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1E1D" w14:textId="589692CE" w:rsidR="001C51DD" w:rsidRDefault="009D17F6" w:rsidP="00EB6E77">
      <w:pPr>
        <w:spacing w:after="0" w:line="240" w:lineRule="auto"/>
        <w:jc w:val="center"/>
        <w:rPr>
          <w:b/>
          <w:bCs/>
          <w:sz w:val="28"/>
          <w:szCs w:val="28"/>
        </w:rPr>
      </w:pPr>
      <w:r w:rsidRPr="000C1212">
        <w:rPr>
          <w:b/>
          <w:bCs/>
          <w:sz w:val="28"/>
          <w:szCs w:val="28"/>
        </w:rPr>
        <w:t>Diminutives in Phytonymic Lexis</w:t>
      </w:r>
    </w:p>
    <w:p w14:paraId="173F740F" w14:textId="0E32268C" w:rsidR="007D45CD" w:rsidRPr="007D45CD" w:rsidRDefault="007D45CD" w:rsidP="00EB6E77">
      <w:pPr>
        <w:spacing w:after="0" w:line="240" w:lineRule="auto"/>
        <w:jc w:val="center"/>
      </w:pPr>
      <w:r w:rsidRPr="007D45CD">
        <w:t>Nataliya Panasenko</w:t>
      </w:r>
      <w:r>
        <w:t>, University of SS Cyril and Methodius in Trnava, Slovakia</w:t>
      </w:r>
    </w:p>
    <w:p w14:paraId="5592E25C" w14:textId="77777777" w:rsidR="006C0295" w:rsidRPr="000C1212" w:rsidRDefault="006C0295" w:rsidP="00B0407F">
      <w:pPr>
        <w:spacing w:after="0" w:line="360" w:lineRule="auto"/>
        <w:jc w:val="center"/>
        <w:rPr>
          <w:b/>
          <w:bCs/>
        </w:rPr>
      </w:pPr>
    </w:p>
    <w:p w14:paraId="3157FD2C" w14:textId="7C21DE36" w:rsidR="009D17F6" w:rsidRPr="000C1212" w:rsidRDefault="00AB7906" w:rsidP="009D17F6">
      <w:pPr>
        <w:spacing w:after="0" w:line="240" w:lineRule="auto"/>
        <w:ind w:left="709" w:right="709"/>
        <w:jc w:val="both"/>
        <w:rPr>
          <w:i/>
          <w:iCs/>
          <w:sz w:val="22"/>
          <w:szCs w:val="22"/>
        </w:rPr>
      </w:pPr>
      <w:r w:rsidRPr="000C1212">
        <w:rPr>
          <w:i/>
          <w:iCs/>
          <w:sz w:val="22"/>
          <w:szCs w:val="22"/>
        </w:rPr>
        <w:t>Using different approaches, the author highlights functions of diminutives in medicinal plants</w:t>
      </w:r>
      <w:r w:rsidR="007379E7">
        <w:rPr>
          <w:i/>
          <w:iCs/>
          <w:sz w:val="22"/>
          <w:szCs w:val="22"/>
        </w:rPr>
        <w:t>’</w:t>
      </w:r>
      <w:r w:rsidRPr="000C1212">
        <w:rPr>
          <w:i/>
          <w:iCs/>
          <w:sz w:val="22"/>
          <w:szCs w:val="22"/>
        </w:rPr>
        <w:t xml:space="preserve"> names. A diminutive is traditionally understood as a noun suffix expressing the degree of diminutiveness or a word form; in English </w:t>
      </w:r>
      <w:r w:rsidR="007379E7">
        <w:rPr>
          <w:i/>
          <w:iCs/>
          <w:sz w:val="22"/>
          <w:szCs w:val="22"/>
        </w:rPr>
        <w:t>‘</w:t>
      </w:r>
      <w:r w:rsidRPr="000C1212">
        <w:rPr>
          <w:i/>
          <w:iCs/>
          <w:sz w:val="22"/>
          <w:szCs w:val="22"/>
        </w:rPr>
        <w:t>diminutive</w:t>
      </w:r>
      <w:r w:rsidR="007379E7">
        <w:rPr>
          <w:i/>
          <w:iCs/>
          <w:sz w:val="22"/>
          <w:szCs w:val="22"/>
        </w:rPr>
        <w:t>’</w:t>
      </w:r>
      <w:r w:rsidRPr="000C1212">
        <w:rPr>
          <w:i/>
          <w:iCs/>
          <w:sz w:val="22"/>
          <w:szCs w:val="22"/>
        </w:rPr>
        <w:t xml:space="preserve"> also means a derivative word containing a diminutive suffix. The results of the phytonymic lexis analysis show that diminutives are presented in various languages in a specific way. Some languages (French or German) have limited number of diminutives, whereas in Slavic languages, in which derivation is the most frequent word formation process, they are numerous. </w:t>
      </w:r>
      <w:r w:rsidR="001B1A82" w:rsidRPr="000C1212">
        <w:rPr>
          <w:i/>
          <w:iCs/>
          <w:sz w:val="22"/>
          <w:szCs w:val="22"/>
        </w:rPr>
        <w:t>The use of structural-semantic</w:t>
      </w:r>
      <w:r w:rsidR="00A440F4" w:rsidRPr="000C1212">
        <w:rPr>
          <w:i/>
          <w:iCs/>
          <w:sz w:val="22"/>
          <w:szCs w:val="22"/>
        </w:rPr>
        <w:t xml:space="preserve"> and</w:t>
      </w:r>
      <w:r w:rsidR="001B1A82" w:rsidRPr="000C1212">
        <w:rPr>
          <w:i/>
          <w:iCs/>
          <w:sz w:val="22"/>
          <w:szCs w:val="22"/>
        </w:rPr>
        <w:t xml:space="preserve"> onomasiological analys</w:t>
      </w:r>
      <w:r w:rsidR="009C4FCF" w:rsidRPr="000C1212">
        <w:rPr>
          <w:i/>
          <w:iCs/>
          <w:sz w:val="22"/>
          <w:szCs w:val="22"/>
        </w:rPr>
        <w:t>e</w:t>
      </w:r>
      <w:r w:rsidR="001B1A82" w:rsidRPr="000C1212">
        <w:rPr>
          <w:i/>
          <w:iCs/>
          <w:sz w:val="22"/>
          <w:szCs w:val="22"/>
        </w:rPr>
        <w:t xml:space="preserve">s accompanied by </w:t>
      </w:r>
      <w:r w:rsidRPr="000C1212">
        <w:rPr>
          <w:i/>
          <w:iCs/>
          <w:sz w:val="22"/>
          <w:szCs w:val="22"/>
        </w:rPr>
        <w:t xml:space="preserve">a </w:t>
      </w:r>
      <w:r w:rsidR="001B1A82" w:rsidRPr="000C1212">
        <w:rPr>
          <w:i/>
          <w:iCs/>
          <w:sz w:val="22"/>
          <w:szCs w:val="22"/>
        </w:rPr>
        <w:t>field approach, gives possibility to make complex research of medicinal plants</w:t>
      </w:r>
      <w:r w:rsidR="007379E7">
        <w:rPr>
          <w:i/>
          <w:iCs/>
          <w:sz w:val="22"/>
          <w:szCs w:val="22"/>
        </w:rPr>
        <w:t>’</w:t>
      </w:r>
      <w:r w:rsidR="001B1A82" w:rsidRPr="000C1212">
        <w:rPr>
          <w:i/>
          <w:iCs/>
          <w:sz w:val="22"/>
          <w:szCs w:val="22"/>
        </w:rPr>
        <w:t xml:space="preserve"> names in Romance, </w:t>
      </w:r>
      <w:proofErr w:type="gramStart"/>
      <w:r w:rsidR="001B1A82" w:rsidRPr="000C1212">
        <w:rPr>
          <w:i/>
          <w:iCs/>
          <w:sz w:val="22"/>
          <w:szCs w:val="22"/>
        </w:rPr>
        <w:t>Germanic</w:t>
      </w:r>
      <w:proofErr w:type="gramEnd"/>
      <w:r w:rsidR="001B1A82" w:rsidRPr="000C1212">
        <w:rPr>
          <w:i/>
          <w:iCs/>
          <w:sz w:val="22"/>
          <w:szCs w:val="22"/>
        </w:rPr>
        <w:t xml:space="preserve"> and Slavic languages. The author states the role of the diminutive in the structure of the onomasiological model, which includes basis, </w:t>
      </w:r>
      <w:proofErr w:type="gramStart"/>
      <w:r w:rsidR="001B1A82" w:rsidRPr="000C1212">
        <w:rPr>
          <w:i/>
          <w:iCs/>
          <w:sz w:val="22"/>
          <w:szCs w:val="22"/>
        </w:rPr>
        <w:t>feature</w:t>
      </w:r>
      <w:proofErr w:type="gramEnd"/>
      <w:r w:rsidR="001B1A82" w:rsidRPr="000C1212">
        <w:rPr>
          <w:i/>
          <w:iCs/>
          <w:sz w:val="22"/>
          <w:szCs w:val="22"/>
        </w:rPr>
        <w:t xml:space="preserve"> and predicate. Diminutives mainly serve as evaluative or emotive-expressive features denoting a medicinal plant of small size. Basic features of diminutives are smallness, the characteristic of the object, i.e., medicinal plant, and its subjective evaluation.</w:t>
      </w:r>
    </w:p>
    <w:p w14:paraId="75B8E84A" w14:textId="77777777" w:rsidR="009D17F6" w:rsidRPr="000C1212" w:rsidRDefault="009D17F6" w:rsidP="009D17F6">
      <w:pPr>
        <w:spacing w:after="0" w:line="240" w:lineRule="auto"/>
        <w:ind w:left="709" w:right="709"/>
        <w:jc w:val="both"/>
        <w:rPr>
          <w:b/>
          <w:bCs/>
          <w:sz w:val="20"/>
          <w:szCs w:val="20"/>
        </w:rPr>
      </w:pPr>
    </w:p>
    <w:p w14:paraId="020392F3" w14:textId="2DB427EA" w:rsidR="006C0295" w:rsidRPr="000C1212" w:rsidRDefault="006C0295" w:rsidP="009D17F6">
      <w:pPr>
        <w:spacing w:after="0" w:line="240" w:lineRule="auto"/>
        <w:ind w:left="709" w:right="709"/>
        <w:jc w:val="both"/>
        <w:rPr>
          <w:i/>
          <w:iCs/>
          <w:sz w:val="22"/>
          <w:szCs w:val="22"/>
        </w:rPr>
      </w:pPr>
      <w:r w:rsidRPr="000C1212">
        <w:rPr>
          <w:b/>
          <w:bCs/>
          <w:sz w:val="22"/>
          <w:szCs w:val="22"/>
        </w:rPr>
        <w:t>Keywords:</w:t>
      </w:r>
      <w:r w:rsidR="009D17F6" w:rsidRPr="000C1212">
        <w:rPr>
          <w:b/>
          <w:bCs/>
          <w:sz w:val="22"/>
          <w:szCs w:val="22"/>
        </w:rPr>
        <w:t xml:space="preserve"> </w:t>
      </w:r>
      <w:r w:rsidR="00071A17" w:rsidRPr="000C1212">
        <w:rPr>
          <w:i/>
          <w:iCs/>
          <w:sz w:val="22"/>
          <w:szCs w:val="22"/>
        </w:rPr>
        <w:t>d</w:t>
      </w:r>
      <w:r w:rsidRPr="000C1212">
        <w:rPr>
          <w:i/>
          <w:iCs/>
          <w:sz w:val="22"/>
          <w:szCs w:val="22"/>
        </w:rPr>
        <w:t xml:space="preserve">iminutive, </w:t>
      </w:r>
      <w:proofErr w:type="spellStart"/>
      <w:r w:rsidRPr="000C1212">
        <w:rPr>
          <w:i/>
          <w:iCs/>
          <w:sz w:val="22"/>
          <w:szCs w:val="22"/>
        </w:rPr>
        <w:t>phytonymic</w:t>
      </w:r>
      <w:proofErr w:type="spellEnd"/>
      <w:r w:rsidRPr="000C1212">
        <w:rPr>
          <w:i/>
          <w:iCs/>
          <w:sz w:val="22"/>
          <w:szCs w:val="22"/>
        </w:rPr>
        <w:t xml:space="preserve"> lexis, </w:t>
      </w:r>
      <w:r w:rsidR="00451E81" w:rsidRPr="000C1212">
        <w:rPr>
          <w:i/>
          <w:iCs/>
          <w:sz w:val="22"/>
          <w:szCs w:val="22"/>
        </w:rPr>
        <w:t>medicinal plants</w:t>
      </w:r>
      <w:r w:rsidR="007379E7">
        <w:rPr>
          <w:i/>
          <w:iCs/>
          <w:sz w:val="22"/>
          <w:szCs w:val="22"/>
        </w:rPr>
        <w:t>’</w:t>
      </w:r>
      <w:r w:rsidR="00451E81" w:rsidRPr="000C1212">
        <w:rPr>
          <w:i/>
          <w:iCs/>
          <w:sz w:val="22"/>
          <w:szCs w:val="22"/>
        </w:rPr>
        <w:t xml:space="preserve"> name</w:t>
      </w:r>
      <w:r w:rsidR="00AB7906" w:rsidRPr="000C1212">
        <w:rPr>
          <w:i/>
          <w:iCs/>
          <w:sz w:val="22"/>
          <w:szCs w:val="22"/>
        </w:rPr>
        <w:t>s</w:t>
      </w:r>
      <w:r w:rsidR="00451E81" w:rsidRPr="000C1212">
        <w:rPr>
          <w:i/>
          <w:iCs/>
          <w:sz w:val="22"/>
          <w:szCs w:val="22"/>
        </w:rPr>
        <w:t xml:space="preserve">, onomasiological model, evaluative </w:t>
      </w:r>
      <w:r w:rsidR="00B2311E" w:rsidRPr="000C1212">
        <w:rPr>
          <w:i/>
          <w:iCs/>
          <w:sz w:val="22"/>
          <w:szCs w:val="22"/>
        </w:rPr>
        <w:t>morphology</w:t>
      </w:r>
      <w:r w:rsidR="00451E81" w:rsidRPr="000C1212">
        <w:rPr>
          <w:i/>
          <w:iCs/>
          <w:sz w:val="22"/>
          <w:szCs w:val="22"/>
        </w:rPr>
        <w:t>.</w:t>
      </w:r>
    </w:p>
    <w:p w14:paraId="4F149AAB" w14:textId="77777777" w:rsidR="00410717" w:rsidRPr="000C1212" w:rsidRDefault="00410717" w:rsidP="00257BC0">
      <w:pPr>
        <w:spacing w:after="120" w:line="240" w:lineRule="auto"/>
        <w:jc w:val="both"/>
        <w:rPr>
          <w:b/>
          <w:bCs/>
        </w:rPr>
        <w:sectPr w:rsidR="00410717" w:rsidRPr="000C1212" w:rsidSect="00D425A3">
          <w:footerReference w:type="default" r:id="rId8"/>
          <w:footnotePr>
            <w:numRestart w:val="eachSect"/>
          </w:footnotePr>
          <w:pgSz w:w="11910" w:h="16840"/>
          <w:pgMar w:top="1440" w:right="1440" w:bottom="2268" w:left="1440" w:header="709" w:footer="709" w:gutter="0"/>
          <w:pgNumType w:start="38"/>
          <w:cols w:space="720"/>
          <w:docGrid w:linePitch="299"/>
        </w:sectPr>
      </w:pPr>
    </w:p>
    <w:p w14:paraId="0D94C78F" w14:textId="77777777" w:rsidR="009D17F6" w:rsidRDefault="009D17F6" w:rsidP="00D127C7">
      <w:pPr>
        <w:spacing w:after="0" w:line="240" w:lineRule="auto"/>
        <w:jc w:val="both"/>
        <w:rPr>
          <w:b/>
          <w:bCs/>
        </w:rPr>
      </w:pPr>
    </w:p>
    <w:p w14:paraId="5015B877" w14:textId="77777777" w:rsidR="00036DEE" w:rsidRPr="000C1212" w:rsidRDefault="00036DEE" w:rsidP="00D127C7">
      <w:pPr>
        <w:spacing w:after="0" w:line="240" w:lineRule="auto"/>
        <w:jc w:val="both"/>
        <w:rPr>
          <w:b/>
          <w:bCs/>
        </w:rPr>
      </w:pPr>
    </w:p>
    <w:p w14:paraId="416EAD37" w14:textId="55FD54CA" w:rsidR="00080514" w:rsidRPr="000C1212" w:rsidRDefault="00080514" w:rsidP="00D127C7">
      <w:pPr>
        <w:spacing w:after="0" w:line="240" w:lineRule="auto"/>
        <w:jc w:val="both"/>
        <w:rPr>
          <w:b/>
          <w:bCs/>
        </w:rPr>
      </w:pPr>
      <w:r w:rsidRPr="000C1212">
        <w:rPr>
          <w:b/>
          <w:bCs/>
        </w:rPr>
        <w:t>1 Introduction</w:t>
      </w:r>
    </w:p>
    <w:p w14:paraId="1A63C66F" w14:textId="77777777" w:rsidR="009D17F6" w:rsidRPr="000C1212" w:rsidRDefault="009D17F6" w:rsidP="00D127C7">
      <w:pPr>
        <w:spacing w:after="0" w:line="240" w:lineRule="auto"/>
        <w:jc w:val="both"/>
        <w:rPr>
          <w:b/>
          <w:bCs/>
        </w:rPr>
      </w:pPr>
    </w:p>
    <w:p w14:paraId="4FDC0CCB" w14:textId="2846B561" w:rsidR="008E30A1" w:rsidRPr="000C1212" w:rsidRDefault="008E30A1" w:rsidP="00D127C7">
      <w:pPr>
        <w:spacing w:after="0" w:line="240" w:lineRule="auto"/>
        <w:jc w:val="both"/>
      </w:pPr>
      <w:r w:rsidRPr="000C1212">
        <w:t xml:space="preserve">This article reflects the results of the analysis of diminutives in the </w:t>
      </w:r>
      <w:r w:rsidR="0066099F" w:rsidRPr="000C1212">
        <w:t>medicinal plants</w:t>
      </w:r>
      <w:r w:rsidR="007379E7">
        <w:t>’</w:t>
      </w:r>
      <w:r w:rsidR="0066099F" w:rsidRPr="000C1212">
        <w:t xml:space="preserve"> </w:t>
      </w:r>
      <w:r w:rsidR="00025945" w:rsidRPr="000C1212">
        <w:t>(MP</w:t>
      </w:r>
      <w:r w:rsidR="007379E7">
        <w:t>’</w:t>
      </w:r>
      <w:r w:rsidR="00212C2A" w:rsidRPr="000C1212">
        <w:t>s</w:t>
      </w:r>
      <w:r w:rsidR="00025945" w:rsidRPr="000C1212">
        <w:t xml:space="preserve">) </w:t>
      </w:r>
      <w:r w:rsidRPr="000C1212">
        <w:t>names</w:t>
      </w:r>
      <w:r w:rsidR="000F4605" w:rsidRPr="000C1212">
        <w:t xml:space="preserve"> or phytonyms</w:t>
      </w:r>
      <w:r w:rsidRPr="000C1212">
        <w:t xml:space="preserve">. </w:t>
      </w:r>
      <w:r w:rsidR="00026400" w:rsidRPr="000C1212">
        <w:t>Specifying</w:t>
      </w:r>
      <w:r w:rsidRPr="000C1212">
        <w:t xml:space="preserve"> the function of the diminutive in the onomasiological model </w:t>
      </w:r>
      <w:r w:rsidR="006E744D" w:rsidRPr="000C1212">
        <w:t xml:space="preserve">(OM) </w:t>
      </w:r>
      <w:r w:rsidR="00AA5DBD" w:rsidRPr="000C1212">
        <w:t>(</w:t>
      </w:r>
      <w:proofErr w:type="spellStart"/>
      <w:r w:rsidR="00AA5DBD" w:rsidRPr="000C1212">
        <w:t>Dokulil</w:t>
      </w:r>
      <w:proofErr w:type="spellEnd"/>
      <w:r w:rsidR="00AA5DBD" w:rsidRPr="000C1212">
        <w:t xml:space="preserve"> 1962; </w:t>
      </w:r>
      <w:proofErr w:type="spellStart"/>
      <w:r w:rsidR="00AA5DBD" w:rsidRPr="000C1212">
        <w:t>Kybryakova</w:t>
      </w:r>
      <w:proofErr w:type="spellEnd"/>
      <w:r w:rsidR="00AA5DBD" w:rsidRPr="000C1212">
        <w:t xml:space="preserve"> 1978) </w:t>
      </w:r>
      <w:r w:rsidR="00026400" w:rsidRPr="000C1212">
        <w:t>it is</w:t>
      </w:r>
      <w:r w:rsidRPr="000C1212">
        <w:t xml:space="preserve"> possible to establish conceptual mechanisms for the formation of a particular plant</w:t>
      </w:r>
      <w:r w:rsidR="007379E7">
        <w:t>’</w:t>
      </w:r>
      <w:r w:rsidR="00D41421" w:rsidRPr="000C1212">
        <w:t>s</w:t>
      </w:r>
      <w:r w:rsidRPr="000C1212">
        <w:t xml:space="preserve"> name and clarify the principles of </w:t>
      </w:r>
      <w:r w:rsidR="0066099F" w:rsidRPr="000C1212">
        <w:t xml:space="preserve">its </w:t>
      </w:r>
      <w:r w:rsidRPr="000C1212">
        <w:t>motivation.</w:t>
      </w:r>
    </w:p>
    <w:p w14:paraId="679B43BC" w14:textId="2FA7F366" w:rsidR="008E30A1" w:rsidRPr="000C1212" w:rsidRDefault="008E30A1" w:rsidP="009D17F6">
      <w:pPr>
        <w:spacing w:after="0" w:line="240" w:lineRule="auto"/>
        <w:ind w:firstLine="709"/>
        <w:jc w:val="both"/>
      </w:pPr>
      <w:r w:rsidRPr="000C1212">
        <w:t xml:space="preserve">As </w:t>
      </w:r>
      <w:proofErr w:type="spellStart"/>
      <w:r w:rsidRPr="000C1212">
        <w:t>Kubryakova</w:t>
      </w:r>
      <w:proofErr w:type="spellEnd"/>
      <w:r w:rsidRPr="000C1212">
        <w:t xml:space="preserve"> </w:t>
      </w:r>
      <w:r w:rsidR="00AA5DBD" w:rsidRPr="000C1212">
        <w:t xml:space="preserve">(2001: 13) </w:t>
      </w:r>
      <w:r w:rsidRPr="000C1212">
        <w:t xml:space="preserve">points out, special units of designation </w:t>
      </w:r>
      <w:r w:rsidR="001E2502" w:rsidRPr="000C1212">
        <w:t xml:space="preserve">created to name and fix certain structures of knowledge </w:t>
      </w:r>
      <w:r w:rsidRPr="000C1212">
        <w:t>are model</w:t>
      </w:r>
      <w:r w:rsidR="001E2502" w:rsidRPr="000C1212">
        <w:t>l</w:t>
      </w:r>
      <w:r w:rsidRPr="000C1212">
        <w:t>ed by suffixes</w:t>
      </w:r>
      <w:r w:rsidR="00AA5DBD" w:rsidRPr="000C1212">
        <w:t>.</w:t>
      </w:r>
      <w:r w:rsidRPr="000C1212">
        <w:t xml:space="preserve"> </w:t>
      </w:r>
      <w:r w:rsidR="00026400" w:rsidRPr="000C1212">
        <w:t>I am</w:t>
      </w:r>
      <w:r w:rsidRPr="000C1212">
        <w:t xml:space="preserve"> interested in how knowledge about the world, information about the </w:t>
      </w:r>
      <w:r w:rsidR="005059E3" w:rsidRPr="000C1212">
        <w:t>appearance</w:t>
      </w:r>
      <w:r w:rsidRPr="000C1212">
        <w:t xml:space="preserve"> of the plant, its useful properties, effectiveness of application and much more are packed in derived words and other word-forming models.</w:t>
      </w:r>
    </w:p>
    <w:p w14:paraId="4E8DEDB9" w14:textId="3F674CD0" w:rsidR="00FA4AFC" w:rsidRPr="000C1212" w:rsidRDefault="008E30A1" w:rsidP="00FA4AFC">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r w:rsidRPr="000C1212">
        <w:rPr>
          <w:rFonts w:eastAsia="Times New Roman"/>
          <w:color w:val="auto"/>
          <w:kern w:val="0"/>
          <w14:ligatures w14:val="none"/>
        </w:rPr>
        <w:t xml:space="preserve">Lexis containing diminutives forms </w:t>
      </w:r>
      <w:r w:rsidR="00026400" w:rsidRPr="000C1212">
        <w:rPr>
          <w:rFonts w:eastAsia="Times New Roman"/>
          <w:color w:val="auto"/>
          <w:kern w:val="0"/>
          <w14:ligatures w14:val="none"/>
        </w:rPr>
        <w:t xml:space="preserve">mainly </w:t>
      </w:r>
      <w:r w:rsidRPr="000C1212">
        <w:rPr>
          <w:rFonts w:eastAsia="Times New Roman"/>
          <w:color w:val="auto"/>
          <w:kern w:val="0"/>
          <w14:ligatures w14:val="none"/>
        </w:rPr>
        <w:t xml:space="preserve">the layer of </w:t>
      </w:r>
      <w:bookmarkStart w:id="0" w:name="_Hlk147749603"/>
      <w:r w:rsidRPr="000C1212">
        <w:rPr>
          <w:rFonts w:eastAsia="Times New Roman"/>
          <w:iCs/>
          <w:color w:val="auto"/>
          <w:kern w:val="0"/>
          <w14:ligatures w14:val="none"/>
        </w:rPr>
        <w:t>evaluative morphology</w:t>
      </w:r>
      <w:bookmarkEnd w:id="0"/>
      <w:r w:rsidR="00FA4AFC" w:rsidRPr="000C1212">
        <w:rPr>
          <w:rFonts w:eastAsia="Times New Roman"/>
          <w:iCs/>
          <w:color w:val="auto"/>
          <w:kern w:val="0"/>
          <w14:ligatures w14:val="none"/>
        </w:rPr>
        <w:t>, a linguistic notion that deals with the modification of words or phrases conveying an evaluative or expressive meaning.</w:t>
      </w:r>
      <w:r w:rsidR="00FA4AFC" w:rsidRPr="000C1212">
        <w:rPr>
          <w:rFonts w:eastAsia="Times New Roman"/>
          <w:color w:val="auto"/>
          <w:kern w:val="0"/>
          <w14:ligatures w14:val="none"/>
        </w:rPr>
        <w:t xml:space="preserve"> It </w:t>
      </w:r>
      <w:r w:rsidR="00FA4AFC" w:rsidRPr="000C1212">
        <w:rPr>
          <w:rFonts w:eastAsia="Times New Roman"/>
          <w:iCs/>
          <w:color w:val="auto"/>
          <w:kern w:val="0"/>
          <w14:ligatures w14:val="none"/>
        </w:rPr>
        <w:t>focuses on how affixes, particles, or other linguistic elements are used to express evaluations, emotions, judgments, attitudes, or other subjective meanings within a language.</w:t>
      </w:r>
      <w:r w:rsidR="00A97BFB" w:rsidRPr="000C1212">
        <w:t xml:space="preserve"> Considerable contribution into </w:t>
      </w:r>
      <w:r w:rsidR="00A97BFB" w:rsidRPr="000C1212">
        <w:rPr>
          <w:iCs/>
        </w:rPr>
        <w:t xml:space="preserve">evaluative morphology has been done by </w:t>
      </w:r>
      <w:proofErr w:type="spellStart"/>
      <w:r w:rsidR="00A97BFB" w:rsidRPr="000C1212">
        <w:rPr>
          <w:iCs/>
          <w:lang w:val="sk-SK"/>
        </w:rPr>
        <w:t>Körtvélyessy</w:t>
      </w:r>
      <w:proofErr w:type="spellEnd"/>
      <w:r w:rsidR="00A97BFB" w:rsidRPr="000C1212">
        <w:rPr>
          <w:iCs/>
          <w:lang w:val="sk-SK"/>
        </w:rPr>
        <w:t xml:space="preserve"> (2015) </w:t>
      </w:r>
      <w:r w:rsidR="00A440F4" w:rsidRPr="000C1212">
        <w:rPr>
          <w:iCs/>
          <w:lang w:val="en-GB"/>
        </w:rPr>
        <w:t>who</w:t>
      </w:r>
      <w:r w:rsidR="00A440F4" w:rsidRPr="000C1212">
        <w:rPr>
          <w:iCs/>
          <w:lang w:val="sk-SK"/>
        </w:rPr>
        <w:t xml:space="preserve"> </w:t>
      </w:r>
      <w:r w:rsidR="00A97BFB" w:rsidRPr="000C1212">
        <w:rPr>
          <w:iCs/>
          <w:lang w:val="sk-SK"/>
        </w:rPr>
        <w:t xml:space="preserve">has </w:t>
      </w:r>
      <w:r w:rsidR="00A97BFB" w:rsidRPr="000C1212">
        <w:rPr>
          <w:iCs/>
          <w:lang w:val="en-GB"/>
        </w:rPr>
        <w:t>conducted contrastive</w:t>
      </w:r>
      <w:r w:rsidR="00A97BFB" w:rsidRPr="000C1212">
        <w:rPr>
          <w:iCs/>
          <w:lang w:val="sk-SK"/>
        </w:rPr>
        <w:t xml:space="preserve"> </w:t>
      </w:r>
      <w:r w:rsidR="00A97BFB" w:rsidRPr="000C1212">
        <w:rPr>
          <w:iCs/>
          <w:lang w:val="en-GB"/>
        </w:rPr>
        <w:t xml:space="preserve">research </w:t>
      </w:r>
      <w:r w:rsidR="00A97BFB" w:rsidRPr="000C1212">
        <w:rPr>
          <w:rFonts w:eastAsia="Times New Roman"/>
          <w:iCs/>
          <w:color w:val="auto"/>
          <w:kern w:val="0"/>
          <w14:ligatures w14:val="none"/>
        </w:rPr>
        <w:t>based on 200 languages.</w:t>
      </w:r>
    </w:p>
    <w:p w14:paraId="7B241D10" w14:textId="7472A3BC" w:rsidR="008E30A1" w:rsidRPr="000C1212" w:rsidRDefault="008E30A1" w:rsidP="009D17F6">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 xml:space="preserve">In the phytonymic lexis the evaluative component is </w:t>
      </w:r>
      <w:r w:rsidR="001E2502" w:rsidRPr="000C1212">
        <w:rPr>
          <w:rFonts w:eastAsia="Times New Roman"/>
          <w:color w:val="auto"/>
          <w:kern w:val="0"/>
          <w14:ligatures w14:val="none"/>
        </w:rPr>
        <w:t xml:space="preserve">greatly </w:t>
      </w:r>
      <w:r w:rsidRPr="000C1212">
        <w:rPr>
          <w:rFonts w:eastAsia="Times New Roman"/>
          <w:color w:val="auto"/>
          <w:kern w:val="0"/>
          <w14:ligatures w14:val="none"/>
        </w:rPr>
        <w:t>pronounced. Subjective-evaluative meanings include the following: diminutive, affectionate, diminutive-affectionate, diminutive-derogatory,</w:t>
      </w:r>
      <w:r w:rsidR="00026400" w:rsidRPr="000C1212">
        <w:rPr>
          <w:rFonts w:eastAsia="Times New Roman"/>
          <w:color w:val="auto"/>
          <w:kern w:val="0"/>
          <w14:ligatures w14:val="none"/>
        </w:rPr>
        <w:t xml:space="preserve"> and</w:t>
      </w:r>
      <w:r w:rsidR="004F01E7" w:rsidRPr="000C1212">
        <w:rPr>
          <w:rFonts w:eastAsia="Times New Roman"/>
          <w:color w:val="auto"/>
          <w:kern w:val="0"/>
          <w14:ligatures w14:val="none"/>
        </w:rPr>
        <w:t xml:space="preserve"> </w:t>
      </w:r>
      <w:r w:rsidRPr="000C1212">
        <w:rPr>
          <w:rFonts w:eastAsia="Times New Roman"/>
          <w:color w:val="auto"/>
          <w:kern w:val="0"/>
          <w14:ligatures w14:val="none"/>
        </w:rPr>
        <w:t>magnifying</w:t>
      </w:r>
      <w:r w:rsidR="0034284A" w:rsidRPr="000C1212">
        <w:rPr>
          <w:rFonts w:eastAsia="Times New Roman"/>
          <w:color w:val="auto"/>
          <w:kern w:val="0"/>
          <w14:ligatures w14:val="none"/>
        </w:rPr>
        <w:t xml:space="preserve"> </w:t>
      </w:r>
      <w:r w:rsidR="0034284A" w:rsidRPr="000C1212">
        <w:t>(</w:t>
      </w:r>
      <w:proofErr w:type="spellStart"/>
      <w:r w:rsidR="0034284A" w:rsidRPr="000C1212">
        <w:t>Sevostyanova</w:t>
      </w:r>
      <w:proofErr w:type="spellEnd"/>
      <w:r w:rsidR="0034284A" w:rsidRPr="000C1212">
        <w:t xml:space="preserve"> 1972).</w:t>
      </w:r>
      <w:r w:rsidRPr="000C1212">
        <w:rPr>
          <w:rFonts w:eastAsia="Times New Roman"/>
          <w:color w:val="auto"/>
          <w:kern w:val="0"/>
          <w14:ligatures w14:val="none"/>
        </w:rPr>
        <w:t xml:space="preserve"> Formations with suffixes of subjective assessment are characteristic of colloquial speech. This is evident in the separation of literary names from </w:t>
      </w:r>
      <w:r w:rsidR="001E2502" w:rsidRPr="000C1212">
        <w:rPr>
          <w:rFonts w:eastAsia="Times New Roman"/>
          <w:color w:val="auto"/>
          <w:kern w:val="0"/>
          <w14:ligatures w14:val="none"/>
        </w:rPr>
        <w:t>common</w:t>
      </w:r>
      <w:r w:rsidRPr="000C1212">
        <w:rPr>
          <w:rFonts w:eastAsia="Times New Roman"/>
          <w:color w:val="auto"/>
          <w:kern w:val="0"/>
          <w14:ligatures w14:val="none"/>
        </w:rPr>
        <w:t xml:space="preserve"> names, includ</w:t>
      </w:r>
      <w:r w:rsidR="001E2502" w:rsidRPr="000C1212">
        <w:rPr>
          <w:rFonts w:eastAsia="Times New Roman"/>
          <w:color w:val="auto"/>
          <w:kern w:val="0"/>
          <w14:ligatures w14:val="none"/>
        </w:rPr>
        <w:t>ing</w:t>
      </w:r>
      <w:r w:rsidRPr="000C1212">
        <w:rPr>
          <w:rFonts w:eastAsia="Times New Roman"/>
          <w:color w:val="auto"/>
          <w:kern w:val="0"/>
          <w14:ligatures w14:val="none"/>
        </w:rPr>
        <w:t xml:space="preserve"> vernacular and dialect forms, which </w:t>
      </w:r>
      <w:r w:rsidR="00026400" w:rsidRPr="000C1212">
        <w:rPr>
          <w:rFonts w:eastAsia="Times New Roman"/>
          <w:color w:val="auto"/>
          <w:kern w:val="0"/>
          <w14:ligatures w14:val="none"/>
        </w:rPr>
        <w:t>I</w:t>
      </w:r>
      <w:r w:rsidRPr="000C1212">
        <w:rPr>
          <w:rFonts w:eastAsia="Times New Roman"/>
          <w:color w:val="auto"/>
          <w:kern w:val="0"/>
          <w14:ligatures w14:val="none"/>
        </w:rPr>
        <w:t xml:space="preserve"> do applying the field approach.</w:t>
      </w:r>
    </w:p>
    <w:p w14:paraId="7933EDF3" w14:textId="41FF3010" w:rsidR="00451E81" w:rsidRPr="000C1212" w:rsidRDefault="00BA5FAE" w:rsidP="009D17F6">
      <w:pPr>
        <w:widowControl w:val="0"/>
        <w:overflowPunct w:val="0"/>
        <w:autoSpaceDE w:val="0"/>
        <w:autoSpaceDN w:val="0"/>
        <w:adjustRightInd w:val="0"/>
        <w:spacing w:after="0" w:line="240" w:lineRule="auto"/>
        <w:ind w:firstLine="709"/>
        <w:jc w:val="both"/>
        <w:textAlignment w:val="baseline"/>
      </w:pPr>
      <w:r w:rsidRPr="000C1212">
        <w:rPr>
          <w:rFonts w:eastAsia="Times New Roman"/>
          <w:color w:val="auto"/>
          <w:kern w:val="0"/>
          <w14:ligatures w14:val="none"/>
        </w:rPr>
        <w:t xml:space="preserve">As </w:t>
      </w:r>
      <w:bookmarkStart w:id="1" w:name="_Hlk139570412"/>
      <w:r w:rsidRPr="000C1212">
        <w:rPr>
          <w:rFonts w:eastAsia="Times New Roman"/>
          <w:color w:val="auto"/>
          <w:kern w:val="0"/>
          <w14:ligatures w14:val="none"/>
        </w:rPr>
        <w:t>Schneider</w:t>
      </w:r>
      <w:bookmarkEnd w:id="1"/>
      <w:r w:rsidRPr="000C1212">
        <w:rPr>
          <w:rFonts w:eastAsia="Times New Roman"/>
          <w:color w:val="auto"/>
          <w:kern w:val="0"/>
          <w14:ligatures w14:val="none"/>
        </w:rPr>
        <w:t xml:space="preserve"> writes</w:t>
      </w:r>
      <w:r w:rsidR="001B1A82" w:rsidRPr="000C1212">
        <w:rPr>
          <w:rFonts w:eastAsia="Times New Roman"/>
          <w:color w:val="auto"/>
          <w:kern w:val="0"/>
          <w14:ligatures w14:val="none"/>
        </w:rPr>
        <w:t>,</w:t>
      </w:r>
      <w:r w:rsidRPr="000C1212">
        <w:rPr>
          <w:rFonts w:eastAsia="Times New Roman"/>
          <w:color w:val="auto"/>
          <w:kern w:val="0"/>
          <w14:ligatures w14:val="none"/>
        </w:rPr>
        <w:t xml:space="preserve"> </w:t>
      </w:r>
      <w:r w:rsidR="00AD4C04">
        <w:rPr>
          <w:rFonts w:eastAsia="Times New Roman"/>
          <w:color w:val="auto"/>
          <w:kern w:val="0"/>
          <w14:ligatures w14:val="none"/>
        </w:rPr>
        <w:t>“</w:t>
      </w:r>
      <w:r w:rsidRPr="000C1212">
        <w:rPr>
          <w:rFonts w:eastAsia="Times New Roman"/>
          <w:color w:val="auto"/>
          <w:kern w:val="0"/>
          <w14:ligatures w14:val="none"/>
        </w:rPr>
        <w:t>diminutives are traditional category, and there is a long history of diminutive studies</w:t>
      </w:r>
      <w:r w:rsidR="00AD4C04">
        <w:rPr>
          <w:rFonts w:eastAsia="Times New Roman"/>
          <w:color w:val="auto"/>
          <w:kern w:val="0"/>
          <w14:ligatures w14:val="none"/>
        </w:rPr>
        <w:t>”</w:t>
      </w:r>
      <w:r w:rsidRPr="000C1212">
        <w:rPr>
          <w:rFonts w:eastAsia="Times New Roman"/>
          <w:color w:val="auto"/>
          <w:kern w:val="0"/>
          <w14:ligatures w14:val="none"/>
        </w:rPr>
        <w:t xml:space="preserve"> (2015: 461). And it is </w:t>
      </w:r>
      <w:proofErr w:type="gramStart"/>
      <w:r w:rsidRPr="000C1212">
        <w:rPr>
          <w:rFonts w:eastAsia="Times New Roman"/>
          <w:color w:val="auto"/>
          <w:kern w:val="0"/>
          <w14:ligatures w14:val="none"/>
        </w:rPr>
        <w:t>really so</w:t>
      </w:r>
      <w:proofErr w:type="gramEnd"/>
      <w:r w:rsidRPr="000C1212">
        <w:rPr>
          <w:rFonts w:eastAsia="Times New Roman"/>
          <w:color w:val="auto"/>
          <w:kern w:val="0"/>
          <w14:ligatures w14:val="none"/>
        </w:rPr>
        <w:t xml:space="preserve">. In this brief review, </w:t>
      </w:r>
      <w:r w:rsidR="00026400" w:rsidRPr="000C1212">
        <w:rPr>
          <w:rFonts w:eastAsia="Times New Roman"/>
          <w:color w:val="auto"/>
          <w:kern w:val="0"/>
          <w14:ligatures w14:val="none"/>
        </w:rPr>
        <w:t>I</w:t>
      </w:r>
      <w:r w:rsidRPr="000C1212">
        <w:rPr>
          <w:rFonts w:eastAsia="Times New Roman"/>
          <w:color w:val="auto"/>
          <w:kern w:val="0"/>
          <w14:ligatures w14:val="none"/>
        </w:rPr>
        <w:t xml:space="preserve"> present the most </w:t>
      </w:r>
      <w:r w:rsidRPr="000C1212">
        <w:rPr>
          <w:rFonts w:eastAsia="Times New Roman"/>
          <w:color w:val="auto"/>
          <w:kern w:val="0"/>
          <w14:ligatures w14:val="none"/>
        </w:rPr>
        <w:lastRenderedPageBreak/>
        <w:t xml:space="preserve">interesting, in </w:t>
      </w:r>
      <w:r w:rsidR="00026400" w:rsidRPr="000C1212">
        <w:rPr>
          <w:rFonts w:eastAsia="Times New Roman"/>
          <w:color w:val="auto"/>
          <w:kern w:val="0"/>
          <w14:ligatures w14:val="none"/>
        </w:rPr>
        <w:t>my</w:t>
      </w:r>
      <w:r w:rsidRPr="000C1212">
        <w:rPr>
          <w:rFonts w:eastAsia="Times New Roman"/>
          <w:color w:val="auto"/>
          <w:kern w:val="0"/>
          <w14:ligatures w14:val="none"/>
        </w:rPr>
        <w:t xml:space="preserve"> opinion, works that </w:t>
      </w:r>
      <w:r w:rsidR="00025945" w:rsidRPr="000C1212">
        <w:rPr>
          <w:rFonts w:eastAsia="Times New Roman"/>
          <w:color w:val="auto"/>
          <w:kern w:val="0"/>
          <w14:ligatures w14:val="none"/>
        </w:rPr>
        <w:t xml:space="preserve">form the theoretical background of the phytonymic lexis </w:t>
      </w:r>
      <w:r w:rsidRPr="000C1212">
        <w:rPr>
          <w:rFonts w:eastAsia="Times New Roman"/>
          <w:color w:val="auto"/>
          <w:kern w:val="0"/>
          <w14:ligatures w14:val="none"/>
        </w:rPr>
        <w:t xml:space="preserve">analysis. Diminutives </w:t>
      </w:r>
      <w:r w:rsidR="00212C2A" w:rsidRPr="000C1212">
        <w:rPr>
          <w:rFonts w:eastAsia="Times New Roman"/>
          <w:color w:val="auto"/>
          <w:kern w:val="0"/>
          <w14:ligatures w14:val="none"/>
        </w:rPr>
        <w:t xml:space="preserve">have been </w:t>
      </w:r>
      <w:r w:rsidRPr="000C1212">
        <w:rPr>
          <w:rFonts w:eastAsia="Times New Roman"/>
          <w:color w:val="auto"/>
          <w:kern w:val="0"/>
          <w14:ligatures w14:val="none"/>
        </w:rPr>
        <w:t>considered as language universals (</w:t>
      </w:r>
      <w:proofErr w:type="spellStart"/>
      <w:r w:rsidRPr="000C1212">
        <w:rPr>
          <w:rFonts w:eastAsia="Times New Roman"/>
          <w:color w:val="auto"/>
          <w:kern w:val="0"/>
          <w14:ligatures w14:val="none"/>
        </w:rPr>
        <w:t>Rusínová</w:t>
      </w:r>
      <w:proofErr w:type="spellEnd"/>
      <w:r w:rsidRPr="000C1212">
        <w:rPr>
          <w:rFonts w:eastAsia="Times New Roman"/>
          <w:color w:val="auto"/>
          <w:kern w:val="0"/>
          <w14:ligatures w14:val="none"/>
        </w:rPr>
        <w:t xml:space="preserve"> 2001</w:t>
      </w:r>
      <w:r w:rsidR="00881F24" w:rsidRPr="000C1212">
        <w:rPr>
          <w:rFonts w:eastAsia="Times New Roman"/>
          <w:color w:val="auto"/>
          <w:kern w:val="0"/>
          <w14:ligatures w14:val="none"/>
        </w:rPr>
        <w:t>)</w:t>
      </w:r>
      <w:r w:rsidRPr="000C1212">
        <w:rPr>
          <w:rFonts w:eastAsia="Times New Roman"/>
          <w:color w:val="auto"/>
          <w:kern w:val="0"/>
          <w14:ligatures w14:val="none"/>
        </w:rPr>
        <w:t xml:space="preserve">; their stylistic function has been </w:t>
      </w:r>
      <w:r w:rsidR="001E2502" w:rsidRPr="000C1212">
        <w:rPr>
          <w:rFonts w:eastAsia="Times New Roman"/>
          <w:color w:val="auto"/>
          <w:kern w:val="0"/>
          <w14:ligatures w14:val="none"/>
        </w:rPr>
        <w:t>discussed</w:t>
      </w:r>
      <w:r w:rsidRPr="000C1212">
        <w:rPr>
          <w:rFonts w:eastAsia="Times New Roman"/>
          <w:color w:val="auto"/>
          <w:kern w:val="0"/>
          <w14:ligatures w14:val="none"/>
        </w:rPr>
        <w:t xml:space="preserve"> </w:t>
      </w:r>
      <w:r w:rsidR="001E2502" w:rsidRPr="000C1212">
        <w:rPr>
          <w:rFonts w:eastAsia="Times New Roman"/>
          <w:color w:val="auto"/>
          <w:kern w:val="0"/>
          <w14:ligatures w14:val="none"/>
        </w:rPr>
        <w:t>together with</w:t>
      </w:r>
      <w:r w:rsidRPr="000C1212">
        <w:rPr>
          <w:rFonts w:eastAsia="Times New Roman"/>
          <w:color w:val="auto"/>
          <w:kern w:val="0"/>
          <w14:ligatures w14:val="none"/>
        </w:rPr>
        <w:t xml:space="preserve"> their semantic characteristics </w:t>
      </w:r>
      <w:r w:rsidRPr="000C1212">
        <w:t>(</w:t>
      </w:r>
      <w:r w:rsidR="00D41421" w:rsidRPr="000C1212">
        <w:t>Sevastyanova</w:t>
      </w:r>
      <w:r w:rsidRPr="000C1212">
        <w:t xml:space="preserve"> 1972)</w:t>
      </w:r>
      <w:r w:rsidR="001E2502" w:rsidRPr="000C1212">
        <w:t xml:space="preserve"> and</w:t>
      </w:r>
      <w:r w:rsidRPr="000C1212">
        <w:rPr>
          <w:i/>
          <w:iCs/>
        </w:rPr>
        <w:t xml:space="preserve"> </w:t>
      </w:r>
      <w:r w:rsidRPr="000C1212">
        <w:t xml:space="preserve">communicative-pragmatic aspect of </w:t>
      </w:r>
      <w:r w:rsidR="00F0676D" w:rsidRPr="000C1212">
        <w:t xml:space="preserve">diminutiveness </w:t>
      </w:r>
      <w:r w:rsidRPr="000C1212">
        <w:t>(</w:t>
      </w:r>
      <w:proofErr w:type="spellStart"/>
      <w:r w:rsidR="00D218E8" w:rsidRPr="000C1212">
        <w:t>Zvonareva</w:t>
      </w:r>
      <w:proofErr w:type="spellEnd"/>
      <w:r w:rsidRPr="000C1212">
        <w:t xml:space="preserve"> 2013). The studies have been conducted on different </w:t>
      </w:r>
      <w:r w:rsidR="001E2502" w:rsidRPr="000C1212">
        <w:t>language</w:t>
      </w:r>
      <w:r w:rsidRPr="000C1212">
        <w:t xml:space="preserve"> material: </w:t>
      </w:r>
      <w:r w:rsidR="00AD0761" w:rsidRPr="000C1212">
        <w:t>German (</w:t>
      </w:r>
      <w:r w:rsidR="00D218E8" w:rsidRPr="000C1212">
        <w:t xml:space="preserve">Schneider 2015; </w:t>
      </w:r>
      <w:proofErr w:type="spellStart"/>
      <w:r w:rsidR="00D41421" w:rsidRPr="000C1212">
        <w:t>Travushkina</w:t>
      </w:r>
      <w:proofErr w:type="spellEnd"/>
      <w:r w:rsidR="00AD0761" w:rsidRPr="000C1212">
        <w:t xml:space="preserve"> 1967); English (Schneider 2003); Russian (</w:t>
      </w:r>
      <w:proofErr w:type="spellStart"/>
      <w:r w:rsidR="00AD0761" w:rsidRPr="000C1212">
        <w:t>Bratus</w:t>
      </w:r>
      <w:proofErr w:type="spellEnd"/>
      <w:r w:rsidR="00AD0761" w:rsidRPr="000C1212">
        <w:t xml:space="preserve"> 1969); Czech (</w:t>
      </w:r>
      <w:proofErr w:type="spellStart"/>
      <w:r w:rsidR="00AD0761" w:rsidRPr="000C1212">
        <w:t>Fenclová</w:t>
      </w:r>
      <w:proofErr w:type="spellEnd"/>
      <w:r w:rsidR="00AD0761" w:rsidRPr="000C1212">
        <w:t xml:space="preserve"> 1985; </w:t>
      </w:r>
      <w:proofErr w:type="spellStart"/>
      <w:r w:rsidR="00AD0761" w:rsidRPr="000C1212">
        <w:t>Káňa</w:t>
      </w:r>
      <w:proofErr w:type="spellEnd"/>
      <w:r w:rsidR="00AD0761" w:rsidRPr="000C1212">
        <w:t xml:space="preserve"> 2013); </w:t>
      </w:r>
      <w:r w:rsidR="0066099F" w:rsidRPr="000C1212">
        <w:t xml:space="preserve">Slovak </w:t>
      </w:r>
      <w:r w:rsidR="001E2502" w:rsidRPr="000C1212">
        <w:t>(</w:t>
      </w:r>
      <w:proofErr w:type="spellStart"/>
      <w:r w:rsidR="0066099F" w:rsidRPr="000C1212">
        <w:t>Böhmerová</w:t>
      </w:r>
      <w:proofErr w:type="spellEnd"/>
      <w:r w:rsidR="0066099F" w:rsidRPr="000C1212">
        <w:t xml:space="preserve"> 2011); </w:t>
      </w:r>
      <w:r w:rsidR="002B1708" w:rsidRPr="000C1212">
        <w:t>Baltic languages (</w:t>
      </w:r>
      <w:proofErr w:type="spellStart"/>
      <w:r w:rsidR="002B1708" w:rsidRPr="000C1212">
        <w:t>Ambrazas</w:t>
      </w:r>
      <w:proofErr w:type="spellEnd"/>
      <w:r w:rsidR="002B1708" w:rsidRPr="000C1212">
        <w:rPr>
          <w:b/>
          <w:bCs/>
        </w:rPr>
        <w:t xml:space="preserve"> </w:t>
      </w:r>
      <w:r w:rsidR="002B1708" w:rsidRPr="000C1212">
        <w:t>1993); Romance languages, Slavonic languages</w:t>
      </w:r>
      <w:r w:rsidR="00212C2A" w:rsidRPr="000C1212">
        <w:t>,</w:t>
      </w:r>
      <w:r w:rsidR="002B1708" w:rsidRPr="000C1212">
        <w:t xml:space="preserve"> and Greek (Grandi 2011).</w:t>
      </w:r>
      <w:r w:rsidRPr="000C1212">
        <w:t xml:space="preserve"> </w:t>
      </w:r>
    </w:p>
    <w:p w14:paraId="135619BE" w14:textId="104A29E0" w:rsidR="00137C04" w:rsidRPr="000C1212" w:rsidRDefault="00137C04" w:rsidP="009D17F6">
      <w:pPr>
        <w:widowControl w:val="0"/>
        <w:overflowPunct w:val="0"/>
        <w:autoSpaceDE w:val="0"/>
        <w:autoSpaceDN w:val="0"/>
        <w:adjustRightInd w:val="0"/>
        <w:spacing w:after="0" w:line="240" w:lineRule="auto"/>
        <w:ind w:firstLine="709"/>
        <w:jc w:val="both"/>
        <w:textAlignment w:val="baseline"/>
      </w:pPr>
      <w:r w:rsidRPr="000C1212">
        <w:t xml:space="preserve">The analysis of the discussed studies reveals different understanding of the notion of diminutive. Some scholars name it as a specific morphological indicator of </w:t>
      </w:r>
      <w:proofErr w:type="gramStart"/>
      <w:r w:rsidR="00026400" w:rsidRPr="000C1212">
        <w:t>diminutiveness</w:t>
      </w:r>
      <w:proofErr w:type="gramEnd"/>
      <w:r w:rsidR="00026400" w:rsidRPr="000C1212">
        <w:t xml:space="preserve"> </w:t>
      </w:r>
      <w:r w:rsidRPr="000C1212">
        <w:t xml:space="preserve">or a word form </w:t>
      </w:r>
      <w:r w:rsidR="00322CE4" w:rsidRPr="000C1212">
        <w:t>constructed</w:t>
      </w:r>
      <w:r w:rsidRPr="000C1212">
        <w:t xml:space="preserve"> by </w:t>
      </w:r>
      <w:r w:rsidR="00322CE4" w:rsidRPr="000C1212">
        <w:t xml:space="preserve">the </w:t>
      </w:r>
      <w:r w:rsidRPr="000C1212">
        <w:t>index of this type</w:t>
      </w:r>
      <w:r w:rsidR="0034284A" w:rsidRPr="000C1212">
        <w:t xml:space="preserve"> (</w:t>
      </w:r>
      <w:proofErr w:type="spellStart"/>
      <w:r w:rsidR="0034284A" w:rsidRPr="000C1212">
        <w:t>Böhmerová</w:t>
      </w:r>
      <w:proofErr w:type="spellEnd"/>
      <w:r w:rsidR="0034284A" w:rsidRPr="000C1212">
        <w:t xml:space="preserve"> 2011; </w:t>
      </w:r>
      <w:proofErr w:type="spellStart"/>
      <w:r w:rsidR="0034284A" w:rsidRPr="000C1212">
        <w:t>Sevostyanova</w:t>
      </w:r>
      <w:proofErr w:type="spellEnd"/>
      <w:r w:rsidR="0034284A" w:rsidRPr="000C1212">
        <w:t xml:space="preserve"> 1972; </w:t>
      </w:r>
      <w:proofErr w:type="spellStart"/>
      <w:r w:rsidR="0034284A" w:rsidRPr="000C1212">
        <w:t>Travushkina</w:t>
      </w:r>
      <w:proofErr w:type="spellEnd"/>
      <w:r w:rsidR="0034284A" w:rsidRPr="000C1212">
        <w:t xml:space="preserve"> 1967)</w:t>
      </w:r>
      <w:r w:rsidR="00322CE4" w:rsidRPr="000C1212">
        <w:t xml:space="preserve">. Wide understanding of this notion brings us to the complex semantic category that combines </w:t>
      </w:r>
      <w:proofErr w:type="gramStart"/>
      <w:r w:rsidR="00322CE4" w:rsidRPr="000C1212">
        <w:t>particular values</w:t>
      </w:r>
      <w:proofErr w:type="gramEnd"/>
      <w:r w:rsidR="00322CE4" w:rsidRPr="000C1212">
        <w:t xml:space="preserve"> ​expressed by using various language means</w:t>
      </w:r>
      <w:r w:rsidR="0034284A" w:rsidRPr="000C1212">
        <w:t>, detailed analysis of which is presented below</w:t>
      </w:r>
      <w:r w:rsidR="00322CE4" w:rsidRPr="000C1212">
        <w:t>.</w:t>
      </w:r>
    </w:p>
    <w:p w14:paraId="036487A6" w14:textId="5F4D8DCE" w:rsidR="00BA5FAE" w:rsidRPr="000C1212" w:rsidRDefault="00451E81" w:rsidP="009D17F6">
      <w:pPr>
        <w:widowControl w:val="0"/>
        <w:overflowPunct w:val="0"/>
        <w:autoSpaceDE w:val="0"/>
        <w:autoSpaceDN w:val="0"/>
        <w:adjustRightInd w:val="0"/>
        <w:spacing w:after="0" w:line="240" w:lineRule="auto"/>
        <w:ind w:firstLine="709"/>
        <w:jc w:val="both"/>
        <w:textAlignment w:val="baseline"/>
      </w:pPr>
      <w:r w:rsidRPr="000C1212">
        <w:t xml:space="preserve">The </w:t>
      </w:r>
      <w:r w:rsidR="006B4A4D" w:rsidRPr="000C1212">
        <w:t>studies</w:t>
      </w:r>
      <w:r w:rsidRPr="000C1212">
        <w:t xml:space="preserve"> reviewed above </w:t>
      </w:r>
      <w:r w:rsidR="006B4A4D" w:rsidRPr="000C1212">
        <w:t xml:space="preserve">are based on various vocabulary groups. </w:t>
      </w:r>
      <w:r w:rsidR="00026400" w:rsidRPr="000C1212">
        <w:t>I</w:t>
      </w:r>
      <w:r w:rsidR="006B4A4D" w:rsidRPr="000C1212">
        <w:t xml:space="preserve"> intend to concentrate </w:t>
      </w:r>
      <w:r w:rsidR="00026400" w:rsidRPr="000C1212">
        <w:t xml:space="preserve">my </w:t>
      </w:r>
      <w:r w:rsidR="006B4A4D" w:rsidRPr="000C1212">
        <w:t xml:space="preserve">attention only on one </w:t>
      </w:r>
      <w:proofErr w:type="spellStart"/>
      <w:r w:rsidR="006B4A4D" w:rsidRPr="000C1212">
        <w:t>lexico</w:t>
      </w:r>
      <w:proofErr w:type="spellEnd"/>
      <w:r w:rsidR="006B4A4D" w:rsidRPr="000C1212">
        <w:t xml:space="preserve">-semantic group </w:t>
      </w:r>
      <w:r w:rsidR="00026400" w:rsidRPr="000C1212">
        <w:t xml:space="preserve">(LSG) </w:t>
      </w:r>
      <w:r w:rsidR="006B4A4D" w:rsidRPr="000C1212">
        <w:t>–</w:t>
      </w:r>
      <w:r w:rsidR="00212C2A" w:rsidRPr="000C1212">
        <w:t xml:space="preserve"> MPs</w:t>
      </w:r>
      <w:r w:rsidR="007379E7">
        <w:t>’</w:t>
      </w:r>
      <w:r w:rsidR="006B4A4D" w:rsidRPr="000C1212">
        <w:t xml:space="preserve"> names. </w:t>
      </w:r>
    </w:p>
    <w:p w14:paraId="6A54E862" w14:textId="77777777" w:rsidR="009D17F6" w:rsidRDefault="009D17F6" w:rsidP="009D17F6">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p>
    <w:p w14:paraId="56759F43" w14:textId="77777777" w:rsidR="00036DEE" w:rsidRPr="000C1212" w:rsidRDefault="00036DEE" w:rsidP="009D17F6">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p>
    <w:p w14:paraId="4DF7E235" w14:textId="27A2F950" w:rsidR="00080514" w:rsidRPr="009D17F6" w:rsidRDefault="00080514" w:rsidP="009D17F6">
      <w:pPr>
        <w:spacing w:after="0" w:line="240" w:lineRule="auto"/>
        <w:jc w:val="both"/>
        <w:rPr>
          <w:b/>
          <w:bCs/>
        </w:rPr>
      </w:pPr>
      <w:r w:rsidRPr="000C1212">
        <w:rPr>
          <w:b/>
          <w:bCs/>
        </w:rPr>
        <w:t xml:space="preserve">2 Theoretical </w:t>
      </w:r>
      <w:proofErr w:type="gramStart"/>
      <w:r w:rsidRPr="000C1212">
        <w:rPr>
          <w:b/>
          <w:bCs/>
        </w:rPr>
        <w:t>background</w:t>
      </w:r>
      <w:proofErr w:type="gramEnd"/>
      <w:r w:rsidRPr="000C1212">
        <w:rPr>
          <w:b/>
          <w:bCs/>
        </w:rPr>
        <w:t xml:space="preserve"> of </w:t>
      </w:r>
      <w:r w:rsidR="00B608B2" w:rsidRPr="000C1212">
        <w:rPr>
          <w:b/>
          <w:bCs/>
        </w:rPr>
        <w:t>research</w:t>
      </w:r>
    </w:p>
    <w:p w14:paraId="542C36B6" w14:textId="77777777" w:rsidR="009D17F6" w:rsidRDefault="009D17F6" w:rsidP="009D17F6">
      <w:pPr>
        <w:spacing w:after="0" w:line="240" w:lineRule="auto"/>
        <w:jc w:val="both"/>
      </w:pPr>
    </w:p>
    <w:p w14:paraId="46C0118A" w14:textId="09AC6C37" w:rsidR="008A0CFD" w:rsidRPr="009D17F6" w:rsidRDefault="00961BCB" w:rsidP="009D17F6">
      <w:pPr>
        <w:spacing w:after="0" w:line="240" w:lineRule="auto"/>
        <w:jc w:val="both"/>
      </w:pPr>
      <w:r w:rsidRPr="009D17F6">
        <w:t>Group</w:t>
      </w:r>
      <w:r w:rsidR="00212C2A" w:rsidRPr="009D17F6">
        <w:t>s</w:t>
      </w:r>
      <w:r w:rsidRPr="009D17F6">
        <w:t xml:space="preserve"> of words that have semantic similarities and different ways of expressing the same language concept</w:t>
      </w:r>
      <w:r w:rsidR="00C374D9" w:rsidRPr="009D17F6">
        <w:t xml:space="preserve">, i.e. </w:t>
      </w:r>
      <w:r w:rsidR="000F4605" w:rsidRPr="009D17F6">
        <w:t>LSGs</w:t>
      </w:r>
      <w:r w:rsidR="00C374D9" w:rsidRPr="009D17F6">
        <w:t>,</w:t>
      </w:r>
      <w:r w:rsidRPr="009D17F6">
        <w:t xml:space="preserve"> constantly attract the attention of scholars all over the world: acronyms and non-acronyms designating transport brands (</w:t>
      </w:r>
      <w:r w:rsidRPr="009D17F6">
        <w:rPr>
          <w:bCs/>
        </w:rPr>
        <w:t xml:space="preserve">Borys &amp; </w:t>
      </w:r>
      <w:proofErr w:type="spellStart"/>
      <w:r w:rsidRPr="009D17F6">
        <w:rPr>
          <w:bCs/>
        </w:rPr>
        <w:t>Materynska</w:t>
      </w:r>
      <w:proofErr w:type="spellEnd"/>
      <w:r w:rsidRPr="009D17F6">
        <w:rPr>
          <w:bCs/>
        </w:rPr>
        <w:t xml:space="preserve"> 2020); </w:t>
      </w:r>
      <w:r w:rsidR="000B00A3" w:rsidRPr="009D17F6">
        <w:t>onomastic terminology (Gałkowski 2022</w:t>
      </w:r>
      <w:r w:rsidR="005601E4" w:rsidRPr="009D17F6">
        <w:t>a</w:t>
      </w:r>
      <w:r w:rsidR="000B00A3" w:rsidRPr="009D17F6">
        <w:t>)</w:t>
      </w:r>
      <w:r w:rsidR="008A0CFD" w:rsidRPr="009D17F6">
        <w:t xml:space="preserve">; </w:t>
      </w:r>
      <w:proofErr w:type="spellStart"/>
      <w:r w:rsidR="008A0CFD" w:rsidRPr="009D17F6">
        <w:t>theologisms</w:t>
      </w:r>
      <w:proofErr w:type="spellEnd"/>
      <w:r w:rsidR="008A0CFD" w:rsidRPr="009D17F6">
        <w:t xml:space="preserve"> and bibli</w:t>
      </w:r>
      <w:r w:rsidR="001B1A82" w:rsidRPr="009D17F6">
        <w:t>ci</w:t>
      </w:r>
      <w:r w:rsidR="008A0CFD" w:rsidRPr="009D17F6">
        <w:t>sms (</w:t>
      </w:r>
      <w:proofErr w:type="spellStart"/>
      <w:r w:rsidR="008A0CFD" w:rsidRPr="009D17F6">
        <w:rPr>
          <w:color w:val="000000"/>
        </w:rPr>
        <w:t>Panasenko</w:t>
      </w:r>
      <w:proofErr w:type="spellEnd"/>
      <w:r w:rsidR="008A0CFD" w:rsidRPr="009D17F6">
        <w:rPr>
          <w:color w:val="000000"/>
        </w:rPr>
        <w:t xml:space="preserve"> </w:t>
      </w:r>
      <w:r w:rsidR="008A0CFD" w:rsidRPr="009D17F6">
        <w:rPr>
          <w:iCs/>
        </w:rPr>
        <w:t xml:space="preserve">2014); </w:t>
      </w:r>
      <w:r w:rsidR="00784BA7" w:rsidRPr="009D17F6">
        <w:t xml:space="preserve">English </w:t>
      </w:r>
      <w:r w:rsidR="007379E7">
        <w:t>‘</w:t>
      </w:r>
      <w:r w:rsidR="00784BA7" w:rsidRPr="009D17F6">
        <w:t>clothes</w:t>
      </w:r>
      <w:r w:rsidR="007379E7">
        <w:t>’</w:t>
      </w:r>
      <w:r w:rsidR="00784BA7" w:rsidRPr="009D17F6">
        <w:t xml:space="preserve"> vocabulary</w:t>
      </w:r>
      <w:r w:rsidR="00784BA7" w:rsidRPr="009D17F6">
        <w:rPr>
          <w:iCs/>
        </w:rPr>
        <w:t xml:space="preserve"> (</w:t>
      </w:r>
      <w:proofErr w:type="spellStart"/>
      <w:r w:rsidR="00784BA7" w:rsidRPr="009D17F6">
        <w:t>Żyśko</w:t>
      </w:r>
      <w:proofErr w:type="spellEnd"/>
      <w:r w:rsidR="00784BA7" w:rsidRPr="009D17F6">
        <w:t xml:space="preserve"> &amp; </w:t>
      </w:r>
      <w:proofErr w:type="spellStart"/>
      <w:r w:rsidR="00784BA7" w:rsidRPr="009D17F6">
        <w:t>Żyśko</w:t>
      </w:r>
      <w:proofErr w:type="spellEnd"/>
      <w:r w:rsidR="00784BA7" w:rsidRPr="009D17F6">
        <w:t xml:space="preserve"> 2022); </w:t>
      </w:r>
      <w:r w:rsidR="008A0CFD" w:rsidRPr="009D17F6">
        <w:rPr>
          <w:iCs/>
        </w:rPr>
        <w:t xml:space="preserve">vocabulary of wedding </w:t>
      </w:r>
      <w:bookmarkStart w:id="2" w:name="_Hlk138885911"/>
      <w:r w:rsidR="008A0CFD" w:rsidRPr="009D17F6">
        <w:rPr>
          <w:iCs/>
        </w:rPr>
        <w:t>(Panasenko et al. 2018)</w:t>
      </w:r>
      <w:bookmarkEnd w:id="2"/>
      <w:r w:rsidR="008A0CFD" w:rsidRPr="009D17F6">
        <w:rPr>
          <w:iCs/>
        </w:rPr>
        <w:t>;</w:t>
      </w:r>
      <w:r w:rsidR="008A0CFD" w:rsidRPr="009D17F6">
        <w:t xml:space="preserve"> urban toponyms </w:t>
      </w:r>
      <w:r w:rsidR="008A0CFD" w:rsidRPr="009D17F6">
        <w:rPr>
          <w:iCs/>
        </w:rPr>
        <w:t>(</w:t>
      </w:r>
      <w:r w:rsidR="008A0CFD" w:rsidRPr="009D17F6">
        <w:t xml:space="preserve">Rutkowski 2019); </w:t>
      </w:r>
      <w:r w:rsidR="002E26CD" w:rsidRPr="009D17F6">
        <w:t xml:space="preserve">compounds denoting </w:t>
      </w:r>
      <w:r w:rsidR="007379E7">
        <w:t>‘</w:t>
      </w:r>
      <w:r w:rsidR="002E26CD" w:rsidRPr="009D17F6">
        <w:t>airline passengers</w:t>
      </w:r>
      <w:r w:rsidR="007379E7">
        <w:t>’</w:t>
      </w:r>
      <w:r w:rsidR="002E26CD" w:rsidRPr="009D17F6">
        <w:t xml:space="preserve"> (Kopecka &amp; Mamet 2022); </w:t>
      </w:r>
      <w:r w:rsidR="008A0CFD" w:rsidRPr="009D17F6">
        <w:t>marketing terminology (Radchenko 2019)</w:t>
      </w:r>
      <w:r w:rsidR="005601E4" w:rsidRPr="009D17F6">
        <w:t xml:space="preserve">; military terms </w:t>
      </w:r>
      <w:r w:rsidR="005601E4" w:rsidRPr="009D17F6">
        <w:rPr>
          <w:iCs/>
        </w:rPr>
        <w:t>(Panasenko et al. 2017)</w:t>
      </w:r>
      <w:r w:rsidR="008A0CFD" w:rsidRPr="009D17F6">
        <w:t xml:space="preserve">. </w:t>
      </w:r>
      <w:r w:rsidR="00CC4B95" w:rsidRPr="009D17F6">
        <w:t xml:space="preserve">Some </w:t>
      </w:r>
      <w:r w:rsidR="005538BA" w:rsidRPr="009D17F6">
        <w:t xml:space="preserve">LSGs </w:t>
      </w:r>
      <w:r w:rsidR="00CC4B95" w:rsidRPr="009D17F6">
        <w:t xml:space="preserve">have been considered </w:t>
      </w:r>
      <w:r w:rsidR="00CC4B95" w:rsidRPr="000C1212">
        <w:t xml:space="preserve">from </w:t>
      </w:r>
      <w:r w:rsidR="004C06D0" w:rsidRPr="000C1212">
        <w:t>a</w:t>
      </w:r>
      <w:r w:rsidR="004C06D0">
        <w:t xml:space="preserve"> </w:t>
      </w:r>
      <w:r w:rsidR="00CC4B95" w:rsidRPr="009D17F6">
        <w:t>linguo-cultural point of view (</w:t>
      </w:r>
      <w:r w:rsidR="005601E4" w:rsidRPr="009D17F6">
        <w:t>Gałkowski 2022b</w:t>
      </w:r>
      <w:r w:rsidR="00881F24" w:rsidRPr="009D17F6">
        <w:t xml:space="preserve">; </w:t>
      </w:r>
      <w:r w:rsidR="00881F24" w:rsidRPr="009D17F6">
        <w:rPr>
          <w:bCs/>
        </w:rPr>
        <w:t xml:space="preserve">Panasenko </w:t>
      </w:r>
      <w:r w:rsidR="00881F24" w:rsidRPr="009D17F6">
        <w:t>2008</w:t>
      </w:r>
      <w:r w:rsidR="00784BA7" w:rsidRPr="009D17F6">
        <w:t xml:space="preserve">). </w:t>
      </w:r>
      <w:r w:rsidR="00212C2A" w:rsidRPr="009D17F6">
        <w:t>Other</w:t>
      </w:r>
      <w:r w:rsidR="00784BA7" w:rsidRPr="009D17F6">
        <w:t xml:space="preserve"> studies are based on contrastive analysis of languages with different structures</w:t>
      </w:r>
      <w:r w:rsidR="000F4605" w:rsidRPr="009D17F6">
        <w:t>:</w:t>
      </w:r>
      <w:r w:rsidR="00881F24" w:rsidRPr="009D17F6">
        <w:t xml:space="preserve"> English, Polis</w:t>
      </w:r>
      <w:r w:rsidR="00212C2A" w:rsidRPr="009D17F6">
        <w:t>h</w:t>
      </w:r>
      <w:r w:rsidR="00881F24" w:rsidRPr="009D17F6">
        <w:t>, and Chinese</w:t>
      </w:r>
      <w:r w:rsidR="00784BA7" w:rsidRPr="009D17F6">
        <w:t xml:space="preserve"> (</w:t>
      </w:r>
      <w:proofErr w:type="spellStart"/>
      <w:r w:rsidR="00784BA7" w:rsidRPr="009D17F6">
        <w:t>Uberman</w:t>
      </w:r>
      <w:proofErr w:type="spellEnd"/>
      <w:r w:rsidR="00784BA7" w:rsidRPr="009D17F6">
        <w:t xml:space="preserve"> &amp; </w:t>
      </w:r>
      <w:proofErr w:type="spellStart"/>
      <w:r w:rsidR="00784BA7" w:rsidRPr="009D17F6">
        <w:t>Uberman</w:t>
      </w:r>
      <w:proofErr w:type="spellEnd"/>
      <w:r w:rsidR="00784BA7" w:rsidRPr="009D17F6">
        <w:t xml:space="preserve"> 2021). </w:t>
      </w:r>
    </w:p>
    <w:p w14:paraId="225A60BC" w14:textId="63EBD55A" w:rsidR="00205431" w:rsidRPr="000C1212" w:rsidRDefault="00212C2A" w:rsidP="00205431">
      <w:pPr>
        <w:spacing w:after="0" w:line="240" w:lineRule="auto"/>
        <w:ind w:firstLine="709"/>
        <w:jc w:val="both"/>
      </w:pPr>
      <w:r w:rsidRPr="009D17F6">
        <w:t>MP</w:t>
      </w:r>
      <w:r w:rsidR="00A12A67" w:rsidRPr="009D17F6">
        <w:t>s</w:t>
      </w:r>
      <w:r w:rsidR="007379E7">
        <w:t>’</w:t>
      </w:r>
      <w:r w:rsidR="00A12A67" w:rsidRPr="009D17F6">
        <w:t xml:space="preserve"> names have repeatedly come to the attention of linguists</w:t>
      </w:r>
      <w:r w:rsidR="00C374D9" w:rsidRPr="009D17F6">
        <w:t xml:space="preserve">. </w:t>
      </w:r>
      <w:r w:rsidR="00881F24" w:rsidRPr="009D17F6">
        <w:t>Scholars</w:t>
      </w:r>
      <w:r w:rsidR="00A12A67" w:rsidRPr="009D17F6">
        <w:t xml:space="preserve"> considered </w:t>
      </w:r>
      <w:r w:rsidR="00881F24" w:rsidRPr="009D17F6">
        <w:t xml:space="preserve">them </w:t>
      </w:r>
      <w:r w:rsidR="00A12A67" w:rsidRPr="009D17F6">
        <w:t xml:space="preserve">as botanical terms </w:t>
      </w:r>
      <w:r w:rsidR="007808F2" w:rsidRPr="009D17F6">
        <w:t>(</w:t>
      </w:r>
      <w:proofErr w:type="spellStart"/>
      <w:r w:rsidR="00A12A67" w:rsidRPr="009D17F6">
        <w:rPr>
          <w:lang w:val="en-GB"/>
        </w:rPr>
        <w:t>Bojo</w:t>
      </w:r>
      <w:proofErr w:type="spellEnd"/>
      <w:r w:rsidR="00A12A67" w:rsidRPr="009D17F6">
        <w:rPr>
          <w:lang w:val="en-GB"/>
        </w:rPr>
        <w:t xml:space="preserve"> &amp; </w:t>
      </w:r>
      <w:proofErr w:type="spellStart"/>
      <w:r w:rsidR="00A12A67" w:rsidRPr="009D17F6">
        <w:rPr>
          <w:lang w:val="en-GB"/>
        </w:rPr>
        <w:t>Lan</w:t>
      </w:r>
      <w:r w:rsidR="00A12A67" w:rsidRPr="009D17F6">
        <w:rPr>
          <w:rFonts w:hint="eastAsia"/>
          <w:lang w:val="en-GB"/>
        </w:rPr>
        <w:t>č</w:t>
      </w:r>
      <w:r w:rsidR="00A12A67" w:rsidRPr="009D17F6">
        <w:rPr>
          <w:lang w:val="en-GB"/>
        </w:rPr>
        <w:t>ari</w:t>
      </w:r>
      <w:r w:rsidR="00A12A67" w:rsidRPr="009D17F6">
        <w:rPr>
          <w:rFonts w:hint="eastAsia"/>
          <w:lang w:val="en-GB"/>
        </w:rPr>
        <w:t>č</w:t>
      </w:r>
      <w:proofErr w:type="spellEnd"/>
      <w:r w:rsidR="00A12A67" w:rsidRPr="009D17F6">
        <w:rPr>
          <w:lang w:val="en-GB"/>
        </w:rPr>
        <w:t xml:space="preserve"> 2021)</w:t>
      </w:r>
      <w:r w:rsidR="00A12A67" w:rsidRPr="009D17F6">
        <w:t xml:space="preserve"> </w:t>
      </w:r>
      <w:proofErr w:type="gramStart"/>
      <w:r w:rsidR="000F4605" w:rsidRPr="009D17F6">
        <w:t>taking into account</w:t>
      </w:r>
      <w:proofErr w:type="gramEnd"/>
      <w:r w:rsidR="000F4605" w:rsidRPr="009D17F6">
        <w:t xml:space="preserve"> </w:t>
      </w:r>
      <w:r w:rsidR="00A12A67" w:rsidRPr="009D17F6">
        <w:t xml:space="preserve">motivational features </w:t>
      </w:r>
      <w:r w:rsidR="000F4605" w:rsidRPr="009D17F6">
        <w:t xml:space="preserve">that </w:t>
      </w:r>
      <w:r w:rsidR="00A12A67" w:rsidRPr="000C1212">
        <w:t xml:space="preserve">were </w:t>
      </w:r>
      <w:r w:rsidR="000F4605" w:rsidRPr="000C1212">
        <w:t xml:space="preserve">revealed </w:t>
      </w:r>
      <w:r w:rsidR="00A12A67" w:rsidRPr="000C1212">
        <w:t>in the process of their designation</w:t>
      </w:r>
      <w:r w:rsidR="000F4605" w:rsidRPr="000C1212">
        <w:t>;</w:t>
      </w:r>
      <w:r w:rsidR="00A12A67" w:rsidRPr="000C1212">
        <w:t xml:space="preserve"> the evaluation component</w:t>
      </w:r>
      <w:r w:rsidR="000F4605" w:rsidRPr="000C1212">
        <w:t>;</w:t>
      </w:r>
      <w:r w:rsidR="00A12A67" w:rsidRPr="000C1212">
        <w:t xml:space="preserve"> cognitive aspect</w:t>
      </w:r>
      <w:r w:rsidR="004C06D0" w:rsidRPr="000C1212">
        <w:t>s</w:t>
      </w:r>
      <w:r w:rsidR="00A12A67" w:rsidRPr="000C1212">
        <w:t xml:space="preserve"> of their designation (</w:t>
      </w:r>
      <w:proofErr w:type="spellStart"/>
      <w:r w:rsidR="00A12A67" w:rsidRPr="000C1212">
        <w:rPr>
          <w:rFonts w:eastAsia="Times New Roman"/>
          <w:bCs/>
          <w:lang w:val="en-GB" w:eastAsia="en-GB"/>
        </w:rPr>
        <w:t>Khoshimkhujaeva</w:t>
      </w:r>
      <w:proofErr w:type="spellEnd"/>
      <w:r w:rsidR="00A12A67" w:rsidRPr="000C1212">
        <w:rPr>
          <w:rFonts w:eastAsia="Times New Roman"/>
          <w:bCs/>
          <w:lang w:val="en-GB" w:eastAsia="en-GB"/>
        </w:rPr>
        <w:t xml:space="preserve"> 2017; </w:t>
      </w:r>
      <w:r w:rsidR="00A12A67" w:rsidRPr="000C1212">
        <w:rPr>
          <w:rFonts w:eastAsia="Times New Roman"/>
          <w:bCs/>
          <w:lang w:eastAsia="en-GB"/>
        </w:rPr>
        <w:t>Panasenko 2021</w:t>
      </w:r>
      <w:r w:rsidR="00D41421" w:rsidRPr="000C1212">
        <w:rPr>
          <w:rFonts w:eastAsia="Times New Roman"/>
          <w:bCs/>
          <w:lang w:eastAsia="en-GB"/>
        </w:rPr>
        <w:t>a</w:t>
      </w:r>
      <w:r w:rsidR="00A12A67" w:rsidRPr="000C1212">
        <w:rPr>
          <w:rFonts w:eastAsia="Times New Roman"/>
          <w:bCs/>
          <w:lang w:eastAsia="en-GB"/>
        </w:rPr>
        <w:t xml:space="preserve">), principles of metaphoric designation (Stec 2016) </w:t>
      </w:r>
      <w:r w:rsidR="00A12A67" w:rsidRPr="000C1212">
        <w:t xml:space="preserve">and many other aspects. </w:t>
      </w:r>
      <w:r w:rsidR="00205431" w:rsidRPr="000C1212">
        <w:t>I conducted structural-semantic and onomasiological analyses of phytonyms in Romance, Germanic, and Slavic languages focusing on diminutives.</w:t>
      </w:r>
    </w:p>
    <w:p w14:paraId="69B42082" w14:textId="276F318E" w:rsidR="007808F2" w:rsidRPr="000C1212" w:rsidRDefault="007808F2" w:rsidP="009D17F6">
      <w:pPr>
        <w:spacing w:after="0" w:line="240" w:lineRule="auto"/>
        <w:ind w:firstLine="709"/>
        <w:jc w:val="both"/>
        <w:rPr>
          <w:bCs/>
        </w:rPr>
      </w:pPr>
      <w:r w:rsidRPr="000C1212">
        <w:t xml:space="preserve">Structural-semantic analysis was very popular in the second </w:t>
      </w:r>
      <w:r w:rsidR="00FD3908" w:rsidRPr="000C1212">
        <w:t>half</w:t>
      </w:r>
      <w:r w:rsidRPr="000C1212">
        <w:t xml:space="preserve"> of the 20</w:t>
      </w:r>
      <w:r w:rsidRPr="000C1212">
        <w:rPr>
          <w:vertAlign w:val="superscript"/>
        </w:rPr>
        <w:t>th</w:t>
      </w:r>
      <w:r w:rsidRPr="000C1212">
        <w:t xml:space="preserve"> century and laid the foundations for </w:t>
      </w:r>
      <w:r w:rsidR="00B23A20" w:rsidRPr="000C1212">
        <w:t xml:space="preserve">a </w:t>
      </w:r>
      <w:r w:rsidRPr="000C1212">
        <w:t xml:space="preserve">more complicated </w:t>
      </w:r>
      <w:r w:rsidR="00205431" w:rsidRPr="000C1212">
        <w:t xml:space="preserve">onomasiological </w:t>
      </w:r>
      <w:r w:rsidRPr="000C1212">
        <w:t xml:space="preserve">analysis. Later scholars </w:t>
      </w:r>
      <w:proofErr w:type="gramStart"/>
      <w:r w:rsidRPr="000C1212">
        <w:t>made an attempt</w:t>
      </w:r>
      <w:proofErr w:type="gramEnd"/>
      <w:r w:rsidRPr="000C1212">
        <w:t xml:space="preserve"> to combine </w:t>
      </w:r>
      <w:bookmarkStart w:id="3" w:name="_Hlk147519220"/>
      <w:r w:rsidRPr="000C1212">
        <w:t>world-</w:t>
      </w:r>
      <w:r w:rsidR="00B23A20" w:rsidRPr="000C1212">
        <w:t>formation</w:t>
      </w:r>
      <w:bookmarkEnd w:id="3"/>
      <w:r w:rsidRPr="000C1212">
        <w:t xml:space="preserve"> and onomasiological analyses (</w:t>
      </w:r>
      <w:proofErr w:type="spellStart"/>
      <w:r w:rsidRPr="000C1212">
        <w:t>Grzega</w:t>
      </w:r>
      <w:proofErr w:type="spellEnd"/>
      <w:r w:rsidRPr="000C1212">
        <w:t xml:space="preserve"> </w:t>
      </w:r>
      <w:r w:rsidRPr="000C1212">
        <w:rPr>
          <w:bCs/>
        </w:rPr>
        <w:t xml:space="preserve">2005; </w:t>
      </w:r>
      <w:proofErr w:type="spellStart"/>
      <w:r w:rsidRPr="000C1212">
        <w:rPr>
          <w:bCs/>
        </w:rPr>
        <w:t>Kalafus</w:t>
      </w:r>
      <w:proofErr w:type="spellEnd"/>
      <w:r w:rsidRPr="000C1212">
        <w:rPr>
          <w:bCs/>
        </w:rPr>
        <w:t xml:space="preserve"> </w:t>
      </w:r>
      <w:proofErr w:type="spellStart"/>
      <w:r w:rsidRPr="000C1212">
        <w:rPr>
          <w:bCs/>
        </w:rPr>
        <w:t>Antoniová</w:t>
      </w:r>
      <w:proofErr w:type="spellEnd"/>
      <w:r w:rsidRPr="000C1212">
        <w:rPr>
          <w:bCs/>
        </w:rPr>
        <w:t xml:space="preserve"> 2020</w:t>
      </w:r>
      <w:r w:rsidR="007A087B" w:rsidRPr="000C1212">
        <w:rPr>
          <w:bCs/>
        </w:rPr>
        <w:t xml:space="preserve">; Kos &amp; </w:t>
      </w:r>
      <w:proofErr w:type="spellStart"/>
      <w:r w:rsidR="007A087B" w:rsidRPr="000C1212">
        <w:rPr>
          <w:bCs/>
        </w:rPr>
        <w:t>Kozubíková</w:t>
      </w:r>
      <w:proofErr w:type="spellEnd"/>
      <w:r w:rsidR="007A087B" w:rsidRPr="000C1212">
        <w:rPr>
          <w:bCs/>
        </w:rPr>
        <w:t xml:space="preserve"> </w:t>
      </w:r>
      <w:proofErr w:type="spellStart"/>
      <w:r w:rsidR="007A087B" w:rsidRPr="000C1212">
        <w:rPr>
          <w:bCs/>
        </w:rPr>
        <w:t>Šandová</w:t>
      </w:r>
      <w:proofErr w:type="spellEnd"/>
      <w:r w:rsidR="007A087B" w:rsidRPr="000C1212">
        <w:rPr>
          <w:bCs/>
        </w:rPr>
        <w:t xml:space="preserve"> 2020; </w:t>
      </w:r>
      <w:proofErr w:type="spellStart"/>
      <w:r w:rsidR="007A087B" w:rsidRPr="000C1212">
        <w:rPr>
          <w:bCs/>
        </w:rPr>
        <w:t>Štekauer</w:t>
      </w:r>
      <w:proofErr w:type="spellEnd"/>
      <w:r w:rsidR="007A087B" w:rsidRPr="000C1212">
        <w:rPr>
          <w:bCs/>
        </w:rPr>
        <w:t xml:space="preserve"> 1998)</w:t>
      </w:r>
      <w:r w:rsidR="00881F24" w:rsidRPr="000C1212">
        <w:rPr>
          <w:bCs/>
        </w:rPr>
        <w:t xml:space="preserve"> and cognitive analysis </w:t>
      </w:r>
      <w:r w:rsidR="00D218E8" w:rsidRPr="000C1212">
        <w:rPr>
          <w:bCs/>
        </w:rPr>
        <w:t>(</w:t>
      </w:r>
      <w:proofErr w:type="spellStart"/>
      <w:r w:rsidR="00D41421" w:rsidRPr="000C1212">
        <w:t>Kubryakova</w:t>
      </w:r>
      <w:proofErr w:type="spellEnd"/>
      <w:r w:rsidR="00881F24" w:rsidRPr="000C1212">
        <w:t xml:space="preserve"> 1994)</w:t>
      </w:r>
      <w:r w:rsidR="007A087B" w:rsidRPr="000C1212">
        <w:rPr>
          <w:bCs/>
        </w:rPr>
        <w:t xml:space="preserve">. </w:t>
      </w:r>
    </w:p>
    <w:p w14:paraId="01BCFF4F" w14:textId="00D71A57" w:rsidR="00FD3908" w:rsidRPr="009D17F6" w:rsidRDefault="00FD3908" w:rsidP="009D17F6">
      <w:pPr>
        <w:spacing w:after="0" w:line="240" w:lineRule="auto"/>
        <w:ind w:firstLine="709"/>
        <w:jc w:val="both"/>
      </w:pPr>
      <w:r w:rsidRPr="000C1212">
        <w:t xml:space="preserve">If we consider phytonymic lexis from the point of view of its </w:t>
      </w:r>
      <w:r w:rsidR="00B23A20" w:rsidRPr="000C1212">
        <w:t>world-formation</w:t>
      </w:r>
      <w:r w:rsidRPr="000C1212">
        <w:t>, we</w:t>
      </w:r>
      <w:r w:rsidRPr="009D17F6">
        <w:t xml:space="preserve"> will see that it comprises words of different structure: simple, derivative, compound, complex-compound words, </w:t>
      </w:r>
      <w:r w:rsidR="00B23A20">
        <w:t>multi-</w:t>
      </w:r>
      <w:r w:rsidRPr="009D17F6">
        <w:t>word units and phrases. At first, mainly derivative and compound words were considered from onomasiological point of view (</w:t>
      </w:r>
      <w:proofErr w:type="spellStart"/>
      <w:r w:rsidR="00D41421">
        <w:t>Kubryakova</w:t>
      </w:r>
      <w:proofErr w:type="spellEnd"/>
      <w:r w:rsidRPr="009D17F6">
        <w:t xml:space="preserve"> 2001); later other </w:t>
      </w:r>
      <w:r w:rsidRPr="009D17F6">
        <w:lastRenderedPageBreak/>
        <w:t xml:space="preserve">structural models were added (complex-compound words and </w:t>
      </w:r>
      <w:r w:rsidR="00B23A20">
        <w:t>multi-</w:t>
      </w:r>
      <w:r w:rsidRPr="009D17F6">
        <w:t>word units (Panasenko 2021</w:t>
      </w:r>
      <w:r w:rsidR="00D41421">
        <w:t>a</w:t>
      </w:r>
      <w:r w:rsidRPr="009D17F6">
        <w:t xml:space="preserve">). </w:t>
      </w:r>
    </w:p>
    <w:p w14:paraId="3064B066" w14:textId="38AF8559" w:rsidR="00FD3908" w:rsidRDefault="00FD3908" w:rsidP="009D17F6">
      <w:pPr>
        <w:spacing w:after="0" w:line="240" w:lineRule="auto"/>
        <w:ind w:firstLine="709"/>
        <w:jc w:val="both"/>
      </w:pPr>
      <w:r w:rsidRPr="009D17F6">
        <w:t xml:space="preserve">In the </w:t>
      </w:r>
      <w:r w:rsidR="006E744D">
        <w:t>OM</w:t>
      </w:r>
      <w:r w:rsidRPr="009D17F6">
        <w:t xml:space="preserve">, which </w:t>
      </w:r>
      <w:r w:rsidR="00001FF8" w:rsidRPr="009D17F6">
        <w:t>is</w:t>
      </w:r>
      <w:r w:rsidRPr="009D17F6">
        <w:t xml:space="preserve"> in detail considered below, suffix can be a formal </w:t>
      </w:r>
      <w:r w:rsidR="00036AB1" w:rsidRPr="009D17F6">
        <w:t>basis</w:t>
      </w:r>
      <w:r w:rsidRPr="009D17F6">
        <w:t xml:space="preserve"> or a feature. Having connotational meaning, diminutives form a group of evaluative and emotive-expressive onomasiological features. As the analysis of literature in evaluative </w:t>
      </w:r>
      <w:r w:rsidR="000F4605" w:rsidRPr="009D17F6">
        <w:t xml:space="preserve">morphology </w:t>
      </w:r>
      <w:r w:rsidRPr="009D17F6">
        <w:t xml:space="preserve">shows, the attention of linguists is especially focused on the expression of emotionality </w:t>
      </w:r>
      <w:r w:rsidRPr="000C1212">
        <w:t xml:space="preserve">by </w:t>
      </w:r>
      <w:r w:rsidR="002C3D53" w:rsidRPr="000C1212">
        <w:t xml:space="preserve">means of </w:t>
      </w:r>
      <w:r w:rsidRPr="000C1212">
        <w:t>word formation.</w:t>
      </w:r>
      <w:r w:rsidR="00001FF8" w:rsidRPr="000C1212">
        <w:t xml:space="preserve"> Evaluation, </w:t>
      </w:r>
      <w:proofErr w:type="gramStart"/>
      <w:r w:rsidR="00001FF8" w:rsidRPr="000C1212">
        <w:t>emotionality</w:t>
      </w:r>
      <w:proofErr w:type="gramEnd"/>
      <w:r w:rsidR="00001FF8" w:rsidRPr="000C1212">
        <w:t xml:space="preserve"> and expressiveness in phytonymic lexis are </w:t>
      </w:r>
      <w:r w:rsidR="002C3D53" w:rsidRPr="000C1212">
        <w:t>creat</w:t>
      </w:r>
      <w:r w:rsidR="00001FF8" w:rsidRPr="000C1212">
        <w:t xml:space="preserve">ed by </w:t>
      </w:r>
      <w:r w:rsidR="002C3D53" w:rsidRPr="000C1212">
        <w:t xml:space="preserve">morphological, </w:t>
      </w:r>
      <w:r w:rsidR="00001FF8" w:rsidRPr="000C1212">
        <w:t>lexical, syntactic</w:t>
      </w:r>
      <w:r w:rsidR="000F4605" w:rsidRPr="000C1212">
        <w:t>,</w:t>
      </w:r>
      <w:r w:rsidR="00001FF8" w:rsidRPr="000C1212">
        <w:t xml:space="preserve"> and other linguistic means.</w:t>
      </w:r>
    </w:p>
    <w:p w14:paraId="731BBBA8" w14:textId="77777777" w:rsidR="00036DEE" w:rsidRDefault="00036DEE" w:rsidP="009D17F6">
      <w:pPr>
        <w:spacing w:after="0" w:line="240" w:lineRule="auto"/>
        <w:ind w:firstLine="709"/>
        <w:jc w:val="both"/>
      </w:pPr>
    </w:p>
    <w:p w14:paraId="7ED93999" w14:textId="77777777" w:rsidR="00036DEE" w:rsidRDefault="00036DEE" w:rsidP="009D17F6">
      <w:pPr>
        <w:spacing w:after="0" w:line="240" w:lineRule="auto"/>
        <w:ind w:firstLine="709"/>
        <w:jc w:val="both"/>
      </w:pPr>
    </w:p>
    <w:p w14:paraId="530915A5" w14:textId="6E83A375" w:rsidR="00D127C7" w:rsidRDefault="00EF4F4A" w:rsidP="00D127C7">
      <w:pPr>
        <w:widowControl w:val="0"/>
        <w:spacing w:after="0" w:line="240" w:lineRule="auto"/>
        <w:jc w:val="both"/>
        <w:rPr>
          <w:b/>
          <w:bCs/>
        </w:rPr>
      </w:pPr>
      <w:r w:rsidRPr="009D17F6">
        <w:rPr>
          <w:b/>
          <w:bCs/>
        </w:rPr>
        <w:t>3</w:t>
      </w:r>
      <w:r w:rsidR="00080514" w:rsidRPr="009D17F6">
        <w:rPr>
          <w:b/>
          <w:bCs/>
        </w:rPr>
        <w:t xml:space="preserve"> Aim</w:t>
      </w:r>
      <w:r w:rsidR="00B608B2" w:rsidRPr="009D17F6">
        <w:rPr>
          <w:b/>
          <w:bCs/>
        </w:rPr>
        <w:t>,</w:t>
      </w:r>
      <w:r w:rsidR="00080514" w:rsidRPr="009D17F6">
        <w:rPr>
          <w:b/>
          <w:bCs/>
        </w:rPr>
        <w:t xml:space="preserve"> </w:t>
      </w:r>
      <w:r w:rsidR="00001FF8" w:rsidRPr="009D17F6">
        <w:rPr>
          <w:b/>
          <w:bCs/>
        </w:rPr>
        <w:t xml:space="preserve">language material, and </w:t>
      </w:r>
      <w:r w:rsidR="00080514" w:rsidRPr="009D17F6">
        <w:rPr>
          <w:b/>
          <w:bCs/>
        </w:rPr>
        <w:t>methods</w:t>
      </w:r>
      <w:r w:rsidR="00B608B2" w:rsidRPr="009D17F6">
        <w:rPr>
          <w:b/>
          <w:bCs/>
        </w:rPr>
        <w:t xml:space="preserve"> </w:t>
      </w:r>
    </w:p>
    <w:p w14:paraId="0ACEA85E" w14:textId="77777777" w:rsidR="00D127C7" w:rsidRDefault="00D127C7" w:rsidP="00D127C7">
      <w:pPr>
        <w:widowControl w:val="0"/>
        <w:spacing w:after="0" w:line="240" w:lineRule="auto"/>
        <w:jc w:val="both"/>
      </w:pPr>
    </w:p>
    <w:p w14:paraId="49BC22EB" w14:textId="41BCB56B" w:rsidR="00001FF8" w:rsidRPr="009D17F6" w:rsidRDefault="00001FF8" w:rsidP="009D17F6">
      <w:pPr>
        <w:spacing w:after="0" w:line="240" w:lineRule="auto"/>
        <w:jc w:val="both"/>
      </w:pPr>
      <w:r w:rsidRPr="009D17F6">
        <w:t xml:space="preserve">The aim of </w:t>
      </w:r>
      <w:r w:rsidR="000F4605" w:rsidRPr="009D17F6">
        <w:t>my</w:t>
      </w:r>
      <w:r w:rsidRPr="009D17F6">
        <w:t xml:space="preserve"> research is to specify the role of diminutives in phytonymic lexis, </w:t>
      </w:r>
      <w:proofErr w:type="gramStart"/>
      <w:r w:rsidRPr="009D17F6">
        <w:t>namely</w:t>
      </w:r>
      <w:proofErr w:type="gramEnd"/>
      <w:r w:rsidRPr="009D17F6">
        <w:t xml:space="preserve"> to characterize them as evaluative, emotive-expressive features </w:t>
      </w:r>
      <w:r w:rsidR="00881F24" w:rsidRPr="009D17F6">
        <w:t>combined with other onomasiological features, like</w:t>
      </w:r>
      <w:r w:rsidRPr="009D17F6">
        <w:t xml:space="preserve"> features of alienate/inalienate possession</w:t>
      </w:r>
      <w:r w:rsidR="00881F24" w:rsidRPr="009D17F6">
        <w:t xml:space="preserve">, </w:t>
      </w:r>
      <w:r w:rsidR="005059E3">
        <w:t>appearance</w:t>
      </w:r>
      <w:r w:rsidR="00881F24" w:rsidRPr="009D17F6">
        <w:t xml:space="preserve"> (size), etc</w:t>
      </w:r>
      <w:r w:rsidRPr="009D17F6">
        <w:t xml:space="preserve">. </w:t>
      </w:r>
    </w:p>
    <w:p w14:paraId="7AEC22E3" w14:textId="3AC2D3FF" w:rsidR="009D17F6" w:rsidRPr="000C1212" w:rsidRDefault="00001FF8" w:rsidP="00BF1184">
      <w:pPr>
        <w:spacing w:after="0" w:line="240" w:lineRule="auto"/>
        <w:ind w:firstLine="709"/>
        <w:jc w:val="both"/>
      </w:pPr>
      <w:r w:rsidRPr="009D17F6">
        <w:t>MP</w:t>
      </w:r>
      <w:r w:rsidR="007379E7">
        <w:t>’</w:t>
      </w:r>
      <w:r w:rsidR="00025945" w:rsidRPr="009D17F6">
        <w:t>s</w:t>
      </w:r>
      <w:r w:rsidRPr="009D17F6">
        <w:t xml:space="preserve"> names were selected from special dictionaries</w:t>
      </w:r>
      <w:r w:rsidR="00C374D9" w:rsidRPr="009D17F6">
        <w:t xml:space="preserve"> and</w:t>
      </w:r>
      <w:r w:rsidRPr="009D17F6">
        <w:t xml:space="preserve"> reference books. As far as their corpus is very large and </w:t>
      </w:r>
      <w:r w:rsidR="00727DBA" w:rsidRPr="009D17F6">
        <w:t xml:space="preserve">comprises many languages a special programme "Flora" has been written, which </w:t>
      </w:r>
      <w:r w:rsidR="001B1A82" w:rsidRPr="009D17F6">
        <w:t>greatly</w:t>
      </w:r>
      <w:r w:rsidR="00727DBA" w:rsidRPr="009D17F6">
        <w:t xml:space="preserve"> helped sort phytonyms in different categories. </w:t>
      </w:r>
      <w:r w:rsidR="00FE3C26" w:rsidRPr="00FE3C26">
        <w:t>MP</w:t>
      </w:r>
      <w:r w:rsidR="00FE3C26">
        <w:t>s</w:t>
      </w:r>
      <w:r w:rsidR="007379E7">
        <w:t>’</w:t>
      </w:r>
      <w:r w:rsidR="00FE3C26" w:rsidRPr="00FE3C26">
        <w:t xml:space="preserve"> names were selected from special dictionaries and reference books. As their corpus is very large and comprises many </w:t>
      </w:r>
      <w:r w:rsidR="00FE3C26" w:rsidRPr="000C1212">
        <w:t xml:space="preserve">languages, a special </w:t>
      </w:r>
      <w:proofErr w:type="spellStart"/>
      <w:r w:rsidR="00FE3C26" w:rsidRPr="000C1212">
        <w:t>programme</w:t>
      </w:r>
      <w:proofErr w:type="spellEnd"/>
      <w:r w:rsidR="00FE3C26" w:rsidRPr="000C1212">
        <w:t xml:space="preserve"> </w:t>
      </w:r>
      <w:r w:rsidR="00AD4C04">
        <w:t>“</w:t>
      </w:r>
      <w:r w:rsidR="00FE3C26" w:rsidRPr="000C1212">
        <w:t>Flora</w:t>
      </w:r>
      <w:r w:rsidR="00AD4C04">
        <w:t>”</w:t>
      </w:r>
      <w:r w:rsidR="00FE3C26" w:rsidRPr="000C1212">
        <w:t xml:space="preserve"> was written to categorize phytonyms. Recently, additional programmes considerably facilitate the processing of large datasets (see, e.g., Kubovics &amp; </w:t>
      </w:r>
      <w:proofErr w:type="spellStart"/>
      <w:r w:rsidR="00FE3C26" w:rsidRPr="000C1212">
        <w:t>Zaušková</w:t>
      </w:r>
      <w:proofErr w:type="spellEnd"/>
      <w:r w:rsidR="00FE3C26" w:rsidRPr="000C1212">
        <w:t xml:space="preserve"> 2021 or Kubovics et al. 2021). The total number of examples in nine </w:t>
      </w:r>
      <w:r w:rsidR="00301138" w:rsidRPr="000C1212">
        <w:t xml:space="preserve">analyzed </w:t>
      </w:r>
      <w:r w:rsidR="00FE3C26" w:rsidRPr="000C1212">
        <w:t xml:space="preserve">languages comprises around 10,000 entries. Examples containing diminutives have been selected from this corpus, </w:t>
      </w:r>
      <w:proofErr w:type="gramStart"/>
      <w:r w:rsidR="00FE3C26" w:rsidRPr="000C1212">
        <w:t>sorted</w:t>
      </w:r>
      <w:proofErr w:type="gramEnd"/>
      <w:r w:rsidR="00FE3C26" w:rsidRPr="000C1212">
        <w:t xml:space="preserve"> and thoroughly analysed. All the examples in the text are presented in the following way: language, name under analysis in italics, the explanation or translation of the example, </w:t>
      </w:r>
      <w:r w:rsidR="00727DBA" w:rsidRPr="000C1212">
        <w:t>MP</w:t>
      </w:r>
      <w:r w:rsidR="007379E7">
        <w:t>’</w:t>
      </w:r>
      <w:r w:rsidR="00727DBA" w:rsidRPr="000C1212">
        <w:t xml:space="preserve">s literary name in English and its botanical name </w:t>
      </w:r>
      <w:r w:rsidR="00C374D9" w:rsidRPr="000C1212">
        <w:t xml:space="preserve">in </w:t>
      </w:r>
      <w:r w:rsidR="00727DBA" w:rsidRPr="000C1212">
        <w:t xml:space="preserve">Latin, </w:t>
      </w:r>
      <w:r w:rsidR="00F07CBF" w:rsidRPr="000C1212">
        <w:t>e.g.,</w:t>
      </w:r>
      <w:r w:rsidR="00727DBA" w:rsidRPr="000C1212">
        <w:t xml:space="preserve"> </w:t>
      </w:r>
      <w:r w:rsidR="00F07CBF" w:rsidRPr="000C1212">
        <w:t xml:space="preserve">German </w:t>
      </w:r>
      <w:proofErr w:type="spellStart"/>
      <w:r w:rsidR="00F07CBF" w:rsidRPr="000C1212">
        <w:rPr>
          <w:i/>
          <w:lang w:val="en-GB"/>
        </w:rPr>
        <w:t>Pfaffenhütchen</w:t>
      </w:r>
      <w:proofErr w:type="spellEnd"/>
      <w:r w:rsidR="00F07CBF" w:rsidRPr="000C1212">
        <w:rPr>
          <w:i/>
          <w:lang w:val="en-GB"/>
        </w:rPr>
        <w:t xml:space="preserve"> </w:t>
      </w:r>
      <w:r w:rsidR="00F07CBF" w:rsidRPr="000C1212">
        <w:rPr>
          <w:iCs/>
          <w:lang w:val="en-GB"/>
        </w:rPr>
        <w:t>/priest</w:t>
      </w:r>
      <w:r w:rsidR="007379E7">
        <w:rPr>
          <w:iCs/>
          <w:lang w:val="en-GB"/>
        </w:rPr>
        <w:t>’</w:t>
      </w:r>
      <w:r w:rsidR="00F07CBF" w:rsidRPr="000C1212">
        <w:rPr>
          <w:iCs/>
          <w:lang w:val="en-GB"/>
        </w:rPr>
        <w:t xml:space="preserve">s small hats/ </w:t>
      </w:r>
      <w:r w:rsidR="00F07CBF" w:rsidRPr="000C1212">
        <w:rPr>
          <w:i/>
          <w:lang w:val="en-GB"/>
        </w:rPr>
        <w:t xml:space="preserve">– </w:t>
      </w:r>
      <w:r w:rsidR="00F07CBF" w:rsidRPr="000C1212">
        <w:t>European</w:t>
      </w:r>
      <w:r w:rsidR="00F07CBF" w:rsidRPr="000C1212">
        <w:rPr>
          <w:lang w:val="en-GB"/>
        </w:rPr>
        <w:t xml:space="preserve"> </w:t>
      </w:r>
      <w:r w:rsidR="0057626A" w:rsidRPr="000C1212">
        <w:t>s</w:t>
      </w:r>
      <w:r w:rsidR="00F07CBF" w:rsidRPr="000C1212">
        <w:t>pindle</w:t>
      </w:r>
      <w:r w:rsidR="00F07CBF" w:rsidRPr="000C1212">
        <w:rPr>
          <w:lang w:val="en-GB"/>
        </w:rPr>
        <w:t>-</w:t>
      </w:r>
      <w:r w:rsidR="00F07CBF" w:rsidRPr="000C1212">
        <w:t>tree</w:t>
      </w:r>
      <w:r w:rsidR="00F07CBF" w:rsidRPr="000C1212">
        <w:rPr>
          <w:lang w:val="en-GB"/>
        </w:rPr>
        <w:t xml:space="preserve"> (Euonymus </w:t>
      </w:r>
      <w:proofErr w:type="spellStart"/>
      <w:r w:rsidR="00F07CBF" w:rsidRPr="000C1212">
        <w:rPr>
          <w:lang w:val="en-GB"/>
        </w:rPr>
        <w:t>europea</w:t>
      </w:r>
      <w:proofErr w:type="spellEnd"/>
      <w:r w:rsidR="00F07CBF" w:rsidRPr="000C1212">
        <w:rPr>
          <w:lang w:val="en-GB"/>
        </w:rPr>
        <w:t xml:space="preserve"> L.); </w:t>
      </w:r>
      <w:r w:rsidR="00F07CBF" w:rsidRPr="000C1212">
        <w:t xml:space="preserve">Russian </w:t>
      </w:r>
      <w:r w:rsidR="00F07CBF" w:rsidRPr="000C1212">
        <w:rPr>
          <w:i/>
          <w:lang w:val="uk-UA"/>
        </w:rPr>
        <w:t>Псинка</w:t>
      </w:r>
      <w:r w:rsidR="00F07CBF" w:rsidRPr="000C1212">
        <w:rPr>
          <w:lang w:val="pt-BR"/>
        </w:rPr>
        <w:t xml:space="preserve"> /doggie/ – </w:t>
      </w:r>
      <w:r w:rsidR="00F07CBF" w:rsidRPr="000C1212">
        <w:t xml:space="preserve">Bittersweet nightshade </w:t>
      </w:r>
      <w:r w:rsidR="00F07CBF" w:rsidRPr="000C1212">
        <w:rPr>
          <w:lang w:val="uk-UA"/>
        </w:rPr>
        <w:t>(</w:t>
      </w:r>
      <w:r w:rsidR="00F07CBF" w:rsidRPr="000C1212">
        <w:rPr>
          <w:lang w:val="pt-BR"/>
        </w:rPr>
        <w:t xml:space="preserve">Solanum dulcamara L.); </w:t>
      </w:r>
      <w:r w:rsidR="00F07CBF" w:rsidRPr="000C1212">
        <w:t xml:space="preserve">Slovak </w:t>
      </w:r>
      <w:proofErr w:type="spellStart"/>
      <w:r w:rsidR="00594561" w:rsidRPr="000C1212">
        <w:rPr>
          <w:i/>
        </w:rPr>
        <w:t>Smot</w:t>
      </w:r>
      <w:proofErr w:type="spellEnd"/>
      <w:r w:rsidR="00594561" w:rsidRPr="000C1212">
        <w:rPr>
          <w:i/>
          <w:lang w:val="sk-SK"/>
        </w:rPr>
        <w:t>á</w:t>
      </w:r>
      <w:proofErr w:type="spellStart"/>
      <w:r w:rsidR="00594561" w:rsidRPr="000C1212">
        <w:rPr>
          <w:i/>
        </w:rPr>
        <w:t>nka</w:t>
      </w:r>
      <w:proofErr w:type="spellEnd"/>
      <w:r w:rsidR="00F07CBF" w:rsidRPr="000C1212">
        <w:t xml:space="preserve"> /</w:t>
      </w:r>
      <w:proofErr w:type="spellStart"/>
      <w:r w:rsidR="00594561" w:rsidRPr="000C1212">
        <w:t>souer</w:t>
      </w:r>
      <w:proofErr w:type="spellEnd"/>
      <w:r w:rsidR="00594561" w:rsidRPr="000C1212">
        <w:t xml:space="preserve"> cream</w:t>
      </w:r>
      <w:r w:rsidR="00F07CBF" w:rsidRPr="000C1212">
        <w:t xml:space="preserve"> + suff./ – </w:t>
      </w:r>
      <w:bookmarkStart w:id="4" w:name="_Hlk140004072"/>
      <w:r w:rsidR="00F07CBF" w:rsidRPr="000C1212">
        <w:t>Dandelion (</w:t>
      </w:r>
      <w:r w:rsidR="00F07CBF" w:rsidRPr="000C1212">
        <w:rPr>
          <w:iCs/>
        </w:rPr>
        <w:t>Taraxacum officinale</w:t>
      </w:r>
      <w:r w:rsidR="00F07CBF" w:rsidRPr="000C1212">
        <w:t xml:space="preserve"> </w:t>
      </w:r>
      <w:r w:rsidR="00F07CBF" w:rsidRPr="000C1212">
        <w:rPr>
          <w:iCs/>
        </w:rPr>
        <w:t>Wigg</w:t>
      </w:r>
      <w:r w:rsidR="00F07CBF" w:rsidRPr="000C1212">
        <w:rPr>
          <w:i/>
          <w:iCs/>
        </w:rPr>
        <w:t>.</w:t>
      </w:r>
      <w:r w:rsidR="00F07CBF" w:rsidRPr="000C1212">
        <w:t>).</w:t>
      </w:r>
      <w:r w:rsidR="00EA1F92" w:rsidRPr="000C1212">
        <w:t xml:space="preserve"> </w:t>
      </w:r>
      <w:bookmarkEnd w:id="4"/>
      <w:r w:rsidR="00EA1F92" w:rsidRPr="000C1212">
        <w:t>As far as in some languages a plant</w:t>
      </w:r>
      <w:r w:rsidR="007379E7">
        <w:t>’</w:t>
      </w:r>
      <w:r w:rsidR="00EA1F92" w:rsidRPr="000C1212">
        <w:t xml:space="preserve">s name is written in capital letters, in others – in small, following the strict rules of the botanical term structure, which is always double, with the first element denoting the generic name in a capital letter and a specific synonym coming after it in a small letter, </w:t>
      </w:r>
      <w:r w:rsidR="000F4605" w:rsidRPr="000C1212">
        <w:t>I</w:t>
      </w:r>
      <w:r w:rsidR="00EA1F92" w:rsidRPr="000C1212">
        <w:t xml:space="preserve"> write in all considered languages the first element </w:t>
      </w:r>
      <w:r w:rsidR="00594561" w:rsidRPr="000C1212">
        <w:t xml:space="preserve">of </w:t>
      </w:r>
      <w:r w:rsidR="00EA1F92" w:rsidRPr="000C1212">
        <w:t>the plant</w:t>
      </w:r>
      <w:r w:rsidR="007379E7">
        <w:t>’</w:t>
      </w:r>
      <w:r w:rsidR="00EA1F92" w:rsidRPr="000C1212">
        <w:t>s name in a capital letter.</w:t>
      </w:r>
    </w:p>
    <w:p w14:paraId="483A076B" w14:textId="4F1DC16C" w:rsidR="00BF1184" w:rsidRPr="000C1212" w:rsidRDefault="00BF1184" w:rsidP="00BF1184">
      <w:pPr>
        <w:spacing w:after="0" w:line="240" w:lineRule="auto"/>
        <w:ind w:firstLine="709"/>
        <w:jc w:val="both"/>
      </w:pPr>
      <w:r w:rsidRPr="000C1212">
        <w:t xml:space="preserve">The research had several stages. Using the field approach all the selected phytonyms were classified in a specific way, i.e., they were sorted into three large groups: literary, common, </w:t>
      </w:r>
      <w:r w:rsidR="00D71CA7" w:rsidRPr="000C1212">
        <w:t xml:space="preserve">and </w:t>
      </w:r>
      <w:r w:rsidRPr="000C1212">
        <w:t xml:space="preserve">scientific names with further subdivision. Structural-semantic analysis followed by the </w:t>
      </w:r>
      <w:proofErr w:type="gramStart"/>
      <w:r w:rsidRPr="000C1212">
        <w:t>onomasiological</w:t>
      </w:r>
      <w:proofErr w:type="gramEnd"/>
      <w:r w:rsidRPr="000C1212">
        <w:t xml:space="preserve"> and cognitive analyses were applied only to literary and common names. For this research from the total corpus of examples only examples containing diminutive suffixes have been chosen. While analyzing their role in phytonymic lexis, the author combines structural-semantic and onomasiological analyses. Where it was necessary to make proper interpretation of the motivational onomasiological features, contextual and cognitive analyses were applied. Let us consider these stages in detail. </w:t>
      </w:r>
    </w:p>
    <w:p w14:paraId="0B52C4EB" w14:textId="77777777" w:rsidR="00BF1184" w:rsidRPr="000C1212" w:rsidRDefault="00BF1184" w:rsidP="009D17F6">
      <w:pPr>
        <w:spacing w:after="0" w:line="240" w:lineRule="auto"/>
        <w:jc w:val="both"/>
      </w:pPr>
    </w:p>
    <w:p w14:paraId="787ACD76" w14:textId="7F0742E3" w:rsidR="00206628" w:rsidRPr="000C1212" w:rsidRDefault="00EF4F4A" w:rsidP="009D17F6">
      <w:pPr>
        <w:spacing w:after="0" w:line="240" w:lineRule="auto"/>
        <w:jc w:val="both"/>
        <w:rPr>
          <w:i/>
          <w:iCs/>
        </w:rPr>
      </w:pPr>
      <w:r w:rsidRPr="000C1212">
        <w:t>3</w:t>
      </w:r>
      <w:r w:rsidR="00B608B2" w:rsidRPr="000C1212">
        <w:t xml:space="preserve">.1 </w:t>
      </w:r>
      <w:r w:rsidR="00CF09D9" w:rsidRPr="000C1212">
        <w:rPr>
          <w:i/>
          <w:iCs/>
        </w:rPr>
        <w:t>Field</w:t>
      </w:r>
      <w:r w:rsidR="00CF09D9" w:rsidRPr="000C1212">
        <w:rPr>
          <w:i/>
          <w:iCs/>
          <w:lang w:val="uk-UA"/>
        </w:rPr>
        <w:t xml:space="preserve"> </w:t>
      </w:r>
      <w:r w:rsidR="00CF09D9" w:rsidRPr="000C1212">
        <w:rPr>
          <w:i/>
          <w:iCs/>
        </w:rPr>
        <w:t>approach</w:t>
      </w:r>
    </w:p>
    <w:p w14:paraId="3CECB471" w14:textId="77777777" w:rsidR="00071A17" w:rsidRPr="000C1212" w:rsidRDefault="00071A17" w:rsidP="009D17F6">
      <w:pPr>
        <w:spacing w:after="0" w:line="240" w:lineRule="auto"/>
        <w:jc w:val="both"/>
        <w:rPr>
          <w:lang w:val="uk-UA"/>
        </w:rPr>
      </w:pPr>
    </w:p>
    <w:p w14:paraId="64C560B7" w14:textId="3D21B8DC" w:rsidR="00656FC4" w:rsidRPr="000C1212" w:rsidRDefault="00656FC4" w:rsidP="00993416">
      <w:pPr>
        <w:spacing w:after="0"/>
        <w:jc w:val="both"/>
      </w:pPr>
      <w:bookmarkStart w:id="5" w:name="_Hlk147598888"/>
      <w:bookmarkStart w:id="6" w:name="p2882"/>
      <w:r w:rsidRPr="000C1212">
        <w:t xml:space="preserve">Sorting such a vast corpus of phytonyms into categories by the </w:t>
      </w:r>
      <w:proofErr w:type="spellStart"/>
      <w:r w:rsidRPr="000C1212">
        <w:t>programme</w:t>
      </w:r>
      <w:proofErr w:type="spellEnd"/>
      <w:r w:rsidRPr="000C1212">
        <w:t xml:space="preserve"> </w:t>
      </w:r>
      <w:r w:rsidR="00AD4C04">
        <w:t>“</w:t>
      </w:r>
      <w:r w:rsidRPr="000C1212">
        <w:t>Flora</w:t>
      </w:r>
      <w:r w:rsidR="00AD4C04">
        <w:t>”</w:t>
      </w:r>
      <w:r w:rsidRPr="000C1212">
        <w:t xml:space="preserve"> displayed the necessity to use field approach. Functional-semantic fields, also known as semantic fields </w:t>
      </w:r>
      <w:r w:rsidRPr="000C1212">
        <w:lastRenderedPageBreak/>
        <w:t xml:space="preserve">or semantic domains, are </w:t>
      </w:r>
      <w:r w:rsidR="00301138" w:rsidRPr="000C1212">
        <w:t xml:space="preserve">used </w:t>
      </w:r>
      <w:r w:rsidRPr="000C1212">
        <w:t xml:space="preserve">in linguistics </w:t>
      </w:r>
      <w:r w:rsidR="00301138" w:rsidRPr="000C1212">
        <w:t xml:space="preserve">to </w:t>
      </w:r>
      <w:r w:rsidRPr="000C1212">
        <w:t xml:space="preserve">categorize and organize words, lexemes, or concepts based on their meaning or function within a language. These fields help linguists and language researchers study the relationships and associations between words and how they are used in different contexts (Schur 1974). The work of Schur is based on the universal hypothesis about the inclusion of any element into a certain group and the presence of a system of such groups. </w:t>
      </w:r>
      <w:r w:rsidR="00301138" w:rsidRPr="000C1212">
        <w:t xml:space="preserve">This </w:t>
      </w:r>
      <w:r w:rsidRPr="000C1212">
        <w:t xml:space="preserve">inclusion allows you to </w:t>
      </w:r>
      <w:proofErr w:type="gramStart"/>
      <w:r w:rsidRPr="000C1212">
        <w:t>more consistently learn the connections and relationships</w:t>
      </w:r>
      <w:proofErr w:type="gramEnd"/>
      <w:r w:rsidRPr="000C1212">
        <w:t xml:space="preserve"> between elements and concepts, analyze the opposition and understand their ontological essence.</w:t>
      </w:r>
    </w:p>
    <w:p w14:paraId="031C3289" w14:textId="1F5A8BDF" w:rsidR="00656FC4" w:rsidRDefault="00656FC4" w:rsidP="00301138">
      <w:pPr>
        <w:spacing w:after="0" w:line="240" w:lineRule="auto"/>
        <w:ind w:firstLine="709"/>
        <w:jc w:val="both"/>
      </w:pPr>
      <w:r w:rsidRPr="000C1212">
        <w:t>The field has linguistic and extralinguistic differential features of its elements. A functional principle lies at the heart of extralinguistic grouping. In 1974</w:t>
      </w:r>
      <w:r w:rsidR="00EB6E77">
        <w:t>,</w:t>
      </w:r>
      <w:r w:rsidRPr="000C1212">
        <w:t xml:space="preserve"> </w:t>
      </w:r>
      <w:proofErr w:type="spellStart"/>
      <w:r w:rsidRPr="000C1212">
        <w:t>Bondarko</w:t>
      </w:r>
      <w:proofErr w:type="spellEnd"/>
      <w:r w:rsidRPr="000C1212">
        <w:t xml:space="preserve"> introduced the notion of functional-semantic fields, which appeared to be very useful for understanding lexical and semantic relationships within a language or</w:t>
      </w:r>
      <w:r w:rsidR="00301138" w:rsidRPr="000C1212">
        <w:t xml:space="preserve">, as in my case, </w:t>
      </w:r>
      <w:r w:rsidRPr="000C1212">
        <w:t>a group of Romance, Germanic, and Slavic languages.</w:t>
      </w:r>
      <w:r w:rsidR="00D71CA7" w:rsidRPr="000C1212">
        <w:t xml:space="preserve"> He also introduced the terms </w:t>
      </w:r>
      <w:r w:rsidR="00AD4C04">
        <w:t>“</w:t>
      </w:r>
      <w:r w:rsidR="00D71CA7" w:rsidRPr="000C1212">
        <w:t>close and distant periphery</w:t>
      </w:r>
      <w:r w:rsidR="00AD4C04">
        <w:t>”</w:t>
      </w:r>
      <w:r w:rsidR="00D71CA7" w:rsidRPr="000C1212">
        <w:t xml:space="preserve"> of the functional-semantic field</w:t>
      </w:r>
      <w:r w:rsidR="00B534EE">
        <w:t xml:space="preserve"> (</w:t>
      </w:r>
      <w:r w:rsidR="00B534EE">
        <w:rPr>
          <w:lang w:val="ru-RU"/>
        </w:rPr>
        <w:t>Бондарко</w:t>
      </w:r>
      <w:r w:rsidR="00B534EE" w:rsidRPr="00B534EE">
        <w:t xml:space="preserve"> 1983)</w:t>
      </w:r>
      <w:r w:rsidR="00D71CA7" w:rsidRPr="000C1212">
        <w:t>.</w:t>
      </w:r>
    </w:p>
    <w:p w14:paraId="4C91B261" w14:textId="6B194248" w:rsidR="001E2E5D" w:rsidRPr="009D17F6" w:rsidRDefault="001E2E5D" w:rsidP="0030113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proofErr w:type="gramStart"/>
      <w:r w:rsidRPr="009D17F6">
        <w:rPr>
          <w:rFonts w:eastAsia="Times New Roman"/>
          <w:color w:val="auto"/>
          <w:kern w:val="0"/>
          <w14:ligatures w14:val="none"/>
        </w:rPr>
        <w:t>Taking into account</w:t>
      </w:r>
      <w:proofErr w:type="gramEnd"/>
      <w:r w:rsidRPr="009D17F6">
        <w:rPr>
          <w:rFonts w:eastAsia="Times New Roman"/>
          <w:color w:val="auto"/>
          <w:kern w:val="0"/>
          <w14:ligatures w14:val="none"/>
        </w:rPr>
        <w:t xml:space="preserve"> the field approach, </w:t>
      </w:r>
      <w:r w:rsidR="00656FC4">
        <w:rPr>
          <w:rFonts w:eastAsia="Times New Roman"/>
          <w:color w:val="auto"/>
          <w:kern w:val="0"/>
          <w14:ligatures w14:val="none"/>
        </w:rPr>
        <w:t xml:space="preserve">I </w:t>
      </w:r>
      <w:r w:rsidR="00656FC4" w:rsidRPr="009D17F6">
        <w:rPr>
          <w:rFonts w:eastAsia="Times New Roman"/>
          <w:color w:val="auto"/>
          <w:kern w:val="0"/>
          <w14:ligatures w14:val="none"/>
        </w:rPr>
        <w:t>divide</w:t>
      </w:r>
      <w:r w:rsidR="00656FC4">
        <w:rPr>
          <w:rFonts w:eastAsia="Times New Roman"/>
          <w:color w:val="auto"/>
          <w:kern w:val="0"/>
          <w14:ligatures w14:val="none"/>
        </w:rPr>
        <w:t xml:space="preserve"> </w:t>
      </w:r>
      <w:r w:rsidRPr="009D17F6">
        <w:rPr>
          <w:rFonts w:eastAsia="Times New Roman"/>
          <w:color w:val="auto"/>
          <w:kern w:val="0"/>
          <w14:ligatures w14:val="none"/>
        </w:rPr>
        <w:t xml:space="preserve">all the lexis under consideration into several groups: literary names, scientific (botanical and </w:t>
      </w:r>
      <w:proofErr w:type="spellStart"/>
      <w:r w:rsidRPr="009D17F6">
        <w:rPr>
          <w:rFonts w:eastAsia="Times New Roman"/>
          <w:color w:val="auto"/>
          <w:kern w:val="0"/>
          <w14:ligatures w14:val="none"/>
        </w:rPr>
        <w:t>pharmacognosic</w:t>
      </w:r>
      <w:proofErr w:type="spellEnd"/>
      <w:r w:rsidRPr="009D17F6">
        <w:rPr>
          <w:rFonts w:eastAsia="Times New Roman"/>
          <w:color w:val="auto"/>
          <w:kern w:val="0"/>
          <w14:ligatures w14:val="none"/>
        </w:rPr>
        <w:t>), common (colloquial and dialect forms)</w:t>
      </w:r>
      <w:r w:rsidR="004C5493" w:rsidRPr="009D17F6">
        <w:rPr>
          <w:rFonts w:eastAsia="Times New Roman"/>
          <w:color w:val="auto"/>
          <w:kern w:val="0"/>
          <w14:ligatures w14:val="none"/>
        </w:rPr>
        <w:t xml:space="preserve"> (see Fig</w:t>
      </w:r>
      <w:r w:rsidR="00D41421">
        <w:rPr>
          <w:rFonts w:eastAsia="Times New Roman"/>
          <w:color w:val="auto"/>
          <w:kern w:val="0"/>
          <w14:ligatures w14:val="none"/>
        </w:rPr>
        <w:t>ure</w:t>
      </w:r>
      <w:r w:rsidR="004C5493" w:rsidRPr="009D17F6">
        <w:rPr>
          <w:rFonts w:eastAsia="Times New Roman"/>
          <w:color w:val="auto"/>
          <w:kern w:val="0"/>
          <w14:ligatures w14:val="none"/>
        </w:rPr>
        <w:t xml:space="preserve"> 1). </w:t>
      </w:r>
    </w:p>
    <w:bookmarkEnd w:id="5"/>
    <w:p w14:paraId="647E666A" w14:textId="77777777" w:rsidR="00410717" w:rsidRPr="009D17F6" w:rsidRDefault="00410717" w:rsidP="009D17F6">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sectPr w:rsidR="00410717" w:rsidRPr="009D17F6" w:rsidSect="00EB6E77">
          <w:footnotePr>
            <w:numRestart w:val="eachSect"/>
          </w:footnotePr>
          <w:type w:val="continuous"/>
          <w:pgSz w:w="11910" w:h="16840"/>
          <w:pgMar w:top="1440" w:right="1440" w:bottom="2268" w:left="1440" w:header="709" w:footer="709" w:gutter="0"/>
          <w:cols w:space="720"/>
          <w:docGrid w:linePitch="299"/>
        </w:sectPr>
      </w:pPr>
    </w:p>
    <w:p w14:paraId="276DA0E7" w14:textId="77777777" w:rsidR="00025945" w:rsidRPr="009D17F6" w:rsidRDefault="00025945" w:rsidP="009D17F6">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p>
    <w:p w14:paraId="6E68EDFE" w14:textId="3F84DCE7" w:rsidR="005441E1" w:rsidRPr="001E2E5D" w:rsidRDefault="005441E1" w:rsidP="005441E1">
      <w:pPr>
        <w:widowControl w:val="0"/>
        <w:overflowPunct w:val="0"/>
        <w:autoSpaceDE w:val="0"/>
        <w:autoSpaceDN w:val="0"/>
        <w:adjustRightInd w:val="0"/>
        <w:spacing w:after="120" w:line="240" w:lineRule="auto"/>
        <w:jc w:val="center"/>
        <w:textAlignment w:val="baseline"/>
        <w:rPr>
          <w:rFonts w:eastAsia="Times New Roman"/>
          <w:color w:val="auto"/>
          <w:kern w:val="0"/>
          <w:sz w:val="22"/>
          <w:szCs w:val="22"/>
          <w14:ligatures w14:val="none"/>
        </w:rPr>
      </w:pPr>
      <w:r>
        <w:rPr>
          <w:noProof/>
        </w:rPr>
        <w:drawing>
          <wp:inline distT="0" distB="0" distL="0" distR="0" wp14:anchorId="50D8D960" wp14:editId="37277026">
            <wp:extent cx="3774352" cy="2646177"/>
            <wp:effectExtent l="19050" t="19050" r="17145" b="20955"/>
            <wp:docPr id="161533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572" cy="2650538"/>
                    </a:xfrm>
                    <a:prstGeom prst="rect">
                      <a:avLst/>
                    </a:prstGeom>
                    <a:noFill/>
                    <a:ln w="12700">
                      <a:solidFill>
                        <a:schemeClr val="accent6">
                          <a:lumMod val="75000"/>
                        </a:schemeClr>
                      </a:solidFill>
                    </a:ln>
                  </pic:spPr>
                </pic:pic>
              </a:graphicData>
            </a:graphic>
          </wp:inline>
        </w:drawing>
      </w:r>
    </w:p>
    <w:p w14:paraId="6F6141EC" w14:textId="63FA06AE" w:rsidR="004C5493" w:rsidRPr="00F243B0" w:rsidRDefault="004C5493" w:rsidP="00EB6E77">
      <w:pPr>
        <w:widowControl w:val="0"/>
        <w:overflowPunct w:val="0"/>
        <w:autoSpaceDE w:val="0"/>
        <w:autoSpaceDN w:val="0"/>
        <w:adjustRightInd w:val="0"/>
        <w:spacing w:after="120" w:line="240" w:lineRule="auto"/>
        <w:jc w:val="center"/>
        <w:textAlignment w:val="baseline"/>
        <w:rPr>
          <w:rFonts w:eastAsia="Times New Roman"/>
          <w:color w:val="auto"/>
          <w:kern w:val="0"/>
          <w14:ligatures w14:val="none"/>
        </w:rPr>
      </w:pPr>
      <w:r w:rsidRPr="00F243B0">
        <w:rPr>
          <w:rFonts w:eastAsia="Times New Roman"/>
          <w:color w:val="auto"/>
          <w:kern w:val="0"/>
          <w14:ligatures w14:val="none"/>
        </w:rPr>
        <w:t>Figure 1</w:t>
      </w:r>
      <w:r w:rsidR="00F243B0" w:rsidRPr="00F243B0">
        <w:rPr>
          <w:rFonts w:eastAsia="Times New Roman"/>
          <w:color w:val="auto"/>
          <w:kern w:val="0"/>
          <w14:ligatures w14:val="none"/>
        </w:rPr>
        <w:t>:</w:t>
      </w:r>
      <w:r w:rsidR="00F243B0" w:rsidRPr="00F243B0">
        <w:rPr>
          <w:rFonts w:eastAsia="Times New Roman"/>
          <w:b/>
          <w:bCs/>
          <w:color w:val="auto"/>
          <w:kern w:val="0"/>
          <w14:ligatures w14:val="none"/>
        </w:rPr>
        <w:t xml:space="preserve"> </w:t>
      </w:r>
      <w:r w:rsidR="00CF6532" w:rsidRPr="00F243B0">
        <w:rPr>
          <w:rFonts w:eastAsia="Times New Roman"/>
          <w:color w:val="auto"/>
          <w:kern w:val="0"/>
          <w14:ligatures w14:val="none"/>
        </w:rPr>
        <w:t>Field approach to the phytonymic lexis. Source: own processing</w:t>
      </w:r>
    </w:p>
    <w:p w14:paraId="36FCF4AC" w14:textId="77777777" w:rsidR="00410717" w:rsidRDefault="00410717" w:rsidP="00257BC0">
      <w:pPr>
        <w:widowControl w:val="0"/>
        <w:overflowPunct w:val="0"/>
        <w:autoSpaceDE w:val="0"/>
        <w:autoSpaceDN w:val="0"/>
        <w:adjustRightInd w:val="0"/>
        <w:spacing w:after="120" w:line="240" w:lineRule="auto"/>
        <w:jc w:val="both"/>
        <w:textAlignment w:val="baseline"/>
        <w:rPr>
          <w:rFonts w:eastAsia="Times New Roman"/>
          <w:color w:val="auto"/>
          <w:kern w:val="0"/>
          <w:sz w:val="22"/>
          <w:szCs w:val="22"/>
          <w14:ligatures w14:val="none"/>
        </w:rPr>
      </w:pPr>
    </w:p>
    <w:p w14:paraId="602BEE9C" w14:textId="77777777" w:rsidR="00F243B0" w:rsidRDefault="00F243B0" w:rsidP="00257BC0">
      <w:pPr>
        <w:widowControl w:val="0"/>
        <w:overflowPunct w:val="0"/>
        <w:autoSpaceDE w:val="0"/>
        <w:autoSpaceDN w:val="0"/>
        <w:adjustRightInd w:val="0"/>
        <w:spacing w:after="120" w:line="240" w:lineRule="auto"/>
        <w:jc w:val="both"/>
        <w:textAlignment w:val="baseline"/>
        <w:rPr>
          <w:rFonts w:eastAsia="Times New Roman"/>
          <w:color w:val="auto"/>
          <w:kern w:val="0"/>
          <w:sz w:val="22"/>
          <w:szCs w:val="22"/>
          <w14:ligatures w14:val="none"/>
        </w:rPr>
        <w:sectPr w:rsidR="00F243B0" w:rsidSect="00EB6E77">
          <w:footnotePr>
            <w:numRestart w:val="eachSect"/>
          </w:footnotePr>
          <w:type w:val="continuous"/>
          <w:pgSz w:w="11910" w:h="16840"/>
          <w:pgMar w:top="1440" w:right="1440" w:bottom="2268" w:left="1440" w:header="709" w:footer="709" w:gutter="0"/>
          <w:cols w:space="720"/>
          <w:docGrid w:linePitch="299"/>
        </w:sectPr>
      </w:pPr>
    </w:p>
    <w:p w14:paraId="67AFA2E4" w14:textId="7C1E3172" w:rsidR="004C5493" w:rsidRPr="000C1212" w:rsidRDefault="00CF6532" w:rsidP="00036DEE">
      <w:pPr>
        <w:widowControl w:val="0"/>
        <w:overflowPunct w:val="0"/>
        <w:autoSpaceDE w:val="0"/>
        <w:autoSpaceDN w:val="0"/>
        <w:adjustRightInd w:val="0"/>
        <w:spacing w:after="0" w:line="240" w:lineRule="auto"/>
        <w:jc w:val="both"/>
        <w:textAlignment w:val="baseline"/>
        <w:rPr>
          <w:rFonts w:eastAsia="Times New Roman"/>
          <w:color w:val="auto"/>
          <w:kern w:val="0"/>
          <w14:ligatures w14:val="none"/>
        </w:rPr>
      </w:pPr>
      <w:r w:rsidRPr="009D17F6">
        <w:rPr>
          <w:rFonts w:eastAsia="Times New Roman"/>
          <w:color w:val="auto"/>
          <w:kern w:val="0"/>
          <w14:ligatures w14:val="none"/>
        </w:rPr>
        <w:t>As it comes from Fig</w:t>
      </w:r>
      <w:r w:rsidR="00D41421">
        <w:rPr>
          <w:rFonts w:eastAsia="Times New Roman"/>
          <w:color w:val="auto"/>
          <w:kern w:val="0"/>
          <w14:ligatures w14:val="none"/>
        </w:rPr>
        <w:t>ure</w:t>
      </w:r>
      <w:r w:rsidRPr="009D17F6">
        <w:rPr>
          <w:rFonts w:eastAsia="Times New Roman"/>
          <w:color w:val="auto"/>
          <w:kern w:val="0"/>
          <w14:ligatures w14:val="none"/>
        </w:rPr>
        <w:t xml:space="preserve"> 1, literary names of the MP constitute the centre of the field. Common names and scientific names constitute close periphery, whereas colloquial and dialectical </w:t>
      </w:r>
      <w:r w:rsidR="00594561" w:rsidRPr="009D17F6">
        <w:rPr>
          <w:rFonts w:eastAsia="Times New Roman"/>
          <w:color w:val="auto"/>
          <w:kern w:val="0"/>
          <w14:ligatures w14:val="none"/>
        </w:rPr>
        <w:t xml:space="preserve">names </w:t>
      </w:r>
      <w:r w:rsidRPr="009D17F6">
        <w:rPr>
          <w:rFonts w:eastAsia="Times New Roman"/>
          <w:color w:val="auto"/>
          <w:kern w:val="0"/>
          <w14:ligatures w14:val="none"/>
        </w:rPr>
        <w:t xml:space="preserve">together with botanical and </w:t>
      </w:r>
      <w:proofErr w:type="spellStart"/>
      <w:r w:rsidRPr="009D17F6">
        <w:rPr>
          <w:rFonts w:eastAsia="Times New Roman"/>
          <w:color w:val="auto"/>
          <w:kern w:val="0"/>
          <w14:ligatures w14:val="none"/>
        </w:rPr>
        <w:t>pharmacognosic</w:t>
      </w:r>
      <w:proofErr w:type="spellEnd"/>
      <w:r w:rsidRPr="009D17F6">
        <w:rPr>
          <w:rFonts w:eastAsia="Times New Roman"/>
          <w:color w:val="auto"/>
          <w:kern w:val="0"/>
          <w14:ligatures w14:val="none"/>
        </w:rPr>
        <w:t xml:space="preserve"> names form distant periphery. </w:t>
      </w:r>
      <w:r w:rsidR="00BA35DE" w:rsidRPr="000C1212">
        <w:rPr>
          <w:rFonts w:eastAsia="Times New Roman"/>
          <w:color w:val="auto"/>
          <w:kern w:val="0"/>
          <w14:ligatures w14:val="none"/>
        </w:rPr>
        <w:t xml:space="preserve">Such a classification has some reasons. </w:t>
      </w:r>
      <w:r w:rsidR="00B23D08" w:rsidRPr="000C1212">
        <w:rPr>
          <w:rFonts w:eastAsia="Times New Roman"/>
          <w:color w:val="auto"/>
          <w:kern w:val="0"/>
          <w14:ligatures w14:val="none"/>
        </w:rPr>
        <w:t xml:space="preserve">Literary names </w:t>
      </w:r>
      <w:r w:rsidR="0071757C" w:rsidRPr="000C1212">
        <w:rPr>
          <w:rFonts w:eastAsia="Times New Roman"/>
          <w:color w:val="auto"/>
          <w:kern w:val="0"/>
          <w14:ligatures w14:val="none"/>
        </w:rPr>
        <w:t xml:space="preserve">form the </w:t>
      </w:r>
      <w:r w:rsidR="00B23D08" w:rsidRPr="000C1212">
        <w:rPr>
          <w:rFonts w:eastAsia="Times New Roman"/>
          <w:color w:val="auto"/>
          <w:kern w:val="0"/>
          <w14:ligatures w14:val="none"/>
        </w:rPr>
        <w:t xml:space="preserve">basic vocabulary in national languages and </w:t>
      </w:r>
      <w:r w:rsidR="0071757C" w:rsidRPr="000C1212">
        <w:rPr>
          <w:rFonts w:eastAsia="Times New Roman"/>
          <w:color w:val="auto"/>
          <w:kern w:val="0"/>
          <w14:ligatures w14:val="none"/>
        </w:rPr>
        <w:t xml:space="preserve">are familiar to </w:t>
      </w:r>
      <w:r w:rsidR="00B23D08" w:rsidRPr="000C1212">
        <w:rPr>
          <w:rFonts w:eastAsia="Times New Roman"/>
          <w:color w:val="auto"/>
          <w:kern w:val="0"/>
          <w14:ligatures w14:val="none"/>
        </w:rPr>
        <w:t>many people</w:t>
      </w:r>
      <w:r w:rsidR="0071757C" w:rsidRPr="000C1212">
        <w:rPr>
          <w:rFonts w:eastAsia="Times New Roman"/>
          <w:color w:val="auto"/>
          <w:kern w:val="0"/>
          <w14:ligatures w14:val="none"/>
        </w:rPr>
        <w:t>.</w:t>
      </w:r>
      <w:r w:rsidR="00B23D08" w:rsidRPr="000C1212">
        <w:rPr>
          <w:rFonts w:eastAsia="Times New Roman"/>
          <w:color w:val="auto"/>
          <w:kern w:val="0"/>
          <w14:ligatures w14:val="none"/>
        </w:rPr>
        <w:t xml:space="preserve"> Scientific names are known only to a narrow circle of specialists. </w:t>
      </w:r>
    </w:p>
    <w:p w14:paraId="3B2B3820" w14:textId="3D738878" w:rsidR="006D1AC4" w:rsidRPr="006D1AC4" w:rsidRDefault="000F4605" w:rsidP="006D1AC4">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 xml:space="preserve">My </w:t>
      </w:r>
      <w:r w:rsidR="00B23D08" w:rsidRPr="000C1212">
        <w:rPr>
          <w:rFonts w:eastAsia="Times New Roman"/>
          <w:color w:val="auto"/>
          <w:kern w:val="0"/>
          <w14:ligatures w14:val="none"/>
        </w:rPr>
        <w:t xml:space="preserve">analysis shows </w:t>
      </w:r>
      <w:r w:rsidR="0071757C" w:rsidRPr="000C1212">
        <w:rPr>
          <w:rFonts w:eastAsia="Times New Roman"/>
          <w:color w:val="auto"/>
          <w:kern w:val="0"/>
          <w14:ligatures w14:val="none"/>
        </w:rPr>
        <w:t xml:space="preserve">that </w:t>
      </w:r>
      <w:r w:rsidR="00B23D08" w:rsidRPr="000C1212">
        <w:rPr>
          <w:rFonts w:eastAsia="Times New Roman"/>
          <w:color w:val="auto"/>
          <w:kern w:val="0"/>
          <w14:ligatures w14:val="none"/>
        </w:rPr>
        <w:t>MP</w:t>
      </w:r>
      <w:r w:rsidR="0071757C" w:rsidRPr="000C1212">
        <w:rPr>
          <w:rFonts w:eastAsia="Times New Roman"/>
          <w:color w:val="auto"/>
          <w:kern w:val="0"/>
          <w14:ligatures w14:val="none"/>
        </w:rPr>
        <w:t>s</w:t>
      </w:r>
      <w:r w:rsidR="007379E7">
        <w:rPr>
          <w:rFonts w:eastAsia="Times New Roman"/>
          <w:color w:val="auto"/>
          <w:kern w:val="0"/>
          <w14:ligatures w14:val="none"/>
        </w:rPr>
        <w:t>’</w:t>
      </w:r>
      <w:r w:rsidR="00B23D08" w:rsidRPr="000C1212">
        <w:rPr>
          <w:rFonts w:eastAsia="Times New Roman"/>
          <w:color w:val="auto"/>
          <w:kern w:val="0"/>
          <w14:ligatures w14:val="none"/>
        </w:rPr>
        <w:t xml:space="preserve"> names belonging to the folk </w:t>
      </w:r>
      <w:r w:rsidR="00EF4F4A" w:rsidRPr="000C1212">
        <w:rPr>
          <w:rFonts w:eastAsia="Times New Roman"/>
          <w:color w:val="auto"/>
          <w:kern w:val="0"/>
          <w14:ligatures w14:val="none"/>
        </w:rPr>
        <w:t xml:space="preserve">(common) </w:t>
      </w:r>
      <w:r w:rsidR="00B23D08" w:rsidRPr="000C1212">
        <w:rPr>
          <w:rFonts w:eastAsia="Times New Roman"/>
          <w:color w:val="auto"/>
          <w:kern w:val="0"/>
          <w14:ligatures w14:val="none"/>
        </w:rPr>
        <w:t>layer of vocabulary</w:t>
      </w:r>
      <w:r w:rsidR="0071757C" w:rsidRPr="000C1212">
        <w:rPr>
          <w:rFonts w:eastAsia="Times New Roman"/>
          <w:color w:val="auto"/>
          <w:kern w:val="0"/>
          <w14:ligatures w14:val="none"/>
        </w:rPr>
        <w:t>, which</w:t>
      </w:r>
      <w:r w:rsidR="00B23D08" w:rsidRPr="000C1212">
        <w:rPr>
          <w:rFonts w:eastAsia="Times New Roman"/>
          <w:color w:val="auto"/>
          <w:kern w:val="0"/>
          <w14:ligatures w14:val="none"/>
        </w:rPr>
        <w:t xml:space="preserve"> characterizes spoken language, colloquial forms, dialect</w:t>
      </w:r>
      <w:r w:rsidRPr="000C1212">
        <w:rPr>
          <w:rFonts w:eastAsia="Times New Roman"/>
          <w:color w:val="auto"/>
          <w:kern w:val="0"/>
          <w14:ligatures w14:val="none"/>
        </w:rPr>
        <w:t xml:space="preserve">al </w:t>
      </w:r>
      <w:r w:rsidR="00B23D08" w:rsidRPr="000C1212">
        <w:rPr>
          <w:rFonts w:eastAsia="Times New Roman"/>
          <w:color w:val="auto"/>
          <w:kern w:val="0"/>
          <w14:ligatures w14:val="none"/>
        </w:rPr>
        <w:t>and o</w:t>
      </w:r>
      <w:r w:rsidRPr="000C1212">
        <w:rPr>
          <w:rFonts w:eastAsia="Times New Roman"/>
          <w:color w:val="auto"/>
          <w:kern w:val="0"/>
          <w14:ligatures w14:val="none"/>
        </w:rPr>
        <w:t>bsolete</w:t>
      </w:r>
      <w:r w:rsidR="00B23D08" w:rsidRPr="000C1212">
        <w:rPr>
          <w:rFonts w:eastAsia="Times New Roman"/>
          <w:color w:val="auto"/>
          <w:kern w:val="0"/>
          <w14:ligatures w14:val="none"/>
        </w:rPr>
        <w:t xml:space="preserve"> words, </w:t>
      </w:r>
      <w:r w:rsidR="00EC6621" w:rsidRPr="000C1212">
        <w:rPr>
          <w:rFonts w:eastAsia="Times New Roman"/>
          <w:color w:val="auto"/>
          <w:kern w:val="0"/>
          <w14:ligatures w14:val="none"/>
        </w:rPr>
        <w:t xml:space="preserve">are marked by </w:t>
      </w:r>
      <w:r w:rsidR="00B23D08" w:rsidRPr="000C1212">
        <w:rPr>
          <w:rFonts w:eastAsia="Times New Roman"/>
          <w:color w:val="auto"/>
          <w:kern w:val="0"/>
          <w14:ligatures w14:val="none"/>
        </w:rPr>
        <w:t>significant expressiveness</w:t>
      </w:r>
      <w:r w:rsidR="00EC6621" w:rsidRPr="000C1212">
        <w:rPr>
          <w:rFonts w:eastAsia="Times New Roman"/>
          <w:color w:val="auto"/>
          <w:kern w:val="0"/>
          <w14:ligatures w14:val="none"/>
        </w:rPr>
        <w:t>.</w:t>
      </w:r>
      <w:r w:rsidR="006D1AC4" w:rsidRPr="006D1AC4">
        <w:rPr>
          <w:rFonts w:eastAsia="Times New Roman"/>
          <w:color w:val="auto"/>
          <w:kern w:val="0"/>
          <w14:ligatures w14:val="none"/>
        </w:rPr>
        <w:t xml:space="preserve"> </w:t>
      </w:r>
      <w:r w:rsidR="006D1AC4" w:rsidRPr="006D1AC4">
        <w:rPr>
          <w:rFonts w:eastAsia="Times New Roman"/>
          <w:color w:val="auto"/>
          <w:kern w:val="0"/>
          <w:lang w:val="en-GB"/>
          <w14:ligatures w14:val="none"/>
        </w:rPr>
        <w:t xml:space="preserve">While reading this article some people may think that some words have wrong spelling. It mainly concerns Czech and Slovak, Russian and </w:t>
      </w:r>
      <w:r w:rsidR="006D1AC4" w:rsidRPr="006D1AC4">
        <w:rPr>
          <w:rFonts w:eastAsia="Times New Roman"/>
          <w:color w:val="auto"/>
          <w:kern w:val="0"/>
          <w:lang w:val="en-GB"/>
          <w14:ligatures w14:val="none"/>
        </w:rPr>
        <w:lastRenderedPageBreak/>
        <w:t xml:space="preserve">Ukrainian phytonyms. Firstly, the borders of the countries were changing and the examples in one language shifted to another. We must also bear in mind that around state borders we may come across so called </w:t>
      </w:r>
      <w:r w:rsidR="00E078D2">
        <w:rPr>
          <w:rFonts w:eastAsia="Times New Roman"/>
          <w:color w:val="auto"/>
          <w:kern w:val="0"/>
          <w:lang w:val="en-GB"/>
          <w14:ligatures w14:val="none"/>
        </w:rPr>
        <w:t>“</w:t>
      </w:r>
      <w:r w:rsidR="006D1AC4" w:rsidRPr="006D1AC4">
        <w:rPr>
          <w:rFonts w:eastAsia="Times New Roman"/>
          <w:color w:val="auto"/>
          <w:kern w:val="0"/>
          <w:lang w:val="en-GB"/>
          <w14:ligatures w14:val="none"/>
        </w:rPr>
        <w:t>parallel lexicon</w:t>
      </w:r>
      <w:r w:rsidR="00E078D2">
        <w:rPr>
          <w:rFonts w:eastAsia="Times New Roman"/>
          <w:color w:val="auto"/>
          <w:kern w:val="0"/>
          <w:lang w:val="en-GB"/>
          <w14:ligatures w14:val="none"/>
        </w:rPr>
        <w:t>”</w:t>
      </w:r>
      <w:r w:rsidR="006D1AC4" w:rsidRPr="006D1AC4">
        <w:rPr>
          <w:rFonts w:eastAsia="Times New Roman"/>
          <w:color w:val="auto"/>
          <w:kern w:val="0"/>
          <w:lang w:val="en-GB"/>
          <w14:ligatures w14:val="none"/>
        </w:rPr>
        <w:t>: words with identical meaning with slight or strong difference in spelling. Several examples in the text are accompanied by the note dial. – dialectal.</w:t>
      </w:r>
    </w:p>
    <w:p w14:paraId="4F80B12E" w14:textId="0C295BB5" w:rsidR="00B23D08" w:rsidRPr="000C1212" w:rsidRDefault="00B23D08" w:rsidP="006D1AC4">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Words containing emoti</w:t>
      </w:r>
      <w:r w:rsidR="000F4605" w:rsidRPr="000C1212">
        <w:rPr>
          <w:rFonts w:eastAsia="Times New Roman"/>
          <w:color w:val="auto"/>
          <w:kern w:val="0"/>
          <w14:ligatures w14:val="none"/>
        </w:rPr>
        <w:t>ve</w:t>
      </w:r>
      <w:r w:rsidRPr="000C1212">
        <w:rPr>
          <w:rFonts w:eastAsia="Times New Roman"/>
          <w:color w:val="auto"/>
          <w:kern w:val="0"/>
          <w14:ligatures w14:val="none"/>
        </w:rPr>
        <w:t xml:space="preserve">-expressive </w:t>
      </w:r>
      <w:r w:rsidR="00EC6621" w:rsidRPr="000C1212">
        <w:rPr>
          <w:rFonts w:eastAsia="Times New Roman"/>
          <w:color w:val="auto"/>
          <w:kern w:val="0"/>
          <w14:ligatures w14:val="none"/>
        </w:rPr>
        <w:t xml:space="preserve">or evaluative </w:t>
      </w:r>
      <w:r w:rsidRPr="000C1212">
        <w:rPr>
          <w:rFonts w:eastAsia="Times New Roman"/>
          <w:color w:val="auto"/>
          <w:kern w:val="0"/>
          <w14:ligatures w14:val="none"/>
        </w:rPr>
        <w:t xml:space="preserve">features serve to </w:t>
      </w:r>
      <w:r w:rsidR="00006E81" w:rsidRPr="000C1212">
        <w:rPr>
          <w:rFonts w:eastAsia="Times New Roman"/>
          <w:color w:val="auto"/>
          <w:kern w:val="0"/>
          <w14:ligatures w14:val="none"/>
        </w:rPr>
        <w:t>denote</w:t>
      </w:r>
      <w:r w:rsidRPr="000C1212">
        <w:rPr>
          <w:rFonts w:eastAsia="Times New Roman"/>
          <w:color w:val="auto"/>
          <w:kern w:val="0"/>
          <w14:ligatures w14:val="none"/>
        </w:rPr>
        <w:t xml:space="preserve"> the subjective attitude of the speaker (author of the plant</w:t>
      </w:r>
      <w:r w:rsidR="007379E7">
        <w:rPr>
          <w:rFonts w:eastAsia="Times New Roman"/>
          <w:color w:val="auto"/>
          <w:kern w:val="0"/>
          <w14:ligatures w14:val="none"/>
        </w:rPr>
        <w:t>’</w:t>
      </w:r>
      <w:r w:rsidR="001B1A82" w:rsidRPr="000C1212">
        <w:rPr>
          <w:rFonts w:eastAsia="Times New Roman"/>
          <w:color w:val="auto"/>
          <w:kern w:val="0"/>
          <w14:ligatures w14:val="none"/>
        </w:rPr>
        <w:t>s</w:t>
      </w:r>
      <w:r w:rsidRPr="000C1212">
        <w:rPr>
          <w:rFonts w:eastAsia="Times New Roman"/>
          <w:color w:val="auto"/>
          <w:kern w:val="0"/>
          <w14:ligatures w14:val="none"/>
        </w:rPr>
        <w:t xml:space="preserve"> name) to the </w:t>
      </w:r>
      <w:r w:rsidR="00EC6621" w:rsidRPr="000C1212">
        <w:rPr>
          <w:rFonts w:eastAsia="Times New Roman"/>
          <w:color w:val="auto"/>
          <w:kern w:val="0"/>
          <w14:ligatures w14:val="none"/>
        </w:rPr>
        <w:t>herb</w:t>
      </w:r>
      <w:r w:rsidRPr="000C1212">
        <w:rPr>
          <w:rFonts w:eastAsia="Times New Roman"/>
          <w:color w:val="auto"/>
          <w:kern w:val="0"/>
          <w14:ligatures w14:val="none"/>
        </w:rPr>
        <w:t xml:space="preserve">, its physical and therapeutic properties, </w:t>
      </w:r>
      <w:r w:rsidR="005059E3" w:rsidRPr="000C1212">
        <w:rPr>
          <w:rFonts w:eastAsia="Times New Roman"/>
          <w:color w:val="auto"/>
          <w:kern w:val="0"/>
          <w14:ligatures w14:val="none"/>
        </w:rPr>
        <w:t>appearance</w:t>
      </w:r>
      <w:r w:rsidRPr="000C1212">
        <w:rPr>
          <w:rFonts w:eastAsia="Times New Roman"/>
          <w:color w:val="auto"/>
          <w:kern w:val="0"/>
          <w14:ligatures w14:val="none"/>
        </w:rPr>
        <w:t>, etc.</w:t>
      </w:r>
      <w:r w:rsidR="00EC6621" w:rsidRPr="000C1212">
        <w:rPr>
          <w:rFonts w:eastAsia="Times New Roman"/>
          <w:color w:val="auto"/>
          <w:kern w:val="0"/>
          <w14:ligatures w14:val="none"/>
        </w:rPr>
        <w:t xml:space="preserve"> Let us illustrate this classification with some examples. </w:t>
      </w:r>
    </w:p>
    <w:p w14:paraId="5A67A206" w14:textId="23912D69" w:rsidR="006865D9" w:rsidRPr="000C1212" w:rsidRDefault="006865D9" w:rsidP="009D17F6">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r w:rsidRPr="000C1212">
        <w:rPr>
          <w:rFonts w:eastAsia="Times New Roman"/>
          <w:iCs/>
          <w:color w:val="auto"/>
          <w:kern w:val="0"/>
          <w14:ligatures w14:val="none"/>
        </w:rPr>
        <w:t xml:space="preserve">German lit. </w:t>
      </w:r>
      <w:proofErr w:type="spellStart"/>
      <w:r w:rsidRPr="000C1212">
        <w:rPr>
          <w:rFonts w:eastAsia="Times New Roman"/>
          <w:i/>
          <w:color w:val="auto"/>
          <w:kern w:val="0"/>
          <w14:ligatures w14:val="none"/>
        </w:rPr>
        <w:t>Frühlings</w:t>
      </w:r>
      <w:proofErr w:type="spellEnd"/>
      <w:r w:rsidRPr="000C1212">
        <w:rPr>
          <w:rFonts w:eastAsia="Times New Roman"/>
          <w:i/>
          <w:color w:val="auto"/>
          <w:kern w:val="0"/>
          <w14:ligatures w14:val="none"/>
        </w:rPr>
        <w:t xml:space="preserve"> </w:t>
      </w:r>
      <w:proofErr w:type="spellStart"/>
      <w:r w:rsidRPr="000C1212">
        <w:rPr>
          <w:rFonts w:eastAsia="Times New Roman"/>
          <w:i/>
          <w:color w:val="auto"/>
          <w:kern w:val="0"/>
          <w14:ligatures w14:val="none"/>
        </w:rPr>
        <w:t>Adonisröschen</w:t>
      </w:r>
      <w:proofErr w:type="spellEnd"/>
      <w:r w:rsidRPr="000C1212">
        <w:rPr>
          <w:rFonts w:eastAsia="Times New Roman"/>
          <w:color w:val="auto"/>
          <w:kern w:val="0"/>
          <w14:ligatures w14:val="none"/>
        </w:rPr>
        <w:t xml:space="preserve"> /spring adonis rose</w:t>
      </w:r>
      <w:r w:rsidR="005538BA" w:rsidRPr="000C1212">
        <w:rPr>
          <w:rFonts w:eastAsia="Times New Roman"/>
          <w:color w:val="auto"/>
          <w:kern w:val="0"/>
          <w14:ligatures w14:val="none"/>
        </w:rPr>
        <w:t>s</w:t>
      </w:r>
      <w:r w:rsidR="0071757C" w:rsidRPr="000C1212">
        <w:rPr>
          <w:rFonts w:eastAsia="Times New Roman"/>
          <w:color w:val="auto"/>
          <w:kern w:val="0"/>
          <w14:ligatures w14:val="none"/>
        </w:rPr>
        <w:t xml:space="preserve"> </w:t>
      </w:r>
      <w:r w:rsidRPr="000C1212">
        <w:rPr>
          <w:rFonts w:eastAsia="Times New Roman"/>
          <w:color w:val="auto"/>
          <w:kern w:val="0"/>
          <w14:ligatures w14:val="none"/>
        </w:rPr>
        <w:t>+</w:t>
      </w:r>
      <w:r w:rsidR="0071757C" w:rsidRPr="000C1212">
        <w:rPr>
          <w:rFonts w:eastAsia="Times New Roman"/>
          <w:color w:val="auto"/>
          <w:kern w:val="0"/>
          <w14:ligatures w14:val="none"/>
        </w:rPr>
        <w:t xml:space="preserve"> </w:t>
      </w:r>
      <w:proofErr w:type="gramStart"/>
      <w:r w:rsidRPr="000C1212">
        <w:rPr>
          <w:rFonts w:eastAsia="Times New Roman"/>
          <w:color w:val="auto"/>
          <w:kern w:val="0"/>
          <w14:ligatures w14:val="none"/>
        </w:rPr>
        <w:t>dim./</w:t>
      </w:r>
      <w:proofErr w:type="gramEnd"/>
      <w:r w:rsidRPr="000C1212">
        <w:rPr>
          <w:rFonts w:eastAsia="Times New Roman"/>
          <w:color w:val="auto"/>
          <w:kern w:val="0"/>
          <w14:ligatures w14:val="none"/>
        </w:rPr>
        <w:t xml:space="preserve">, common </w:t>
      </w:r>
      <w:proofErr w:type="spellStart"/>
      <w:r w:rsidRPr="000C1212">
        <w:rPr>
          <w:rFonts w:eastAsia="Times New Roman"/>
          <w:i/>
          <w:color w:val="auto"/>
          <w:kern w:val="0"/>
          <w14:ligatures w14:val="none"/>
        </w:rPr>
        <w:t>Bergadonisröslein</w:t>
      </w:r>
      <w:proofErr w:type="spellEnd"/>
      <w:r w:rsidRPr="000C1212">
        <w:rPr>
          <w:rFonts w:eastAsia="Times New Roman"/>
          <w:i/>
          <w:color w:val="auto"/>
          <w:kern w:val="0"/>
          <w14:ligatures w14:val="none"/>
        </w:rPr>
        <w:t xml:space="preserve"> </w:t>
      </w:r>
      <w:r w:rsidRPr="000C1212">
        <w:rPr>
          <w:rFonts w:eastAsia="Times New Roman"/>
          <w:iCs/>
          <w:color w:val="auto"/>
          <w:kern w:val="0"/>
          <w14:ligatures w14:val="none"/>
        </w:rPr>
        <w:t>/mountain adonis</w:t>
      </w:r>
      <w:r w:rsidR="005538BA" w:rsidRPr="000C1212">
        <w:rPr>
          <w:rFonts w:eastAsia="Times New Roman"/>
          <w:iCs/>
          <w:color w:val="auto"/>
          <w:kern w:val="0"/>
          <w14:ligatures w14:val="none"/>
        </w:rPr>
        <w:t xml:space="preserve"> roses</w:t>
      </w:r>
      <w:r w:rsidR="0071757C" w:rsidRPr="000C1212">
        <w:rPr>
          <w:rFonts w:eastAsia="Times New Roman"/>
          <w:iCs/>
          <w:color w:val="auto"/>
          <w:kern w:val="0"/>
          <w14:ligatures w14:val="none"/>
        </w:rPr>
        <w:t xml:space="preserve"> </w:t>
      </w:r>
      <w:r w:rsidRPr="000C1212">
        <w:rPr>
          <w:rFonts w:eastAsia="Times New Roman"/>
          <w:iCs/>
          <w:color w:val="auto"/>
          <w:kern w:val="0"/>
          <w14:ligatures w14:val="none"/>
        </w:rPr>
        <w:t>+</w:t>
      </w:r>
      <w:r w:rsidR="0071757C" w:rsidRPr="000C1212">
        <w:rPr>
          <w:rFonts w:eastAsia="Times New Roman"/>
          <w:iCs/>
          <w:color w:val="auto"/>
          <w:kern w:val="0"/>
          <w14:ligatures w14:val="none"/>
        </w:rPr>
        <w:t xml:space="preserve"> </w:t>
      </w:r>
      <w:r w:rsidRPr="000C1212">
        <w:rPr>
          <w:rFonts w:eastAsia="Times New Roman"/>
          <w:iCs/>
          <w:color w:val="auto"/>
          <w:kern w:val="0"/>
          <w14:ligatures w14:val="none"/>
        </w:rPr>
        <w:t>dim./</w:t>
      </w:r>
      <w:r w:rsidR="00D41421" w:rsidRPr="000C1212">
        <w:rPr>
          <w:rFonts w:eastAsia="Times New Roman"/>
          <w:iCs/>
          <w:color w:val="auto"/>
          <w:kern w:val="0"/>
          <w14:ligatures w14:val="none"/>
        </w:rPr>
        <w:t>,</w:t>
      </w:r>
      <w:r w:rsidRPr="000C1212">
        <w:rPr>
          <w:rFonts w:eastAsia="Times New Roman"/>
          <w:iCs/>
          <w:color w:val="auto"/>
          <w:kern w:val="0"/>
          <w14:ligatures w14:val="none"/>
        </w:rPr>
        <w:t xml:space="preserve"> </w:t>
      </w:r>
      <w:r w:rsidR="00301138" w:rsidRPr="000C1212">
        <w:rPr>
          <w:rFonts w:eastAsia="Times New Roman"/>
          <w:iCs/>
          <w:color w:val="auto"/>
          <w:kern w:val="0"/>
          <w14:ligatures w14:val="none"/>
        </w:rPr>
        <w:t xml:space="preserve">English </w:t>
      </w:r>
      <w:r w:rsidRPr="000C1212">
        <w:rPr>
          <w:rFonts w:eastAsia="Times New Roman"/>
          <w:iCs/>
          <w:color w:val="auto"/>
          <w:kern w:val="0"/>
          <w14:ligatures w14:val="none"/>
        </w:rPr>
        <w:t>lit. Spring adonis</w:t>
      </w:r>
      <w:r w:rsidR="00821134" w:rsidRPr="000C1212">
        <w:rPr>
          <w:rFonts w:eastAsia="Times New Roman"/>
          <w:iCs/>
          <w:color w:val="auto"/>
          <w:kern w:val="0"/>
          <w14:ligatures w14:val="none"/>
        </w:rPr>
        <w:t>,</w:t>
      </w:r>
      <w:r w:rsidRPr="000C1212">
        <w:rPr>
          <w:rFonts w:eastAsia="Times New Roman"/>
          <w:iCs/>
          <w:color w:val="auto"/>
          <w:kern w:val="0"/>
          <w14:ligatures w14:val="none"/>
        </w:rPr>
        <w:t xml:space="preserve"> </w:t>
      </w:r>
      <w:r w:rsidR="00821134" w:rsidRPr="000C1212">
        <w:rPr>
          <w:rFonts w:eastAsia="Times New Roman"/>
          <w:iCs/>
          <w:color w:val="auto"/>
          <w:kern w:val="0"/>
          <w14:ligatures w14:val="none"/>
        </w:rPr>
        <w:t xml:space="preserve">bot. </w:t>
      </w:r>
      <w:r w:rsidR="00144713" w:rsidRPr="000C1212">
        <w:rPr>
          <w:rFonts w:eastAsia="Times New Roman"/>
          <w:iCs/>
          <w:color w:val="auto"/>
          <w:kern w:val="0"/>
          <w14:ligatures w14:val="none"/>
        </w:rPr>
        <w:t xml:space="preserve">Latin </w:t>
      </w:r>
      <w:r w:rsidRPr="000C1212">
        <w:rPr>
          <w:rFonts w:eastAsia="Times New Roman"/>
          <w:iCs/>
          <w:color w:val="auto"/>
          <w:kern w:val="0"/>
          <w14:ligatures w14:val="none"/>
        </w:rPr>
        <w:t xml:space="preserve">Adonis </w:t>
      </w:r>
      <w:proofErr w:type="spellStart"/>
      <w:r w:rsidRPr="000C1212">
        <w:rPr>
          <w:rFonts w:eastAsia="Times New Roman"/>
          <w:iCs/>
          <w:color w:val="auto"/>
          <w:kern w:val="0"/>
          <w14:ligatures w14:val="none"/>
        </w:rPr>
        <w:t>vernalis</w:t>
      </w:r>
      <w:proofErr w:type="spellEnd"/>
      <w:r w:rsidRPr="000C1212">
        <w:rPr>
          <w:rFonts w:eastAsia="Times New Roman"/>
          <w:iCs/>
          <w:color w:val="auto"/>
          <w:kern w:val="0"/>
          <w14:ligatures w14:val="none"/>
        </w:rPr>
        <w:t xml:space="preserve"> L.</w:t>
      </w:r>
      <w:r w:rsidR="00821134" w:rsidRPr="000C1212">
        <w:rPr>
          <w:rFonts w:eastAsia="Times New Roman"/>
          <w:iCs/>
          <w:color w:val="auto"/>
          <w:kern w:val="0"/>
          <w14:ligatures w14:val="none"/>
        </w:rPr>
        <w:t xml:space="preserve">, </w:t>
      </w:r>
      <w:proofErr w:type="spellStart"/>
      <w:r w:rsidR="00821134" w:rsidRPr="000C1212">
        <w:rPr>
          <w:rFonts w:eastAsia="Times New Roman"/>
          <w:iCs/>
          <w:color w:val="auto"/>
          <w:kern w:val="0"/>
          <w14:ligatures w14:val="none"/>
        </w:rPr>
        <w:t>pharmacognosic</w:t>
      </w:r>
      <w:proofErr w:type="spellEnd"/>
      <w:r w:rsidR="00144713" w:rsidRPr="000C1212">
        <w:rPr>
          <w:rFonts w:eastAsia="Times New Roman"/>
          <w:iCs/>
          <w:color w:val="auto"/>
          <w:kern w:val="0"/>
          <w14:ligatures w14:val="none"/>
        </w:rPr>
        <w:t xml:space="preserve"> Latin </w:t>
      </w:r>
      <w:proofErr w:type="spellStart"/>
      <w:r w:rsidR="00821134" w:rsidRPr="000C1212">
        <w:rPr>
          <w:rFonts w:eastAsia="Times New Roman"/>
          <w:iCs/>
          <w:color w:val="auto"/>
          <w:kern w:val="0"/>
          <w14:ligatures w14:val="none"/>
        </w:rPr>
        <w:t>Herba</w:t>
      </w:r>
      <w:proofErr w:type="spellEnd"/>
      <w:r w:rsidR="00821134" w:rsidRPr="000C1212">
        <w:rPr>
          <w:rFonts w:eastAsia="Times New Roman"/>
          <w:iCs/>
          <w:color w:val="auto"/>
          <w:kern w:val="0"/>
          <w14:ligatures w14:val="none"/>
        </w:rPr>
        <w:t xml:space="preserve"> </w:t>
      </w:r>
      <w:proofErr w:type="spellStart"/>
      <w:r w:rsidR="00821134" w:rsidRPr="000C1212">
        <w:rPr>
          <w:rFonts w:eastAsia="Times New Roman"/>
          <w:iCs/>
          <w:color w:val="auto"/>
          <w:kern w:val="0"/>
          <w14:ligatures w14:val="none"/>
        </w:rPr>
        <w:t>Adonidis</w:t>
      </w:r>
      <w:proofErr w:type="spellEnd"/>
      <w:r w:rsidR="00821134" w:rsidRPr="000C1212">
        <w:rPr>
          <w:rFonts w:eastAsia="Times New Roman"/>
          <w:iCs/>
          <w:color w:val="auto"/>
          <w:kern w:val="0"/>
          <w14:ligatures w14:val="none"/>
        </w:rPr>
        <w:t xml:space="preserve"> </w:t>
      </w:r>
      <w:proofErr w:type="spellStart"/>
      <w:r w:rsidR="00821134" w:rsidRPr="000C1212">
        <w:rPr>
          <w:rFonts w:eastAsia="Times New Roman"/>
          <w:iCs/>
          <w:color w:val="auto"/>
          <w:kern w:val="0"/>
          <w14:ligatures w14:val="none"/>
        </w:rPr>
        <w:t>vernalis</w:t>
      </w:r>
      <w:proofErr w:type="spellEnd"/>
      <w:r w:rsidR="00821134" w:rsidRPr="000C1212">
        <w:rPr>
          <w:rFonts w:eastAsia="Times New Roman"/>
          <w:iCs/>
          <w:color w:val="auto"/>
          <w:kern w:val="0"/>
          <w14:ligatures w14:val="none"/>
        </w:rPr>
        <w:t>.</w:t>
      </w:r>
    </w:p>
    <w:p w14:paraId="218AC0BE" w14:textId="1D7D8FC2" w:rsidR="00B25537" w:rsidRPr="000C1212" w:rsidRDefault="00B25537" w:rsidP="009D17F6">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r w:rsidRPr="000C1212">
        <w:rPr>
          <w:rFonts w:eastAsia="Times New Roman"/>
          <w:iCs/>
          <w:color w:val="auto"/>
          <w:kern w:val="0"/>
          <w14:ligatures w14:val="none"/>
        </w:rPr>
        <w:t xml:space="preserve">Russian dial. </w:t>
      </w:r>
      <w:r w:rsidRPr="000C1212">
        <w:rPr>
          <w:rFonts w:eastAsia="Times New Roman"/>
          <w:i/>
          <w:iCs/>
          <w:color w:val="auto"/>
          <w:kern w:val="0"/>
          <w:lang w:val="ru-RU"/>
          <w14:ligatures w14:val="none"/>
        </w:rPr>
        <w:t>Улыбушка</w:t>
      </w:r>
      <w:r w:rsidRPr="000C1212">
        <w:rPr>
          <w:rFonts w:eastAsia="Times New Roman"/>
          <w:iCs/>
          <w:color w:val="auto"/>
          <w:kern w:val="0"/>
          <w14:ligatures w14:val="none"/>
        </w:rPr>
        <w:t xml:space="preserve"> /smile</w:t>
      </w:r>
      <w:r w:rsidR="0071757C" w:rsidRPr="000C1212">
        <w:rPr>
          <w:rFonts w:eastAsia="Times New Roman"/>
          <w:iCs/>
          <w:color w:val="auto"/>
          <w:kern w:val="0"/>
          <w14:ligatures w14:val="none"/>
        </w:rPr>
        <w:t xml:space="preserve"> </w:t>
      </w:r>
      <w:r w:rsidRPr="000C1212">
        <w:rPr>
          <w:rFonts w:eastAsia="Times New Roman"/>
          <w:iCs/>
          <w:color w:val="auto"/>
          <w:kern w:val="0"/>
          <w14:ligatures w14:val="none"/>
        </w:rPr>
        <w:t>+</w:t>
      </w:r>
      <w:r w:rsidR="0071757C" w:rsidRPr="000C1212">
        <w:rPr>
          <w:rFonts w:eastAsia="Times New Roman"/>
          <w:iCs/>
          <w:color w:val="auto"/>
          <w:kern w:val="0"/>
          <w14:ligatures w14:val="none"/>
        </w:rPr>
        <w:t xml:space="preserve"> </w:t>
      </w:r>
      <w:r w:rsidRPr="000C1212">
        <w:rPr>
          <w:rFonts w:eastAsia="Times New Roman"/>
          <w:iCs/>
          <w:color w:val="auto"/>
          <w:kern w:val="0"/>
          <w14:ligatures w14:val="none"/>
        </w:rPr>
        <w:t>dim./ (dialect of Mid Urals)</w:t>
      </w:r>
      <w:r w:rsidR="00DF4194" w:rsidRPr="000C1212">
        <w:rPr>
          <w:rFonts w:eastAsia="Times New Roman"/>
          <w:iCs/>
          <w:color w:val="auto"/>
          <w:kern w:val="0"/>
          <w14:ligatures w14:val="none"/>
        </w:rPr>
        <w:t xml:space="preserve">, lit. Wild pansy, bot. Viola tricolor L., </w:t>
      </w:r>
      <w:proofErr w:type="spellStart"/>
      <w:r w:rsidR="00DF4194" w:rsidRPr="000C1212">
        <w:rPr>
          <w:rFonts w:eastAsia="Times New Roman"/>
          <w:iCs/>
          <w:color w:val="auto"/>
          <w:kern w:val="0"/>
          <w14:ligatures w14:val="none"/>
        </w:rPr>
        <w:t>pharmacognosic</w:t>
      </w:r>
      <w:proofErr w:type="spellEnd"/>
      <w:r w:rsidR="00DF4194" w:rsidRPr="000C1212">
        <w:rPr>
          <w:rFonts w:eastAsia="Times New Roman"/>
          <w:iCs/>
          <w:color w:val="auto"/>
          <w:kern w:val="0"/>
          <w14:ligatures w14:val="none"/>
        </w:rPr>
        <w:t xml:space="preserve"> </w:t>
      </w:r>
      <w:proofErr w:type="spellStart"/>
      <w:r w:rsidR="00DF4194" w:rsidRPr="000C1212">
        <w:rPr>
          <w:rFonts w:eastAsia="Times New Roman"/>
          <w:iCs/>
          <w:color w:val="auto"/>
          <w:kern w:val="0"/>
          <w14:ligatures w14:val="none"/>
        </w:rPr>
        <w:t>Herba</w:t>
      </w:r>
      <w:proofErr w:type="spellEnd"/>
      <w:r w:rsidR="00DF4194" w:rsidRPr="000C1212">
        <w:rPr>
          <w:rFonts w:eastAsia="Times New Roman"/>
          <w:iCs/>
          <w:color w:val="auto"/>
          <w:kern w:val="0"/>
          <w14:ligatures w14:val="none"/>
        </w:rPr>
        <w:t xml:space="preserve"> </w:t>
      </w:r>
      <w:proofErr w:type="spellStart"/>
      <w:r w:rsidR="00DF4194" w:rsidRPr="000C1212">
        <w:rPr>
          <w:rFonts w:eastAsia="Times New Roman"/>
          <w:iCs/>
          <w:color w:val="auto"/>
          <w:kern w:val="0"/>
          <w14:ligatures w14:val="none"/>
        </w:rPr>
        <w:t>Violae</w:t>
      </w:r>
      <w:proofErr w:type="spellEnd"/>
      <w:r w:rsidR="00DF4194" w:rsidRPr="000C1212">
        <w:rPr>
          <w:rFonts w:eastAsia="Times New Roman"/>
          <w:iCs/>
          <w:color w:val="auto"/>
          <w:kern w:val="0"/>
          <w14:ligatures w14:val="none"/>
        </w:rPr>
        <w:t xml:space="preserve"> </w:t>
      </w:r>
      <w:proofErr w:type="spellStart"/>
      <w:r w:rsidR="00DF4194" w:rsidRPr="000C1212">
        <w:rPr>
          <w:rFonts w:eastAsia="Times New Roman"/>
          <w:iCs/>
          <w:color w:val="auto"/>
          <w:kern w:val="0"/>
          <w14:ligatures w14:val="none"/>
        </w:rPr>
        <w:t>tricoloris</w:t>
      </w:r>
      <w:proofErr w:type="spellEnd"/>
      <w:r w:rsidR="00DF4194" w:rsidRPr="000C1212">
        <w:rPr>
          <w:rFonts w:eastAsia="Times New Roman"/>
          <w:iCs/>
          <w:color w:val="auto"/>
          <w:kern w:val="0"/>
          <w14:ligatures w14:val="none"/>
        </w:rPr>
        <w:t>.</w:t>
      </w:r>
    </w:p>
    <w:p w14:paraId="39D5105A" w14:textId="1A091B81" w:rsidR="00BA35DE" w:rsidRPr="009D17F6" w:rsidRDefault="00BA35DE" w:rsidP="009D17F6">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r w:rsidRPr="000C1212">
        <w:rPr>
          <w:rFonts w:eastAsia="Times New Roman"/>
          <w:iCs/>
          <w:color w:val="auto"/>
          <w:kern w:val="0"/>
          <w14:ligatures w14:val="none"/>
        </w:rPr>
        <w:t xml:space="preserve">Though the center of this functional-semantic field is formed by literary names of the plants, registered in dictionaries and reference </w:t>
      </w:r>
      <w:proofErr w:type="gramStart"/>
      <w:r w:rsidRPr="000C1212">
        <w:rPr>
          <w:rFonts w:eastAsia="Times New Roman"/>
          <w:iCs/>
          <w:color w:val="auto"/>
          <w:kern w:val="0"/>
          <w14:ligatures w14:val="none"/>
        </w:rPr>
        <w:t>books</w:t>
      </w:r>
      <w:proofErr w:type="gramEnd"/>
      <w:r w:rsidRPr="000C1212">
        <w:rPr>
          <w:rFonts w:eastAsia="Times New Roman"/>
          <w:iCs/>
          <w:color w:val="auto"/>
          <w:kern w:val="0"/>
          <w14:ligatures w14:val="none"/>
        </w:rPr>
        <w:t xml:space="preserve"> and known to many people, the most interesting examples can be found in the group of common names, which also includes dialectal and colloquial forms. To the greater degree it concerns diminutives</w:t>
      </w:r>
      <w:r w:rsidR="008617EB" w:rsidRPr="000C1212">
        <w:rPr>
          <w:rFonts w:eastAsia="Times New Roman"/>
          <w:iCs/>
          <w:color w:val="auto"/>
          <w:kern w:val="0"/>
          <w14:ligatures w14:val="none"/>
        </w:rPr>
        <w:t>, which are the object-matter of my research.</w:t>
      </w:r>
      <w:r w:rsidR="008617EB">
        <w:rPr>
          <w:rFonts w:eastAsia="Times New Roman"/>
          <w:iCs/>
          <w:color w:val="auto"/>
          <w:kern w:val="0"/>
          <w14:ligatures w14:val="none"/>
        </w:rPr>
        <w:t xml:space="preserve"> </w:t>
      </w:r>
    </w:p>
    <w:bookmarkEnd w:id="6"/>
    <w:p w14:paraId="08D54D29" w14:textId="77777777" w:rsidR="00FA7CD0" w:rsidRDefault="00FA7CD0" w:rsidP="009D17F6">
      <w:pPr>
        <w:spacing w:after="0" w:line="240" w:lineRule="auto"/>
        <w:jc w:val="both"/>
      </w:pPr>
    </w:p>
    <w:p w14:paraId="6CD52515" w14:textId="787DAFFC" w:rsidR="00B608B2" w:rsidRPr="009D17F6" w:rsidRDefault="00EF4F4A" w:rsidP="009D17F6">
      <w:pPr>
        <w:spacing w:after="0" w:line="240" w:lineRule="auto"/>
        <w:jc w:val="both"/>
      </w:pPr>
      <w:r w:rsidRPr="009D17F6">
        <w:t>3</w:t>
      </w:r>
      <w:r w:rsidR="00B608B2" w:rsidRPr="009D17F6">
        <w:t xml:space="preserve">.2 </w:t>
      </w:r>
      <w:r w:rsidR="00B608B2" w:rsidRPr="009D17F6">
        <w:rPr>
          <w:i/>
          <w:iCs/>
        </w:rPr>
        <w:t>Structural-semantic analysis</w:t>
      </w:r>
    </w:p>
    <w:p w14:paraId="3F2B9C84" w14:textId="77777777" w:rsidR="009D17F6" w:rsidRDefault="009D17F6" w:rsidP="009D17F6">
      <w:pPr>
        <w:widowControl w:val="0"/>
        <w:overflowPunct w:val="0"/>
        <w:autoSpaceDE w:val="0"/>
        <w:autoSpaceDN w:val="0"/>
        <w:adjustRightInd w:val="0"/>
        <w:spacing w:after="0" w:line="240" w:lineRule="auto"/>
        <w:jc w:val="both"/>
        <w:textAlignment w:val="baseline"/>
        <w:rPr>
          <w:b/>
          <w:bCs/>
        </w:rPr>
      </w:pPr>
    </w:p>
    <w:p w14:paraId="416345BA" w14:textId="362CB9A2" w:rsidR="00730EC3" w:rsidRPr="00730EC3" w:rsidRDefault="00730EC3" w:rsidP="00FA4AFC">
      <w:pPr>
        <w:widowControl w:val="0"/>
        <w:overflowPunct w:val="0"/>
        <w:autoSpaceDE w:val="0"/>
        <w:autoSpaceDN w:val="0"/>
        <w:adjustRightInd w:val="0"/>
        <w:spacing w:after="0" w:line="240" w:lineRule="auto"/>
        <w:jc w:val="both"/>
        <w:textAlignment w:val="baseline"/>
        <w:rPr>
          <w:rFonts w:eastAsia="Times New Roman"/>
          <w:color w:val="auto"/>
          <w:kern w:val="0"/>
          <w14:ligatures w14:val="none"/>
        </w:rPr>
      </w:pPr>
      <w:r w:rsidRPr="000C1212">
        <w:rPr>
          <w:rFonts w:eastAsia="Times New Roman"/>
          <w:color w:val="auto"/>
          <w:kern w:val="0"/>
          <w14:ligatures w14:val="none"/>
        </w:rPr>
        <w:t xml:space="preserve">Structural-semantic analysis, also known as structural semantics or structuralist semantics, is a linguistic and semiotic approach to the study of language and meaning. It combines elements of structural linguistics and semantics to analyze how the structure of language influences the meaning of words, phrases, and sentences. </w:t>
      </w:r>
      <w:r w:rsidR="00B534EE">
        <w:rPr>
          <w:rFonts w:eastAsia="Times New Roman"/>
          <w:color w:val="auto"/>
          <w:kern w:val="0"/>
          <w14:ligatures w14:val="none"/>
        </w:rPr>
        <w:t>As I have mentioned above, t</w:t>
      </w:r>
      <w:r w:rsidRPr="000C1212">
        <w:rPr>
          <w:rFonts w:eastAsia="Times New Roman"/>
          <w:color w:val="auto"/>
          <w:kern w:val="0"/>
          <w14:ligatures w14:val="none"/>
        </w:rPr>
        <w:t>his analysis was very popular in linguistics during the mid-20</w:t>
      </w:r>
      <w:r w:rsidRPr="000C1212">
        <w:rPr>
          <w:rFonts w:eastAsia="Times New Roman"/>
          <w:color w:val="auto"/>
          <w:kern w:val="0"/>
          <w:vertAlign w:val="superscript"/>
          <w14:ligatures w14:val="none"/>
        </w:rPr>
        <w:t>th</w:t>
      </w:r>
      <w:r w:rsidRPr="000C1212">
        <w:rPr>
          <w:rFonts w:eastAsia="Times New Roman"/>
          <w:color w:val="auto"/>
          <w:kern w:val="0"/>
          <w14:ligatures w14:val="none"/>
        </w:rPr>
        <w:t xml:space="preserve"> century. Structural-semantic analysis often involves the examination of semantic fields, which are groups of words or concepts that are related to each other in meaning. Analyzing these fields helps uncover the network of associations and connections between words and their meanings. This analysis was applied to the LSG </w:t>
      </w:r>
      <w:r w:rsidR="00E078D2">
        <w:rPr>
          <w:rFonts w:eastAsia="Times New Roman"/>
          <w:color w:val="auto"/>
          <w:kern w:val="0"/>
          <w14:ligatures w14:val="none"/>
        </w:rPr>
        <w:t>“</w:t>
      </w:r>
      <w:r w:rsidRPr="000C1212">
        <w:rPr>
          <w:rFonts w:eastAsia="Times New Roman"/>
          <w:color w:val="auto"/>
          <w:kern w:val="0"/>
          <w14:ligatures w14:val="none"/>
        </w:rPr>
        <w:t>Medicinal plants</w:t>
      </w:r>
      <w:r w:rsidR="00E078D2">
        <w:rPr>
          <w:rFonts w:eastAsia="Times New Roman"/>
          <w:color w:val="auto"/>
          <w:kern w:val="0"/>
          <w14:ligatures w14:val="none"/>
        </w:rPr>
        <w:t>”</w:t>
      </w:r>
      <w:r w:rsidRPr="000C1212">
        <w:rPr>
          <w:rFonts w:eastAsia="Times New Roman"/>
          <w:color w:val="auto"/>
          <w:kern w:val="0"/>
          <w14:ligatures w14:val="none"/>
        </w:rPr>
        <w:t xml:space="preserve"> because it also recognizes the importance of context in decoding MP</w:t>
      </w:r>
      <w:r w:rsidR="007379E7">
        <w:rPr>
          <w:rFonts w:eastAsia="Times New Roman"/>
          <w:color w:val="auto"/>
          <w:kern w:val="0"/>
          <w14:ligatures w14:val="none"/>
        </w:rPr>
        <w:t>’</w:t>
      </w:r>
      <w:r w:rsidRPr="000C1212">
        <w:rPr>
          <w:rFonts w:eastAsia="Times New Roman"/>
          <w:color w:val="auto"/>
          <w:kern w:val="0"/>
          <w14:ligatures w14:val="none"/>
        </w:rPr>
        <w:t xml:space="preserve">s name and properly understanding hidden in </w:t>
      </w:r>
      <w:proofErr w:type="gramStart"/>
      <w:r w:rsidRPr="000C1212">
        <w:rPr>
          <w:rFonts w:eastAsia="Times New Roman"/>
          <w:color w:val="auto"/>
          <w:kern w:val="0"/>
          <w14:ligatures w14:val="none"/>
        </w:rPr>
        <w:t>it</w:t>
      </w:r>
      <w:proofErr w:type="gramEnd"/>
      <w:r w:rsidRPr="000C1212">
        <w:rPr>
          <w:rFonts w:eastAsia="Times New Roman"/>
          <w:color w:val="auto"/>
          <w:kern w:val="0"/>
          <w14:ligatures w14:val="none"/>
        </w:rPr>
        <w:t xml:space="preserve"> information.</w:t>
      </w:r>
      <w:r w:rsidRPr="00730EC3">
        <w:rPr>
          <w:rFonts w:eastAsia="Times New Roman"/>
          <w:color w:val="auto"/>
          <w:kern w:val="0"/>
          <w14:ligatures w14:val="none"/>
        </w:rPr>
        <w:t xml:space="preserve"> </w:t>
      </w:r>
    </w:p>
    <w:p w14:paraId="5AF02CE9" w14:textId="0AE60937" w:rsidR="004D34DC" w:rsidRPr="000C1212" w:rsidRDefault="00DF4194"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A</w:t>
      </w:r>
      <w:r w:rsidR="00F810A8" w:rsidRPr="000C1212">
        <w:rPr>
          <w:rFonts w:eastAsia="Times New Roman"/>
          <w:color w:val="auto"/>
          <w:kern w:val="0"/>
          <w14:ligatures w14:val="none"/>
        </w:rPr>
        <w:t xml:space="preserve">s it comes from </w:t>
      </w:r>
      <w:r w:rsidRPr="000C1212">
        <w:rPr>
          <w:rFonts w:eastAsia="Times New Roman"/>
          <w:color w:val="auto"/>
          <w:kern w:val="0"/>
          <w14:ligatures w14:val="none"/>
        </w:rPr>
        <w:t xml:space="preserve">the results of structural-semantic analysis, this </w:t>
      </w:r>
      <w:r w:rsidR="00F810A8" w:rsidRPr="000C1212">
        <w:rPr>
          <w:rFonts w:eastAsia="Times New Roman"/>
          <w:color w:val="auto"/>
          <w:kern w:val="0"/>
          <w14:ligatures w14:val="none"/>
        </w:rPr>
        <w:t>LSG</w:t>
      </w:r>
      <w:r w:rsidRPr="000C1212">
        <w:rPr>
          <w:rFonts w:eastAsia="Times New Roman"/>
          <w:color w:val="auto"/>
          <w:kern w:val="0"/>
          <w14:ligatures w14:val="none"/>
        </w:rPr>
        <w:t xml:space="preserve"> includes simple words, derivatives, compound</w:t>
      </w:r>
      <w:r w:rsidR="00730EC3" w:rsidRPr="000C1212">
        <w:rPr>
          <w:rFonts w:eastAsia="Times New Roman"/>
          <w:color w:val="auto"/>
          <w:kern w:val="0"/>
          <w14:ligatures w14:val="none"/>
        </w:rPr>
        <w:t>s</w:t>
      </w:r>
      <w:r w:rsidRPr="000C1212">
        <w:rPr>
          <w:rFonts w:eastAsia="Times New Roman"/>
          <w:color w:val="auto"/>
          <w:kern w:val="0"/>
          <w14:ligatures w14:val="none"/>
        </w:rPr>
        <w:t>, complex-</w:t>
      </w:r>
      <w:r w:rsidR="007466E4" w:rsidRPr="000C1212">
        <w:rPr>
          <w:rFonts w:eastAsia="Times New Roman"/>
          <w:color w:val="auto"/>
          <w:kern w:val="0"/>
          <w14:ligatures w14:val="none"/>
        </w:rPr>
        <w:t>compound</w:t>
      </w:r>
      <w:r w:rsidRPr="000C1212">
        <w:rPr>
          <w:rFonts w:eastAsia="Times New Roman"/>
          <w:color w:val="auto"/>
          <w:kern w:val="0"/>
          <w14:ligatures w14:val="none"/>
        </w:rPr>
        <w:t xml:space="preserve"> </w:t>
      </w:r>
      <w:r w:rsidR="007466E4" w:rsidRPr="000C1212">
        <w:rPr>
          <w:rFonts w:eastAsia="Times New Roman"/>
          <w:color w:val="auto"/>
          <w:kern w:val="0"/>
          <w14:ligatures w14:val="none"/>
        </w:rPr>
        <w:t>words</w:t>
      </w:r>
      <w:r w:rsidRPr="000C1212">
        <w:rPr>
          <w:rFonts w:eastAsia="Times New Roman"/>
          <w:color w:val="auto"/>
          <w:kern w:val="0"/>
          <w14:ligatures w14:val="none"/>
        </w:rPr>
        <w:t xml:space="preserve">, multi-word </w:t>
      </w:r>
      <w:r w:rsidR="0054038F" w:rsidRPr="000C1212">
        <w:rPr>
          <w:rFonts w:eastAsia="Times New Roman"/>
          <w:color w:val="auto"/>
          <w:kern w:val="0"/>
          <w14:ligatures w14:val="none"/>
        </w:rPr>
        <w:t>units</w:t>
      </w:r>
      <w:r w:rsidRPr="000C1212">
        <w:rPr>
          <w:rFonts w:eastAsia="Times New Roman"/>
          <w:color w:val="auto"/>
          <w:kern w:val="0"/>
          <w14:ligatures w14:val="none"/>
        </w:rPr>
        <w:t xml:space="preserve"> and phrases. </w:t>
      </w:r>
      <w:r w:rsidR="00243C58" w:rsidRPr="000C1212">
        <w:rPr>
          <w:rFonts w:eastAsia="Times New Roman"/>
          <w:color w:val="auto"/>
          <w:kern w:val="0"/>
          <w14:ligatures w14:val="none"/>
        </w:rPr>
        <w:t xml:space="preserve">Some examples: </w:t>
      </w:r>
      <w:r w:rsidR="00243C58" w:rsidRPr="000C1212">
        <w:rPr>
          <w:rFonts w:eastAsia="Times New Roman"/>
          <w:b/>
          <w:bCs/>
          <w:color w:val="auto"/>
          <w:kern w:val="0"/>
          <w14:ligatures w14:val="none"/>
        </w:rPr>
        <w:t>simple words</w:t>
      </w:r>
      <w:r w:rsidR="00243C58" w:rsidRPr="000C1212">
        <w:rPr>
          <w:rFonts w:eastAsia="Times New Roman"/>
          <w:color w:val="auto"/>
          <w:kern w:val="0"/>
          <w14:ligatures w14:val="none"/>
        </w:rPr>
        <w:t xml:space="preserve"> – German </w:t>
      </w:r>
      <w:r w:rsidR="00243C58" w:rsidRPr="000C1212">
        <w:rPr>
          <w:rFonts w:eastAsia="Times New Roman"/>
          <w:i/>
          <w:iCs/>
          <w:color w:val="auto"/>
          <w:kern w:val="0"/>
          <w14:ligatures w14:val="none"/>
        </w:rPr>
        <w:t>Erika</w:t>
      </w:r>
      <w:r w:rsidR="00243C58" w:rsidRPr="000C1212">
        <w:rPr>
          <w:rFonts w:eastAsia="Times New Roman"/>
          <w:color w:val="auto"/>
          <w:kern w:val="0"/>
          <w14:ligatures w14:val="none"/>
        </w:rPr>
        <w:t xml:space="preserve"> – Heather (Calluna vulgaris (L.) Hill.), English </w:t>
      </w:r>
      <w:r w:rsidR="00243C58" w:rsidRPr="000C1212">
        <w:rPr>
          <w:rFonts w:eastAsia="Times New Roman"/>
          <w:i/>
          <w:iCs/>
          <w:color w:val="auto"/>
          <w:kern w:val="0"/>
          <w14:ligatures w14:val="none"/>
        </w:rPr>
        <w:t>Brier</w:t>
      </w:r>
      <w:r w:rsidR="00243C58" w:rsidRPr="000C1212">
        <w:rPr>
          <w:rFonts w:eastAsia="Times New Roman"/>
          <w:color w:val="auto"/>
          <w:kern w:val="0"/>
          <w14:ligatures w14:val="none"/>
        </w:rPr>
        <w:t xml:space="preserve"> –</w:t>
      </w:r>
      <w:r w:rsidR="006D5EEB" w:rsidRPr="000C1212">
        <w:t xml:space="preserve"> </w:t>
      </w:r>
      <w:r w:rsidR="006D5EEB" w:rsidRPr="000C1212">
        <w:rPr>
          <w:rFonts w:eastAsia="Times New Roman"/>
          <w:color w:val="auto"/>
          <w:kern w:val="0"/>
          <w14:ligatures w14:val="none"/>
        </w:rPr>
        <w:t>Dog rose</w:t>
      </w:r>
      <w:r w:rsidR="00243C58" w:rsidRPr="000C1212">
        <w:rPr>
          <w:rFonts w:eastAsia="Times New Roman"/>
          <w:color w:val="auto"/>
          <w:kern w:val="0"/>
          <w14:ligatures w14:val="none"/>
        </w:rPr>
        <w:t xml:space="preserve"> (Rosa canina L.); </w:t>
      </w:r>
      <w:r w:rsidR="00243C58" w:rsidRPr="000C1212">
        <w:rPr>
          <w:rFonts w:eastAsia="Times New Roman"/>
          <w:b/>
          <w:bCs/>
          <w:color w:val="auto"/>
          <w:kern w:val="0"/>
          <w14:ligatures w14:val="none"/>
        </w:rPr>
        <w:t>derivatives</w:t>
      </w:r>
      <w:r w:rsidR="00243C58" w:rsidRPr="000C1212">
        <w:rPr>
          <w:rFonts w:eastAsia="Times New Roman"/>
          <w:color w:val="auto"/>
          <w:kern w:val="0"/>
          <w14:ligatures w14:val="none"/>
        </w:rPr>
        <w:t xml:space="preserve"> – </w:t>
      </w:r>
      <w:r w:rsidR="00F95CF1" w:rsidRPr="000C1212">
        <w:rPr>
          <w:rFonts w:eastAsia="Times New Roman"/>
          <w:color w:val="auto"/>
          <w:kern w:val="0"/>
          <w14:ligatures w14:val="none"/>
        </w:rPr>
        <w:t xml:space="preserve">Ukrainian </w:t>
      </w:r>
      <w:r w:rsidR="00F95CF1" w:rsidRPr="000C1212">
        <w:rPr>
          <w:rFonts w:eastAsia="Times New Roman"/>
          <w:i/>
          <w:iCs/>
          <w:color w:val="auto"/>
          <w:kern w:val="0"/>
          <w:lang w:val="ru-RU"/>
          <w14:ligatures w14:val="none"/>
        </w:rPr>
        <w:t>Царичка</w:t>
      </w:r>
      <w:r w:rsidR="00F95CF1" w:rsidRPr="000C1212">
        <w:rPr>
          <w:rFonts w:eastAsia="Times New Roman"/>
          <w:color w:val="auto"/>
          <w:kern w:val="0"/>
          <w14:ligatures w14:val="none"/>
        </w:rPr>
        <w:t xml:space="preserve"> </w:t>
      </w:r>
      <w:r w:rsidR="00F6042D" w:rsidRPr="000C1212">
        <w:rPr>
          <w:rFonts w:eastAsia="Times New Roman"/>
          <w:color w:val="auto"/>
          <w:kern w:val="0"/>
          <w14:ligatures w14:val="none"/>
        </w:rPr>
        <w:t>/queen</w:t>
      </w:r>
      <w:r w:rsidR="00273470" w:rsidRPr="000C1212">
        <w:rPr>
          <w:rFonts w:eastAsia="Times New Roman"/>
          <w:color w:val="auto"/>
          <w:kern w:val="0"/>
          <w14:ligatures w14:val="none"/>
        </w:rPr>
        <w:t xml:space="preserve"> </w:t>
      </w:r>
      <w:r w:rsidR="00F6042D" w:rsidRPr="000C1212">
        <w:rPr>
          <w:rFonts w:eastAsia="Times New Roman"/>
          <w:color w:val="auto"/>
          <w:kern w:val="0"/>
          <w14:ligatures w14:val="none"/>
        </w:rPr>
        <w:t>+</w:t>
      </w:r>
      <w:r w:rsidR="00273470" w:rsidRPr="000C1212">
        <w:rPr>
          <w:rFonts w:eastAsia="Times New Roman"/>
          <w:color w:val="auto"/>
          <w:kern w:val="0"/>
          <w14:ligatures w14:val="none"/>
        </w:rPr>
        <w:t xml:space="preserve"> </w:t>
      </w:r>
      <w:r w:rsidR="00F6042D" w:rsidRPr="000C1212">
        <w:rPr>
          <w:rFonts w:eastAsia="Times New Roman"/>
          <w:color w:val="auto"/>
          <w:kern w:val="0"/>
          <w14:ligatures w14:val="none"/>
        </w:rPr>
        <w:t xml:space="preserve">suff./ </w:t>
      </w:r>
      <w:r w:rsidR="00F95CF1" w:rsidRPr="000C1212">
        <w:rPr>
          <w:rFonts w:eastAsia="Times New Roman"/>
          <w:color w:val="auto"/>
          <w:kern w:val="0"/>
          <w14:ligatures w14:val="none"/>
        </w:rPr>
        <w:t xml:space="preserve">– </w:t>
      </w:r>
      <w:r w:rsidR="00715A8A" w:rsidRPr="000C1212">
        <w:rPr>
          <w:rFonts w:eastAsia="Times New Roman"/>
          <w:color w:val="auto"/>
          <w:kern w:val="0"/>
          <w14:ligatures w14:val="none"/>
        </w:rPr>
        <w:t xml:space="preserve">Deadly nightshade </w:t>
      </w:r>
      <w:r w:rsidR="00F95CF1" w:rsidRPr="000C1212">
        <w:rPr>
          <w:rFonts w:eastAsia="Times New Roman"/>
          <w:color w:val="auto"/>
          <w:kern w:val="0"/>
          <w14:ligatures w14:val="none"/>
        </w:rPr>
        <w:t>(Atropa belladonna L</w:t>
      </w:r>
      <w:r w:rsidR="00F6042D" w:rsidRPr="000C1212">
        <w:rPr>
          <w:rFonts w:eastAsia="Times New Roman"/>
          <w:color w:val="auto"/>
          <w:kern w:val="0"/>
          <w14:ligatures w14:val="none"/>
        </w:rPr>
        <w:t>.</w:t>
      </w:r>
      <w:r w:rsidR="00F95CF1" w:rsidRPr="000C1212">
        <w:rPr>
          <w:rFonts w:eastAsia="Times New Roman"/>
          <w:color w:val="auto"/>
          <w:kern w:val="0"/>
          <w14:ligatures w14:val="none"/>
        </w:rPr>
        <w:t>)</w:t>
      </w:r>
      <w:r w:rsidR="00F6042D" w:rsidRPr="000C1212">
        <w:rPr>
          <w:rFonts w:eastAsia="Times New Roman"/>
          <w:color w:val="auto"/>
          <w:kern w:val="0"/>
          <w14:ligatures w14:val="none"/>
        </w:rPr>
        <w:t xml:space="preserve">, Slovak </w:t>
      </w:r>
      <w:proofErr w:type="spellStart"/>
      <w:r w:rsidR="00F6042D" w:rsidRPr="000C1212">
        <w:rPr>
          <w:rFonts w:eastAsia="Times New Roman"/>
          <w:i/>
          <w:iCs/>
          <w:color w:val="auto"/>
          <w:kern w:val="0"/>
          <w14:ligatures w14:val="none"/>
        </w:rPr>
        <w:t>Jazýček</w:t>
      </w:r>
      <w:proofErr w:type="spellEnd"/>
      <w:r w:rsidR="00F6042D" w:rsidRPr="000C1212">
        <w:rPr>
          <w:rFonts w:eastAsia="Times New Roman"/>
          <w:color w:val="auto"/>
          <w:kern w:val="0"/>
          <w14:ligatures w14:val="none"/>
        </w:rPr>
        <w:t xml:space="preserve"> /tongue</w:t>
      </w:r>
      <w:r w:rsidR="00273470" w:rsidRPr="000C1212">
        <w:rPr>
          <w:rFonts w:eastAsia="Times New Roman"/>
          <w:color w:val="auto"/>
          <w:kern w:val="0"/>
          <w14:ligatures w14:val="none"/>
        </w:rPr>
        <w:t xml:space="preserve"> </w:t>
      </w:r>
      <w:r w:rsidR="00F6042D" w:rsidRPr="000C1212">
        <w:rPr>
          <w:rFonts w:eastAsia="Times New Roman"/>
          <w:color w:val="auto"/>
          <w:kern w:val="0"/>
          <w14:ligatures w14:val="none"/>
        </w:rPr>
        <w:t>+</w:t>
      </w:r>
      <w:r w:rsidR="00273470" w:rsidRPr="000C1212">
        <w:rPr>
          <w:rFonts w:eastAsia="Times New Roman"/>
          <w:color w:val="auto"/>
          <w:kern w:val="0"/>
          <w14:ligatures w14:val="none"/>
        </w:rPr>
        <w:t xml:space="preserve"> </w:t>
      </w:r>
      <w:r w:rsidR="00F6042D" w:rsidRPr="000C1212">
        <w:rPr>
          <w:rFonts w:eastAsia="Times New Roman"/>
          <w:color w:val="auto"/>
          <w:kern w:val="0"/>
          <w14:ligatures w14:val="none"/>
        </w:rPr>
        <w:t xml:space="preserve">dim./ – </w:t>
      </w:r>
      <w:r w:rsidR="00715A8A" w:rsidRPr="000C1212">
        <w:rPr>
          <w:rFonts w:eastAsia="Times New Roman"/>
          <w:color w:val="auto"/>
          <w:kern w:val="0"/>
          <w14:ligatures w14:val="none"/>
        </w:rPr>
        <w:t xml:space="preserve">Common yarrow </w:t>
      </w:r>
      <w:r w:rsidR="00F6042D" w:rsidRPr="000C1212">
        <w:rPr>
          <w:rFonts w:eastAsia="Times New Roman"/>
          <w:color w:val="auto"/>
          <w:kern w:val="0"/>
          <w14:ligatures w14:val="none"/>
        </w:rPr>
        <w:t>(</w:t>
      </w:r>
      <w:r w:rsidR="00F6042D" w:rsidRPr="000C1212">
        <w:rPr>
          <w:rFonts w:eastAsia="Times New Roman"/>
          <w:bCs/>
          <w:color w:val="auto"/>
          <w:kern w:val="0"/>
          <w14:ligatures w14:val="none"/>
        </w:rPr>
        <w:t>Achillea millefolium</w:t>
      </w:r>
      <w:r w:rsidR="00F6042D" w:rsidRPr="000C1212">
        <w:rPr>
          <w:rFonts w:eastAsia="Times New Roman"/>
          <w:b/>
          <w:color w:val="auto"/>
          <w:kern w:val="0"/>
          <w14:ligatures w14:val="none"/>
        </w:rPr>
        <w:t xml:space="preserve"> </w:t>
      </w:r>
      <w:r w:rsidR="00F6042D" w:rsidRPr="000C1212">
        <w:rPr>
          <w:rFonts w:eastAsia="Times New Roman"/>
          <w:bCs/>
          <w:color w:val="auto"/>
          <w:kern w:val="0"/>
          <w14:ligatures w14:val="none"/>
        </w:rPr>
        <w:t>L.);</w:t>
      </w:r>
      <w:r w:rsidR="00F6042D" w:rsidRPr="000C1212">
        <w:rPr>
          <w:rFonts w:eastAsia="Times New Roman"/>
          <w:b/>
          <w:color w:val="auto"/>
          <w:kern w:val="0"/>
          <w14:ligatures w14:val="none"/>
        </w:rPr>
        <w:t xml:space="preserve"> </w:t>
      </w:r>
      <w:r w:rsidR="00243C58" w:rsidRPr="000C1212">
        <w:rPr>
          <w:rFonts w:eastAsia="Times New Roman"/>
          <w:b/>
          <w:bCs/>
          <w:color w:val="auto"/>
          <w:kern w:val="0"/>
          <w14:ligatures w14:val="none"/>
        </w:rPr>
        <w:t>compound words</w:t>
      </w:r>
      <w:r w:rsidR="00F810A8" w:rsidRPr="000C1212">
        <w:rPr>
          <w:rFonts w:eastAsia="Times New Roman"/>
          <w:b/>
          <w:bCs/>
          <w:color w:val="auto"/>
          <w:kern w:val="0"/>
          <w14:ligatures w14:val="none"/>
        </w:rPr>
        <w:t xml:space="preserve"> </w:t>
      </w:r>
      <w:r w:rsidR="00F810A8" w:rsidRPr="000C1212">
        <w:rPr>
          <w:rFonts w:eastAsia="Times New Roman"/>
          <w:color w:val="auto"/>
          <w:kern w:val="0"/>
          <w14:ligatures w14:val="none"/>
        </w:rPr>
        <w:t>–</w:t>
      </w:r>
      <w:r w:rsidR="00243C58" w:rsidRPr="000C1212">
        <w:rPr>
          <w:rFonts w:eastAsia="Times New Roman"/>
          <w:color w:val="auto"/>
          <w:kern w:val="0"/>
          <w14:ligatures w14:val="none"/>
        </w:rPr>
        <w:t xml:space="preserve"> </w:t>
      </w:r>
      <w:r w:rsidR="00F6042D" w:rsidRPr="000C1212">
        <w:rPr>
          <w:rFonts w:eastAsia="Times New Roman"/>
          <w:color w:val="auto"/>
          <w:kern w:val="0"/>
          <w14:ligatures w14:val="none"/>
        </w:rPr>
        <w:t xml:space="preserve">Polish </w:t>
      </w:r>
      <w:proofErr w:type="spellStart"/>
      <w:r w:rsidR="00F6042D" w:rsidRPr="000C1212">
        <w:rPr>
          <w:rFonts w:eastAsia="Times New Roman"/>
          <w:i/>
          <w:iCs/>
          <w:color w:val="auto"/>
          <w:kern w:val="0"/>
          <w14:ligatures w14:val="none"/>
        </w:rPr>
        <w:t>Gorzykwiat</w:t>
      </w:r>
      <w:proofErr w:type="spellEnd"/>
      <w:r w:rsidR="00F6042D" w:rsidRPr="000C1212">
        <w:rPr>
          <w:rFonts w:eastAsia="Times New Roman"/>
          <w:color w:val="auto"/>
          <w:kern w:val="0"/>
          <w14:ligatures w14:val="none"/>
        </w:rPr>
        <w:t xml:space="preserve"> /bitter flower/ </w:t>
      </w:r>
      <w:r w:rsidR="0071757C" w:rsidRPr="000C1212">
        <w:rPr>
          <w:rFonts w:eastAsia="Times New Roman"/>
          <w:color w:val="auto"/>
          <w:kern w:val="0"/>
          <w14:ligatures w14:val="none"/>
        </w:rPr>
        <w:t xml:space="preserve">– </w:t>
      </w:r>
      <w:r w:rsidR="00715A8A" w:rsidRPr="000C1212">
        <w:rPr>
          <w:rFonts w:eastAsia="Times New Roman"/>
          <w:color w:val="auto"/>
          <w:kern w:val="0"/>
          <w14:ligatures w14:val="none"/>
        </w:rPr>
        <w:t xml:space="preserve">Spring adonis </w:t>
      </w:r>
      <w:r w:rsidR="00F6042D" w:rsidRPr="000C1212">
        <w:rPr>
          <w:rFonts w:eastAsia="Times New Roman"/>
          <w:color w:val="auto"/>
          <w:kern w:val="0"/>
          <w14:ligatures w14:val="none"/>
        </w:rPr>
        <w:t xml:space="preserve"> </w:t>
      </w:r>
      <w:r w:rsidR="00961C0D" w:rsidRPr="000C1212">
        <w:rPr>
          <w:rFonts w:eastAsia="Times New Roman"/>
          <w:color w:val="auto"/>
          <w:kern w:val="0"/>
          <w14:ligatures w14:val="none"/>
        </w:rPr>
        <w:t>(</w:t>
      </w:r>
      <w:r w:rsidR="00F6042D" w:rsidRPr="000C1212">
        <w:rPr>
          <w:rFonts w:eastAsia="Times New Roman"/>
          <w:color w:val="auto"/>
          <w:kern w:val="0"/>
          <w14:ligatures w14:val="none"/>
        </w:rPr>
        <w:t xml:space="preserve">Adonis </w:t>
      </w:r>
      <w:proofErr w:type="spellStart"/>
      <w:r w:rsidR="00F6042D" w:rsidRPr="000C1212">
        <w:rPr>
          <w:rFonts w:eastAsia="Times New Roman"/>
          <w:color w:val="auto"/>
          <w:kern w:val="0"/>
          <w14:ligatures w14:val="none"/>
        </w:rPr>
        <w:t>vernalis</w:t>
      </w:r>
      <w:proofErr w:type="spellEnd"/>
      <w:r w:rsidR="00F6042D" w:rsidRPr="000C1212">
        <w:rPr>
          <w:rFonts w:eastAsia="Times New Roman"/>
          <w:color w:val="auto"/>
          <w:kern w:val="0"/>
          <w14:ligatures w14:val="none"/>
        </w:rPr>
        <w:t xml:space="preserve"> L.</w:t>
      </w:r>
      <w:r w:rsidR="00961C0D" w:rsidRPr="000C1212">
        <w:rPr>
          <w:rFonts w:eastAsia="Times New Roman"/>
          <w:color w:val="auto"/>
          <w:kern w:val="0"/>
          <w14:ligatures w14:val="none"/>
        </w:rPr>
        <w:t>),</w:t>
      </w:r>
      <w:r w:rsidR="00F95CF1" w:rsidRPr="000C1212">
        <w:rPr>
          <w:rFonts w:eastAsia="Times New Roman"/>
          <w:color w:val="auto"/>
          <w:kern w:val="0"/>
          <w14:ligatures w14:val="none"/>
        </w:rPr>
        <w:t xml:space="preserve"> </w:t>
      </w:r>
      <w:r w:rsidR="00243C58" w:rsidRPr="000C1212">
        <w:rPr>
          <w:rFonts w:eastAsia="Times New Roman"/>
          <w:b/>
          <w:bCs/>
          <w:color w:val="auto"/>
          <w:kern w:val="0"/>
          <w14:ligatures w14:val="none"/>
        </w:rPr>
        <w:t>complex-compound words</w:t>
      </w:r>
      <w:r w:rsidR="0054038F" w:rsidRPr="000C1212">
        <w:rPr>
          <w:rFonts w:eastAsia="Times New Roman"/>
          <w:color w:val="auto"/>
          <w:kern w:val="0"/>
          <w14:ligatures w14:val="none"/>
        </w:rPr>
        <w:t xml:space="preserve"> </w:t>
      </w:r>
      <w:r w:rsidR="00961C0D" w:rsidRPr="000C1212">
        <w:rPr>
          <w:rFonts w:eastAsia="Times New Roman"/>
          <w:color w:val="auto"/>
          <w:kern w:val="0"/>
          <w14:ligatures w14:val="none"/>
        </w:rPr>
        <w:t xml:space="preserve">– German </w:t>
      </w:r>
      <w:proofErr w:type="spellStart"/>
      <w:r w:rsidR="00961C0D" w:rsidRPr="000C1212">
        <w:rPr>
          <w:rFonts w:eastAsia="Times New Roman"/>
          <w:i/>
          <w:iCs/>
          <w:color w:val="auto"/>
          <w:kern w:val="0"/>
          <w:lang w:val="en-GB"/>
          <w14:ligatures w14:val="none"/>
        </w:rPr>
        <w:t>Denkblümchen</w:t>
      </w:r>
      <w:proofErr w:type="spellEnd"/>
      <w:r w:rsidR="00961C0D" w:rsidRPr="000C1212">
        <w:rPr>
          <w:rFonts w:eastAsia="Times New Roman"/>
          <w:color w:val="auto"/>
          <w:kern w:val="0"/>
          <w:lang w:val="en-GB"/>
          <w14:ligatures w14:val="none"/>
        </w:rPr>
        <w:t xml:space="preserve"> /small flowers of memory/ – </w:t>
      </w:r>
      <w:r w:rsidR="00715A8A" w:rsidRPr="000C1212">
        <w:rPr>
          <w:rFonts w:eastAsia="Times New Roman"/>
          <w:iCs/>
          <w:color w:val="auto"/>
          <w:kern w:val="0"/>
          <w14:ligatures w14:val="none"/>
        </w:rPr>
        <w:t>Wild pansy</w:t>
      </w:r>
      <w:r w:rsidR="00715A8A" w:rsidRPr="000C1212">
        <w:rPr>
          <w:rFonts w:eastAsia="Times New Roman"/>
          <w:color w:val="auto"/>
          <w:kern w:val="0"/>
          <w14:ligatures w14:val="none"/>
        </w:rPr>
        <w:t xml:space="preserve"> </w:t>
      </w:r>
      <w:r w:rsidR="00961C0D" w:rsidRPr="000C1212">
        <w:rPr>
          <w:rFonts w:eastAsia="Times New Roman"/>
          <w:color w:val="auto"/>
          <w:kern w:val="0"/>
          <w:lang w:val="en-GB"/>
          <w14:ligatures w14:val="none"/>
        </w:rPr>
        <w:t xml:space="preserve">(Viola </w:t>
      </w:r>
      <w:proofErr w:type="spellStart"/>
      <w:r w:rsidR="00961C0D" w:rsidRPr="000C1212">
        <w:rPr>
          <w:rFonts w:eastAsia="Times New Roman"/>
          <w:color w:val="auto"/>
          <w:kern w:val="0"/>
          <w:lang w:val="en-GB"/>
          <w14:ligatures w14:val="none"/>
        </w:rPr>
        <w:t>tricolor</w:t>
      </w:r>
      <w:proofErr w:type="spellEnd"/>
      <w:r w:rsidR="00961C0D" w:rsidRPr="000C1212">
        <w:rPr>
          <w:rFonts w:eastAsia="Times New Roman"/>
          <w:color w:val="auto"/>
          <w:kern w:val="0"/>
          <w:lang w:val="en-GB"/>
          <w14:ligatures w14:val="none"/>
        </w:rPr>
        <w:t xml:space="preserve"> L.),</w:t>
      </w:r>
      <w:r w:rsidR="00961C0D" w:rsidRPr="000C1212">
        <w:rPr>
          <w:rFonts w:eastAsia="Times New Roman"/>
          <w:color w:val="auto"/>
          <w:kern w:val="0"/>
          <w14:ligatures w14:val="none"/>
        </w:rPr>
        <w:t xml:space="preserve"> </w:t>
      </w:r>
      <w:r w:rsidR="0054038F" w:rsidRPr="000C1212">
        <w:rPr>
          <w:rFonts w:eastAsia="Times New Roman"/>
          <w:color w:val="auto"/>
          <w:kern w:val="0"/>
          <w14:ligatures w14:val="none"/>
        </w:rPr>
        <w:t xml:space="preserve">Russian </w:t>
      </w:r>
      <w:r w:rsidR="0054038F" w:rsidRPr="000C1212">
        <w:rPr>
          <w:rFonts w:eastAsia="Times New Roman"/>
          <w:i/>
          <w:iCs/>
          <w:color w:val="auto"/>
          <w:kern w:val="0"/>
          <w:lang w:val="ru-RU"/>
          <w14:ligatures w14:val="none"/>
        </w:rPr>
        <w:t>Носочистка</w:t>
      </w:r>
      <w:r w:rsidR="0054038F" w:rsidRPr="000C1212">
        <w:rPr>
          <w:rFonts w:eastAsia="Times New Roman"/>
          <w:color w:val="auto"/>
          <w:kern w:val="0"/>
          <w14:ligatures w14:val="none"/>
        </w:rPr>
        <w:t xml:space="preserve"> </w:t>
      </w:r>
      <w:r w:rsidR="00961C0D" w:rsidRPr="000C1212">
        <w:rPr>
          <w:rFonts w:eastAsia="Times New Roman"/>
          <w:color w:val="auto"/>
          <w:kern w:val="0"/>
          <w14:ligatures w14:val="none"/>
        </w:rPr>
        <w:t>/</w:t>
      </w:r>
      <w:proofErr w:type="spellStart"/>
      <w:r w:rsidR="00961C0D" w:rsidRPr="000C1212">
        <w:rPr>
          <w:rFonts w:eastAsia="Times New Roman"/>
          <w:color w:val="auto"/>
          <w:kern w:val="0"/>
          <w14:ligatures w14:val="none"/>
        </w:rPr>
        <w:t>smth</w:t>
      </w:r>
      <w:proofErr w:type="spellEnd"/>
      <w:r w:rsidR="00961C0D" w:rsidRPr="000C1212">
        <w:rPr>
          <w:rFonts w:eastAsia="Times New Roman"/>
          <w:color w:val="auto"/>
          <w:kern w:val="0"/>
          <w14:ligatures w14:val="none"/>
        </w:rPr>
        <w:t xml:space="preserve">. that cleanses the nose/ </w:t>
      </w:r>
      <w:r w:rsidR="0054038F" w:rsidRPr="000C1212">
        <w:rPr>
          <w:rFonts w:eastAsia="Times New Roman"/>
          <w:color w:val="auto"/>
          <w:kern w:val="0"/>
          <w14:ligatures w14:val="none"/>
        </w:rPr>
        <w:t xml:space="preserve">– </w:t>
      </w:r>
      <w:r w:rsidR="00715A8A" w:rsidRPr="000C1212">
        <w:rPr>
          <w:rFonts w:eastAsia="Times New Roman"/>
          <w:color w:val="auto"/>
          <w:kern w:val="0"/>
          <w14:ligatures w14:val="none"/>
        </w:rPr>
        <w:t xml:space="preserve">Common yarrow </w:t>
      </w:r>
      <w:r w:rsidR="0054038F" w:rsidRPr="000C1212">
        <w:rPr>
          <w:rFonts w:eastAsia="Times New Roman"/>
          <w:color w:val="auto"/>
          <w:kern w:val="0"/>
          <w14:ligatures w14:val="none"/>
        </w:rPr>
        <w:t>(Achillea millefolium L.)</w:t>
      </w:r>
      <w:r w:rsidR="0071757C" w:rsidRPr="000C1212">
        <w:rPr>
          <w:rFonts w:eastAsia="Times New Roman"/>
          <w:color w:val="auto"/>
          <w:kern w:val="0"/>
          <w14:ligatures w14:val="none"/>
        </w:rPr>
        <w:t>;</w:t>
      </w:r>
      <w:r w:rsidR="0054038F" w:rsidRPr="000C1212">
        <w:rPr>
          <w:rFonts w:eastAsia="Times New Roman"/>
          <w:color w:val="auto"/>
          <w:kern w:val="0"/>
          <w14:ligatures w14:val="none"/>
        </w:rPr>
        <w:t xml:space="preserve"> </w:t>
      </w:r>
      <w:r w:rsidR="0054038F" w:rsidRPr="000C1212">
        <w:rPr>
          <w:rFonts w:eastAsia="Times New Roman"/>
          <w:b/>
          <w:bCs/>
          <w:color w:val="auto"/>
          <w:kern w:val="0"/>
          <w14:ligatures w14:val="none"/>
        </w:rPr>
        <w:t>multi-word units</w:t>
      </w:r>
      <w:r w:rsidR="0054038F" w:rsidRPr="000C1212">
        <w:rPr>
          <w:rFonts w:eastAsia="Times New Roman"/>
          <w:color w:val="auto"/>
          <w:kern w:val="0"/>
          <w14:ligatures w14:val="none"/>
        </w:rPr>
        <w:t xml:space="preserve"> </w:t>
      </w:r>
      <w:r w:rsidR="00961C0D" w:rsidRPr="000C1212">
        <w:rPr>
          <w:rFonts w:eastAsia="Times New Roman"/>
          <w:color w:val="auto"/>
          <w:kern w:val="0"/>
          <w14:ligatures w14:val="none"/>
        </w:rPr>
        <w:t xml:space="preserve">– </w:t>
      </w:r>
      <w:r w:rsidR="001917C8" w:rsidRPr="000C1212">
        <w:rPr>
          <w:rFonts w:eastAsia="Times New Roman"/>
          <w:color w:val="auto"/>
          <w:kern w:val="0"/>
          <w14:ligatures w14:val="none"/>
        </w:rPr>
        <w:t>Czech</w:t>
      </w:r>
      <w:r w:rsidR="001917C8" w:rsidRPr="000C1212">
        <w:rPr>
          <w:rFonts w:eastAsia="Times New Roman"/>
          <w:color w:val="auto"/>
          <w:kern w:val="0"/>
          <w:lang w:val="cs-CZ"/>
          <w14:ligatures w14:val="none"/>
        </w:rPr>
        <w:t xml:space="preserve"> </w:t>
      </w:r>
      <w:r w:rsidR="00D41421" w:rsidRPr="000C1212">
        <w:rPr>
          <w:rFonts w:eastAsia="Times New Roman"/>
          <w:i/>
          <w:iCs/>
          <w:color w:val="auto"/>
          <w:kern w:val="0"/>
          <w:lang w:val="cs-CZ"/>
          <w14:ligatures w14:val="none"/>
        </w:rPr>
        <w:t>Benediktův</w:t>
      </w:r>
      <w:r w:rsidR="001917C8" w:rsidRPr="000C1212">
        <w:rPr>
          <w:rFonts w:eastAsia="Times New Roman"/>
          <w:i/>
          <w:iCs/>
          <w:color w:val="auto"/>
          <w:kern w:val="0"/>
          <w:lang w:val="cs-CZ"/>
          <w14:ligatures w14:val="none"/>
        </w:rPr>
        <w:t xml:space="preserve"> kořen</w:t>
      </w:r>
      <w:r w:rsidR="001917C8" w:rsidRPr="000C1212">
        <w:rPr>
          <w:rFonts w:eastAsia="Times New Roman"/>
          <w:color w:val="auto"/>
          <w:kern w:val="0"/>
          <w:lang w:val="cs-CZ"/>
          <w14:ligatures w14:val="none"/>
        </w:rPr>
        <w:t xml:space="preserve"> /</w:t>
      </w:r>
      <w:proofErr w:type="spellStart"/>
      <w:r w:rsidR="001917C8" w:rsidRPr="000C1212">
        <w:rPr>
          <w:rFonts w:eastAsia="Times New Roman"/>
          <w:color w:val="auto"/>
          <w:kern w:val="0"/>
          <w:lang w:val="cs-CZ"/>
          <w14:ligatures w14:val="none"/>
        </w:rPr>
        <w:t>Benedict</w:t>
      </w:r>
      <w:r w:rsidR="007379E7">
        <w:rPr>
          <w:rFonts w:eastAsia="Times New Roman"/>
          <w:color w:val="auto"/>
          <w:kern w:val="0"/>
          <w:lang w:val="cs-CZ"/>
          <w14:ligatures w14:val="none"/>
        </w:rPr>
        <w:t>’</w:t>
      </w:r>
      <w:r w:rsidR="001917C8" w:rsidRPr="000C1212">
        <w:rPr>
          <w:rFonts w:eastAsia="Times New Roman"/>
          <w:color w:val="auto"/>
          <w:kern w:val="0"/>
          <w:lang w:val="cs-CZ"/>
          <w14:ligatures w14:val="none"/>
        </w:rPr>
        <w:t>s</w:t>
      </w:r>
      <w:proofErr w:type="spellEnd"/>
      <w:r w:rsidR="001917C8" w:rsidRPr="000C1212">
        <w:rPr>
          <w:rFonts w:eastAsia="Times New Roman"/>
          <w:color w:val="auto"/>
          <w:kern w:val="0"/>
          <w:lang w:val="cs-CZ"/>
          <w14:ligatures w14:val="none"/>
        </w:rPr>
        <w:t xml:space="preserve"> </w:t>
      </w:r>
      <w:proofErr w:type="spellStart"/>
      <w:r w:rsidR="001917C8" w:rsidRPr="000C1212">
        <w:rPr>
          <w:rFonts w:eastAsia="Times New Roman"/>
          <w:color w:val="auto"/>
          <w:kern w:val="0"/>
          <w:lang w:val="cs-CZ"/>
          <w14:ligatures w14:val="none"/>
        </w:rPr>
        <w:t>root</w:t>
      </w:r>
      <w:proofErr w:type="spellEnd"/>
      <w:r w:rsidR="001917C8" w:rsidRPr="000C1212">
        <w:rPr>
          <w:rFonts w:eastAsia="Times New Roman"/>
          <w:color w:val="auto"/>
          <w:kern w:val="0"/>
          <w:lang w:val="cs-CZ"/>
          <w14:ligatures w14:val="none"/>
        </w:rPr>
        <w:t xml:space="preserve">/ – </w:t>
      </w:r>
      <w:proofErr w:type="spellStart"/>
      <w:r w:rsidR="009753C8" w:rsidRPr="000C1212">
        <w:rPr>
          <w:rFonts w:eastAsia="Times New Roman"/>
          <w:color w:val="auto"/>
          <w:kern w:val="0"/>
          <w:lang w:val="cs-CZ"/>
          <w14:ligatures w14:val="none"/>
        </w:rPr>
        <w:t>Wood</w:t>
      </w:r>
      <w:proofErr w:type="spellEnd"/>
      <w:r w:rsidR="009753C8" w:rsidRPr="000C1212">
        <w:rPr>
          <w:rFonts w:eastAsia="Times New Roman"/>
          <w:color w:val="auto"/>
          <w:kern w:val="0"/>
          <w:lang w:val="cs-CZ"/>
          <w14:ligatures w14:val="none"/>
        </w:rPr>
        <w:t xml:space="preserve"> aven </w:t>
      </w:r>
      <w:r w:rsidR="001917C8" w:rsidRPr="000C1212">
        <w:rPr>
          <w:rFonts w:eastAsia="Times New Roman"/>
          <w:color w:val="auto"/>
          <w:kern w:val="0"/>
          <w:lang w:val="cs-CZ"/>
          <w14:ligatures w14:val="none"/>
        </w:rPr>
        <w:t>(</w:t>
      </w:r>
      <w:proofErr w:type="spellStart"/>
      <w:r w:rsidR="001917C8" w:rsidRPr="000C1212">
        <w:rPr>
          <w:rFonts w:eastAsia="Times New Roman"/>
          <w:color w:val="auto"/>
          <w:kern w:val="0"/>
          <w:lang w:val="cs-CZ"/>
          <w14:ligatures w14:val="none"/>
        </w:rPr>
        <w:t>Geum</w:t>
      </w:r>
      <w:proofErr w:type="spellEnd"/>
      <w:r w:rsidR="001917C8" w:rsidRPr="000C1212">
        <w:rPr>
          <w:rFonts w:eastAsia="Times New Roman"/>
          <w:color w:val="auto"/>
          <w:kern w:val="0"/>
          <w:lang w:val="cs-CZ"/>
          <w14:ligatures w14:val="none"/>
        </w:rPr>
        <w:t xml:space="preserve"> </w:t>
      </w:r>
      <w:proofErr w:type="spellStart"/>
      <w:r w:rsidR="001917C8" w:rsidRPr="000C1212">
        <w:rPr>
          <w:rFonts w:eastAsia="Times New Roman"/>
          <w:color w:val="auto"/>
          <w:kern w:val="0"/>
          <w:lang w:val="cs-CZ"/>
          <w14:ligatures w14:val="none"/>
        </w:rPr>
        <w:t>urbanum</w:t>
      </w:r>
      <w:proofErr w:type="spellEnd"/>
      <w:r w:rsidR="001917C8" w:rsidRPr="000C1212">
        <w:rPr>
          <w:rFonts w:eastAsia="Times New Roman"/>
          <w:color w:val="auto"/>
          <w:kern w:val="0"/>
          <w:lang w:val="cs-CZ"/>
          <w14:ligatures w14:val="none"/>
        </w:rPr>
        <w:t xml:space="preserve"> L.), </w:t>
      </w:r>
      <w:r w:rsidR="00961C0D" w:rsidRPr="000C1212">
        <w:rPr>
          <w:rFonts w:eastAsia="Times New Roman"/>
          <w:color w:val="auto"/>
          <w:kern w:val="0"/>
          <w14:ligatures w14:val="none"/>
        </w:rPr>
        <w:t xml:space="preserve">Slovak </w:t>
      </w:r>
      <w:proofErr w:type="spellStart"/>
      <w:r w:rsidR="00961C0D" w:rsidRPr="000C1212">
        <w:rPr>
          <w:rFonts w:eastAsia="Times New Roman"/>
          <w:i/>
          <w:iCs/>
          <w:color w:val="auto"/>
          <w:kern w:val="0"/>
          <w14:ligatures w14:val="none"/>
        </w:rPr>
        <w:t>Tatárska</w:t>
      </w:r>
      <w:proofErr w:type="spellEnd"/>
      <w:r w:rsidR="00961C0D" w:rsidRPr="000C1212">
        <w:rPr>
          <w:rFonts w:eastAsia="Times New Roman"/>
          <w:i/>
          <w:iCs/>
          <w:color w:val="auto"/>
          <w:kern w:val="0"/>
          <w14:ligatures w14:val="none"/>
        </w:rPr>
        <w:t xml:space="preserve"> </w:t>
      </w:r>
      <w:proofErr w:type="spellStart"/>
      <w:r w:rsidR="00961C0D" w:rsidRPr="000C1212">
        <w:rPr>
          <w:rFonts w:eastAsia="Times New Roman"/>
          <w:i/>
          <w:iCs/>
          <w:color w:val="auto"/>
          <w:kern w:val="0"/>
          <w14:ligatures w14:val="none"/>
        </w:rPr>
        <w:t>tráva</w:t>
      </w:r>
      <w:proofErr w:type="spellEnd"/>
      <w:r w:rsidR="00961C0D" w:rsidRPr="000C1212">
        <w:rPr>
          <w:rFonts w:eastAsia="Times New Roman"/>
          <w:color w:val="auto"/>
          <w:kern w:val="0"/>
          <w14:ligatures w14:val="none"/>
        </w:rPr>
        <w:t xml:space="preserve"> </w:t>
      </w:r>
      <w:r w:rsidR="001917C8" w:rsidRPr="000C1212">
        <w:rPr>
          <w:rFonts w:eastAsia="Times New Roman"/>
          <w:color w:val="auto"/>
          <w:kern w:val="0"/>
          <w14:ligatures w14:val="none"/>
        </w:rPr>
        <w:t xml:space="preserve">/Tatar grass/ – </w:t>
      </w:r>
      <w:r w:rsidR="00523144" w:rsidRPr="000C1212">
        <w:rPr>
          <w:rFonts w:eastAsia="Times New Roman"/>
          <w:color w:val="auto"/>
          <w:kern w:val="0"/>
          <w14:ligatures w14:val="none"/>
        </w:rPr>
        <w:t xml:space="preserve">Sweet flag </w:t>
      </w:r>
      <w:r w:rsidR="001917C8" w:rsidRPr="000C1212">
        <w:rPr>
          <w:rFonts w:eastAsia="Times New Roman"/>
          <w:color w:val="auto"/>
          <w:kern w:val="0"/>
          <w14:ligatures w14:val="none"/>
        </w:rPr>
        <w:t>(</w:t>
      </w:r>
      <w:r w:rsidR="001917C8" w:rsidRPr="000C1212">
        <w:rPr>
          <w:rFonts w:eastAsia="Times New Roman"/>
          <w:bCs/>
          <w:color w:val="auto"/>
          <w:kern w:val="0"/>
          <w14:ligatures w14:val="none"/>
        </w:rPr>
        <w:t>Acorus calamus L.)</w:t>
      </w:r>
      <w:r w:rsidR="001917C8" w:rsidRPr="000C1212">
        <w:rPr>
          <w:rFonts w:eastAsia="Times New Roman"/>
          <w:b/>
          <w:color w:val="auto"/>
          <w:kern w:val="0"/>
          <w14:ligatures w14:val="none"/>
        </w:rPr>
        <w:t xml:space="preserve"> </w:t>
      </w:r>
      <w:r w:rsidR="0054038F" w:rsidRPr="000C1212">
        <w:rPr>
          <w:rFonts w:eastAsia="Times New Roman"/>
          <w:color w:val="auto"/>
          <w:kern w:val="0"/>
          <w14:ligatures w14:val="none"/>
        </w:rPr>
        <w:t xml:space="preserve">and </w:t>
      </w:r>
      <w:r w:rsidR="0054038F" w:rsidRPr="000C1212">
        <w:rPr>
          <w:rFonts w:eastAsia="Times New Roman"/>
          <w:b/>
          <w:bCs/>
          <w:color w:val="auto"/>
          <w:kern w:val="0"/>
          <w14:ligatures w14:val="none"/>
        </w:rPr>
        <w:t>phrases</w:t>
      </w:r>
      <w:r w:rsidR="0054038F" w:rsidRPr="000C1212">
        <w:rPr>
          <w:rFonts w:eastAsia="Times New Roman"/>
          <w:color w:val="auto"/>
          <w:kern w:val="0"/>
          <w:lang w:eastAsia="ru-RU"/>
          <w14:ligatures w14:val="none"/>
        </w:rPr>
        <w:t xml:space="preserve"> </w:t>
      </w:r>
      <w:r w:rsidR="001917C8" w:rsidRPr="000C1212">
        <w:rPr>
          <w:rFonts w:eastAsia="Times New Roman"/>
          <w:color w:val="auto"/>
          <w:kern w:val="0"/>
          <w:lang w:eastAsia="ru-RU"/>
          <w14:ligatures w14:val="none"/>
        </w:rPr>
        <w:t xml:space="preserve">– French </w:t>
      </w:r>
      <w:r w:rsidR="00715A8A" w:rsidRPr="000C1212">
        <w:rPr>
          <w:rFonts w:eastAsia="Times New Roman"/>
          <w:i/>
          <w:iCs/>
          <w:color w:val="auto"/>
          <w:kern w:val="0"/>
          <w:lang w:eastAsia="ru-RU"/>
          <w14:ligatures w14:val="none"/>
        </w:rPr>
        <w:t>T</w:t>
      </w:r>
      <w:r w:rsidR="001917C8" w:rsidRPr="000C1212">
        <w:rPr>
          <w:rFonts w:eastAsia="Times New Roman"/>
          <w:i/>
          <w:iCs/>
          <w:color w:val="auto"/>
          <w:kern w:val="0"/>
          <w:lang w:eastAsia="ru-RU"/>
          <w14:ligatures w14:val="none"/>
        </w:rPr>
        <w:t>ue</w:t>
      </w:r>
      <w:r w:rsidR="003C4BDD" w:rsidRPr="000C1212">
        <w:rPr>
          <w:rFonts w:eastAsia="Times New Roman"/>
          <w:i/>
          <w:iCs/>
          <w:color w:val="auto"/>
          <w:kern w:val="0"/>
          <w:lang w:eastAsia="ru-RU"/>
          <w14:ligatures w14:val="none"/>
        </w:rPr>
        <w:t xml:space="preserve"> </w:t>
      </w:r>
      <w:proofErr w:type="spellStart"/>
      <w:r w:rsidR="001917C8" w:rsidRPr="000C1212">
        <w:rPr>
          <w:rFonts w:eastAsia="Times New Roman"/>
          <w:i/>
          <w:iCs/>
          <w:color w:val="auto"/>
          <w:kern w:val="0"/>
          <w:lang w:eastAsia="ru-RU"/>
          <w14:ligatures w14:val="none"/>
        </w:rPr>
        <w:t>chien</w:t>
      </w:r>
      <w:proofErr w:type="spellEnd"/>
      <w:r w:rsidR="001917C8" w:rsidRPr="000C1212">
        <w:rPr>
          <w:rFonts w:eastAsia="Times New Roman"/>
          <w:color w:val="auto"/>
          <w:kern w:val="0"/>
          <w:lang w:eastAsia="ru-RU"/>
          <w14:ligatures w14:val="none"/>
        </w:rPr>
        <w:t xml:space="preserve"> </w:t>
      </w:r>
      <w:r w:rsidR="00715A8A" w:rsidRPr="000C1212">
        <w:rPr>
          <w:rFonts w:eastAsia="Times New Roman"/>
          <w:color w:val="auto"/>
          <w:kern w:val="0"/>
          <w:lang w:eastAsia="ru-RU"/>
          <w14:ligatures w14:val="none"/>
        </w:rPr>
        <w:t>/kill a dog/ –</w:t>
      </w:r>
      <w:r w:rsidR="001917C8" w:rsidRPr="000C1212">
        <w:rPr>
          <w:rFonts w:eastAsia="Times New Roman"/>
          <w:color w:val="auto"/>
          <w:kern w:val="0"/>
          <w:lang w:eastAsia="ru-RU"/>
          <w14:ligatures w14:val="none"/>
        </w:rPr>
        <w:t xml:space="preserve"> </w:t>
      </w:r>
      <w:r w:rsidR="009753C8" w:rsidRPr="000C1212">
        <w:rPr>
          <w:rFonts w:eastAsia="Times New Roman"/>
          <w:color w:val="auto"/>
          <w:kern w:val="0"/>
          <w:lang w:eastAsia="ru-RU"/>
          <w14:ligatures w14:val="none"/>
        </w:rPr>
        <w:t xml:space="preserve">Autumn crocus </w:t>
      </w:r>
      <w:r w:rsidR="00715A8A" w:rsidRPr="000C1212">
        <w:rPr>
          <w:rFonts w:eastAsia="Times New Roman"/>
          <w:color w:val="auto"/>
          <w:kern w:val="0"/>
          <w:lang w:eastAsia="ru-RU"/>
          <w14:ligatures w14:val="none"/>
        </w:rPr>
        <w:t>(</w:t>
      </w:r>
      <w:r w:rsidR="001917C8" w:rsidRPr="000C1212">
        <w:rPr>
          <w:rFonts w:eastAsia="Times New Roman"/>
          <w:color w:val="auto"/>
          <w:kern w:val="0"/>
          <w:lang w:eastAsia="ru-RU"/>
          <w14:ligatures w14:val="none"/>
        </w:rPr>
        <w:t xml:space="preserve">Colchicum </w:t>
      </w:r>
      <w:proofErr w:type="spellStart"/>
      <w:r w:rsidR="001917C8" w:rsidRPr="000C1212">
        <w:rPr>
          <w:rFonts w:eastAsia="Times New Roman"/>
          <w:color w:val="auto"/>
          <w:kern w:val="0"/>
          <w:lang w:eastAsia="ru-RU"/>
          <w14:ligatures w14:val="none"/>
        </w:rPr>
        <w:t>automnale</w:t>
      </w:r>
      <w:proofErr w:type="spellEnd"/>
      <w:r w:rsidR="001917C8" w:rsidRPr="000C1212">
        <w:rPr>
          <w:rFonts w:eastAsia="Times New Roman"/>
          <w:color w:val="auto"/>
          <w:kern w:val="0"/>
          <w:lang w:eastAsia="ru-RU"/>
          <w14:ligatures w14:val="none"/>
        </w:rPr>
        <w:t xml:space="preserve"> L.</w:t>
      </w:r>
      <w:r w:rsidR="00715A8A" w:rsidRPr="000C1212">
        <w:rPr>
          <w:rFonts w:eastAsia="Times New Roman"/>
          <w:color w:val="auto"/>
          <w:kern w:val="0"/>
          <w:lang w:eastAsia="ru-RU"/>
          <w14:ligatures w14:val="none"/>
        </w:rPr>
        <w:t xml:space="preserve">), </w:t>
      </w:r>
      <w:r w:rsidR="0054038F" w:rsidRPr="000C1212">
        <w:rPr>
          <w:rFonts w:eastAsia="Times New Roman"/>
          <w:color w:val="auto"/>
          <w:kern w:val="0"/>
          <w:lang w:eastAsia="ru-RU"/>
          <w14:ligatures w14:val="none"/>
        </w:rPr>
        <w:t xml:space="preserve">English </w:t>
      </w:r>
      <w:bookmarkStart w:id="7" w:name="_Hlk147611438"/>
      <w:r w:rsidR="0054038F" w:rsidRPr="000C1212">
        <w:rPr>
          <w:rFonts w:eastAsia="Times New Roman"/>
          <w:i/>
          <w:iCs/>
          <w:color w:val="auto"/>
          <w:kern w:val="0"/>
          <w14:ligatures w14:val="none"/>
        </w:rPr>
        <w:t>Kiss behind the garden gate</w:t>
      </w:r>
      <w:r w:rsidR="0054038F" w:rsidRPr="000C1212">
        <w:rPr>
          <w:rFonts w:eastAsia="Times New Roman"/>
          <w:color w:val="auto"/>
          <w:kern w:val="0"/>
          <w14:ligatures w14:val="none"/>
        </w:rPr>
        <w:t xml:space="preserve"> </w:t>
      </w:r>
      <w:r w:rsidR="001917C8" w:rsidRPr="000C1212">
        <w:rPr>
          <w:rFonts w:eastAsia="Times New Roman"/>
          <w:color w:val="auto"/>
          <w:kern w:val="0"/>
          <w14:ligatures w14:val="none"/>
        </w:rPr>
        <w:t>–</w:t>
      </w:r>
      <w:r w:rsidR="0054038F" w:rsidRPr="000C1212">
        <w:rPr>
          <w:rFonts w:eastAsia="Times New Roman"/>
          <w:color w:val="auto"/>
          <w:kern w:val="0"/>
          <w14:ligatures w14:val="none"/>
        </w:rPr>
        <w:t xml:space="preserve"> </w:t>
      </w:r>
      <w:r w:rsidR="00715A8A" w:rsidRPr="000C1212">
        <w:rPr>
          <w:rFonts w:eastAsia="Times New Roman"/>
          <w:iCs/>
          <w:color w:val="auto"/>
          <w:kern w:val="0"/>
          <w14:ligatures w14:val="none"/>
        </w:rPr>
        <w:t>Wild pansy</w:t>
      </w:r>
      <w:r w:rsidR="00715A8A" w:rsidRPr="000C1212">
        <w:rPr>
          <w:rFonts w:eastAsia="Times New Roman"/>
          <w:color w:val="auto"/>
          <w:kern w:val="0"/>
          <w14:ligatures w14:val="none"/>
        </w:rPr>
        <w:t xml:space="preserve"> </w:t>
      </w:r>
      <w:bookmarkEnd w:id="7"/>
      <w:r w:rsidR="001917C8" w:rsidRPr="000C1212">
        <w:rPr>
          <w:rFonts w:eastAsia="Times New Roman"/>
          <w:color w:val="auto"/>
          <w:kern w:val="0"/>
          <w14:ligatures w14:val="none"/>
        </w:rPr>
        <w:t>(</w:t>
      </w:r>
      <w:r w:rsidR="0054038F" w:rsidRPr="000C1212">
        <w:rPr>
          <w:rFonts w:eastAsia="Times New Roman"/>
          <w:color w:val="auto"/>
          <w:kern w:val="0"/>
          <w14:ligatures w14:val="none"/>
        </w:rPr>
        <w:t>Viola tricolor L.</w:t>
      </w:r>
      <w:r w:rsidR="001917C8" w:rsidRPr="000C1212">
        <w:rPr>
          <w:rFonts w:eastAsia="Times New Roman"/>
          <w:color w:val="auto"/>
          <w:kern w:val="0"/>
          <w14:ligatures w14:val="none"/>
        </w:rPr>
        <w:t>)</w:t>
      </w:r>
      <w:r w:rsidR="0071757C" w:rsidRPr="000C1212">
        <w:rPr>
          <w:rFonts w:eastAsia="Times New Roman"/>
          <w:color w:val="auto"/>
          <w:kern w:val="0"/>
          <w14:ligatures w14:val="none"/>
        </w:rPr>
        <w:t>.</w:t>
      </w:r>
      <w:r w:rsidR="00F810A8" w:rsidRPr="000C1212">
        <w:rPr>
          <w:rFonts w:eastAsia="Times New Roman"/>
          <w:color w:val="auto"/>
          <w:kern w:val="0"/>
          <w14:ligatures w14:val="none"/>
        </w:rPr>
        <w:t xml:space="preserve"> </w:t>
      </w:r>
    </w:p>
    <w:p w14:paraId="188F8098" w14:textId="300619F8" w:rsidR="00055CC2" w:rsidRPr="00AA4D56" w:rsidRDefault="004D34DC" w:rsidP="00D20D08">
      <w:pPr>
        <w:widowControl w:val="0"/>
        <w:overflowPunct w:val="0"/>
        <w:autoSpaceDE w:val="0"/>
        <w:autoSpaceDN w:val="0"/>
        <w:adjustRightInd w:val="0"/>
        <w:spacing w:after="0" w:line="240" w:lineRule="auto"/>
        <w:ind w:firstLine="709"/>
        <w:jc w:val="both"/>
        <w:textAlignment w:val="baseline"/>
        <w:rPr>
          <w:i/>
          <w:iCs/>
          <w:lang w:val="en"/>
        </w:rPr>
      </w:pPr>
      <w:r w:rsidRPr="000C1212">
        <w:rPr>
          <w:rFonts w:eastAsia="Times New Roman"/>
          <w:color w:val="auto"/>
          <w:kern w:val="0"/>
          <w14:ligatures w14:val="none"/>
        </w:rPr>
        <w:t>To understand some examples</w:t>
      </w:r>
      <w:r w:rsidR="007C2C35" w:rsidRPr="000C1212">
        <w:rPr>
          <w:rFonts w:eastAsia="Times New Roman"/>
          <w:color w:val="auto"/>
          <w:kern w:val="0"/>
          <w14:ligatures w14:val="none"/>
        </w:rPr>
        <w:t>,</w:t>
      </w:r>
      <w:r w:rsidRPr="000C1212">
        <w:rPr>
          <w:rFonts w:eastAsia="Times New Roman"/>
          <w:color w:val="auto"/>
          <w:kern w:val="0"/>
          <w14:ligatures w14:val="none"/>
        </w:rPr>
        <w:t xml:space="preserve"> contextual analysis should be applied. </w:t>
      </w:r>
      <w:r w:rsidR="00144713" w:rsidRPr="000C1212">
        <w:rPr>
          <w:rFonts w:eastAsia="Times New Roman"/>
          <w:color w:val="auto"/>
          <w:kern w:val="0"/>
          <w14:ligatures w14:val="none"/>
        </w:rPr>
        <w:t xml:space="preserve">Mentioned above </w:t>
      </w:r>
      <w:r w:rsidRPr="000C1212">
        <w:rPr>
          <w:rFonts w:eastAsia="Times New Roman"/>
          <w:color w:val="auto"/>
          <w:kern w:val="0"/>
          <w14:ligatures w14:val="none"/>
        </w:rPr>
        <w:t xml:space="preserve">Slovak </w:t>
      </w:r>
      <w:r w:rsidR="00144713" w:rsidRPr="000C1212">
        <w:rPr>
          <w:rFonts w:eastAsia="Times New Roman"/>
          <w:color w:val="auto"/>
          <w:kern w:val="0"/>
          <w14:ligatures w14:val="none"/>
        </w:rPr>
        <w:t xml:space="preserve">phytonym </w:t>
      </w:r>
      <w:proofErr w:type="spellStart"/>
      <w:r w:rsidRPr="000C1212">
        <w:rPr>
          <w:rFonts w:eastAsia="Times New Roman"/>
          <w:i/>
          <w:iCs/>
          <w:color w:val="auto"/>
          <w:kern w:val="0"/>
          <w14:ligatures w14:val="none"/>
        </w:rPr>
        <w:t>Tatárska</w:t>
      </w:r>
      <w:proofErr w:type="spellEnd"/>
      <w:r w:rsidRPr="000C1212">
        <w:rPr>
          <w:rFonts w:eastAsia="Times New Roman"/>
          <w:i/>
          <w:iCs/>
          <w:color w:val="auto"/>
          <w:kern w:val="0"/>
          <w14:ligatures w14:val="none"/>
        </w:rPr>
        <w:t xml:space="preserve"> </w:t>
      </w:r>
      <w:proofErr w:type="spellStart"/>
      <w:r w:rsidRPr="000C1212">
        <w:rPr>
          <w:rFonts w:eastAsia="Times New Roman"/>
          <w:i/>
          <w:iCs/>
          <w:color w:val="auto"/>
          <w:kern w:val="0"/>
          <w14:ligatures w14:val="none"/>
        </w:rPr>
        <w:t>tráva</w:t>
      </w:r>
      <w:proofErr w:type="spellEnd"/>
      <w:r w:rsidRPr="000C1212">
        <w:rPr>
          <w:rFonts w:eastAsia="Times New Roman"/>
          <w:color w:val="auto"/>
          <w:kern w:val="0"/>
          <w14:ligatures w14:val="none"/>
        </w:rPr>
        <w:t xml:space="preserve"> /Tatar grass/ appeared after the Tatar invasion</w:t>
      </w:r>
      <w:r w:rsidR="00055CC2" w:rsidRPr="000C1212">
        <w:rPr>
          <w:rFonts w:eastAsia="Times New Roman"/>
          <w:color w:val="auto"/>
          <w:kern w:val="0"/>
          <w14:ligatures w14:val="none"/>
        </w:rPr>
        <w:t xml:space="preserve">. </w:t>
      </w:r>
      <w:r w:rsidR="00055CC2" w:rsidRPr="000C1212">
        <w:rPr>
          <w:lang w:val="en"/>
        </w:rPr>
        <w:t>The armies of the Mongol conqueror Genghis Khan in the 13</w:t>
      </w:r>
      <w:r w:rsidR="00055CC2" w:rsidRPr="000C1212">
        <w:rPr>
          <w:vertAlign w:val="superscript"/>
          <w:lang w:val="en"/>
        </w:rPr>
        <w:t xml:space="preserve">th </w:t>
      </w:r>
      <w:r w:rsidR="00055CC2" w:rsidRPr="000C1212">
        <w:rPr>
          <w:lang w:val="en"/>
        </w:rPr>
        <w:t xml:space="preserve">century invaded the lands of the Kievan Rus, </w:t>
      </w:r>
      <w:r w:rsidR="00055CC2" w:rsidRPr="000C1212">
        <w:rPr>
          <w:lang w:val="en"/>
        </w:rPr>
        <w:lastRenderedPageBreak/>
        <w:t xml:space="preserve">Hungary, Poland, etc. The invaders were called by the Europeans Tatars. For the disinfection of water Tatars threw into it cut roots of Sweet flag, which later spread out and occupied considerable water territories. It explains why in many languages (Russian, Ukrainian, Byelorussian, Polish, Hungarian, Czech, Slovak and some others) this MP </w:t>
      </w:r>
      <w:r w:rsidR="007C2C35" w:rsidRPr="000C1212">
        <w:rPr>
          <w:lang w:val="en"/>
        </w:rPr>
        <w:t xml:space="preserve">has the element </w:t>
      </w:r>
      <w:r w:rsidR="007379E7">
        <w:rPr>
          <w:lang w:val="en"/>
        </w:rPr>
        <w:t>‘</w:t>
      </w:r>
      <w:r w:rsidR="00055CC2" w:rsidRPr="000C1212">
        <w:rPr>
          <w:lang w:val="en"/>
        </w:rPr>
        <w:t>Tatar</w:t>
      </w:r>
      <w:r w:rsidR="007379E7">
        <w:rPr>
          <w:lang w:val="en"/>
        </w:rPr>
        <w:t>’</w:t>
      </w:r>
      <w:r w:rsidR="00055CC2" w:rsidRPr="000C1212">
        <w:rPr>
          <w:lang w:val="en"/>
        </w:rPr>
        <w:t xml:space="preserve"> </w:t>
      </w:r>
      <w:r w:rsidR="007C2C35" w:rsidRPr="000C1212">
        <w:rPr>
          <w:lang w:val="en"/>
        </w:rPr>
        <w:t xml:space="preserve">in its names </w:t>
      </w:r>
      <w:r w:rsidR="00055CC2" w:rsidRPr="000C1212">
        <w:rPr>
          <w:lang w:val="en"/>
        </w:rPr>
        <w:t xml:space="preserve">with corresponding word-forming models: derivative words (Tatar + suff.) – Russian </w:t>
      </w:r>
      <w:r w:rsidR="00055CC2" w:rsidRPr="000C1212">
        <w:rPr>
          <w:i/>
          <w:iCs/>
          <w:lang w:val="ru-RU"/>
        </w:rPr>
        <w:t>Татаринни</w:t>
      </w:r>
      <w:r w:rsidR="00055CC2" w:rsidRPr="000C1212">
        <w:rPr>
          <w:lang w:val="ru-RU"/>
        </w:rPr>
        <w:t>к</w:t>
      </w:r>
      <w:r w:rsidR="00055CC2" w:rsidRPr="000C1212">
        <w:t xml:space="preserve">, </w:t>
      </w:r>
      <w:r w:rsidR="00055CC2" w:rsidRPr="000C1212">
        <w:rPr>
          <w:i/>
          <w:iCs/>
          <w:lang w:val="ru-RU"/>
        </w:rPr>
        <w:t>Татарник</w:t>
      </w:r>
      <w:r w:rsidR="00055CC2" w:rsidRPr="000C1212">
        <w:t xml:space="preserve">; Ukrainian </w:t>
      </w:r>
      <w:r w:rsidR="00055CC2" w:rsidRPr="000C1212">
        <w:rPr>
          <w:i/>
          <w:iCs/>
          <w:lang w:val="ru-RU"/>
        </w:rPr>
        <w:t>Татарка</w:t>
      </w:r>
      <w:r w:rsidR="00055CC2" w:rsidRPr="000C1212">
        <w:t xml:space="preserve"> (a female Tatar); Polish </w:t>
      </w:r>
      <w:proofErr w:type="spellStart"/>
      <w:r w:rsidR="00055CC2" w:rsidRPr="000C1212">
        <w:rPr>
          <w:i/>
          <w:iCs/>
        </w:rPr>
        <w:t>Tatarak</w:t>
      </w:r>
      <w:proofErr w:type="spellEnd"/>
      <w:r w:rsidR="00055CC2" w:rsidRPr="000C1212">
        <w:t xml:space="preserve">, </w:t>
      </w:r>
      <w:proofErr w:type="spellStart"/>
      <w:r w:rsidR="00055CC2" w:rsidRPr="000C1212">
        <w:rPr>
          <w:i/>
          <w:iCs/>
        </w:rPr>
        <w:t>Tatarczack</w:t>
      </w:r>
      <w:proofErr w:type="spellEnd"/>
      <w:r w:rsidR="00055CC2" w:rsidRPr="000C1212">
        <w:t xml:space="preserve">; Czech </w:t>
      </w:r>
      <w:r w:rsidR="00055CC2" w:rsidRPr="000C1212">
        <w:rPr>
          <w:i/>
          <w:iCs/>
        </w:rPr>
        <w:t>Tatar</w:t>
      </w:r>
      <w:r w:rsidR="00055CC2" w:rsidRPr="000C1212">
        <w:rPr>
          <w:i/>
          <w:iCs/>
          <w:lang w:val="cs-CZ"/>
        </w:rPr>
        <w:t>á</w:t>
      </w:r>
      <w:r w:rsidR="00055CC2" w:rsidRPr="000C1212">
        <w:rPr>
          <w:i/>
          <w:iCs/>
        </w:rPr>
        <w:t>k</w:t>
      </w:r>
      <w:r w:rsidR="00055CC2" w:rsidRPr="000C1212">
        <w:t xml:space="preserve">; multi-word units (Tatar + potion, root) – Russian </w:t>
      </w:r>
      <w:r w:rsidR="007C2C35" w:rsidRPr="000C1212">
        <w:rPr>
          <w:i/>
          <w:iCs/>
          <w:lang w:val="ru-RU"/>
        </w:rPr>
        <w:t>Татарское</w:t>
      </w:r>
      <w:r w:rsidR="007C2C35" w:rsidRPr="000C1212">
        <w:rPr>
          <w:i/>
          <w:iCs/>
          <w:lang w:val="en"/>
        </w:rPr>
        <w:t xml:space="preserve"> </w:t>
      </w:r>
      <w:r w:rsidR="007C2C35" w:rsidRPr="000C1212">
        <w:rPr>
          <w:i/>
          <w:iCs/>
          <w:lang w:val="ru-RU"/>
        </w:rPr>
        <w:t>зелье</w:t>
      </w:r>
      <w:r w:rsidR="007C2C35" w:rsidRPr="000C1212">
        <w:t xml:space="preserve">; Ukrainian </w:t>
      </w:r>
      <w:r w:rsidR="007C2C35" w:rsidRPr="000C1212">
        <w:rPr>
          <w:i/>
          <w:iCs/>
          <w:lang w:val="ru-RU"/>
        </w:rPr>
        <w:t>Татарове</w:t>
      </w:r>
      <w:r w:rsidR="007C2C35" w:rsidRPr="000C1212">
        <w:rPr>
          <w:i/>
          <w:iCs/>
        </w:rPr>
        <w:t xml:space="preserve"> </w:t>
      </w:r>
      <w:r w:rsidR="007C2C35" w:rsidRPr="000C1212">
        <w:rPr>
          <w:i/>
          <w:iCs/>
          <w:lang w:val="ru-RU"/>
        </w:rPr>
        <w:t>з</w:t>
      </w:r>
      <w:proofErr w:type="spellStart"/>
      <w:r w:rsidR="007C2C35" w:rsidRPr="000C1212">
        <w:rPr>
          <w:i/>
          <w:iCs/>
        </w:rPr>
        <w:t>i</w:t>
      </w:r>
      <w:proofErr w:type="spellEnd"/>
      <w:r w:rsidR="007C2C35" w:rsidRPr="000C1212">
        <w:rPr>
          <w:i/>
          <w:iCs/>
          <w:lang w:val="ru-RU"/>
        </w:rPr>
        <w:t>лля</w:t>
      </w:r>
      <w:r w:rsidR="007C2C35" w:rsidRPr="000C1212">
        <w:t xml:space="preserve"> + two more local variants; Polish </w:t>
      </w:r>
      <w:proofErr w:type="spellStart"/>
      <w:r w:rsidR="007C2C35" w:rsidRPr="000C1212">
        <w:rPr>
          <w:i/>
          <w:iCs/>
          <w:lang w:val="en"/>
        </w:rPr>
        <w:t>Tatarskie</w:t>
      </w:r>
      <w:proofErr w:type="spellEnd"/>
      <w:r w:rsidR="007C2C35" w:rsidRPr="000C1212">
        <w:rPr>
          <w:i/>
          <w:iCs/>
          <w:lang w:val="en"/>
        </w:rPr>
        <w:t xml:space="preserve"> </w:t>
      </w:r>
      <w:proofErr w:type="spellStart"/>
      <w:r w:rsidR="007C2C35" w:rsidRPr="000C1212">
        <w:rPr>
          <w:i/>
          <w:iCs/>
          <w:lang w:val="en"/>
        </w:rPr>
        <w:t>korzén</w:t>
      </w:r>
      <w:proofErr w:type="spellEnd"/>
      <w:r w:rsidR="007C2C35" w:rsidRPr="000C1212">
        <w:rPr>
          <w:lang w:val="en"/>
        </w:rPr>
        <w:t xml:space="preserve">, </w:t>
      </w:r>
      <w:proofErr w:type="spellStart"/>
      <w:r w:rsidR="007C2C35" w:rsidRPr="000C1212">
        <w:rPr>
          <w:i/>
          <w:iCs/>
          <w:lang w:val="en"/>
        </w:rPr>
        <w:t>Tatarskie</w:t>
      </w:r>
      <w:proofErr w:type="spellEnd"/>
      <w:r w:rsidR="007C2C35" w:rsidRPr="000C1212">
        <w:rPr>
          <w:i/>
          <w:iCs/>
          <w:lang w:val="en"/>
        </w:rPr>
        <w:t xml:space="preserve"> </w:t>
      </w:r>
      <w:proofErr w:type="spellStart"/>
      <w:r w:rsidR="007C2C35" w:rsidRPr="000C1212">
        <w:rPr>
          <w:i/>
          <w:iCs/>
          <w:lang w:val="en"/>
        </w:rPr>
        <w:t>ziele</w:t>
      </w:r>
      <w:proofErr w:type="spellEnd"/>
      <w:r w:rsidR="007C2C35" w:rsidRPr="000C1212">
        <w:rPr>
          <w:lang w:val="en"/>
        </w:rPr>
        <w:t xml:space="preserve">; </w:t>
      </w:r>
      <w:r w:rsidR="007C2C35" w:rsidRPr="000C1212">
        <w:t xml:space="preserve">Russian </w:t>
      </w:r>
      <w:r w:rsidR="007C2C35" w:rsidRPr="000C1212">
        <w:rPr>
          <w:i/>
          <w:iCs/>
          <w:lang w:val="ru-RU"/>
        </w:rPr>
        <w:t>Татарский</w:t>
      </w:r>
      <w:r w:rsidR="007C2C35" w:rsidRPr="000C1212">
        <w:rPr>
          <w:i/>
          <w:iCs/>
          <w:lang w:val="en"/>
        </w:rPr>
        <w:t xml:space="preserve"> </w:t>
      </w:r>
      <w:r w:rsidR="007C2C35" w:rsidRPr="000C1212">
        <w:rPr>
          <w:i/>
          <w:iCs/>
          <w:lang w:val="ru-RU"/>
        </w:rPr>
        <w:t>сабельник</w:t>
      </w:r>
      <w:r w:rsidR="007C2C35" w:rsidRPr="000C1212">
        <w:t xml:space="preserve"> (</w:t>
      </w:r>
      <w:proofErr w:type="spellStart"/>
      <w:r w:rsidR="007C2C35" w:rsidRPr="000C1212">
        <w:t>sabre</w:t>
      </w:r>
      <w:proofErr w:type="spellEnd"/>
      <w:r w:rsidR="007C2C35" w:rsidRPr="000C1212">
        <w:t xml:space="preserve"> + suff.). </w:t>
      </w:r>
    </w:p>
    <w:p w14:paraId="7CB3CB69" w14:textId="445A2284" w:rsidR="00055CC2" w:rsidRPr="000C1212" w:rsidRDefault="00B9679D"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lang w:val="en"/>
          <w14:ligatures w14:val="none"/>
        </w:rPr>
        <w:t>Phrases need thorough contextual analysis. Some reflect peculiarities of the plant</w:t>
      </w:r>
      <w:r w:rsidR="007379E7">
        <w:rPr>
          <w:rFonts w:eastAsia="Times New Roman"/>
          <w:color w:val="auto"/>
          <w:kern w:val="0"/>
          <w:lang w:val="en"/>
          <w14:ligatures w14:val="none"/>
        </w:rPr>
        <w:t>’</w:t>
      </w:r>
      <w:r w:rsidRPr="000C1212">
        <w:rPr>
          <w:rFonts w:eastAsia="Times New Roman"/>
          <w:color w:val="auto"/>
          <w:kern w:val="0"/>
          <w:lang w:val="en"/>
          <w14:ligatures w14:val="none"/>
        </w:rPr>
        <w:t xml:space="preserve">s structure, like Russian </w:t>
      </w:r>
      <w:r w:rsidRPr="000C1212">
        <w:rPr>
          <w:rFonts w:eastAsia="Times New Roman"/>
          <w:i/>
          <w:iCs/>
          <w:color w:val="auto"/>
          <w:kern w:val="0"/>
          <w:lang w:val="ru-RU"/>
          <w14:ligatures w14:val="none"/>
        </w:rPr>
        <w:t>Шапочка</w:t>
      </w:r>
      <w:r w:rsidRPr="000C1212">
        <w:rPr>
          <w:rFonts w:eastAsia="Times New Roman"/>
          <w:i/>
          <w:iCs/>
          <w:color w:val="auto"/>
          <w:kern w:val="0"/>
          <w14:ligatures w14:val="none"/>
        </w:rPr>
        <w:t xml:space="preserve">, </w:t>
      </w:r>
      <w:r w:rsidRPr="000C1212">
        <w:rPr>
          <w:rFonts w:eastAsia="Times New Roman"/>
          <w:i/>
          <w:iCs/>
          <w:color w:val="auto"/>
          <w:kern w:val="0"/>
          <w:lang w:val="ru-RU"/>
          <w14:ligatures w14:val="none"/>
        </w:rPr>
        <w:t>дунуть</w:t>
      </w:r>
      <w:r w:rsidRPr="000C1212">
        <w:rPr>
          <w:rFonts w:eastAsia="Times New Roman"/>
          <w:i/>
          <w:iCs/>
          <w:color w:val="auto"/>
          <w:kern w:val="0"/>
          <w14:ligatures w14:val="none"/>
        </w:rPr>
        <w:t xml:space="preserve"> – </w:t>
      </w:r>
      <w:r w:rsidRPr="000C1212">
        <w:rPr>
          <w:rFonts w:eastAsia="Times New Roman"/>
          <w:i/>
          <w:iCs/>
          <w:color w:val="auto"/>
          <w:kern w:val="0"/>
          <w:lang w:val="ru-RU"/>
          <w14:ligatures w14:val="none"/>
        </w:rPr>
        <w:t>плешка</w:t>
      </w:r>
      <w:r w:rsidRPr="000C1212">
        <w:rPr>
          <w:rFonts w:eastAsia="Times New Roman"/>
          <w:color w:val="auto"/>
          <w:kern w:val="0"/>
          <w14:ligatures w14:val="none"/>
        </w:rPr>
        <w:t xml:space="preserve"> /a cap + dim., to blow off – a patch + suff. of bald/ – Dandelion (Taraxacum officinale Wigg.)</w:t>
      </w:r>
      <w:r w:rsidR="007C2C35" w:rsidRPr="000C1212">
        <w:rPr>
          <w:rFonts w:eastAsia="Times New Roman"/>
          <w:color w:val="auto"/>
          <w:kern w:val="0"/>
          <w14:ligatures w14:val="none"/>
        </w:rPr>
        <w:t>;</w:t>
      </w:r>
      <w:r w:rsidRPr="000C1212">
        <w:rPr>
          <w:rFonts w:eastAsia="Times New Roman"/>
          <w:color w:val="auto"/>
          <w:kern w:val="0"/>
          <w14:ligatures w14:val="none"/>
        </w:rPr>
        <w:t xml:space="preserve"> English </w:t>
      </w:r>
      <w:r w:rsidRPr="000C1212">
        <w:rPr>
          <w:rFonts w:eastAsia="Times New Roman"/>
          <w:i/>
          <w:iCs/>
          <w:color w:val="auto"/>
          <w:kern w:val="0"/>
          <w14:ligatures w14:val="none"/>
        </w:rPr>
        <w:t>Kiss behind the garden gate</w:t>
      </w:r>
      <w:r w:rsidRPr="000C1212">
        <w:rPr>
          <w:rFonts w:eastAsia="Times New Roman"/>
          <w:color w:val="auto"/>
          <w:kern w:val="0"/>
          <w14:ligatures w14:val="none"/>
        </w:rPr>
        <w:t xml:space="preserve"> – </w:t>
      </w:r>
      <w:r w:rsidRPr="000C1212">
        <w:rPr>
          <w:rFonts w:eastAsia="Times New Roman"/>
          <w:iCs/>
          <w:color w:val="auto"/>
          <w:kern w:val="0"/>
          <w14:ligatures w14:val="none"/>
        </w:rPr>
        <w:t>Wild pansy and many other phrases have cultural-historic context. To extract encoded in them information properly, it is necessary to find the answer in special references books.</w:t>
      </w:r>
    </w:p>
    <w:p w14:paraId="721C6431" w14:textId="25DACCEA" w:rsidR="00243C58" w:rsidRPr="000C1212" w:rsidRDefault="00B9679D"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 xml:space="preserve">Not all the </w:t>
      </w:r>
      <w:r w:rsidR="007E1B02" w:rsidRPr="000C1212">
        <w:rPr>
          <w:rFonts w:eastAsia="Times New Roman"/>
          <w:color w:val="auto"/>
          <w:kern w:val="0"/>
          <w14:ligatures w14:val="none"/>
        </w:rPr>
        <w:t>revealed designation models, but only d</w:t>
      </w:r>
      <w:r w:rsidR="0071757C" w:rsidRPr="000C1212">
        <w:rPr>
          <w:rFonts w:eastAsia="Times New Roman"/>
          <w:color w:val="auto"/>
          <w:kern w:val="0"/>
          <w14:ligatures w14:val="none"/>
        </w:rPr>
        <w:t>erivatives</w:t>
      </w:r>
      <w:r w:rsidR="00F810A8" w:rsidRPr="000C1212">
        <w:rPr>
          <w:rFonts w:eastAsia="Times New Roman"/>
          <w:color w:val="auto"/>
          <w:kern w:val="0"/>
          <w14:ligatures w14:val="none"/>
        </w:rPr>
        <w:t xml:space="preserve"> and</w:t>
      </w:r>
      <w:r w:rsidR="0071757C" w:rsidRPr="000C1212">
        <w:rPr>
          <w:rFonts w:eastAsia="Times New Roman"/>
          <w:color w:val="auto"/>
          <w:kern w:val="0"/>
          <w14:ligatures w14:val="none"/>
        </w:rPr>
        <w:t xml:space="preserve"> compound</w:t>
      </w:r>
      <w:r w:rsidR="007E1B02" w:rsidRPr="000C1212">
        <w:rPr>
          <w:rFonts w:eastAsia="Times New Roman"/>
          <w:color w:val="auto"/>
          <w:kern w:val="0"/>
          <w14:ligatures w14:val="none"/>
        </w:rPr>
        <w:t>s</w:t>
      </w:r>
      <w:r w:rsidR="0071757C" w:rsidRPr="000C1212">
        <w:rPr>
          <w:rFonts w:eastAsia="Times New Roman"/>
          <w:color w:val="auto"/>
          <w:kern w:val="0"/>
          <w14:ligatures w14:val="none"/>
        </w:rPr>
        <w:t>, complex-compound words, and multi-word complexes were subjected to onomasiological analysis.</w:t>
      </w:r>
    </w:p>
    <w:p w14:paraId="18F78321" w14:textId="14F3F3FF" w:rsidR="009D17F6" w:rsidRPr="000C1212" w:rsidRDefault="00B9679D" w:rsidP="00D20D08">
      <w:pPr>
        <w:spacing w:after="0" w:line="240" w:lineRule="auto"/>
        <w:ind w:firstLine="709"/>
        <w:jc w:val="both"/>
        <w:rPr>
          <w:rFonts w:eastAsia="Times New Roman"/>
          <w:color w:val="auto"/>
          <w:kern w:val="0"/>
          <w14:ligatures w14:val="none"/>
        </w:rPr>
      </w:pPr>
      <w:r w:rsidRPr="000C1212">
        <w:rPr>
          <w:rFonts w:eastAsia="Times New Roman"/>
          <w:color w:val="auto"/>
          <w:kern w:val="0"/>
          <w14:ligatures w14:val="none"/>
        </w:rPr>
        <w:t xml:space="preserve"> </w:t>
      </w:r>
    </w:p>
    <w:p w14:paraId="30605B31" w14:textId="38EDFE6A" w:rsidR="00080514" w:rsidRPr="000C1212" w:rsidRDefault="00EF4F4A" w:rsidP="00144713">
      <w:pPr>
        <w:spacing w:after="0" w:line="240" w:lineRule="auto"/>
        <w:jc w:val="both"/>
        <w:rPr>
          <w:lang w:val="uk-UA"/>
        </w:rPr>
      </w:pPr>
      <w:r w:rsidRPr="000C1212">
        <w:t>3</w:t>
      </w:r>
      <w:r w:rsidR="00B608B2" w:rsidRPr="000C1212">
        <w:t xml:space="preserve">.3 </w:t>
      </w:r>
      <w:r w:rsidR="00080514" w:rsidRPr="000C1212">
        <w:rPr>
          <w:i/>
          <w:iCs/>
        </w:rPr>
        <w:t>Onomasiological</w:t>
      </w:r>
      <w:r w:rsidR="00080514" w:rsidRPr="000C1212">
        <w:rPr>
          <w:i/>
          <w:iCs/>
          <w:lang w:val="uk-UA"/>
        </w:rPr>
        <w:t xml:space="preserve"> </w:t>
      </w:r>
      <w:r w:rsidR="00080514" w:rsidRPr="000C1212">
        <w:rPr>
          <w:i/>
          <w:iCs/>
        </w:rPr>
        <w:t>analysis</w:t>
      </w:r>
    </w:p>
    <w:p w14:paraId="21579B50" w14:textId="77777777" w:rsidR="009D17F6" w:rsidRPr="000C1212" w:rsidRDefault="009D17F6"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bookmarkStart w:id="8" w:name="p2069"/>
    </w:p>
    <w:p w14:paraId="1E782FB6" w14:textId="3C5D0307" w:rsidR="009B4396" w:rsidRPr="000C1212" w:rsidRDefault="009B4396" w:rsidP="00144713">
      <w:pPr>
        <w:spacing w:after="0" w:line="240" w:lineRule="auto"/>
        <w:jc w:val="both"/>
      </w:pPr>
      <w:r w:rsidRPr="000C1212">
        <w:t xml:space="preserve">The word formation act completes the designation process. It summarizes everything that previously happened in consciousness: the qualification of a phenomenon as an object, action, quality allows you to refer to a group of word-forming models of a certain part of speech. The nominative </w:t>
      </w:r>
      <w:r w:rsidR="007C2C35" w:rsidRPr="000C1212">
        <w:rPr>
          <w:rFonts w:eastAsia="Times New Roman"/>
          <w:color w:val="auto"/>
          <w:kern w:val="0"/>
          <w14:ligatures w14:val="none"/>
        </w:rPr>
        <w:t>possibilities</w:t>
      </w:r>
      <w:r w:rsidRPr="000C1212">
        <w:t xml:space="preserve"> of the language lead to the emergence of various variants of the names of the same MP. </w:t>
      </w:r>
    </w:p>
    <w:p w14:paraId="31AA29DB" w14:textId="5FC503B2" w:rsidR="009753C8" w:rsidRPr="009D17F6" w:rsidRDefault="009753C8"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Analysis of the phytonyms</w:t>
      </w:r>
      <w:r w:rsidR="007379E7">
        <w:rPr>
          <w:rFonts w:eastAsia="Times New Roman"/>
          <w:color w:val="auto"/>
          <w:kern w:val="0"/>
          <w14:ligatures w14:val="none"/>
        </w:rPr>
        <w:t>’</w:t>
      </w:r>
      <w:r w:rsidRPr="000C1212">
        <w:rPr>
          <w:rFonts w:eastAsia="Times New Roman"/>
          <w:color w:val="auto"/>
          <w:kern w:val="0"/>
          <w14:ligatures w14:val="none"/>
        </w:rPr>
        <w:t xml:space="preserve"> onomasiological structure makes </w:t>
      </w:r>
      <w:r w:rsidR="009B4396" w:rsidRPr="000C1212">
        <w:rPr>
          <w:rFonts w:eastAsia="Times New Roman"/>
          <w:color w:val="auto"/>
          <w:kern w:val="0"/>
          <w14:ligatures w14:val="none"/>
        </w:rPr>
        <w:t xml:space="preserve">it </w:t>
      </w:r>
      <w:r w:rsidRPr="000C1212">
        <w:rPr>
          <w:rFonts w:eastAsia="Times New Roman"/>
          <w:color w:val="auto"/>
          <w:kern w:val="0"/>
          <w14:ligatures w14:val="none"/>
        </w:rPr>
        <w:t xml:space="preserve">possible to </w:t>
      </w:r>
      <w:r w:rsidR="009C4FCF" w:rsidRPr="000C1212">
        <w:rPr>
          <w:rFonts w:eastAsia="Times New Roman"/>
          <w:color w:val="auto"/>
          <w:kern w:val="0"/>
          <w14:ligatures w14:val="none"/>
        </w:rPr>
        <w:t>sp</w:t>
      </w:r>
      <w:r w:rsidRPr="000C1212">
        <w:rPr>
          <w:rFonts w:eastAsia="Times New Roman"/>
          <w:color w:val="auto"/>
          <w:kern w:val="0"/>
          <w14:ligatures w14:val="none"/>
        </w:rPr>
        <w:t>e</w:t>
      </w:r>
      <w:r w:rsidR="009C4FCF" w:rsidRPr="000C1212">
        <w:rPr>
          <w:rFonts w:eastAsia="Times New Roman"/>
          <w:color w:val="auto"/>
          <w:kern w:val="0"/>
          <w14:ligatures w14:val="none"/>
        </w:rPr>
        <w:t>c</w:t>
      </w:r>
      <w:r w:rsidRPr="000C1212">
        <w:rPr>
          <w:rFonts w:eastAsia="Times New Roman"/>
          <w:color w:val="auto"/>
          <w:kern w:val="0"/>
          <w14:ligatures w14:val="none"/>
        </w:rPr>
        <w:t>ify nominative possibilities of derivatives and complex-compound words, multi-word units, as well as to establish</w:t>
      </w:r>
      <w:r w:rsidRPr="009D17F6">
        <w:rPr>
          <w:rFonts w:eastAsia="Times New Roman"/>
          <w:color w:val="auto"/>
          <w:kern w:val="0"/>
          <w14:ligatures w14:val="none"/>
        </w:rPr>
        <w:t xml:space="preserve"> semantic and onomasiological features of these nominative units. The use of onomasiological analysis of phytonyms </w:t>
      </w:r>
      <w:r w:rsidR="003C4BDD" w:rsidRPr="009D17F6">
        <w:rPr>
          <w:rFonts w:eastAsia="Times New Roman"/>
          <w:color w:val="auto"/>
          <w:kern w:val="0"/>
          <w14:ligatures w14:val="none"/>
        </w:rPr>
        <w:t>help</w:t>
      </w:r>
      <w:r w:rsidRPr="009D17F6">
        <w:rPr>
          <w:rFonts w:eastAsia="Times New Roman"/>
          <w:color w:val="auto"/>
          <w:kern w:val="0"/>
          <w14:ligatures w14:val="none"/>
        </w:rPr>
        <w:t xml:space="preserve">s identify how certain concepts presented in the semantics of these linguistic units are combined and thereby comprehensively characterize this </w:t>
      </w:r>
      <w:r w:rsidR="005538BA" w:rsidRPr="009D17F6">
        <w:rPr>
          <w:rFonts w:eastAsia="Times New Roman"/>
          <w:color w:val="auto"/>
          <w:kern w:val="0"/>
          <w14:ligatures w14:val="none"/>
        </w:rPr>
        <w:t>LSG</w:t>
      </w:r>
      <w:r w:rsidRPr="009D17F6">
        <w:rPr>
          <w:rFonts w:eastAsia="Times New Roman"/>
          <w:color w:val="auto"/>
          <w:kern w:val="0"/>
          <w14:ligatures w14:val="none"/>
        </w:rPr>
        <w:t>.</w:t>
      </w:r>
    </w:p>
    <w:p w14:paraId="194470D9" w14:textId="2469A526" w:rsidR="00F26FA4" w:rsidRPr="000C1212" w:rsidRDefault="00F810A8"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 xml:space="preserve">My </w:t>
      </w:r>
      <w:r w:rsidR="009753C8" w:rsidRPr="000C1212">
        <w:rPr>
          <w:rFonts w:eastAsia="Times New Roman"/>
          <w:color w:val="auto"/>
          <w:kern w:val="0"/>
          <w14:ligatures w14:val="none"/>
        </w:rPr>
        <w:t xml:space="preserve">study </w:t>
      </w:r>
      <w:r w:rsidRPr="000C1212">
        <w:rPr>
          <w:rFonts w:eastAsia="Times New Roman"/>
          <w:color w:val="auto"/>
          <w:kern w:val="0"/>
          <w14:ligatures w14:val="none"/>
        </w:rPr>
        <w:t>of phytonyms</w:t>
      </w:r>
      <w:r w:rsidR="009753C8" w:rsidRPr="000C1212">
        <w:rPr>
          <w:rFonts w:eastAsia="Times New Roman"/>
          <w:color w:val="auto"/>
          <w:kern w:val="0"/>
          <w14:ligatures w14:val="none"/>
        </w:rPr>
        <w:t xml:space="preserve"> is based on the </w:t>
      </w:r>
      <w:r w:rsidR="009B4396" w:rsidRPr="000C1212">
        <w:rPr>
          <w:rFonts w:eastAsia="Times New Roman"/>
          <w:color w:val="auto"/>
          <w:kern w:val="0"/>
          <w14:ligatures w14:val="none"/>
        </w:rPr>
        <w:t xml:space="preserve">binary </w:t>
      </w:r>
      <w:r w:rsidR="006E744D" w:rsidRPr="000C1212">
        <w:rPr>
          <w:rFonts w:eastAsia="Times New Roman"/>
          <w:color w:val="auto"/>
          <w:kern w:val="0"/>
          <w14:ligatures w14:val="none"/>
        </w:rPr>
        <w:t>OM</w:t>
      </w:r>
      <w:r w:rsidR="009B4396" w:rsidRPr="000C1212">
        <w:rPr>
          <w:rFonts w:eastAsia="Times New Roman"/>
          <w:color w:val="auto"/>
          <w:kern w:val="0"/>
          <w14:ligatures w14:val="none"/>
        </w:rPr>
        <w:t xml:space="preserve"> offered by </w:t>
      </w:r>
      <w:proofErr w:type="spellStart"/>
      <w:r w:rsidR="009B4396" w:rsidRPr="000C1212">
        <w:rPr>
          <w:rFonts w:eastAsia="Times New Roman"/>
          <w:color w:val="auto"/>
          <w:kern w:val="0"/>
          <w14:ligatures w14:val="none"/>
        </w:rPr>
        <w:t>Dokulil</w:t>
      </w:r>
      <w:proofErr w:type="spellEnd"/>
      <w:r w:rsidR="009B4396" w:rsidRPr="000C1212">
        <w:rPr>
          <w:rFonts w:eastAsia="Times New Roman"/>
          <w:color w:val="auto"/>
          <w:kern w:val="0"/>
          <w14:ligatures w14:val="none"/>
        </w:rPr>
        <w:t xml:space="preserve"> (</w:t>
      </w:r>
      <w:r w:rsidR="008F019F" w:rsidRPr="000C1212">
        <w:rPr>
          <w:rFonts w:eastAsia="Times New Roman"/>
          <w:color w:val="auto"/>
          <w:kern w:val="0"/>
          <w14:ligatures w14:val="none"/>
        </w:rPr>
        <w:t xml:space="preserve">1962), which was further developed by </w:t>
      </w:r>
      <w:proofErr w:type="spellStart"/>
      <w:r w:rsidR="008F019F" w:rsidRPr="000C1212">
        <w:rPr>
          <w:rFonts w:eastAsia="Times New Roman"/>
          <w:color w:val="auto"/>
          <w:kern w:val="0"/>
          <w14:ligatures w14:val="none"/>
        </w:rPr>
        <w:t>Kubryakova</w:t>
      </w:r>
      <w:proofErr w:type="spellEnd"/>
      <w:r w:rsidR="008F019F" w:rsidRPr="000C1212">
        <w:rPr>
          <w:rFonts w:eastAsia="Times New Roman"/>
          <w:color w:val="auto"/>
          <w:kern w:val="0"/>
          <w14:ligatures w14:val="none"/>
        </w:rPr>
        <w:t xml:space="preserve"> (1994; 2001) who offered the </w:t>
      </w:r>
      <w:r w:rsidR="009753C8" w:rsidRPr="000C1212">
        <w:rPr>
          <w:rFonts w:eastAsia="Times New Roman"/>
          <w:color w:val="auto"/>
          <w:kern w:val="0"/>
          <w14:ligatures w14:val="none"/>
        </w:rPr>
        <w:t>ternary model of derivative and comp</w:t>
      </w:r>
      <w:r w:rsidR="00A3691E" w:rsidRPr="000C1212">
        <w:rPr>
          <w:rFonts w:eastAsia="Times New Roman"/>
          <w:color w:val="auto"/>
          <w:kern w:val="0"/>
          <w14:ligatures w14:val="none"/>
        </w:rPr>
        <w:t>ound</w:t>
      </w:r>
      <w:r w:rsidR="009753C8" w:rsidRPr="000C1212">
        <w:rPr>
          <w:rFonts w:eastAsia="Times New Roman"/>
          <w:color w:val="auto"/>
          <w:kern w:val="0"/>
          <w14:ligatures w14:val="none"/>
        </w:rPr>
        <w:t xml:space="preserve"> word</w:t>
      </w:r>
      <w:r w:rsidR="005538BA" w:rsidRPr="000C1212">
        <w:rPr>
          <w:rFonts w:eastAsia="Times New Roman"/>
          <w:color w:val="auto"/>
          <w:kern w:val="0"/>
          <w14:ligatures w14:val="none"/>
        </w:rPr>
        <w:t>s</w:t>
      </w:r>
      <w:r w:rsidR="009753C8" w:rsidRPr="000C1212">
        <w:rPr>
          <w:rFonts w:eastAsia="Times New Roman"/>
          <w:color w:val="auto"/>
          <w:kern w:val="0"/>
          <w14:ligatures w14:val="none"/>
        </w:rPr>
        <w:t xml:space="preserve">, according to which </w:t>
      </w:r>
      <w:r w:rsidR="00A3691E" w:rsidRPr="000C1212">
        <w:rPr>
          <w:rFonts w:eastAsia="Times New Roman"/>
          <w:color w:val="auto"/>
          <w:kern w:val="0"/>
          <w14:ligatures w14:val="none"/>
        </w:rPr>
        <w:t>th</w:t>
      </w:r>
      <w:r w:rsidR="00025945" w:rsidRPr="000C1212">
        <w:rPr>
          <w:rFonts w:eastAsia="Times New Roman"/>
          <w:color w:val="auto"/>
          <w:kern w:val="0"/>
          <w14:ligatures w14:val="none"/>
        </w:rPr>
        <w:t>i</w:t>
      </w:r>
      <w:r w:rsidR="00A3691E" w:rsidRPr="000C1212">
        <w:rPr>
          <w:rFonts w:eastAsia="Times New Roman"/>
          <w:color w:val="auto"/>
          <w:kern w:val="0"/>
          <w14:ligatures w14:val="none"/>
        </w:rPr>
        <w:t>s</w:t>
      </w:r>
      <w:r w:rsidR="00025945" w:rsidRPr="000C1212">
        <w:rPr>
          <w:rFonts w:eastAsia="Times New Roman"/>
          <w:color w:val="auto"/>
          <w:kern w:val="0"/>
          <w14:ligatures w14:val="none"/>
        </w:rPr>
        <w:t xml:space="preserve"> model </w:t>
      </w:r>
      <w:r w:rsidR="009753C8" w:rsidRPr="000C1212">
        <w:rPr>
          <w:rFonts w:eastAsia="Times New Roman"/>
          <w:color w:val="auto"/>
          <w:kern w:val="0"/>
          <w14:ligatures w14:val="none"/>
        </w:rPr>
        <w:t>include</w:t>
      </w:r>
      <w:r w:rsidR="00025945" w:rsidRPr="000C1212">
        <w:rPr>
          <w:rFonts w:eastAsia="Times New Roman"/>
          <w:color w:val="auto"/>
          <w:kern w:val="0"/>
          <w14:ligatures w14:val="none"/>
        </w:rPr>
        <w:t>s</w:t>
      </w:r>
      <w:r w:rsidR="009753C8" w:rsidRPr="000C1212">
        <w:rPr>
          <w:rFonts w:eastAsia="Times New Roman"/>
          <w:color w:val="auto"/>
          <w:kern w:val="0"/>
          <w14:ligatures w14:val="none"/>
        </w:rPr>
        <w:t xml:space="preserve"> an onomasiological basis</w:t>
      </w:r>
      <w:r w:rsidR="00817126" w:rsidRPr="000C1212">
        <w:rPr>
          <w:rFonts w:eastAsia="Times New Roman"/>
          <w:color w:val="auto"/>
          <w:kern w:val="0"/>
          <w14:ligatures w14:val="none"/>
        </w:rPr>
        <w:t xml:space="preserve"> (OB)</w:t>
      </w:r>
      <w:r w:rsidR="009753C8" w:rsidRPr="000C1212">
        <w:rPr>
          <w:rFonts w:eastAsia="Times New Roman"/>
          <w:color w:val="auto"/>
          <w:kern w:val="0"/>
          <w14:ligatures w14:val="none"/>
        </w:rPr>
        <w:t xml:space="preserve">, an onomasiological </w:t>
      </w:r>
      <w:r w:rsidR="00A3691E" w:rsidRPr="000C1212">
        <w:rPr>
          <w:rFonts w:eastAsia="Times New Roman"/>
          <w:color w:val="auto"/>
          <w:kern w:val="0"/>
          <w14:ligatures w14:val="none"/>
        </w:rPr>
        <w:t>feature</w:t>
      </w:r>
      <w:r w:rsidR="009753C8" w:rsidRPr="000C1212">
        <w:rPr>
          <w:rFonts w:eastAsia="Times New Roman"/>
          <w:color w:val="auto"/>
          <w:kern w:val="0"/>
          <w14:ligatures w14:val="none"/>
        </w:rPr>
        <w:t xml:space="preserve"> </w:t>
      </w:r>
      <w:r w:rsidR="00817126" w:rsidRPr="000C1212">
        <w:rPr>
          <w:rFonts w:eastAsia="Times New Roman"/>
          <w:color w:val="auto"/>
          <w:kern w:val="0"/>
          <w14:ligatures w14:val="none"/>
        </w:rPr>
        <w:t xml:space="preserve">(OF) </w:t>
      </w:r>
      <w:r w:rsidR="009753C8" w:rsidRPr="000C1212">
        <w:rPr>
          <w:rFonts w:eastAsia="Times New Roman"/>
          <w:color w:val="auto"/>
          <w:kern w:val="0"/>
          <w14:ligatures w14:val="none"/>
        </w:rPr>
        <w:t>and a predicate-</w:t>
      </w:r>
      <w:r w:rsidR="00A3691E" w:rsidRPr="000C1212">
        <w:rPr>
          <w:rFonts w:eastAsia="Times New Roman"/>
          <w:color w:val="auto"/>
          <w:kern w:val="0"/>
          <w14:ligatures w14:val="none"/>
        </w:rPr>
        <w:t>connector</w:t>
      </w:r>
      <w:r w:rsidR="009753C8" w:rsidRPr="000C1212">
        <w:rPr>
          <w:rFonts w:eastAsia="Times New Roman"/>
          <w:color w:val="auto"/>
          <w:kern w:val="0"/>
          <w14:ligatures w14:val="none"/>
        </w:rPr>
        <w:t xml:space="preserve"> or an atomic predicate, which are hereinafter referred to simply as a basis, </w:t>
      </w:r>
      <w:r w:rsidR="00A3691E" w:rsidRPr="000C1212">
        <w:rPr>
          <w:rFonts w:eastAsia="Times New Roman"/>
          <w:color w:val="auto"/>
          <w:kern w:val="0"/>
          <w14:ligatures w14:val="none"/>
        </w:rPr>
        <w:t>feature</w:t>
      </w:r>
      <w:r w:rsidR="009753C8" w:rsidRPr="000C1212">
        <w:rPr>
          <w:rFonts w:eastAsia="Times New Roman"/>
          <w:color w:val="auto"/>
          <w:kern w:val="0"/>
          <w14:ligatures w14:val="none"/>
        </w:rPr>
        <w:t xml:space="preserve"> and predicate.</w:t>
      </w:r>
      <w:r w:rsidR="00025945" w:rsidRPr="000C1212">
        <w:rPr>
          <w:rFonts w:eastAsia="Times New Roman"/>
          <w:color w:val="auto"/>
          <w:kern w:val="0"/>
          <w14:ligatures w14:val="none"/>
        </w:rPr>
        <w:t xml:space="preserve"> </w:t>
      </w:r>
      <w:r w:rsidRPr="000C1212">
        <w:rPr>
          <w:rFonts w:eastAsia="Times New Roman"/>
          <w:color w:val="auto"/>
          <w:kern w:val="0"/>
          <w14:ligatures w14:val="none"/>
        </w:rPr>
        <w:t>Predicates are</w:t>
      </w:r>
      <w:r w:rsidR="00025945" w:rsidRPr="000C1212">
        <w:rPr>
          <w:rFonts w:eastAsia="Times New Roman"/>
          <w:color w:val="auto"/>
          <w:kern w:val="0"/>
          <w14:ligatures w14:val="none"/>
        </w:rPr>
        <w:t xml:space="preserve"> not consider</w:t>
      </w:r>
      <w:r w:rsidRPr="000C1212">
        <w:rPr>
          <w:rFonts w:eastAsia="Times New Roman"/>
          <w:color w:val="auto"/>
          <w:kern w:val="0"/>
          <w14:ligatures w14:val="none"/>
        </w:rPr>
        <w:t>ed</w:t>
      </w:r>
      <w:r w:rsidR="00025945" w:rsidRPr="000C1212">
        <w:rPr>
          <w:rFonts w:eastAsia="Times New Roman"/>
          <w:color w:val="auto"/>
          <w:kern w:val="0"/>
          <w14:ligatures w14:val="none"/>
        </w:rPr>
        <w:t xml:space="preserve"> in this article. </w:t>
      </w:r>
      <w:r w:rsidR="009753C8" w:rsidRPr="000C1212">
        <w:rPr>
          <w:rFonts w:eastAsia="Times New Roman"/>
          <w:color w:val="auto"/>
          <w:kern w:val="0"/>
          <w14:ligatures w14:val="none"/>
        </w:rPr>
        <w:t xml:space="preserve"> </w:t>
      </w:r>
    </w:p>
    <w:p w14:paraId="50EC243F" w14:textId="2264E3E7" w:rsidR="00D14A42" w:rsidRPr="000C1212" w:rsidRDefault="00D14A42" w:rsidP="00D20D08">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bookmarkStart w:id="9" w:name="_Hlk147671415"/>
      <w:r w:rsidRPr="000C1212">
        <w:rPr>
          <w:rFonts w:eastAsia="Times New Roman"/>
          <w:color w:val="auto"/>
          <w:kern w:val="0"/>
          <w14:ligatures w14:val="none"/>
        </w:rPr>
        <w:t xml:space="preserve">The surface structure of derivatives, compound words and multi-word units is two-component, with a right- and left-sided basis. The structure of the </w:t>
      </w:r>
      <w:r w:rsidR="006E744D" w:rsidRPr="000C1212">
        <w:rPr>
          <w:rFonts w:eastAsia="Times New Roman"/>
          <w:color w:val="auto"/>
          <w:kern w:val="0"/>
          <w14:ligatures w14:val="none"/>
        </w:rPr>
        <w:t>OM</w:t>
      </w:r>
      <w:r w:rsidRPr="000C1212">
        <w:rPr>
          <w:rFonts w:eastAsia="Times New Roman"/>
          <w:color w:val="auto"/>
          <w:kern w:val="0"/>
          <w14:ligatures w14:val="none"/>
        </w:rPr>
        <w:t xml:space="preserve"> is associated with typical methods of word formation in a particular language. In Germanic and Slavic languages right-sided bases prevail, e.g.: OF + OB English </w:t>
      </w:r>
      <w:proofErr w:type="spellStart"/>
      <w:r w:rsidRPr="000C1212">
        <w:rPr>
          <w:rFonts w:eastAsia="Times New Roman"/>
          <w:i/>
          <w:color w:val="auto"/>
          <w:kern w:val="0"/>
          <w14:ligatures w14:val="none"/>
        </w:rPr>
        <w:t>Marshwort</w:t>
      </w:r>
      <w:proofErr w:type="spellEnd"/>
      <w:r w:rsidRPr="000C1212">
        <w:rPr>
          <w:rFonts w:eastAsia="Times New Roman"/>
          <w:color w:val="auto"/>
          <w:kern w:val="0"/>
          <w14:ligatures w14:val="none"/>
        </w:rPr>
        <w:t xml:space="preserve"> – Cranberry (</w:t>
      </w:r>
      <w:proofErr w:type="spellStart"/>
      <w:r w:rsidRPr="000C1212">
        <w:rPr>
          <w:rFonts w:eastAsia="Times New Roman"/>
          <w:color w:val="auto"/>
          <w:kern w:val="0"/>
          <w14:ligatures w14:val="none"/>
        </w:rPr>
        <w:t>Oxycoccus</w:t>
      </w:r>
      <w:proofErr w:type="spellEnd"/>
      <w:r w:rsidRPr="000C1212">
        <w:rPr>
          <w:rFonts w:eastAsia="Times New Roman"/>
          <w:color w:val="auto"/>
          <w:kern w:val="0"/>
          <w14:ligatures w14:val="none"/>
        </w:rPr>
        <w:t xml:space="preserve"> palustris Pers.), Russian </w:t>
      </w:r>
      <w:proofErr w:type="spellStart"/>
      <w:r w:rsidRPr="000C1212">
        <w:rPr>
          <w:rFonts w:eastAsia="Times New Roman"/>
          <w:i/>
          <w:color w:val="auto"/>
          <w:kern w:val="0"/>
          <w14:ligatures w14:val="none"/>
        </w:rPr>
        <w:t>Желтуха</w:t>
      </w:r>
      <w:proofErr w:type="spellEnd"/>
      <w:r w:rsidRPr="000C1212">
        <w:rPr>
          <w:rFonts w:eastAsia="Times New Roman"/>
          <w:color w:val="auto"/>
          <w:kern w:val="0"/>
          <w14:ligatures w14:val="none"/>
        </w:rPr>
        <w:t xml:space="preserve"> /yellow + suff./ – Dyer</w:t>
      </w:r>
      <w:r w:rsidR="007379E7">
        <w:rPr>
          <w:rFonts w:eastAsia="Times New Roman"/>
          <w:color w:val="auto"/>
          <w:kern w:val="0"/>
          <w14:ligatures w14:val="none"/>
        </w:rPr>
        <w:t>’</w:t>
      </w:r>
      <w:r w:rsidRPr="000C1212">
        <w:rPr>
          <w:rFonts w:eastAsia="Times New Roman"/>
          <w:color w:val="auto"/>
          <w:kern w:val="0"/>
          <w14:ligatures w14:val="none"/>
        </w:rPr>
        <w:t xml:space="preserve">s </w:t>
      </w:r>
      <w:proofErr w:type="spellStart"/>
      <w:r w:rsidRPr="000C1212">
        <w:rPr>
          <w:rFonts w:eastAsia="Times New Roman"/>
          <w:color w:val="auto"/>
          <w:kern w:val="0"/>
          <w14:ligatures w14:val="none"/>
        </w:rPr>
        <w:t>greenweed</w:t>
      </w:r>
      <w:proofErr w:type="spellEnd"/>
      <w:r w:rsidRPr="000C1212">
        <w:rPr>
          <w:rFonts w:eastAsia="Times New Roman"/>
          <w:color w:val="auto"/>
          <w:kern w:val="0"/>
          <w14:ligatures w14:val="none"/>
        </w:rPr>
        <w:t xml:space="preserve"> (Genista tinctoria L.). Left-sided bases prevail in literary names, as well as in French and Polish common names: OB + OF – French </w:t>
      </w:r>
      <w:r w:rsidRPr="000C1212">
        <w:rPr>
          <w:rFonts w:eastAsia="Times New Roman"/>
          <w:i/>
          <w:color w:val="auto"/>
          <w:kern w:val="0"/>
          <w14:ligatures w14:val="none"/>
        </w:rPr>
        <w:t xml:space="preserve">Canne </w:t>
      </w:r>
      <w:proofErr w:type="spellStart"/>
      <w:r w:rsidRPr="000C1212">
        <w:rPr>
          <w:rFonts w:eastAsia="Times New Roman"/>
          <w:i/>
          <w:color w:val="auto"/>
          <w:kern w:val="0"/>
          <w14:ligatures w14:val="none"/>
        </w:rPr>
        <w:t>aromatique</w:t>
      </w:r>
      <w:proofErr w:type="spellEnd"/>
      <w:r w:rsidRPr="000C1212">
        <w:rPr>
          <w:rFonts w:eastAsia="Times New Roman"/>
          <w:color w:val="auto"/>
          <w:kern w:val="0"/>
          <w14:ligatures w14:val="none"/>
        </w:rPr>
        <w:t xml:space="preserve"> – Sweet flag (Acorus calamus L.), Polish </w:t>
      </w:r>
      <w:r w:rsidRPr="000C1212">
        <w:rPr>
          <w:rFonts w:eastAsia="Times New Roman"/>
          <w:i/>
          <w:color w:val="auto"/>
          <w:kern w:val="0"/>
          <w14:ligatures w14:val="none"/>
        </w:rPr>
        <w:t xml:space="preserve">Rozmarin </w:t>
      </w:r>
      <w:proofErr w:type="spellStart"/>
      <w:r w:rsidRPr="000C1212">
        <w:rPr>
          <w:rFonts w:eastAsia="Times New Roman"/>
          <w:i/>
          <w:color w:val="auto"/>
          <w:kern w:val="0"/>
          <w14:ligatures w14:val="none"/>
        </w:rPr>
        <w:t>czeski</w:t>
      </w:r>
      <w:proofErr w:type="spellEnd"/>
      <w:r w:rsidRPr="000C1212">
        <w:rPr>
          <w:rFonts w:eastAsia="Times New Roman"/>
          <w:i/>
          <w:color w:val="auto"/>
          <w:kern w:val="0"/>
          <w14:ligatures w14:val="none"/>
        </w:rPr>
        <w:t xml:space="preserve"> </w:t>
      </w:r>
      <w:r w:rsidRPr="000C1212">
        <w:rPr>
          <w:rFonts w:eastAsia="Times New Roman"/>
          <w:color w:val="auto"/>
          <w:kern w:val="0"/>
          <w14:ligatures w14:val="none"/>
        </w:rPr>
        <w:t xml:space="preserve">/Czech rosemary/ </w:t>
      </w:r>
      <w:r w:rsidRPr="000C1212">
        <w:rPr>
          <w:rFonts w:eastAsia="Times New Roman"/>
          <w:i/>
          <w:color w:val="auto"/>
          <w:kern w:val="0"/>
          <w14:ligatures w14:val="none"/>
        </w:rPr>
        <w:t xml:space="preserve">– </w:t>
      </w:r>
      <w:r w:rsidRPr="000C1212">
        <w:rPr>
          <w:rFonts w:eastAsia="Times New Roman"/>
          <w:color w:val="auto"/>
          <w:kern w:val="0"/>
          <w14:ligatures w14:val="none"/>
        </w:rPr>
        <w:t xml:space="preserve">Marsh Labrador tea (Ledum </w:t>
      </w:r>
      <w:proofErr w:type="spellStart"/>
      <w:r w:rsidRPr="000C1212">
        <w:rPr>
          <w:rFonts w:eastAsia="Times New Roman"/>
          <w:color w:val="auto"/>
          <w:kern w:val="0"/>
          <w14:ligatures w14:val="none"/>
        </w:rPr>
        <w:t>palustre</w:t>
      </w:r>
      <w:proofErr w:type="spellEnd"/>
      <w:r w:rsidRPr="000C1212">
        <w:rPr>
          <w:rFonts w:eastAsia="Times New Roman"/>
          <w:color w:val="auto"/>
          <w:kern w:val="0"/>
          <w14:ligatures w14:val="none"/>
        </w:rPr>
        <w:t xml:space="preserve"> L.). In multi-word units and complex-compound words the surface structure </w:t>
      </w:r>
      <w:r w:rsidR="006E744D" w:rsidRPr="000C1212">
        <w:rPr>
          <w:rFonts w:eastAsia="Times New Roman"/>
          <w:color w:val="auto"/>
          <w:kern w:val="0"/>
          <w14:ligatures w14:val="none"/>
        </w:rPr>
        <w:t>may be two- or</w:t>
      </w:r>
      <w:r w:rsidRPr="000C1212">
        <w:rPr>
          <w:rFonts w:eastAsia="Times New Roman"/>
          <w:color w:val="auto"/>
          <w:kern w:val="0"/>
          <w14:ligatures w14:val="none"/>
        </w:rPr>
        <w:t xml:space="preserve"> three-component, in which two features are attributed to the basis. This is the structure that can be considered typical of many languages, e.g., </w:t>
      </w:r>
      <w:r w:rsidR="003E4337" w:rsidRPr="000C1212">
        <w:rPr>
          <w:rFonts w:eastAsia="Times New Roman"/>
          <w:color w:val="auto"/>
          <w:kern w:val="0"/>
          <w14:ligatures w14:val="none"/>
        </w:rPr>
        <w:t xml:space="preserve">OF + OB </w:t>
      </w:r>
      <w:proofErr w:type="spellStart"/>
      <w:r w:rsidR="003E4337" w:rsidRPr="000C1212">
        <w:rPr>
          <w:rFonts w:eastAsia="Times New Roman"/>
          <w:color w:val="auto"/>
          <w:kern w:val="0"/>
          <w:lang w:val="cs-CZ"/>
          <w14:ligatures w14:val="none"/>
        </w:rPr>
        <w:t>Slovak</w:t>
      </w:r>
      <w:proofErr w:type="spellEnd"/>
      <w:r w:rsidR="003E4337" w:rsidRPr="000C1212">
        <w:rPr>
          <w:rFonts w:eastAsia="Times New Roman"/>
          <w:color w:val="auto"/>
          <w:kern w:val="0"/>
          <w:lang w:val="cs-CZ"/>
          <w14:ligatures w14:val="none"/>
        </w:rPr>
        <w:t xml:space="preserve"> </w:t>
      </w:r>
      <w:r w:rsidR="003E4337" w:rsidRPr="000C1212">
        <w:rPr>
          <w:rFonts w:eastAsia="Times New Roman"/>
          <w:i/>
          <w:color w:val="auto"/>
          <w:kern w:val="0"/>
          <w:lang w:val="sk-SK"/>
          <w14:ligatures w14:val="none"/>
        </w:rPr>
        <w:t xml:space="preserve">Biely </w:t>
      </w:r>
      <w:proofErr w:type="spellStart"/>
      <w:r w:rsidR="003E4337" w:rsidRPr="000C1212">
        <w:rPr>
          <w:rFonts w:eastAsia="Times New Roman"/>
          <w:i/>
          <w:color w:val="auto"/>
          <w:kern w:val="0"/>
          <w:lang w:val="sk-SK"/>
          <w14:ligatures w14:val="none"/>
        </w:rPr>
        <w:t>sliez</w:t>
      </w:r>
      <w:proofErr w:type="spellEnd"/>
      <w:r w:rsidR="003E4337" w:rsidRPr="000C1212">
        <w:rPr>
          <w:rFonts w:eastAsia="Times New Roman"/>
          <w:color w:val="auto"/>
          <w:kern w:val="0"/>
          <w:lang w:val="sk-SK"/>
          <w14:ligatures w14:val="none"/>
        </w:rPr>
        <w:t xml:space="preserve"> /</w:t>
      </w:r>
      <w:proofErr w:type="spellStart"/>
      <w:r w:rsidR="003E4337" w:rsidRPr="000C1212">
        <w:rPr>
          <w:rFonts w:eastAsia="Times New Roman"/>
          <w:color w:val="auto"/>
          <w:kern w:val="0"/>
          <w:lang w:val="sk-SK"/>
          <w14:ligatures w14:val="none"/>
        </w:rPr>
        <w:t>white</w:t>
      </w:r>
      <w:proofErr w:type="spellEnd"/>
      <w:r w:rsidR="003E4337" w:rsidRPr="000C1212">
        <w:rPr>
          <w:rFonts w:eastAsia="Times New Roman"/>
          <w:color w:val="auto"/>
          <w:kern w:val="0"/>
          <w:lang w:val="sk-SK"/>
          <w14:ligatures w14:val="none"/>
        </w:rPr>
        <w:t xml:space="preserve"> + </w:t>
      </w:r>
      <w:proofErr w:type="spellStart"/>
      <w:r w:rsidR="003E4337" w:rsidRPr="000C1212">
        <w:rPr>
          <w:rFonts w:eastAsia="Times New Roman"/>
          <w:color w:val="auto"/>
          <w:kern w:val="0"/>
          <w:lang w:val="sk-SK"/>
          <w14:ligatures w14:val="none"/>
        </w:rPr>
        <w:t>the</w:t>
      </w:r>
      <w:proofErr w:type="spellEnd"/>
      <w:r w:rsidR="003E4337" w:rsidRPr="000C1212">
        <w:rPr>
          <w:rFonts w:eastAsia="Times New Roman"/>
          <w:color w:val="auto"/>
          <w:kern w:val="0"/>
          <w:lang w:val="sk-SK"/>
          <w14:ligatures w14:val="none"/>
        </w:rPr>
        <w:t xml:space="preserve"> </w:t>
      </w:r>
      <w:proofErr w:type="spellStart"/>
      <w:r w:rsidR="003E4337" w:rsidRPr="000C1212">
        <w:rPr>
          <w:rFonts w:eastAsia="Times New Roman"/>
          <w:color w:val="auto"/>
          <w:kern w:val="0"/>
          <w:lang w:val="sk-SK"/>
          <w14:ligatures w14:val="none"/>
        </w:rPr>
        <w:t>plant</w:t>
      </w:r>
      <w:r w:rsidR="007379E7">
        <w:rPr>
          <w:rFonts w:eastAsia="Times New Roman"/>
          <w:color w:val="auto"/>
          <w:kern w:val="0"/>
          <w:lang w:val="sk-SK"/>
          <w14:ligatures w14:val="none"/>
        </w:rPr>
        <w:t>’</w:t>
      </w:r>
      <w:r w:rsidR="003E4337" w:rsidRPr="000C1212">
        <w:rPr>
          <w:rFonts w:eastAsia="Times New Roman"/>
          <w:color w:val="auto"/>
          <w:kern w:val="0"/>
          <w:lang w:val="sk-SK"/>
          <w14:ligatures w14:val="none"/>
        </w:rPr>
        <w:t>s</w:t>
      </w:r>
      <w:proofErr w:type="spellEnd"/>
      <w:r w:rsidR="003E4337" w:rsidRPr="000C1212">
        <w:rPr>
          <w:rFonts w:eastAsia="Times New Roman"/>
          <w:color w:val="auto"/>
          <w:kern w:val="0"/>
          <w:lang w:val="sk-SK"/>
          <w14:ligatures w14:val="none"/>
        </w:rPr>
        <w:t xml:space="preserve"> </w:t>
      </w:r>
      <w:proofErr w:type="spellStart"/>
      <w:r w:rsidR="003E4337" w:rsidRPr="000C1212">
        <w:rPr>
          <w:rFonts w:eastAsia="Times New Roman"/>
          <w:color w:val="auto"/>
          <w:kern w:val="0"/>
          <w:lang w:val="sk-SK"/>
          <w14:ligatures w14:val="none"/>
        </w:rPr>
        <w:t>name</w:t>
      </w:r>
      <w:proofErr w:type="spellEnd"/>
      <w:r w:rsidR="003E4337" w:rsidRPr="000C1212">
        <w:rPr>
          <w:rFonts w:eastAsia="Times New Roman"/>
          <w:color w:val="auto"/>
          <w:kern w:val="0"/>
          <w:lang w:val="sk-SK"/>
          <w14:ligatures w14:val="none"/>
        </w:rPr>
        <w:t xml:space="preserve">/ – </w:t>
      </w:r>
      <w:proofErr w:type="spellStart"/>
      <w:r w:rsidR="003E4337" w:rsidRPr="000C1212">
        <w:rPr>
          <w:rFonts w:eastAsia="Times New Roman"/>
          <w:color w:val="auto"/>
          <w:kern w:val="0"/>
          <w:lang w:val="cs-CZ"/>
          <w14:ligatures w14:val="none"/>
        </w:rPr>
        <w:t>Common</w:t>
      </w:r>
      <w:proofErr w:type="spellEnd"/>
      <w:r w:rsidR="003E4337" w:rsidRPr="000C1212">
        <w:rPr>
          <w:rFonts w:eastAsia="Times New Roman"/>
          <w:color w:val="auto"/>
          <w:kern w:val="0"/>
          <w:lang w:val="cs-CZ"/>
          <w14:ligatures w14:val="none"/>
        </w:rPr>
        <w:t xml:space="preserve"> </w:t>
      </w:r>
      <w:proofErr w:type="spellStart"/>
      <w:r w:rsidR="003E4337" w:rsidRPr="000C1212">
        <w:rPr>
          <w:rFonts w:eastAsia="Times New Roman"/>
          <w:color w:val="auto"/>
          <w:kern w:val="0"/>
          <w:lang w:val="cs-CZ"/>
          <w14:ligatures w14:val="none"/>
        </w:rPr>
        <w:t>marshmallow</w:t>
      </w:r>
      <w:proofErr w:type="spellEnd"/>
      <w:r w:rsidR="003E4337" w:rsidRPr="000C1212">
        <w:rPr>
          <w:rFonts w:eastAsia="Times New Roman"/>
          <w:color w:val="auto"/>
          <w:kern w:val="0"/>
          <w:lang w:val="sk-SK"/>
          <w14:ligatures w14:val="none"/>
        </w:rPr>
        <w:t xml:space="preserve"> (</w:t>
      </w:r>
      <w:proofErr w:type="spellStart"/>
      <w:r w:rsidR="003E4337" w:rsidRPr="000C1212">
        <w:rPr>
          <w:rFonts w:eastAsia="Times New Roman"/>
          <w:color w:val="auto"/>
          <w:kern w:val="0"/>
          <w:lang w:val="sk-SK"/>
          <w14:ligatures w14:val="none"/>
        </w:rPr>
        <w:t>Althaea</w:t>
      </w:r>
      <w:proofErr w:type="spellEnd"/>
      <w:r w:rsidR="003E4337" w:rsidRPr="000C1212">
        <w:rPr>
          <w:rFonts w:eastAsia="Times New Roman"/>
          <w:color w:val="auto"/>
          <w:kern w:val="0"/>
          <w:lang w:val="sk-SK"/>
          <w14:ligatures w14:val="none"/>
        </w:rPr>
        <w:t xml:space="preserve"> </w:t>
      </w:r>
      <w:proofErr w:type="spellStart"/>
      <w:r w:rsidR="003E4337" w:rsidRPr="000C1212">
        <w:rPr>
          <w:rFonts w:eastAsia="Times New Roman"/>
          <w:color w:val="auto"/>
          <w:kern w:val="0"/>
          <w:lang w:val="sk-SK"/>
          <w14:ligatures w14:val="none"/>
        </w:rPr>
        <w:t>officinalis</w:t>
      </w:r>
      <w:proofErr w:type="spellEnd"/>
      <w:r w:rsidR="003E4337" w:rsidRPr="000C1212">
        <w:rPr>
          <w:rFonts w:eastAsia="Times New Roman"/>
          <w:color w:val="auto"/>
          <w:kern w:val="0"/>
          <w:lang w:val="sk-SK"/>
          <w14:ligatures w14:val="none"/>
        </w:rPr>
        <w:t xml:space="preserve"> </w:t>
      </w:r>
      <w:r w:rsidR="003E4337" w:rsidRPr="000C1212">
        <w:rPr>
          <w:rFonts w:eastAsia="Times New Roman"/>
          <w:color w:val="auto"/>
          <w:kern w:val="0"/>
          <w:lang w:val="cs-CZ"/>
          <w14:ligatures w14:val="none"/>
        </w:rPr>
        <w:t xml:space="preserve">L.); </w:t>
      </w:r>
      <w:r w:rsidRPr="000C1212">
        <w:rPr>
          <w:rFonts w:eastAsia="Times New Roman"/>
          <w:color w:val="auto"/>
          <w:kern w:val="0"/>
          <w14:ligatures w14:val="none"/>
        </w:rPr>
        <w:lastRenderedPageBreak/>
        <w:t xml:space="preserve">OF + OF + OB Russian </w:t>
      </w:r>
      <w:r w:rsidRPr="000C1212">
        <w:rPr>
          <w:rFonts w:eastAsia="Times New Roman"/>
          <w:i/>
          <w:iCs/>
          <w:color w:val="auto"/>
          <w:kern w:val="0"/>
          <w:lang w:val="ru-RU"/>
          <w14:ligatures w14:val="none"/>
        </w:rPr>
        <w:t>Красномолочник</w:t>
      </w:r>
      <w:r w:rsidRPr="000C1212">
        <w:rPr>
          <w:rFonts w:eastAsia="Times New Roman"/>
          <w:color w:val="auto"/>
          <w:kern w:val="0"/>
          <w14:ligatures w14:val="none"/>
        </w:rPr>
        <w:t xml:space="preserve"> </w:t>
      </w:r>
      <w:r w:rsidRPr="000C1212">
        <w:rPr>
          <w:rFonts w:eastAsia="Times New Roman"/>
          <w:iCs/>
          <w:color w:val="auto"/>
          <w:kern w:val="0"/>
          <w14:ligatures w14:val="none"/>
        </w:rPr>
        <w:t xml:space="preserve">/red + milk + suffix/ </w:t>
      </w:r>
      <w:r w:rsidRPr="000C1212">
        <w:rPr>
          <w:rFonts w:eastAsia="Times New Roman"/>
          <w:color w:val="auto"/>
          <w:kern w:val="0"/>
          <w14:ligatures w14:val="none"/>
        </w:rPr>
        <w:t xml:space="preserve">– </w:t>
      </w:r>
      <w:r w:rsidRPr="000C1212">
        <w:rPr>
          <w:rFonts w:eastAsia="Times New Roman"/>
          <w:color w:val="auto"/>
          <w:kern w:val="0"/>
          <w:lang w:val="en-GB"/>
          <w14:ligatures w14:val="none"/>
        </w:rPr>
        <w:t>Greater celandine</w:t>
      </w:r>
      <w:r w:rsidRPr="000C1212">
        <w:rPr>
          <w:rFonts w:eastAsia="Times New Roman"/>
          <w:color w:val="auto"/>
          <w:kern w:val="0"/>
          <w:lang w:val="cs-CZ"/>
          <w14:ligatures w14:val="none"/>
        </w:rPr>
        <w:t xml:space="preserve"> (</w:t>
      </w:r>
      <w:r w:rsidRPr="000C1212">
        <w:rPr>
          <w:rFonts w:eastAsia="Times New Roman"/>
          <w:color w:val="auto"/>
          <w:kern w:val="0"/>
          <w14:ligatures w14:val="none"/>
        </w:rPr>
        <w:t>Chelidonium majus L.)</w:t>
      </w:r>
      <w:r w:rsidRPr="000C1212">
        <w:rPr>
          <w:rFonts w:eastAsia="Times New Roman"/>
          <w:iCs/>
          <w:color w:val="auto"/>
          <w:kern w:val="0"/>
          <w14:ligatures w14:val="none"/>
        </w:rPr>
        <w:t>, interpretation: something, presented by a formal basis (-</w:t>
      </w:r>
      <w:r w:rsidRPr="000C1212">
        <w:rPr>
          <w:rFonts w:eastAsia="Times New Roman"/>
          <w:i/>
          <w:iCs/>
          <w:color w:val="auto"/>
          <w:kern w:val="0"/>
          <w:lang w:val="ru-RU"/>
          <w14:ligatures w14:val="none"/>
        </w:rPr>
        <w:t>ник</w:t>
      </w:r>
      <w:r w:rsidRPr="000C1212">
        <w:rPr>
          <w:rFonts w:eastAsia="Times New Roman"/>
          <w:iCs/>
          <w:color w:val="auto"/>
          <w:kern w:val="0"/>
          <w14:ligatures w14:val="none"/>
        </w:rPr>
        <w:t xml:space="preserve">), in our case a MP, has milky sap (OF </w:t>
      </w:r>
      <w:proofErr w:type="spellStart"/>
      <w:r w:rsidRPr="000C1212">
        <w:rPr>
          <w:rFonts w:eastAsia="Times New Roman"/>
          <w:iCs/>
          <w:color w:val="auto"/>
          <w:kern w:val="0"/>
          <w14:ligatures w14:val="none"/>
        </w:rPr>
        <w:t>of</w:t>
      </w:r>
      <w:proofErr w:type="spellEnd"/>
      <w:r w:rsidRPr="000C1212">
        <w:rPr>
          <w:rFonts w:eastAsia="Times New Roman"/>
          <w:iCs/>
          <w:color w:val="auto"/>
          <w:kern w:val="0"/>
          <w14:ligatures w14:val="none"/>
        </w:rPr>
        <w:t xml:space="preserve"> evaluation, namely plant</w:t>
      </w:r>
      <w:r w:rsidR="007379E7">
        <w:rPr>
          <w:rFonts w:eastAsia="Times New Roman"/>
          <w:iCs/>
          <w:color w:val="auto"/>
          <w:kern w:val="0"/>
          <w14:ligatures w14:val="none"/>
        </w:rPr>
        <w:t>’</w:t>
      </w:r>
      <w:r w:rsidRPr="000C1212">
        <w:rPr>
          <w:rFonts w:eastAsia="Times New Roman"/>
          <w:iCs/>
          <w:color w:val="auto"/>
          <w:kern w:val="0"/>
          <w14:ligatures w14:val="none"/>
        </w:rPr>
        <w:t xml:space="preserve">s physical properties), which has red colour (feature of appearance). </w:t>
      </w:r>
    </w:p>
    <w:p w14:paraId="0E3768DF" w14:textId="5DFF54A9" w:rsidR="00D14A42" w:rsidRPr="000C1212" w:rsidRDefault="00D14A42" w:rsidP="00D20D08">
      <w:pPr>
        <w:widowControl w:val="0"/>
        <w:overflowPunct w:val="0"/>
        <w:autoSpaceDE w:val="0"/>
        <w:autoSpaceDN w:val="0"/>
        <w:adjustRightInd w:val="0"/>
        <w:spacing w:after="0" w:line="240" w:lineRule="auto"/>
        <w:ind w:firstLine="709"/>
        <w:jc w:val="both"/>
        <w:textAlignment w:val="baseline"/>
        <w:rPr>
          <w:rFonts w:eastAsia="Times New Roman"/>
          <w:iCs/>
          <w:color w:val="auto"/>
          <w:kern w:val="0"/>
          <w14:ligatures w14:val="none"/>
        </w:rPr>
      </w:pPr>
      <w:r w:rsidRPr="000C1212">
        <w:rPr>
          <w:rFonts w:eastAsia="Times New Roman"/>
          <w:color w:val="auto"/>
          <w:kern w:val="0"/>
          <w14:ligatures w14:val="none"/>
        </w:rPr>
        <w:t xml:space="preserve">The deep analysis of </w:t>
      </w:r>
      <w:r w:rsidR="006E744D" w:rsidRPr="000C1212">
        <w:rPr>
          <w:rFonts w:eastAsia="Times New Roman"/>
          <w:color w:val="auto"/>
          <w:kern w:val="0"/>
          <w14:ligatures w14:val="none"/>
        </w:rPr>
        <w:t>OM</w:t>
      </w:r>
      <w:r w:rsidRPr="000C1212">
        <w:rPr>
          <w:rFonts w:eastAsia="Times New Roman"/>
          <w:color w:val="auto"/>
          <w:kern w:val="0"/>
          <w14:ligatures w14:val="none"/>
        </w:rPr>
        <w:t xml:space="preserve"> involves the recognition of hidden components of the model (</w:t>
      </w:r>
      <w:r w:rsidR="00B534EE">
        <w:rPr>
          <w:rFonts w:eastAsia="Times New Roman"/>
          <w:color w:val="auto"/>
          <w:kern w:val="0"/>
          <w14:ligatures w14:val="none"/>
        </w:rPr>
        <w:t xml:space="preserve">i.e., </w:t>
      </w:r>
      <w:r w:rsidRPr="000C1212">
        <w:rPr>
          <w:rFonts w:eastAsia="Times New Roman"/>
          <w:color w:val="auto"/>
          <w:kern w:val="0"/>
          <w14:ligatures w14:val="none"/>
        </w:rPr>
        <w:t xml:space="preserve">not represented in their surface structure) and more detailed descriptions of each of the onomasiological components in ternary models. Let us consider the English example </w:t>
      </w:r>
      <w:r w:rsidRPr="000C1212">
        <w:rPr>
          <w:rFonts w:eastAsia="Times New Roman"/>
          <w:i/>
          <w:color w:val="auto"/>
          <w:kern w:val="0"/>
          <w14:ligatures w14:val="none"/>
        </w:rPr>
        <w:t>Adam</w:t>
      </w:r>
      <w:r w:rsidR="007379E7">
        <w:rPr>
          <w:rFonts w:eastAsia="Times New Roman"/>
          <w:i/>
          <w:color w:val="auto"/>
          <w:kern w:val="0"/>
          <w14:ligatures w14:val="none"/>
        </w:rPr>
        <w:t>’</w:t>
      </w:r>
      <w:r w:rsidRPr="000C1212">
        <w:rPr>
          <w:rFonts w:eastAsia="Times New Roman"/>
          <w:i/>
          <w:color w:val="auto"/>
          <w:kern w:val="0"/>
          <w14:ligatures w14:val="none"/>
        </w:rPr>
        <w:t xml:space="preserve">s flannel – </w:t>
      </w:r>
      <w:r w:rsidRPr="000C1212">
        <w:rPr>
          <w:rFonts w:eastAsia="Times New Roman"/>
          <w:iCs/>
          <w:color w:val="auto"/>
          <w:kern w:val="0"/>
          <w14:ligatures w14:val="none"/>
        </w:rPr>
        <w:t xml:space="preserve">Common mullein (Verbascum </w:t>
      </w:r>
      <w:proofErr w:type="spellStart"/>
      <w:r w:rsidRPr="000C1212">
        <w:rPr>
          <w:rFonts w:eastAsia="Times New Roman"/>
          <w:iCs/>
          <w:color w:val="auto"/>
          <w:kern w:val="0"/>
          <w14:ligatures w14:val="none"/>
        </w:rPr>
        <w:t>thapsus</w:t>
      </w:r>
      <w:proofErr w:type="spellEnd"/>
      <w:r w:rsidRPr="000C1212">
        <w:rPr>
          <w:rFonts w:eastAsia="Times New Roman"/>
          <w:iCs/>
          <w:color w:val="auto"/>
          <w:kern w:val="0"/>
          <w14:ligatures w14:val="none"/>
        </w:rPr>
        <w:t xml:space="preserve"> L.). It</w:t>
      </w:r>
      <w:r w:rsidR="007379E7">
        <w:rPr>
          <w:rFonts w:eastAsia="Times New Roman"/>
          <w:iCs/>
          <w:color w:val="auto"/>
          <w:kern w:val="0"/>
          <w14:ligatures w14:val="none"/>
        </w:rPr>
        <w:t>’</w:t>
      </w:r>
      <w:r w:rsidRPr="000C1212">
        <w:rPr>
          <w:rFonts w:eastAsia="Times New Roman"/>
          <w:iCs/>
          <w:color w:val="auto"/>
          <w:kern w:val="0"/>
          <w14:ligatures w14:val="none"/>
        </w:rPr>
        <w:t xml:space="preserve">s surface OM includes OF + OB (the basis is fabric + feature of alienate possession). </w:t>
      </w:r>
      <w:r w:rsidRPr="000C1212">
        <w:rPr>
          <w:rFonts w:eastAsia="Times New Roman"/>
          <w:color w:val="auto"/>
          <w:kern w:val="0"/>
          <w14:ligatures w14:val="none"/>
        </w:rPr>
        <w:t xml:space="preserve">According to the Bible, Adam, the first man on </w:t>
      </w:r>
      <w:r w:rsidR="00B534EE">
        <w:rPr>
          <w:rFonts w:eastAsia="Times New Roman"/>
          <w:color w:val="auto"/>
          <w:kern w:val="0"/>
          <w14:ligatures w14:val="none"/>
        </w:rPr>
        <w:t xml:space="preserve">the </w:t>
      </w:r>
      <w:r w:rsidRPr="000C1212">
        <w:rPr>
          <w:rFonts w:eastAsia="Times New Roman"/>
          <w:color w:val="auto"/>
          <w:kern w:val="0"/>
          <w14:ligatures w14:val="none"/>
        </w:rPr>
        <w:t xml:space="preserve">Earth, did not wear any dress, thus flannel refers to his skin (a case of metaphoric designation). This plant is used to treat skin diseases; therefore, the plant is effective, and when used, a person will have clean and velvety skin, like Adam had. Deep structure of the OM includes such hidden features as </w:t>
      </w:r>
      <w:r w:rsidRPr="000C1212">
        <w:rPr>
          <w:rFonts w:eastAsia="Times New Roman"/>
          <w:b/>
          <w:bCs/>
          <w:color w:val="auto"/>
          <w:kern w:val="0"/>
          <w14:ligatures w14:val="none"/>
        </w:rPr>
        <w:t>evaluative features</w:t>
      </w:r>
      <w:r w:rsidRPr="000C1212">
        <w:rPr>
          <w:rFonts w:eastAsia="Times New Roman"/>
          <w:color w:val="auto"/>
          <w:kern w:val="0"/>
          <w14:ligatures w14:val="none"/>
        </w:rPr>
        <w:t xml:space="preserve"> (</w:t>
      </w:r>
      <w:r w:rsidRPr="000C1212">
        <w:rPr>
          <w:rFonts w:eastAsia="Times New Roman"/>
          <w:b/>
          <w:bCs/>
          <w:i/>
          <w:iCs/>
          <w:color w:val="auto"/>
          <w:kern w:val="0"/>
          <w14:ligatures w14:val="none"/>
        </w:rPr>
        <w:t>a plant</w:t>
      </w:r>
      <w:r w:rsidR="007379E7">
        <w:rPr>
          <w:rFonts w:eastAsia="Times New Roman"/>
          <w:b/>
          <w:bCs/>
          <w:i/>
          <w:iCs/>
          <w:color w:val="auto"/>
          <w:kern w:val="0"/>
          <w14:ligatures w14:val="none"/>
        </w:rPr>
        <w:t>’</w:t>
      </w:r>
      <w:r w:rsidRPr="000C1212">
        <w:rPr>
          <w:rFonts w:eastAsia="Times New Roman"/>
          <w:b/>
          <w:bCs/>
          <w:i/>
          <w:iCs/>
          <w:color w:val="auto"/>
          <w:kern w:val="0"/>
          <w14:ligatures w14:val="none"/>
        </w:rPr>
        <w:t>s physical properties</w:t>
      </w:r>
      <w:r w:rsidRPr="000C1212">
        <w:rPr>
          <w:rFonts w:eastAsia="Times New Roman"/>
          <w:color w:val="auto"/>
          <w:kern w:val="0"/>
          <w14:ligatures w14:val="none"/>
        </w:rPr>
        <w:t xml:space="preserve">, i.e., leaf surface texture – flannel), </w:t>
      </w:r>
      <w:r w:rsidRPr="000C1212">
        <w:rPr>
          <w:rFonts w:eastAsia="Times New Roman"/>
          <w:b/>
          <w:bCs/>
          <w:i/>
          <w:iCs/>
          <w:color w:val="auto"/>
          <w:kern w:val="0"/>
          <w14:ligatures w14:val="none"/>
        </w:rPr>
        <w:t>functional purpose</w:t>
      </w:r>
      <w:r w:rsidRPr="000C1212">
        <w:rPr>
          <w:rFonts w:eastAsia="Times New Roman"/>
          <w:color w:val="auto"/>
          <w:kern w:val="0"/>
          <w14:ligatures w14:val="none"/>
        </w:rPr>
        <w:t xml:space="preserve"> (treatment</w:t>
      </w:r>
      <w:r w:rsidR="00752C15" w:rsidRPr="000C1212">
        <w:rPr>
          <w:rFonts w:eastAsia="Times New Roman"/>
          <w:color w:val="auto"/>
          <w:kern w:val="0"/>
          <w14:ligatures w14:val="none"/>
        </w:rPr>
        <w:t xml:space="preserve"> of a human</w:t>
      </w:r>
      <w:r w:rsidRPr="000C1212">
        <w:rPr>
          <w:rFonts w:eastAsia="Times New Roman"/>
          <w:color w:val="auto"/>
          <w:kern w:val="0"/>
          <w14:ligatures w14:val="none"/>
        </w:rPr>
        <w:t xml:space="preserve">), </w:t>
      </w:r>
      <w:r w:rsidRPr="000C1212">
        <w:rPr>
          <w:rFonts w:eastAsia="Times New Roman"/>
          <w:b/>
          <w:bCs/>
          <w:i/>
          <w:iCs/>
          <w:color w:val="auto"/>
          <w:kern w:val="0"/>
          <w14:ligatures w14:val="none"/>
        </w:rPr>
        <w:t>object of exposure</w:t>
      </w:r>
      <w:r w:rsidRPr="000C1212">
        <w:rPr>
          <w:rFonts w:eastAsia="Times New Roman"/>
          <w:color w:val="auto"/>
          <w:kern w:val="0"/>
          <w14:ligatures w14:val="none"/>
        </w:rPr>
        <w:t xml:space="preserve"> – skin,</w:t>
      </w:r>
      <w:r w:rsidR="00B534EE">
        <w:rPr>
          <w:rFonts w:eastAsia="Times New Roman"/>
          <w:color w:val="auto"/>
          <w:kern w:val="0"/>
          <w14:ligatures w14:val="none"/>
        </w:rPr>
        <w:t xml:space="preserve"> and</w:t>
      </w:r>
      <w:r w:rsidRPr="000C1212">
        <w:rPr>
          <w:rFonts w:eastAsia="Times New Roman"/>
          <w:color w:val="auto"/>
          <w:kern w:val="0"/>
          <w14:ligatures w14:val="none"/>
        </w:rPr>
        <w:t xml:space="preserve"> </w:t>
      </w:r>
      <w:r w:rsidRPr="000C1212">
        <w:rPr>
          <w:rFonts w:eastAsia="Times New Roman"/>
          <w:b/>
          <w:bCs/>
          <w:i/>
          <w:iCs/>
          <w:color w:val="auto"/>
          <w:kern w:val="0"/>
          <w14:ligatures w14:val="none"/>
        </w:rPr>
        <w:t>high treatment effectiveness</w:t>
      </w:r>
      <w:r w:rsidRPr="000C1212">
        <w:rPr>
          <w:rFonts w:eastAsia="Times New Roman"/>
          <w:color w:val="auto"/>
          <w:kern w:val="0"/>
          <w14:ligatures w14:val="none"/>
        </w:rPr>
        <w:t>.</w:t>
      </w:r>
    </w:p>
    <w:bookmarkEnd w:id="9"/>
    <w:p w14:paraId="2C5BEE32" w14:textId="554B91A0" w:rsidR="004F5B63" w:rsidRPr="000C1212" w:rsidRDefault="004F5B63" w:rsidP="00D20D08">
      <w:pPr>
        <w:widowControl w:val="0"/>
        <w:overflowPunct w:val="0"/>
        <w:autoSpaceDE w:val="0"/>
        <w:autoSpaceDN w:val="0"/>
        <w:adjustRightInd w:val="0"/>
        <w:spacing w:after="0" w:line="240" w:lineRule="auto"/>
        <w:ind w:firstLine="709"/>
        <w:jc w:val="both"/>
        <w:textAlignment w:val="baseline"/>
        <w:rPr>
          <w:rFonts w:eastAsia="Times New Roman"/>
          <w:color w:val="auto"/>
          <w:kern w:val="0"/>
          <w14:ligatures w14:val="none"/>
        </w:rPr>
      </w:pPr>
      <w:r w:rsidRPr="000C1212">
        <w:rPr>
          <w:rFonts w:eastAsia="Times New Roman"/>
          <w:color w:val="auto"/>
          <w:kern w:val="0"/>
          <w14:ligatures w14:val="none"/>
        </w:rPr>
        <w:t xml:space="preserve">The onomasiological analysis of phytonyms </w:t>
      </w:r>
      <w:r w:rsidR="003C4BDD" w:rsidRPr="000C1212">
        <w:rPr>
          <w:rFonts w:eastAsia="Times New Roman"/>
          <w:color w:val="auto"/>
          <w:kern w:val="0"/>
          <w14:ligatures w14:val="none"/>
        </w:rPr>
        <w:t xml:space="preserve">vividly demonstrates the presence of </w:t>
      </w:r>
      <w:r w:rsidRPr="000C1212">
        <w:rPr>
          <w:rFonts w:eastAsia="Times New Roman"/>
          <w:color w:val="auto"/>
          <w:kern w:val="0"/>
          <w14:ligatures w14:val="none"/>
        </w:rPr>
        <w:t xml:space="preserve">a basis zone and a feature zone, which can be characterized both in their structure and in their content. Since </w:t>
      </w:r>
      <w:r w:rsidR="00F810A8" w:rsidRPr="000C1212">
        <w:rPr>
          <w:rFonts w:eastAsia="Times New Roman"/>
          <w:color w:val="auto"/>
          <w:kern w:val="0"/>
          <w14:ligatures w14:val="none"/>
        </w:rPr>
        <w:t>I am</w:t>
      </w:r>
      <w:r w:rsidRPr="000C1212">
        <w:rPr>
          <w:rFonts w:eastAsia="Times New Roman"/>
          <w:color w:val="auto"/>
          <w:kern w:val="0"/>
          <w14:ligatures w14:val="none"/>
        </w:rPr>
        <w:t xml:space="preserve"> more interested in the feature zone, </w:t>
      </w:r>
      <w:r w:rsidR="00F810A8" w:rsidRPr="000C1212">
        <w:rPr>
          <w:rFonts w:eastAsia="Times New Roman"/>
          <w:color w:val="auto"/>
          <w:kern w:val="0"/>
          <w14:ligatures w14:val="none"/>
        </w:rPr>
        <w:t>I</w:t>
      </w:r>
      <w:r w:rsidRPr="000C1212">
        <w:rPr>
          <w:rFonts w:eastAsia="Times New Roman"/>
          <w:color w:val="auto"/>
          <w:kern w:val="0"/>
          <w14:ligatures w14:val="none"/>
        </w:rPr>
        <w:t xml:space="preserve"> describe the semantic nature of the features, which include</w:t>
      </w:r>
      <w:r w:rsidR="00EF4F4A" w:rsidRPr="000C1212">
        <w:rPr>
          <w:rFonts w:eastAsia="Times New Roman"/>
          <w:color w:val="auto"/>
          <w:kern w:val="0"/>
          <w14:ligatures w14:val="none"/>
        </w:rPr>
        <w:t>s</w:t>
      </w:r>
      <w:r w:rsidRPr="000C1212">
        <w:rPr>
          <w:rFonts w:eastAsia="Times New Roman"/>
          <w:color w:val="auto"/>
          <w:kern w:val="0"/>
          <w14:ligatures w14:val="none"/>
        </w:rPr>
        <w:t xml:space="preserve"> features of </w:t>
      </w:r>
      <w:r w:rsidR="005059E3" w:rsidRPr="000C1212">
        <w:rPr>
          <w:rFonts w:eastAsia="Times New Roman"/>
          <w:color w:val="auto"/>
          <w:kern w:val="0"/>
          <w14:ligatures w14:val="none"/>
        </w:rPr>
        <w:t>appearance</w:t>
      </w:r>
      <w:r w:rsidR="003E4337" w:rsidRPr="000C1212">
        <w:rPr>
          <w:rFonts w:eastAsia="Times New Roman"/>
          <w:color w:val="auto"/>
          <w:kern w:val="0"/>
          <w14:ligatures w14:val="none"/>
        </w:rPr>
        <w:t>,</w:t>
      </w:r>
      <w:r w:rsidRPr="000C1212">
        <w:rPr>
          <w:rFonts w:eastAsia="Times New Roman"/>
          <w:color w:val="auto"/>
          <w:kern w:val="0"/>
          <w14:ligatures w14:val="none"/>
        </w:rPr>
        <w:t xml:space="preserve"> temporal features</w:t>
      </w:r>
      <w:r w:rsidR="00D20D08" w:rsidRPr="000C1212">
        <w:rPr>
          <w:rFonts w:eastAsia="Times New Roman"/>
          <w:color w:val="auto"/>
          <w:kern w:val="0"/>
          <w14:ligatures w14:val="none"/>
        </w:rPr>
        <w:t xml:space="preserve">, </w:t>
      </w:r>
      <w:r w:rsidRPr="000C1212">
        <w:rPr>
          <w:rFonts w:eastAsia="Times New Roman"/>
          <w:color w:val="auto"/>
          <w:kern w:val="0"/>
          <w14:ligatures w14:val="none"/>
        </w:rPr>
        <w:t>locatives indicating the place where plants grow or spread</w:t>
      </w:r>
      <w:r w:rsidR="00D20D08" w:rsidRPr="000C1212">
        <w:rPr>
          <w:rFonts w:eastAsia="Times New Roman"/>
          <w:color w:val="auto"/>
          <w:kern w:val="0"/>
          <w14:ligatures w14:val="none"/>
        </w:rPr>
        <w:t xml:space="preserve">, </w:t>
      </w:r>
      <w:r w:rsidRPr="000C1212">
        <w:rPr>
          <w:rFonts w:eastAsia="Times New Roman"/>
          <w:color w:val="auto"/>
          <w:kern w:val="0"/>
          <w14:ligatures w14:val="none"/>
        </w:rPr>
        <w:t>evaluative</w:t>
      </w:r>
      <w:r w:rsidR="00D20D08" w:rsidRPr="000C1212">
        <w:rPr>
          <w:rFonts w:eastAsia="Times New Roman"/>
          <w:color w:val="auto"/>
          <w:kern w:val="0"/>
          <w14:ligatures w14:val="none"/>
        </w:rPr>
        <w:t>,</w:t>
      </w:r>
      <w:r w:rsidRPr="000C1212">
        <w:rPr>
          <w:rFonts w:eastAsia="Times New Roman"/>
          <w:color w:val="auto"/>
          <w:kern w:val="0"/>
          <w14:ligatures w14:val="none"/>
        </w:rPr>
        <w:t xml:space="preserve"> </w:t>
      </w:r>
      <w:r w:rsidR="00A4395C" w:rsidRPr="000C1212">
        <w:rPr>
          <w:rFonts w:eastAsia="Times New Roman"/>
          <w:color w:val="auto"/>
          <w:kern w:val="0"/>
          <w14:ligatures w14:val="none"/>
        </w:rPr>
        <w:t>features of alienate/inalienate possession</w:t>
      </w:r>
      <w:r w:rsidR="00D20D08" w:rsidRPr="000C1212">
        <w:rPr>
          <w:rFonts w:eastAsia="Times New Roman"/>
          <w:color w:val="auto"/>
          <w:kern w:val="0"/>
          <w14:ligatures w14:val="none"/>
        </w:rPr>
        <w:t>,</w:t>
      </w:r>
      <w:r w:rsidR="00A4395C" w:rsidRPr="000C1212">
        <w:rPr>
          <w:rFonts w:eastAsia="Times New Roman"/>
          <w:color w:val="auto"/>
          <w:kern w:val="0"/>
          <w14:ligatures w14:val="none"/>
        </w:rPr>
        <w:t xml:space="preserve"> </w:t>
      </w:r>
      <w:r w:rsidRPr="000C1212">
        <w:rPr>
          <w:rFonts w:eastAsia="Times New Roman"/>
          <w:color w:val="auto"/>
          <w:kern w:val="0"/>
          <w14:ligatures w14:val="none"/>
        </w:rPr>
        <w:t>emotive-expressive</w:t>
      </w:r>
      <w:r w:rsidR="00A4395C" w:rsidRPr="000C1212">
        <w:rPr>
          <w:rFonts w:eastAsia="Times New Roman"/>
          <w:color w:val="auto"/>
          <w:kern w:val="0"/>
          <w14:ligatures w14:val="none"/>
        </w:rPr>
        <w:t>,</w:t>
      </w:r>
      <w:r w:rsidRPr="000C1212">
        <w:rPr>
          <w:rFonts w:eastAsia="Times New Roman"/>
          <w:color w:val="auto"/>
          <w:kern w:val="0"/>
          <w14:ligatures w14:val="none"/>
        </w:rPr>
        <w:t xml:space="preserve"> and some others. Diminutives bringing additional meaning to the name of a phytonym can be found mainly in the group of the last three features. </w:t>
      </w:r>
    </w:p>
    <w:bookmarkEnd w:id="8"/>
    <w:p w14:paraId="32AD5CD2" w14:textId="77777777" w:rsidR="001956C3" w:rsidRDefault="001956C3" w:rsidP="009D17F6">
      <w:pPr>
        <w:spacing w:after="0" w:line="240" w:lineRule="auto"/>
        <w:jc w:val="both"/>
        <w:rPr>
          <w:b/>
          <w:bCs/>
        </w:rPr>
      </w:pPr>
    </w:p>
    <w:p w14:paraId="31390606" w14:textId="77777777" w:rsidR="00036DEE" w:rsidRPr="000C1212" w:rsidRDefault="00036DEE" w:rsidP="009D17F6">
      <w:pPr>
        <w:spacing w:after="0" w:line="240" w:lineRule="auto"/>
        <w:jc w:val="both"/>
        <w:rPr>
          <w:b/>
          <w:bCs/>
        </w:rPr>
      </w:pPr>
    </w:p>
    <w:p w14:paraId="70FFCEA2" w14:textId="0B6BE61D" w:rsidR="00080514" w:rsidRPr="000C1212" w:rsidRDefault="00EF4F4A" w:rsidP="009D17F6">
      <w:pPr>
        <w:spacing w:after="0" w:line="240" w:lineRule="auto"/>
        <w:jc w:val="both"/>
        <w:rPr>
          <w:b/>
          <w:bCs/>
        </w:rPr>
      </w:pPr>
      <w:r w:rsidRPr="000C1212">
        <w:rPr>
          <w:b/>
          <w:bCs/>
        </w:rPr>
        <w:t>4</w:t>
      </w:r>
      <w:r w:rsidR="00080514" w:rsidRPr="000C1212">
        <w:rPr>
          <w:b/>
          <w:bCs/>
        </w:rPr>
        <w:t xml:space="preserve"> Result</w:t>
      </w:r>
      <w:r w:rsidR="004069B4" w:rsidRPr="000C1212">
        <w:rPr>
          <w:b/>
          <w:bCs/>
        </w:rPr>
        <w:t>s</w:t>
      </w:r>
    </w:p>
    <w:p w14:paraId="2ADD733F" w14:textId="77777777" w:rsidR="009D17F6" w:rsidRPr="000C1212" w:rsidRDefault="009D17F6" w:rsidP="009D17F6">
      <w:pPr>
        <w:widowControl w:val="0"/>
        <w:spacing w:after="0" w:line="240" w:lineRule="auto"/>
        <w:jc w:val="both"/>
      </w:pPr>
    </w:p>
    <w:p w14:paraId="0A9745AE" w14:textId="7FBEECC4" w:rsidR="00822588" w:rsidRPr="000C1212" w:rsidRDefault="00822588" w:rsidP="009D17F6">
      <w:pPr>
        <w:widowControl w:val="0"/>
        <w:spacing w:after="0" w:line="240" w:lineRule="auto"/>
        <w:jc w:val="both"/>
      </w:pPr>
      <w:r w:rsidRPr="000C1212">
        <w:t xml:space="preserve">Let us discuss how diminutives are represented in each of the languages </w:t>
      </w:r>
      <w:r w:rsidR="00F810A8" w:rsidRPr="000C1212">
        <w:t>I</w:t>
      </w:r>
      <w:r w:rsidRPr="000C1212">
        <w:t xml:space="preserve"> consider (French, German, Russian, Ukrainian, Polish, Czech, and Slovak).</w:t>
      </w:r>
      <w:r w:rsidR="00085592" w:rsidRPr="000C1212">
        <w:t xml:space="preserve"> As far as there are few examples with diminutives in the English lexis, this language is excluded from this study.</w:t>
      </w:r>
      <w:r w:rsidRPr="000C1212">
        <w:t xml:space="preserve"> </w:t>
      </w:r>
      <w:r w:rsidR="0055220A" w:rsidRPr="000C1212">
        <w:t xml:space="preserve">Comparing the number of examples with diminutives in </w:t>
      </w:r>
      <w:r w:rsidR="00F810A8" w:rsidRPr="000C1212">
        <w:t>my</w:t>
      </w:r>
      <w:r w:rsidR="0055220A" w:rsidRPr="000C1212">
        <w:t xml:space="preserve"> corpus, it is obvious that numerous examples are found in Slavic languages. Each language has a set of diminutives, </w:t>
      </w:r>
      <w:r w:rsidR="00190CEA" w:rsidRPr="000C1212">
        <w:t xml:space="preserve">which </w:t>
      </w:r>
      <w:r w:rsidR="00F810A8" w:rsidRPr="000C1212">
        <w:t>I</w:t>
      </w:r>
      <w:r w:rsidR="00190CEA" w:rsidRPr="000C1212">
        <w:t xml:space="preserve"> discuss below.</w:t>
      </w:r>
    </w:p>
    <w:p w14:paraId="08D0D5C1" w14:textId="134ED8D6" w:rsidR="00190CEA" w:rsidRPr="000C1212" w:rsidRDefault="00A864F4" w:rsidP="009D17F6">
      <w:pPr>
        <w:widowControl w:val="0"/>
        <w:spacing w:after="0" w:line="240" w:lineRule="auto"/>
        <w:ind w:firstLine="709"/>
        <w:jc w:val="both"/>
        <w:rPr>
          <w:iCs/>
        </w:rPr>
      </w:pPr>
      <w:r w:rsidRPr="000C1212">
        <w:rPr>
          <w:b/>
          <w:bCs/>
        </w:rPr>
        <w:t>French.</w:t>
      </w:r>
      <w:r w:rsidRPr="000C1212">
        <w:t xml:space="preserve"> </w:t>
      </w:r>
      <w:r w:rsidR="00190CEA" w:rsidRPr="000C1212">
        <w:t xml:space="preserve">In French, the number of diminutive suffixes is limited as compared to Slavic languages. In </w:t>
      </w:r>
      <w:r w:rsidR="00EB7CBF" w:rsidRPr="000C1212">
        <w:t>my</w:t>
      </w:r>
      <w:r w:rsidR="00190CEA" w:rsidRPr="000C1212">
        <w:t xml:space="preserve"> language material, this is suffix -</w:t>
      </w:r>
      <w:proofErr w:type="spellStart"/>
      <w:r w:rsidR="00190CEA" w:rsidRPr="000C1212">
        <w:rPr>
          <w:i/>
          <w:iCs/>
        </w:rPr>
        <w:t>ette</w:t>
      </w:r>
      <w:proofErr w:type="spellEnd"/>
      <w:r w:rsidR="003E4337" w:rsidRPr="000C1212">
        <w:t xml:space="preserve"> (f.) and -et (m.)</w:t>
      </w:r>
      <w:r w:rsidR="00190CEA" w:rsidRPr="000C1212">
        <w:t xml:space="preserve">. Steinberg </w:t>
      </w:r>
      <w:r w:rsidR="0066701D" w:rsidRPr="000C1212">
        <w:t xml:space="preserve">(1976: 96-97) </w:t>
      </w:r>
      <w:r w:rsidR="00190CEA" w:rsidRPr="000C1212">
        <w:t>notes that diminutive suffixes,</w:t>
      </w:r>
      <w:r w:rsidR="005D4CF6" w:rsidRPr="000C1212">
        <w:t xml:space="preserve"> </w:t>
      </w:r>
      <w:r w:rsidR="00190CEA" w:rsidRPr="000C1212">
        <w:t>including -</w:t>
      </w:r>
      <w:proofErr w:type="spellStart"/>
      <w:r w:rsidR="00190CEA" w:rsidRPr="000C1212">
        <w:rPr>
          <w:i/>
          <w:iCs/>
        </w:rPr>
        <w:t>ette</w:t>
      </w:r>
      <w:proofErr w:type="spellEnd"/>
      <w:r w:rsidR="00190CEA" w:rsidRPr="000C1212">
        <w:t>, have two different functions: the diminutive proper, often combined with the expression of the emoti</w:t>
      </w:r>
      <w:r w:rsidR="0066701D" w:rsidRPr="000C1212">
        <w:t>ve</w:t>
      </w:r>
      <w:r w:rsidR="00190CEA" w:rsidRPr="000C1212">
        <w:t>-evaluative characteristic, which the author calls formative, and the word-forming, when derivatives denote a different object than the one indicated by the original word</w:t>
      </w:r>
      <w:r w:rsidR="0066701D" w:rsidRPr="000C1212">
        <w:t xml:space="preserve">: </w:t>
      </w:r>
      <w:proofErr w:type="spellStart"/>
      <w:r w:rsidR="0066701D" w:rsidRPr="000C1212">
        <w:rPr>
          <w:i/>
        </w:rPr>
        <w:t>maison</w:t>
      </w:r>
      <w:proofErr w:type="spellEnd"/>
      <w:r w:rsidR="0066701D" w:rsidRPr="000C1212">
        <w:rPr>
          <w:i/>
        </w:rPr>
        <w:t xml:space="preserve"> – </w:t>
      </w:r>
      <w:proofErr w:type="spellStart"/>
      <w:r w:rsidR="0066701D" w:rsidRPr="000C1212">
        <w:rPr>
          <w:i/>
        </w:rPr>
        <w:t>maisonette</w:t>
      </w:r>
      <w:proofErr w:type="spellEnd"/>
      <w:r w:rsidR="0066701D" w:rsidRPr="000C1212">
        <w:rPr>
          <w:i/>
        </w:rPr>
        <w:t xml:space="preserve"> </w:t>
      </w:r>
      <w:r w:rsidR="0066701D" w:rsidRPr="000C1212">
        <w:rPr>
          <w:iCs/>
        </w:rPr>
        <w:t>/house – small house/</w:t>
      </w:r>
      <w:r w:rsidR="00505590" w:rsidRPr="000C1212">
        <w:rPr>
          <w:iCs/>
        </w:rPr>
        <w:t>. In the example</w:t>
      </w:r>
      <w:r w:rsidR="0066701D" w:rsidRPr="000C1212">
        <w:rPr>
          <w:i/>
        </w:rPr>
        <w:t xml:space="preserve"> banc – banquette </w:t>
      </w:r>
      <w:r w:rsidR="00505590" w:rsidRPr="000C1212">
        <w:rPr>
          <w:iCs/>
        </w:rPr>
        <w:t xml:space="preserve">diminutive changes the meaning of the word, because </w:t>
      </w:r>
      <w:r w:rsidR="00505590" w:rsidRPr="000C1212">
        <w:rPr>
          <w:i/>
          <w:iCs/>
        </w:rPr>
        <w:t xml:space="preserve">banquette </w:t>
      </w:r>
      <w:r w:rsidR="00505590" w:rsidRPr="000C1212">
        <w:t xml:space="preserve">differs from </w:t>
      </w:r>
      <w:r w:rsidR="0066701D" w:rsidRPr="000C1212">
        <w:rPr>
          <w:i/>
        </w:rPr>
        <w:t>bench</w:t>
      </w:r>
      <w:r w:rsidR="0066701D" w:rsidRPr="000C1212">
        <w:rPr>
          <w:iCs/>
        </w:rPr>
        <w:t xml:space="preserve"> </w:t>
      </w:r>
      <w:r w:rsidR="00505590" w:rsidRPr="000C1212">
        <w:rPr>
          <w:iCs/>
        </w:rPr>
        <w:t xml:space="preserve">not only in size. </w:t>
      </w:r>
      <w:r w:rsidR="0066701D" w:rsidRPr="000C1212">
        <w:rPr>
          <w:iCs/>
        </w:rPr>
        <w:t xml:space="preserve"> </w:t>
      </w:r>
    </w:p>
    <w:p w14:paraId="256EEB98" w14:textId="1B33D02D" w:rsidR="000C0F3F" w:rsidRPr="009D17F6" w:rsidRDefault="00505590" w:rsidP="009D17F6">
      <w:pPr>
        <w:spacing w:after="0" w:line="240" w:lineRule="auto"/>
        <w:ind w:firstLine="709"/>
        <w:jc w:val="both"/>
      </w:pPr>
      <w:r w:rsidRPr="000C1212">
        <w:t xml:space="preserve">French examples </w:t>
      </w:r>
      <w:r w:rsidR="00542C4D" w:rsidRPr="000C1212">
        <w:t xml:space="preserve">are not numerous and </w:t>
      </w:r>
      <w:r w:rsidRPr="000C1212">
        <w:t xml:space="preserve">contain </w:t>
      </w:r>
      <w:r w:rsidR="008539D5" w:rsidRPr="000C1212">
        <w:t xml:space="preserve">features of </w:t>
      </w:r>
      <w:r w:rsidRPr="000C1212">
        <w:t xml:space="preserve">positive evaluation combined with </w:t>
      </w:r>
      <w:r w:rsidR="008539D5" w:rsidRPr="000C1212">
        <w:t xml:space="preserve">the features of appearance, i.e., </w:t>
      </w:r>
      <w:r w:rsidRPr="000C1212">
        <w:t xml:space="preserve">the </w:t>
      </w:r>
      <w:r w:rsidR="004A616A" w:rsidRPr="000C1212">
        <w:t>id</w:t>
      </w:r>
      <w:r w:rsidR="00A4395C" w:rsidRPr="000C1212">
        <w:t>entification of the herb</w:t>
      </w:r>
      <w:r w:rsidR="007379E7">
        <w:t>’</w:t>
      </w:r>
      <w:r w:rsidR="00A4395C" w:rsidRPr="000C1212">
        <w:t>s s</w:t>
      </w:r>
      <w:r w:rsidRPr="000C1212">
        <w:t>ize:</w:t>
      </w:r>
      <w:r w:rsidRPr="009D17F6">
        <w:t xml:space="preserve"> </w:t>
      </w:r>
    </w:p>
    <w:p w14:paraId="7B3EAB86" w14:textId="5020ACE8" w:rsidR="004069B4" w:rsidRPr="009D17F6" w:rsidRDefault="000C0F3F" w:rsidP="009D17F6">
      <w:pPr>
        <w:spacing w:after="0" w:line="240" w:lineRule="auto"/>
        <w:ind w:firstLine="709"/>
        <w:jc w:val="both"/>
      </w:pPr>
      <w:bookmarkStart w:id="10" w:name="_Hlk139232575"/>
      <w:r w:rsidRPr="009D17F6">
        <w:rPr>
          <w:b/>
          <w:bCs/>
        </w:rPr>
        <w:t>word-forming model</w:t>
      </w:r>
      <w:r w:rsidRPr="009D17F6">
        <w:t xml:space="preserve"> – derivative, </w:t>
      </w:r>
      <w:r w:rsidRPr="009D17F6">
        <w:rPr>
          <w:b/>
          <w:bCs/>
        </w:rPr>
        <w:t>OM</w:t>
      </w:r>
      <w:r w:rsidRPr="009D17F6">
        <w:t xml:space="preserve"> – </w:t>
      </w:r>
      <w:r w:rsidR="00036AB1" w:rsidRPr="009D17F6">
        <w:t>basis</w:t>
      </w:r>
      <w:r w:rsidRPr="009D17F6">
        <w:t xml:space="preserve"> + feature: artefact + dim.: </w:t>
      </w:r>
      <w:bookmarkEnd w:id="10"/>
      <w:proofErr w:type="spellStart"/>
      <w:r w:rsidR="00A4456E" w:rsidRPr="009D17F6">
        <w:rPr>
          <w:i/>
        </w:rPr>
        <w:t>Madriettes</w:t>
      </w:r>
      <w:proofErr w:type="spellEnd"/>
      <w:r w:rsidR="00A4456E" w:rsidRPr="009D17F6">
        <w:t xml:space="preserve"> /</w:t>
      </w:r>
      <w:r w:rsidR="00505590" w:rsidRPr="009D17F6">
        <w:t>bars</w:t>
      </w:r>
      <w:r w:rsidR="00273470" w:rsidRPr="009D17F6">
        <w:t xml:space="preserve"> </w:t>
      </w:r>
      <w:r w:rsidR="00505590" w:rsidRPr="009D17F6">
        <w:t>+</w:t>
      </w:r>
      <w:r w:rsidR="00273470" w:rsidRPr="009D17F6">
        <w:t xml:space="preserve"> </w:t>
      </w:r>
      <w:r w:rsidR="00505590" w:rsidRPr="009D17F6">
        <w:t xml:space="preserve">dim./ </w:t>
      </w:r>
      <w:r w:rsidRPr="009D17F6">
        <w:t xml:space="preserve">– </w:t>
      </w:r>
      <w:r w:rsidR="00505590" w:rsidRPr="009D17F6">
        <w:rPr>
          <w:iCs/>
        </w:rPr>
        <w:t>Monkshood</w:t>
      </w:r>
      <w:r w:rsidR="00505590" w:rsidRPr="009D17F6">
        <w:t xml:space="preserve"> </w:t>
      </w:r>
      <w:r w:rsidRPr="009D17F6">
        <w:t xml:space="preserve">(Aconitum </w:t>
      </w:r>
      <w:proofErr w:type="spellStart"/>
      <w:r w:rsidRPr="009D17F6">
        <w:t>napellus</w:t>
      </w:r>
      <w:proofErr w:type="spellEnd"/>
      <w:r w:rsidRPr="009D17F6">
        <w:t xml:space="preserve"> L.)</w:t>
      </w:r>
      <w:r w:rsidR="00B534EE">
        <w:t>,</w:t>
      </w:r>
      <w:r w:rsidR="00A4456E" w:rsidRPr="009D17F6">
        <w:t xml:space="preserve"> </w:t>
      </w:r>
      <w:r w:rsidR="00A4456E" w:rsidRPr="009D17F6">
        <w:rPr>
          <w:i/>
          <w:lang w:val="ru-RU"/>
        </w:rPr>
        <w:t>М</w:t>
      </w:r>
      <w:proofErr w:type="spellStart"/>
      <w:r w:rsidR="00A4456E" w:rsidRPr="009D17F6">
        <w:rPr>
          <w:i/>
        </w:rPr>
        <w:t>olette</w:t>
      </w:r>
      <w:proofErr w:type="spellEnd"/>
      <w:r w:rsidR="00A4456E" w:rsidRPr="009D17F6">
        <w:t xml:space="preserve"> /</w:t>
      </w:r>
      <w:r w:rsidR="00F23B81" w:rsidRPr="009D17F6">
        <w:t>wheel</w:t>
      </w:r>
      <w:r w:rsidR="00273470" w:rsidRPr="009D17F6">
        <w:t xml:space="preserve"> </w:t>
      </w:r>
      <w:r w:rsidR="00F23B81" w:rsidRPr="009D17F6">
        <w:t>+</w:t>
      </w:r>
      <w:r w:rsidR="00273470" w:rsidRPr="009D17F6">
        <w:t xml:space="preserve"> </w:t>
      </w:r>
      <w:r w:rsidR="00F23B81" w:rsidRPr="009D17F6">
        <w:t>dim.</w:t>
      </w:r>
      <w:r w:rsidR="00A4456E" w:rsidRPr="009D17F6">
        <w:t xml:space="preserve">/, </w:t>
      </w:r>
      <w:r w:rsidR="00A4456E" w:rsidRPr="009D17F6">
        <w:rPr>
          <w:i/>
        </w:rPr>
        <w:t>Malette</w:t>
      </w:r>
      <w:r w:rsidR="00A4456E" w:rsidRPr="009D17F6">
        <w:t xml:space="preserve"> /</w:t>
      </w:r>
      <w:r w:rsidR="00F23B81" w:rsidRPr="009D17F6">
        <w:t>a travelling bag</w:t>
      </w:r>
      <w:r w:rsidR="00273470" w:rsidRPr="009D17F6">
        <w:t xml:space="preserve"> </w:t>
      </w:r>
      <w:r w:rsidR="00F23B81" w:rsidRPr="009D17F6">
        <w:t>+</w:t>
      </w:r>
      <w:r w:rsidR="00273470" w:rsidRPr="009D17F6">
        <w:t xml:space="preserve"> </w:t>
      </w:r>
      <w:r w:rsidR="00F23B81" w:rsidRPr="009D17F6">
        <w:t>dim.</w:t>
      </w:r>
      <w:r w:rsidR="00A4456E" w:rsidRPr="009D17F6">
        <w:t>/</w:t>
      </w:r>
      <w:r w:rsidR="00D60D60" w:rsidRPr="009D17F6">
        <w:t xml:space="preserve">, </w:t>
      </w:r>
      <w:r w:rsidR="00A4456E" w:rsidRPr="009D17F6">
        <w:t xml:space="preserve"> </w:t>
      </w:r>
      <w:proofErr w:type="spellStart"/>
      <w:r w:rsidR="00D60D60" w:rsidRPr="009D17F6">
        <w:rPr>
          <w:i/>
          <w:iCs/>
        </w:rPr>
        <w:t>Boursette</w:t>
      </w:r>
      <w:proofErr w:type="spellEnd"/>
      <w:r w:rsidR="00D60D60" w:rsidRPr="009D17F6">
        <w:t xml:space="preserve"> /purse + dim./</w:t>
      </w:r>
      <w:r w:rsidR="004C7E77" w:rsidRPr="009D17F6">
        <w:t>,</w:t>
      </w:r>
      <w:r w:rsidR="00D60D60" w:rsidRPr="009D17F6">
        <w:t xml:space="preserve"> </w:t>
      </w:r>
      <w:proofErr w:type="spellStart"/>
      <w:r w:rsidR="004C7E77" w:rsidRPr="009D17F6">
        <w:rPr>
          <w:i/>
          <w:iCs/>
        </w:rPr>
        <w:t>Moufette</w:t>
      </w:r>
      <w:proofErr w:type="spellEnd"/>
      <w:r w:rsidR="004C7E77" w:rsidRPr="009D17F6">
        <w:t xml:space="preserve"> /borrowing from German </w:t>
      </w:r>
      <w:proofErr w:type="spellStart"/>
      <w:r w:rsidR="004C7E77" w:rsidRPr="009D17F6">
        <w:t>Muffe</w:t>
      </w:r>
      <w:proofErr w:type="spellEnd"/>
      <w:r w:rsidR="004C7E77" w:rsidRPr="009D17F6">
        <w:t xml:space="preserve">, i.e. muff + dim./ </w:t>
      </w:r>
      <w:r w:rsidR="00F23B81" w:rsidRPr="009D17F6">
        <w:t xml:space="preserve">– </w:t>
      </w:r>
      <w:proofErr w:type="spellStart"/>
      <w:r w:rsidR="00F23B81" w:rsidRPr="009D17F6">
        <w:rPr>
          <w:lang w:val="sk-SK"/>
        </w:rPr>
        <w:t>Common</w:t>
      </w:r>
      <w:proofErr w:type="spellEnd"/>
      <w:r w:rsidR="00F23B81" w:rsidRPr="009D17F6">
        <w:rPr>
          <w:lang w:val="sk-SK"/>
        </w:rPr>
        <w:t xml:space="preserve"> </w:t>
      </w:r>
      <w:proofErr w:type="spellStart"/>
      <w:r w:rsidR="00F23B81" w:rsidRPr="009D17F6">
        <w:rPr>
          <w:lang w:val="sk-SK"/>
        </w:rPr>
        <w:t>shepherd</w:t>
      </w:r>
      <w:r w:rsidR="007379E7">
        <w:rPr>
          <w:lang w:val="sk-SK"/>
        </w:rPr>
        <w:t>’</w:t>
      </w:r>
      <w:r w:rsidR="00F23B81" w:rsidRPr="009D17F6">
        <w:rPr>
          <w:lang w:val="sk-SK"/>
        </w:rPr>
        <w:t>s</w:t>
      </w:r>
      <w:proofErr w:type="spellEnd"/>
      <w:r w:rsidR="00F23B81" w:rsidRPr="009D17F6">
        <w:rPr>
          <w:lang w:val="sk-SK"/>
        </w:rPr>
        <w:t xml:space="preserve"> </w:t>
      </w:r>
      <w:proofErr w:type="spellStart"/>
      <w:r w:rsidR="00F23B81" w:rsidRPr="009D17F6">
        <w:rPr>
          <w:lang w:val="sk-SK"/>
        </w:rPr>
        <w:t>purse</w:t>
      </w:r>
      <w:proofErr w:type="spellEnd"/>
      <w:r w:rsidR="00A84A79" w:rsidRPr="009D17F6">
        <w:t xml:space="preserve"> </w:t>
      </w:r>
      <w:r w:rsidR="00F23B81" w:rsidRPr="009D17F6">
        <w:t>(</w:t>
      </w:r>
      <w:proofErr w:type="spellStart"/>
      <w:r w:rsidR="00A84A79" w:rsidRPr="009D17F6">
        <w:t>Capsella</w:t>
      </w:r>
      <w:proofErr w:type="spellEnd"/>
      <w:r w:rsidR="00A84A79" w:rsidRPr="009D17F6">
        <w:t xml:space="preserve"> bursa pastoris (L.) </w:t>
      </w:r>
      <w:proofErr w:type="spellStart"/>
      <w:r w:rsidR="00A84A79" w:rsidRPr="009D17F6">
        <w:t>Medik</w:t>
      </w:r>
      <w:proofErr w:type="spellEnd"/>
      <w:r w:rsidR="00A84A79" w:rsidRPr="009D17F6">
        <w:t>.</w:t>
      </w:r>
      <w:r w:rsidR="00F23B81" w:rsidRPr="009D17F6">
        <w:t>)</w:t>
      </w:r>
      <w:r w:rsidR="00AE3883" w:rsidRPr="009D17F6">
        <w:t xml:space="preserve">; </w:t>
      </w:r>
      <w:proofErr w:type="spellStart"/>
      <w:r w:rsidR="00AE3883" w:rsidRPr="009D17F6">
        <w:rPr>
          <w:i/>
          <w:iCs/>
        </w:rPr>
        <w:t>Coussinet</w:t>
      </w:r>
      <w:proofErr w:type="spellEnd"/>
      <w:r w:rsidR="00AE3883" w:rsidRPr="009D17F6">
        <w:rPr>
          <w:i/>
          <w:iCs/>
        </w:rPr>
        <w:t xml:space="preserve"> </w:t>
      </w:r>
      <w:r w:rsidR="00AE3883" w:rsidRPr="009D17F6">
        <w:t>/cushion</w:t>
      </w:r>
      <w:r w:rsidR="00273470" w:rsidRPr="009D17F6">
        <w:t xml:space="preserve"> </w:t>
      </w:r>
      <w:r w:rsidR="00AE3883" w:rsidRPr="009D17F6">
        <w:t>+</w:t>
      </w:r>
      <w:r w:rsidR="00273470" w:rsidRPr="009D17F6">
        <w:t xml:space="preserve"> </w:t>
      </w:r>
      <w:r w:rsidR="00AE3883" w:rsidRPr="009D17F6">
        <w:t xml:space="preserve">dim./ – Cranberry </w:t>
      </w:r>
      <w:bookmarkStart w:id="11" w:name="_Hlk147672005"/>
      <w:r w:rsidR="00AE3883" w:rsidRPr="009D17F6">
        <w:t>(</w:t>
      </w:r>
      <w:proofErr w:type="spellStart"/>
      <w:r w:rsidR="00AE3883" w:rsidRPr="009D17F6">
        <w:t>Oxycoccus</w:t>
      </w:r>
      <w:proofErr w:type="spellEnd"/>
      <w:r w:rsidR="00AE3883" w:rsidRPr="009D17F6">
        <w:t xml:space="preserve"> palustris Pers.). </w:t>
      </w:r>
      <w:bookmarkEnd w:id="11"/>
      <w:r w:rsidR="00AE3883" w:rsidRPr="009D17F6">
        <w:t xml:space="preserve">All these examples are metaphors. The metaphorical shift is based on the similarity of features of </w:t>
      </w:r>
      <w:r w:rsidR="005059E3">
        <w:t>appearance</w:t>
      </w:r>
      <w:r w:rsidR="00AE3883" w:rsidRPr="009D17F6">
        <w:t xml:space="preserve"> (shape of leaves, </w:t>
      </w:r>
      <w:r w:rsidR="00AE3883" w:rsidRPr="009D17F6">
        <w:lastRenderedPageBreak/>
        <w:t>seeds, flower, etc.) with artefacts</w:t>
      </w:r>
      <w:r w:rsidR="004069B4" w:rsidRPr="009D17F6">
        <w:t>: bar, purse, bag, etc</w:t>
      </w:r>
      <w:r w:rsidR="00AE3883" w:rsidRPr="009D17F6">
        <w:t>.</w:t>
      </w:r>
      <w:r w:rsidR="004069B4" w:rsidRPr="009D17F6">
        <w:t xml:space="preserve"> Such a feature of the MP</w:t>
      </w:r>
      <w:r w:rsidR="007379E7">
        <w:t>’</w:t>
      </w:r>
      <w:r w:rsidR="004069B4" w:rsidRPr="009D17F6">
        <w:t xml:space="preserve">s </w:t>
      </w:r>
      <w:r w:rsidR="005059E3">
        <w:t>appearance</w:t>
      </w:r>
      <w:r w:rsidR="004069B4" w:rsidRPr="009D17F6">
        <w:t xml:space="preserve"> as form is revealed in these examples.</w:t>
      </w:r>
      <w:r w:rsidR="00AE3883" w:rsidRPr="009D17F6">
        <w:t xml:space="preserve"> Connotational meaning of the diminutives – </w:t>
      </w:r>
      <w:bookmarkStart w:id="12" w:name="_Hlk139234297"/>
      <w:r w:rsidR="00AE3883" w:rsidRPr="009D17F6">
        <w:t>something small, nice</w:t>
      </w:r>
      <w:r w:rsidR="003E4337">
        <w:t>,</w:t>
      </w:r>
      <w:r w:rsidR="00AE3883" w:rsidRPr="009D17F6">
        <w:t xml:space="preserve"> and pleasant. </w:t>
      </w:r>
      <w:bookmarkEnd w:id="12"/>
    </w:p>
    <w:p w14:paraId="11B69F42" w14:textId="0B77C0B7" w:rsidR="00645E7C" w:rsidRPr="009D17F6" w:rsidRDefault="004069B4" w:rsidP="009D17F6">
      <w:pPr>
        <w:spacing w:after="0" w:line="240" w:lineRule="auto"/>
        <w:ind w:firstLine="709"/>
        <w:jc w:val="both"/>
        <w:rPr>
          <w:iCs/>
        </w:rPr>
      </w:pPr>
      <w:r w:rsidRPr="009D17F6">
        <w:t xml:space="preserve">The </w:t>
      </w:r>
      <w:r w:rsidRPr="009D17F6">
        <w:rPr>
          <w:b/>
          <w:bCs/>
        </w:rPr>
        <w:t>OM</w:t>
      </w:r>
      <w:r w:rsidRPr="009D17F6">
        <w:t xml:space="preserve"> of two examples </w:t>
      </w:r>
      <w:r w:rsidR="001B1A82" w:rsidRPr="009D17F6">
        <w:t xml:space="preserve">below </w:t>
      </w:r>
      <w:r w:rsidRPr="009D17F6">
        <w:t xml:space="preserve">is </w:t>
      </w:r>
      <w:r w:rsidR="00645E7C" w:rsidRPr="009D17F6">
        <w:t>different</w:t>
      </w:r>
      <w:r w:rsidR="00025945" w:rsidRPr="009D17F6">
        <w:t xml:space="preserve">. In the first one it is </w:t>
      </w:r>
      <w:r w:rsidRPr="009D17F6">
        <w:t xml:space="preserve">basis </w:t>
      </w:r>
      <w:r w:rsidR="00025945" w:rsidRPr="009D17F6">
        <w:t xml:space="preserve">(an animal) </w:t>
      </w:r>
      <w:r w:rsidRPr="009D17F6">
        <w:t>+ feature</w:t>
      </w:r>
      <w:r w:rsidR="00132E9A" w:rsidRPr="009D17F6">
        <w:t xml:space="preserve">: </w:t>
      </w:r>
      <w:proofErr w:type="spellStart"/>
      <w:r w:rsidRPr="009D17F6">
        <w:rPr>
          <w:i/>
          <w:iCs/>
        </w:rPr>
        <w:t>Porcelet</w:t>
      </w:r>
      <w:proofErr w:type="spellEnd"/>
      <w:r w:rsidRPr="009D17F6">
        <w:rPr>
          <w:i/>
          <w:iCs/>
        </w:rPr>
        <w:t xml:space="preserve"> </w:t>
      </w:r>
      <w:r w:rsidR="00132E9A" w:rsidRPr="009D17F6">
        <w:t>/piglet/</w:t>
      </w:r>
      <w:r w:rsidR="00645E7C" w:rsidRPr="009D17F6">
        <w:t xml:space="preserve"> –</w:t>
      </w:r>
      <w:r w:rsidRPr="009D17F6">
        <w:t xml:space="preserve"> </w:t>
      </w:r>
      <w:r w:rsidR="00645E7C" w:rsidRPr="009D17F6">
        <w:t>Black henbane (</w:t>
      </w:r>
      <w:r w:rsidRPr="009D17F6">
        <w:t xml:space="preserve">Hyoscyamus </w:t>
      </w:r>
      <w:proofErr w:type="spellStart"/>
      <w:r w:rsidRPr="009D17F6">
        <w:t>niger</w:t>
      </w:r>
      <w:proofErr w:type="spellEnd"/>
      <w:r w:rsidRPr="009D17F6">
        <w:t xml:space="preserve"> L.</w:t>
      </w:r>
      <w:r w:rsidR="00645E7C" w:rsidRPr="009D17F6">
        <w:t xml:space="preserve">); the </w:t>
      </w:r>
      <w:r w:rsidR="00645E7C" w:rsidRPr="009D17F6">
        <w:rPr>
          <w:iCs/>
        </w:rPr>
        <w:t xml:space="preserve">connotational meaning of the diminutive – merging of the notions of small and young. The </w:t>
      </w:r>
      <w:r w:rsidR="00645E7C" w:rsidRPr="009D17F6">
        <w:rPr>
          <w:b/>
          <w:bCs/>
          <w:iCs/>
        </w:rPr>
        <w:t>OM</w:t>
      </w:r>
      <w:r w:rsidR="00645E7C" w:rsidRPr="009D17F6">
        <w:rPr>
          <w:iCs/>
        </w:rPr>
        <w:t xml:space="preserve"> in the second example is feature + basis: </w:t>
      </w:r>
      <w:r w:rsidR="00645E7C" w:rsidRPr="009D17F6">
        <w:rPr>
          <w:rFonts w:eastAsia="Times New Roman"/>
          <w:i/>
          <w:lang w:eastAsia="ru-RU"/>
        </w:rPr>
        <w:t>Surette</w:t>
      </w:r>
      <w:r w:rsidR="00645E7C" w:rsidRPr="009D17F6">
        <w:rPr>
          <w:rFonts w:eastAsia="Times New Roman"/>
          <w:lang w:eastAsia="ru-RU"/>
        </w:rPr>
        <w:t xml:space="preserve"> /French </w:t>
      </w:r>
      <w:r w:rsidR="00645E7C" w:rsidRPr="009D17F6">
        <w:rPr>
          <w:rFonts w:eastAsia="Times New Roman"/>
          <w:i/>
          <w:iCs/>
          <w:lang w:eastAsia="ru-RU"/>
        </w:rPr>
        <w:t>sur,</w:t>
      </w:r>
      <w:r w:rsidR="00275F6B" w:rsidRPr="009D17F6">
        <w:rPr>
          <w:rFonts w:eastAsia="Times New Roman"/>
          <w:i/>
          <w:iCs/>
          <w:lang w:eastAsia="ru-RU"/>
        </w:rPr>
        <w:t xml:space="preserve"> </w:t>
      </w:r>
      <w:r w:rsidR="00645E7C" w:rsidRPr="009D17F6">
        <w:rPr>
          <w:rFonts w:eastAsia="Times New Roman"/>
          <w:i/>
          <w:iCs/>
          <w:lang w:eastAsia="ru-RU"/>
        </w:rPr>
        <w:t>e</w:t>
      </w:r>
      <w:r w:rsidR="00645E7C" w:rsidRPr="009D17F6">
        <w:rPr>
          <w:rFonts w:eastAsia="Times New Roman"/>
          <w:lang w:eastAsia="ru-RU"/>
        </w:rPr>
        <w:t xml:space="preserve"> – sour + </w:t>
      </w:r>
      <w:proofErr w:type="gramStart"/>
      <w:r w:rsidR="00645E7C" w:rsidRPr="009D17F6">
        <w:rPr>
          <w:rFonts w:eastAsia="Times New Roman"/>
          <w:lang w:eastAsia="ru-RU"/>
        </w:rPr>
        <w:t>dim./</w:t>
      </w:r>
      <w:proofErr w:type="gramEnd"/>
      <w:r w:rsidR="00275F6B" w:rsidRPr="009D17F6">
        <w:rPr>
          <w:rFonts w:eastAsia="Times New Roman"/>
          <w:lang w:eastAsia="ru-RU"/>
        </w:rPr>
        <w:t>; it</w:t>
      </w:r>
      <w:r w:rsidR="00A4395C" w:rsidRPr="009D17F6">
        <w:rPr>
          <w:rFonts w:eastAsia="Times New Roman"/>
          <w:lang w:eastAsia="ru-RU"/>
        </w:rPr>
        <w:t xml:space="preserve"> i</w:t>
      </w:r>
      <w:r w:rsidR="00275F6B" w:rsidRPr="009D17F6">
        <w:rPr>
          <w:rFonts w:eastAsia="Times New Roman"/>
          <w:lang w:eastAsia="ru-RU"/>
        </w:rPr>
        <w:t xml:space="preserve">s an interesting case, in which there is a formal basis presented by a suffix and that suffix is a diminutive, which has its own connotational meaning. In </w:t>
      </w:r>
      <w:r w:rsidR="005A0F8F" w:rsidRPr="009D17F6">
        <w:rPr>
          <w:rFonts w:eastAsia="Times New Roman"/>
          <w:lang w:eastAsia="ru-RU"/>
        </w:rPr>
        <w:t>my</w:t>
      </w:r>
      <w:r w:rsidR="00275F6B" w:rsidRPr="009D17F6">
        <w:rPr>
          <w:rFonts w:eastAsia="Times New Roman"/>
          <w:lang w:eastAsia="ru-RU"/>
        </w:rPr>
        <w:t xml:space="preserve"> corpus of language material</w:t>
      </w:r>
      <w:r w:rsidR="005A0F8F" w:rsidRPr="009D17F6">
        <w:rPr>
          <w:rFonts w:eastAsia="Times New Roman"/>
          <w:lang w:eastAsia="ru-RU"/>
        </w:rPr>
        <w:t>,</w:t>
      </w:r>
      <w:r w:rsidR="00275F6B" w:rsidRPr="009D17F6">
        <w:rPr>
          <w:rFonts w:eastAsia="Times New Roman"/>
          <w:lang w:eastAsia="ru-RU"/>
        </w:rPr>
        <w:t xml:space="preserve"> </w:t>
      </w:r>
      <w:r w:rsidR="005A0F8F" w:rsidRPr="009D17F6">
        <w:rPr>
          <w:rFonts w:eastAsia="Times New Roman"/>
          <w:lang w:eastAsia="ru-RU"/>
        </w:rPr>
        <w:t>I</w:t>
      </w:r>
      <w:r w:rsidR="00275F6B" w:rsidRPr="009D17F6">
        <w:rPr>
          <w:rFonts w:eastAsia="Times New Roman"/>
          <w:lang w:eastAsia="ru-RU"/>
        </w:rPr>
        <w:t xml:space="preserve"> have come across some cases when there is a shift of a basis into the feature zone and vice versa. The interpretation of this MP</w:t>
      </w:r>
      <w:r w:rsidR="007379E7">
        <w:rPr>
          <w:rFonts w:eastAsia="Times New Roman"/>
          <w:lang w:eastAsia="ru-RU"/>
        </w:rPr>
        <w:t>’</w:t>
      </w:r>
      <w:r w:rsidR="00275F6B" w:rsidRPr="009D17F6">
        <w:rPr>
          <w:rFonts w:eastAsia="Times New Roman"/>
          <w:lang w:eastAsia="ru-RU"/>
        </w:rPr>
        <w:t xml:space="preserve">s name is as follows: smth., </w:t>
      </w:r>
      <w:r w:rsidR="005A0F8F" w:rsidRPr="009D17F6">
        <w:rPr>
          <w:rFonts w:eastAsia="Times New Roman"/>
          <w:lang w:eastAsia="ru-RU"/>
        </w:rPr>
        <w:t>i.e.,</w:t>
      </w:r>
      <w:r w:rsidR="00275F6B" w:rsidRPr="009D17F6">
        <w:rPr>
          <w:rFonts w:eastAsia="Times New Roman"/>
          <w:lang w:eastAsia="ru-RU"/>
        </w:rPr>
        <w:t xml:space="preserve"> a plant (a formal basis represented by a suffix) is sour (a feature of physical properties); it is also nice (evaluative feature) and small (feature of plant</w:t>
      </w:r>
      <w:r w:rsidR="007379E7">
        <w:rPr>
          <w:rFonts w:eastAsia="Times New Roman"/>
          <w:lang w:eastAsia="ru-RU"/>
        </w:rPr>
        <w:t>’</w:t>
      </w:r>
      <w:r w:rsidR="00275F6B" w:rsidRPr="009D17F6">
        <w:rPr>
          <w:rFonts w:eastAsia="Times New Roman"/>
          <w:lang w:eastAsia="ru-RU"/>
        </w:rPr>
        <w:t xml:space="preserve">s </w:t>
      </w:r>
      <w:r w:rsidR="005059E3">
        <w:rPr>
          <w:rFonts w:eastAsia="Times New Roman"/>
          <w:lang w:eastAsia="ru-RU"/>
        </w:rPr>
        <w:t>appearance</w:t>
      </w:r>
      <w:r w:rsidR="00275F6B" w:rsidRPr="009D17F6">
        <w:rPr>
          <w:rFonts w:eastAsia="Times New Roman"/>
          <w:lang w:eastAsia="ru-RU"/>
        </w:rPr>
        <w:t xml:space="preserve"> – size). This example vividly illustrates how each phytonym was processed and properly </w:t>
      </w:r>
      <w:r w:rsidR="005A0F8F" w:rsidRPr="009D17F6">
        <w:rPr>
          <w:rFonts w:eastAsia="Times New Roman"/>
          <w:lang w:eastAsia="ru-RU"/>
        </w:rPr>
        <w:t>interprete</w:t>
      </w:r>
      <w:r w:rsidR="00275F6B" w:rsidRPr="009D17F6">
        <w:rPr>
          <w:rFonts w:eastAsia="Times New Roman"/>
          <w:lang w:eastAsia="ru-RU"/>
        </w:rPr>
        <w:t xml:space="preserve">d. </w:t>
      </w:r>
    </w:p>
    <w:p w14:paraId="67017C95" w14:textId="07A8F844" w:rsidR="00733ABD" w:rsidRPr="009D17F6" w:rsidRDefault="00733ABD" w:rsidP="009D17F6">
      <w:pPr>
        <w:spacing w:after="0" w:line="240" w:lineRule="auto"/>
        <w:ind w:firstLine="709"/>
        <w:jc w:val="both"/>
      </w:pPr>
      <w:r w:rsidRPr="009D17F6">
        <w:t xml:space="preserve">Common name of Black elderberry </w:t>
      </w:r>
      <w:proofErr w:type="spellStart"/>
      <w:r w:rsidRPr="009D17F6">
        <w:rPr>
          <w:i/>
          <w:iCs/>
        </w:rPr>
        <w:t>Seuillet</w:t>
      </w:r>
      <w:proofErr w:type="spellEnd"/>
      <w:r w:rsidRPr="009D17F6">
        <w:t xml:space="preserve"> /threshold</w:t>
      </w:r>
      <w:r w:rsidR="00273470" w:rsidRPr="009D17F6">
        <w:t xml:space="preserve"> </w:t>
      </w:r>
      <w:r w:rsidRPr="009D17F6">
        <w:t>+</w:t>
      </w:r>
      <w:r w:rsidR="00273470" w:rsidRPr="009D17F6">
        <w:t xml:space="preserve"> </w:t>
      </w:r>
      <w:proofErr w:type="gramStart"/>
      <w:r w:rsidRPr="009D17F6">
        <w:t>dim./</w:t>
      </w:r>
      <w:proofErr w:type="gramEnd"/>
      <w:r w:rsidRPr="009D17F6">
        <w:t xml:space="preserve"> is a case of metonymy; it denotes the place where this shrub is best planted</w:t>
      </w:r>
      <w:r w:rsidR="00E41C8C" w:rsidRPr="009D17F6">
        <w:t xml:space="preserve">; </w:t>
      </w:r>
      <w:r w:rsidR="00E41C8C" w:rsidRPr="009D17F6">
        <w:rPr>
          <w:b/>
          <w:bCs/>
        </w:rPr>
        <w:t>word-forming model</w:t>
      </w:r>
      <w:r w:rsidR="00E41C8C" w:rsidRPr="009D17F6">
        <w:t xml:space="preserve"> – derivative, </w:t>
      </w:r>
      <w:r w:rsidR="00E41C8C" w:rsidRPr="009D17F6">
        <w:rPr>
          <w:b/>
          <w:bCs/>
        </w:rPr>
        <w:t>OM</w:t>
      </w:r>
      <w:r w:rsidR="00E41C8C" w:rsidRPr="009D17F6">
        <w:t xml:space="preserve"> – basis + feature</w:t>
      </w:r>
      <w:r w:rsidRPr="009D17F6">
        <w:t xml:space="preserve">. </w:t>
      </w:r>
    </w:p>
    <w:p w14:paraId="3306DB31" w14:textId="2DE1A086" w:rsidR="00275F6B" w:rsidRPr="009D17F6" w:rsidRDefault="00275F6B" w:rsidP="009D17F6">
      <w:pPr>
        <w:spacing w:after="0" w:line="240" w:lineRule="auto"/>
        <w:ind w:firstLine="709"/>
        <w:jc w:val="both"/>
        <w:rPr>
          <w:iCs/>
        </w:rPr>
      </w:pPr>
      <w:r w:rsidRPr="009D17F6">
        <w:t xml:space="preserve">Another group of French examples has the following attributes: </w:t>
      </w:r>
      <w:r w:rsidR="00050BB1" w:rsidRPr="009D17F6">
        <w:rPr>
          <w:b/>
        </w:rPr>
        <w:t xml:space="preserve">designation type – </w:t>
      </w:r>
      <w:r w:rsidR="00050BB1" w:rsidRPr="009D17F6">
        <w:t xml:space="preserve">multi-word unit, </w:t>
      </w:r>
      <w:r w:rsidRPr="009D17F6">
        <w:rPr>
          <w:b/>
          <w:bCs/>
        </w:rPr>
        <w:t>OM</w:t>
      </w:r>
      <w:r w:rsidRPr="009D17F6">
        <w:t xml:space="preserve"> – basis + feature (dim.) + feature:</w:t>
      </w:r>
      <w:r w:rsidRPr="009D17F6">
        <w:rPr>
          <w:rFonts w:eastAsia="Times New Roman"/>
          <w:i/>
          <w:lang w:eastAsia="ru-RU"/>
        </w:rPr>
        <w:t xml:space="preserve"> Bassinet </w:t>
      </w:r>
      <w:proofErr w:type="spellStart"/>
      <w:r w:rsidRPr="009D17F6">
        <w:rPr>
          <w:rFonts w:eastAsia="Times New Roman"/>
          <w:i/>
          <w:lang w:eastAsia="ru-RU"/>
        </w:rPr>
        <w:t>blanc</w:t>
      </w:r>
      <w:proofErr w:type="spellEnd"/>
      <w:r w:rsidRPr="009D17F6">
        <w:rPr>
          <w:rFonts w:eastAsia="Times New Roman"/>
          <w:i/>
          <w:lang w:eastAsia="ru-RU"/>
        </w:rPr>
        <w:t xml:space="preserve"> </w:t>
      </w:r>
      <w:r w:rsidR="00466B7D" w:rsidRPr="009D17F6">
        <w:rPr>
          <w:rFonts w:eastAsia="Times New Roman"/>
          <w:iCs/>
          <w:lang w:eastAsia="ru-RU"/>
        </w:rPr>
        <w:t xml:space="preserve">/white pannikin/ – </w:t>
      </w:r>
      <w:r w:rsidR="00466B7D" w:rsidRPr="009D17F6">
        <w:rPr>
          <w:iCs/>
        </w:rPr>
        <w:t xml:space="preserve">European wood anemone (Anemone </w:t>
      </w:r>
      <w:proofErr w:type="spellStart"/>
      <w:r w:rsidR="00466B7D" w:rsidRPr="009D17F6">
        <w:rPr>
          <w:iCs/>
        </w:rPr>
        <w:t>nemorosa</w:t>
      </w:r>
      <w:proofErr w:type="spellEnd"/>
      <w:r w:rsidR="00466B7D" w:rsidRPr="009D17F6">
        <w:rPr>
          <w:iCs/>
        </w:rPr>
        <w:t xml:space="preserve"> L.)</w:t>
      </w:r>
      <w:r w:rsidR="005A0F8F" w:rsidRPr="009D17F6">
        <w:rPr>
          <w:iCs/>
        </w:rPr>
        <w:t>;</w:t>
      </w:r>
      <w:r w:rsidR="00466B7D" w:rsidRPr="009D17F6">
        <w:rPr>
          <w:iCs/>
        </w:rPr>
        <w:t xml:space="preserve"> the basis is artefact (kitchen utensil), to which features of </w:t>
      </w:r>
      <w:r w:rsidR="005059E3">
        <w:rPr>
          <w:iCs/>
        </w:rPr>
        <w:t>appearance</w:t>
      </w:r>
      <w:r w:rsidR="00466B7D" w:rsidRPr="009D17F6">
        <w:rPr>
          <w:iCs/>
        </w:rPr>
        <w:t xml:space="preserve"> (small size, form, and colour) are attributed. </w:t>
      </w:r>
      <w:bookmarkStart w:id="13" w:name="_Hlk147347966"/>
      <w:r w:rsidR="00BD1244" w:rsidRPr="009D17F6">
        <w:rPr>
          <w:iCs/>
        </w:rPr>
        <w:t xml:space="preserve">As Schneider claims, </w:t>
      </w:r>
      <w:r w:rsidR="00E078D2">
        <w:rPr>
          <w:iCs/>
        </w:rPr>
        <w:t>“</w:t>
      </w:r>
      <w:r w:rsidR="00BD1244" w:rsidRPr="009D17F6">
        <w:rPr>
          <w:iCs/>
        </w:rPr>
        <w:t>diminutives express smallness</w:t>
      </w:r>
      <w:r w:rsidR="00E078D2">
        <w:rPr>
          <w:iCs/>
        </w:rPr>
        <w:t>”</w:t>
      </w:r>
      <w:r w:rsidR="00BD1244" w:rsidRPr="009D17F6">
        <w:rPr>
          <w:iCs/>
        </w:rPr>
        <w:t xml:space="preserve"> (2015: 462).</w:t>
      </w:r>
      <w:bookmarkEnd w:id="13"/>
      <w:r w:rsidR="00BD1244" w:rsidRPr="009D17F6">
        <w:rPr>
          <w:iCs/>
        </w:rPr>
        <w:t xml:space="preserve"> </w:t>
      </w:r>
      <w:r w:rsidR="005A0F8F" w:rsidRPr="009D17F6">
        <w:rPr>
          <w:iCs/>
        </w:rPr>
        <w:t>There are</w:t>
      </w:r>
      <w:r w:rsidR="00BD1244" w:rsidRPr="009D17F6">
        <w:rPr>
          <w:iCs/>
        </w:rPr>
        <w:t xml:space="preserve"> many good examples illustrating this thesis </w:t>
      </w:r>
      <w:r w:rsidR="005A0F8F" w:rsidRPr="009D17F6">
        <w:rPr>
          <w:iCs/>
        </w:rPr>
        <w:t xml:space="preserve">in my corpus </w:t>
      </w:r>
      <w:r w:rsidR="00BD1244" w:rsidRPr="009D17F6">
        <w:rPr>
          <w:iCs/>
        </w:rPr>
        <w:t>and it is one of them.</w:t>
      </w:r>
    </w:p>
    <w:p w14:paraId="43F6891E" w14:textId="7A72368D" w:rsidR="00905B5C" w:rsidRPr="009D17F6" w:rsidRDefault="00050BB1" w:rsidP="009D17F6">
      <w:pPr>
        <w:spacing w:after="0" w:line="240" w:lineRule="auto"/>
        <w:ind w:firstLine="709"/>
        <w:jc w:val="both"/>
      </w:pPr>
      <w:bookmarkStart w:id="14" w:name="_Hlk139659652"/>
      <w:r w:rsidRPr="009D17F6">
        <w:rPr>
          <w:b/>
        </w:rPr>
        <w:t xml:space="preserve">Designation type – </w:t>
      </w:r>
      <w:r w:rsidRPr="009D17F6">
        <w:t>multi-word unit</w:t>
      </w:r>
      <w:r w:rsidR="00AA4140" w:rsidRPr="009D17F6">
        <w:t xml:space="preserve">, </w:t>
      </w:r>
      <w:r w:rsidR="00AA4140" w:rsidRPr="009D17F6">
        <w:rPr>
          <w:b/>
          <w:bCs/>
        </w:rPr>
        <w:t>OM</w:t>
      </w:r>
      <w:r w:rsidR="00AA4140" w:rsidRPr="009D17F6">
        <w:t xml:space="preserve"> – basis + feature (dim.) + feature: </w:t>
      </w:r>
      <w:bookmarkEnd w:id="14"/>
      <w:r w:rsidR="00905B5C" w:rsidRPr="009D17F6">
        <w:rPr>
          <w:i/>
          <w:iCs/>
        </w:rPr>
        <w:t>Clochette des champs</w:t>
      </w:r>
      <w:r w:rsidR="00905B5C" w:rsidRPr="009D17F6">
        <w:t xml:space="preserve"> </w:t>
      </w:r>
      <w:r w:rsidR="00AA4140" w:rsidRPr="009D17F6">
        <w:t>/</w:t>
      </w:r>
      <w:r w:rsidR="00E41C8C" w:rsidRPr="009D17F6">
        <w:t xml:space="preserve">field </w:t>
      </w:r>
      <w:r w:rsidR="00AA4140" w:rsidRPr="009D17F6">
        <w:t>bell</w:t>
      </w:r>
      <w:r w:rsidR="00905B5C" w:rsidRPr="009D17F6">
        <w:t xml:space="preserve"> </w:t>
      </w:r>
      <w:r w:rsidR="00AA4140" w:rsidRPr="009D17F6">
        <w:t>+ dim., small bell/ – Corn bindweed (</w:t>
      </w:r>
      <w:r w:rsidR="00905B5C" w:rsidRPr="009D17F6">
        <w:t>Convolvulus arvensis L.</w:t>
      </w:r>
      <w:r w:rsidR="00AA4140" w:rsidRPr="009D17F6">
        <w:t xml:space="preserve">); the basis is an artefact, to which features of </w:t>
      </w:r>
      <w:r w:rsidR="005059E3">
        <w:t>appearance</w:t>
      </w:r>
      <w:r w:rsidR="00AA1BA4" w:rsidRPr="009D17F6">
        <w:t xml:space="preserve"> (</w:t>
      </w:r>
      <w:r w:rsidR="00AA4140" w:rsidRPr="009D17F6">
        <w:t>small size and definite form) are attributed accompanied by the feature of location.</w:t>
      </w:r>
    </w:p>
    <w:p w14:paraId="46F174C8" w14:textId="467ACFC7" w:rsidR="00905B5C" w:rsidRPr="009D17F6" w:rsidRDefault="00AA1BA4" w:rsidP="009D17F6">
      <w:pPr>
        <w:spacing w:after="0" w:line="240" w:lineRule="auto"/>
        <w:ind w:firstLine="709"/>
        <w:jc w:val="both"/>
      </w:pPr>
      <w:r w:rsidRPr="009D17F6">
        <w:rPr>
          <w:b/>
        </w:rPr>
        <w:t xml:space="preserve">Designation type – </w:t>
      </w:r>
      <w:r w:rsidRPr="009D17F6">
        <w:t xml:space="preserve">multi-word unit, </w:t>
      </w:r>
      <w:r w:rsidRPr="009D17F6">
        <w:rPr>
          <w:b/>
          <w:bCs/>
        </w:rPr>
        <w:t>OM</w:t>
      </w:r>
      <w:r w:rsidRPr="009D17F6">
        <w:t xml:space="preserve"> – feature + basis + feature (dim.): </w:t>
      </w:r>
      <w:r w:rsidR="00CA39A8" w:rsidRPr="009D17F6">
        <w:rPr>
          <w:i/>
          <w:iCs/>
        </w:rPr>
        <w:t xml:space="preserve">Petit </w:t>
      </w:r>
      <w:proofErr w:type="spellStart"/>
      <w:r w:rsidR="00CA39A8" w:rsidRPr="009D17F6">
        <w:rPr>
          <w:i/>
          <w:iCs/>
        </w:rPr>
        <w:t>liset</w:t>
      </w:r>
      <w:proofErr w:type="spellEnd"/>
      <w:r w:rsidR="00CA39A8" w:rsidRPr="009D17F6">
        <w:t xml:space="preserve"> </w:t>
      </w:r>
      <w:r w:rsidRPr="009D17F6">
        <w:t>/small lily/ – Corn bindweed</w:t>
      </w:r>
      <w:r w:rsidR="00CA39A8" w:rsidRPr="009D17F6">
        <w:t xml:space="preserve"> </w:t>
      </w:r>
      <w:r w:rsidRPr="009D17F6">
        <w:t>(</w:t>
      </w:r>
      <w:r w:rsidR="00CA39A8" w:rsidRPr="009D17F6">
        <w:t>Convolvulus arvensis L.</w:t>
      </w:r>
      <w:r w:rsidRPr="009D17F6">
        <w:t xml:space="preserve">); the basis is a plant, to which the features of </w:t>
      </w:r>
      <w:r w:rsidR="005059E3">
        <w:t>appearance</w:t>
      </w:r>
      <w:r w:rsidRPr="009D17F6">
        <w:t xml:space="preserve"> (size) and form (lily) are attributed. In this phytonym smallness is enhanced by an adjective </w:t>
      </w:r>
      <w:r w:rsidRPr="009D17F6">
        <w:rPr>
          <w:i/>
          <w:iCs/>
        </w:rPr>
        <w:t>petit</w:t>
      </w:r>
      <w:r w:rsidRPr="009D17F6">
        <w:t xml:space="preserve"> </w:t>
      </w:r>
      <w:r w:rsidR="00EF4F4A" w:rsidRPr="009D17F6">
        <w:t xml:space="preserve">/small/ </w:t>
      </w:r>
      <w:r w:rsidRPr="009D17F6">
        <w:t xml:space="preserve">and </w:t>
      </w:r>
      <w:r w:rsidR="008C3C70" w:rsidRPr="009D17F6">
        <w:t>by the diminutive, which has the connotative meaning of admiration.</w:t>
      </w:r>
      <w:r w:rsidR="00CA39A8" w:rsidRPr="009D17F6">
        <w:t xml:space="preserve">                                </w:t>
      </w:r>
    </w:p>
    <w:p w14:paraId="168A09F8" w14:textId="6AD225DB" w:rsidR="00134DE7" w:rsidRPr="009D17F6" w:rsidRDefault="00B2311E" w:rsidP="009D17F6">
      <w:pPr>
        <w:spacing w:after="0" w:line="240" w:lineRule="auto"/>
        <w:ind w:firstLine="709"/>
        <w:jc w:val="both"/>
      </w:pPr>
      <w:r w:rsidRPr="009D17F6">
        <w:t xml:space="preserve">From the examples presented above we see that most frequent are </w:t>
      </w:r>
      <w:r w:rsidR="006E744D">
        <w:t>OM</w:t>
      </w:r>
      <w:r w:rsidRPr="009D17F6">
        <w:t xml:space="preserve">s containing derivatives. </w:t>
      </w:r>
      <w:r w:rsidR="00733ABD" w:rsidRPr="009D17F6">
        <w:t xml:space="preserve">Stepanova made a significant contribution to the development of the theory of word formation. She points out that suffixation is a very ancient and at the same time productive way of word formation in modern German. </w:t>
      </w:r>
      <w:r w:rsidR="00134DE7" w:rsidRPr="009D17F6">
        <w:t>A</w:t>
      </w:r>
      <w:r w:rsidR="00733ABD" w:rsidRPr="009D17F6">
        <w:t xml:space="preserve"> suffix not only creates a new word, but also formalizes the corresponding part of speech, in some cases accurately determining the nature of it before changes</w:t>
      </w:r>
      <w:r w:rsidR="00134DE7" w:rsidRPr="009D17F6">
        <w:t xml:space="preserve"> (1953: 74).</w:t>
      </w:r>
    </w:p>
    <w:p w14:paraId="1247B52B" w14:textId="77777777" w:rsidR="004A616A" w:rsidRPr="009D17F6" w:rsidRDefault="00A864F4" w:rsidP="004A616A">
      <w:pPr>
        <w:spacing w:after="0" w:line="240" w:lineRule="auto"/>
        <w:ind w:firstLine="709"/>
        <w:jc w:val="both"/>
      </w:pPr>
      <w:r w:rsidRPr="009D17F6">
        <w:rPr>
          <w:b/>
          <w:bCs/>
        </w:rPr>
        <w:t>German.</w:t>
      </w:r>
      <w:r w:rsidRPr="009D17F6">
        <w:t xml:space="preserve"> </w:t>
      </w:r>
      <w:r w:rsidR="00227AF0" w:rsidRPr="009D17F6">
        <w:t>Typical German diminutives are -</w:t>
      </w:r>
      <w:proofErr w:type="spellStart"/>
      <w:r w:rsidR="00227AF0" w:rsidRPr="009D17F6">
        <w:rPr>
          <w:i/>
          <w:iCs/>
        </w:rPr>
        <w:t>chen</w:t>
      </w:r>
      <w:proofErr w:type="spellEnd"/>
      <w:r w:rsidR="00227AF0" w:rsidRPr="009D17F6">
        <w:t xml:space="preserve"> and -</w:t>
      </w:r>
      <w:proofErr w:type="spellStart"/>
      <w:r w:rsidR="00227AF0" w:rsidRPr="009D17F6">
        <w:rPr>
          <w:i/>
          <w:iCs/>
        </w:rPr>
        <w:t>lein</w:t>
      </w:r>
      <w:proofErr w:type="spellEnd"/>
      <w:r w:rsidR="00227AF0" w:rsidRPr="009D17F6">
        <w:t xml:space="preserve">. Variants of these suffixes in colloquial speech of the southern dialect of the German language are suffixes </w:t>
      </w:r>
      <w:r w:rsidR="00227AF0" w:rsidRPr="009D17F6">
        <w:rPr>
          <w:i/>
          <w:iCs/>
        </w:rPr>
        <w:t xml:space="preserve">-(e)li, -(e)le, -li, </w:t>
      </w:r>
      <w:r w:rsidR="005A0F8F" w:rsidRPr="009D17F6">
        <w:rPr>
          <w:i/>
          <w:iCs/>
        </w:rPr>
        <w:br/>
      </w:r>
      <w:r w:rsidR="00227AF0" w:rsidRPr="009D17F6">
        <w:rPr>
          <w:i/>
          <w:iCs/>
        </w:rPr>
        <w:t>-le, -</w:t>
      </w:r>
      <w:proofErr w:type="spellStart"/>
      <w:r w:rsidR="00227AF0" w:rsidRPr="009D17F6">
        <w:rPr>
          <w:i/>
          <w:iCs/>
        </w:rPr>
        <w:t>el</w:t>
      </w:r>
      <w:proofErr w:type="spellEnd"/>
      <w:r w:rsidR="00227AF0" w:rsidRPr="009D17F6">
        <w:rPr>
          <w:i/>
          <w:iCs/>
        </w:rPr>
        <w:t>, -</w:t>
      </w:r>
      <w:proofErr w:type="spellStart"/>
      <w:r w:rsidR="00227AF0" w:rsidRPr="009D17F6">
        <w:rPr>
          <w:i/>
          <w:iCs/>
        </w:rPr>
        <w:t>erl</w:t>
      </w:r>
      <w:proofErr w:type="spellEnd"/>
      <w:r w:rsidR="00227AF0" w:rsidRPr="009D17F6">
        <w:t>; in northern and western and central German dialects, diminutive suffixes are the following</w:t>
      </w:r>
      <w:r w:rsidR="00B2311E" w:rsidRPr="009D17F6">
        <w:t>:</w:t>
      </w:r>
      <w:r w:rsidR="00227AF0" w:rsidRPr="009D17F6">
        <w:t xml:space="preserve"> -</w:t>
      </w:r>
      <w:r w:rsidR="00227AF0" w:rsidRPr="009D17F6">
        <w:rPr>
          <w:i/>
          <w:iCs/>
        </w:rPr>
        <w:t>kin, -</w:t>
      </w:r>
      <w:proofErr w:type="spellStart"/>
      <w:r w:rsidR="00227AF0" w:rsidRPr="009D17F6">
        <w:rPr>
          <w:i/>
          <w:iCs/>
        </w:rPr>
        <w:t>ke</w:t>
      </w:r>
      <w:proofErr w:type="spellEnd"/>
      <w:r w:rsidR="00227AF0" w:rsidRPr="009D17F6">
        <w:rPr>
          <w:i/>
          <w:iCs/>
        </w:rPr>
        <w:t>(e)n, -</w:t>
      </w:r>
      <w:proofErr w:type="spellStart"/>
      <w:r w:rsidR="00227AF0" w:rsidRPr="009D17F6">
        <w:rPr>
          <w:i/>
          <w:iCs/>
        </w:rPr>
        <w:t>ike</w:t>
      </w:r>
      <w:proofErr w:type="spellEnd"/>
      <w:r w:rsidR="00227AF0" w:rsidRPr="009D17F6">
        <w:rPr>
          <w:i/>
          <w:iCs/>
        </w:rPr>
        <w:t>(n), -</w:t>
      </w:r>
      <w:proofErr w:type="spellStart"/>
      <w:r w:rsidR="00227AF0" w:rsidRPr="009D17F6">
        <w:rPr>
          <w:i/>
          <w:iCs/>
        </w:rPr>
        <w:t>kes</w:t>
      </w:r>
      <w:proofErr w:type="spellEnd"/>
      <w:r w:rsidR="00227AF0" w:rsidRPr="009D17F6">
        <w:rPr>
          <w:i/>
          <w:iCs/>
        </w:rPr>
        <w:t>, -</w:t>
      </w:r>
      <w:proofErr w:type="spellStart"/>
      <w:r w:rsidR="00227AF0" w:rsidRPr="009D17F6">
        <w:rPr>
          <w:i/>
          <w:iCs/>
        </w:rPr>
        <w:t>ske</w:t>
      </w:r>
      <w:proofErr w:type="spellEnd"/>
      <w:r w:rsidR="00227AF0" w:rsidRPr="009D17F6">
        <w:rPr>
          <w:i/>
          <w:iCs/>
        </w:rPr>
        <w:t>(n), -</w:t>
      </w:r>
      <w:proofErr w:type="spellStart"/>
      <w:r w:rsidR="00227AF0" w:rsidRPr="009D17F6">
        <w:rPr>
          <w:i/>
          <w:iCs/>
        </w:rPr>
        <w:t>sche</w:t>
      </w:r>
      <w:proofErr w:type="spellEnd"/>
      <w:r w:rsidR="00227AF0" w:rsidRPr="009D17F6">
        <w:rPr>
          <w:i/>
          <w:iCs/>
        </w:rPr>
        <w:t>(n), -</w:t>
      </w:r>
      <w:proofErr w:type="spellStart"/>
      <w:r w:rsidR="00227AF0" w:rsidRPr="009D17F6">
        <w:rPr>
          <w:i/>
          <w:iCs/>
        </w:rPr>
        <w:t>tje</w:t>
      </w:r>
      <w:proofErr w:type="spellEnd"/>
      <w:r w:rsidR="00227AF0" w:rsidRPr="009D17F6">
        <w:rPr>
          <w:i/>
          <w:iCs/>
        </w:rPr>
        <w:t xml:space="preserve">(n), </w:t>
      </w:r>
      <w:proofErr w:type="spellStart"/>
      <w:r w:rsidR="00227AF0" w:rsidRPr="009D17F6">
        <w:rPr>
          <w:i/>
          <w:iCs/>
        </w:rPr>
        <w:t>tsje</w:t>
      </w:r>
      <w:proofErr w:type="spellEnd"/>
      <w:r w:rsidR="00227AF0" w:rsidRPr="009D17F6">
        <w:rPr>
          <w:i/>
          <w:iCs/>
        </w:rPr>
        <w:t>(n</w:t>
      </w:r>
      <w:r w:rsidR="00227AF0" w:rsidRPr="009D17F6">
        <w:t>)</w:t>
      </w:r>
      <w:r w:rsidR="004A616A">
        <w:t xml:space="preserve"> (Sevastyanova 1972)</w:t>
      </w:r>
      <w:r w:rsidR="004A616A" w:rsidRPr="009D17F6">
        <w:t xml:space="preserve">. </w:t>
      </w:r>
    </w:p>
    <w:p w14:paraId="761ABB23" w14:textId="2B7DD37F" w:rsidR="003076AD" w:rsidRPr="009D17F6" w:rsidRDefault="008262E3" w:rsidP="009D17F6">
      <w:pPr>
        <w:spacing w:after="0" w:line="240" w:lineRule="auto"/>
        <w:ind w:firstLine="709"/>
        <w:jc w:val="both"/>
        <w:rPr>
          <w:iCs/>
        </w:rPr>
      </w:pPr>
      <w:r w:rsidRPr="009D17F6">
        <w:t>In German phytonym</w:t>
      </w:r>
      <w:r w:rsidR="00A4395C" w:rsidRPr="009D17F6">
        <w:t>ic lexi</w:t>
      </w:r>
      <w:r w:rsidRPr="009D17F6">
        <w:t xml:space="preserve">s prevail examples with diminutives located in </w:t>
      </w:r>
      <w:bookmarkStart w:id="15" w:name="_Hlk139232748"/>
      <w:r w:rsidRPr="009D17F6">
        <w:t xml:space="preserve">complex-compound words </w:t>
      </w:r>
      <w:bookmarkEnd w:id="15"/>
      <w:r w:rsidRPr="009D17F6">
        <w:t xml:space="preserve">and </w:t>
      </w:r>
      <w:r w:rsidR="000404F2" w:rsidRPr="009D17F6">
        <w:t xml:space="preserve">multi-word units: </w:t>
      </w:r>
      <w:r w:rsidR="000404F2" w:rsidRPr="009D17F6">
        <w:rPr>
          <w:b/>
          <w:bCs/>
        </w:rPr>
        <w:t xml:space="preserve">word-forming model – </w:t>
      </w:r>
      <w:r w:rsidR="000404F2" w:rsidRPr="009D17F6">
        <w:t xml:space="preserve">complex-compound word, </w:t>
      </w:r>
      <w:bookmarkStart w:id="16" w:name="_Hlk139233434"/>
      <w:r w:rsidR="000404F2" w:rsidRPr="009D17F6">
        <w:rPr>
          <w:b/>
          <w:bCs/>
        </w:rPr>
        <w:t>OM</w:t>
      </w:r>
      <w:r w:rsidR="000404F2" w:rsidRPr="009D17F6">
        <w:t xml:space="preserve"> – feature + </w:t>
      </w:r>
      <w:r w:rsidR="00036AB1" w:rsidRPr="009D17F6">
        <w:t>basis</w:t>
      </w:r>
      <w:r w:rsidR="000404F2" w:rsidRPr="009D17F6">
        <w:t xml:space="preserve"> + feature (dim.):</w:t>
      </w:r>
      <w:bookmarkEnd w:id="16"/>
      <w:r w:rsidR="000404F2" w:rsidRPr="009D17F6">
        <w:t xml:space="preserve"> </w:t>
      </w:r>
      <w:proofErr w:type="spellStart"/>
      <w:r w:rsidR="000404F2" w:rsidRPr="009D17F6">
        <w:rPr>
          <w:i/>
        </w:rPr>
        <w:t>Judenhütlein</w:t>
      </w:r>
      <w:proofErr w:type="spellEnd"/>
      <w:r w:rsidR="000404F2" w:rsidRPr="009D17F6">
        <w:rPr>
          <w:i/>
        </w:rPr>
        <w:t xml:space="preserve"> </w:t>
      </w:r>
      <w:r w:rsidR="000404F2" w:rsidRPr="009D17F6">
        <w:rPr>
          <w:iCs/>
        </w:rPr>
        <w:t>/Jew</w:t>
      </w:r>
      <w:r w:rsidR="007379E7">
        <w:rPr>
          <w:iCs/>
        </w:rPr>
        <w:t>’</w:t>
      </w:r>
      <w:r w:rsidR="000404F2" w:rsidRPr="009D17F6">
        <w:rPr>
          <w:iCs/>
        </w:rPr>
        <w:t>s small hat</w:t>
      </w:r>
      <w:r w:rsidR="00A4395C" w:rsidRPr="009D17F6">
        <w:rPr>
          <w:iCs/>
        </w:rPr>
        <w:t>s</w:t>
      </w:r>
      <w:r w:rsidR="000404F2" w:rsidRPr="009D17F6">
        <w:rPr>
          <w:iCs/>
        </w:rPr>
        <w:t>/</w:t>
      </w:r>
      <w:r w:rsidR="00B2311E" w:rsidRPr="009D17F6">
        <w:rPr>
          <w:iCs/>
        </w:rPr>
        <w:t xml:space="preserve"> </w:t>
      </w:r>
      <w:r w:rsidR="00F1534E" w:rsidRPr="009D17F6">
        <w:rPr>
          <w:iCs/>
        </w:rPr>
        <w:t xml:space="preserve">– Yellow balsam (Impatiens </w:t>
      </w:r>
      <w:proofErr w:type="spellStart"/>
      <w:r w:rsidR="00F1534E" w:rsidRPr="009D17F6">
        <w:rPr>
          <w:iCs/>
        </w:rPr>
        <w:t>noli</w:t>
      </w:r>
      <w:proofErr w:type="spellEnd"/>
      <w:r w:rsidR="00F1534E" w:rsidRPr="009D17F6">
        <w:rPr>
          <w:iCs/>
        </w:rPr>
        <w:t>-tangere L.)</w:t>
      </w:r>
      <w:r w:rsidR="005A0F8F" w:rsidRPr="009D17F6">
        <w:rPr>
          <w:iCs/>
        </w:rPr>
        <w:t>;</w:t>
      </w:r>
      <w:r w:rsidR="000404F2" w:rsidRPr="009D17F6">
        <w:rPr>
          <w:iCs/>
        </w:rPr>
        <w:t xml:space="preserve"> feature of alienate possession + </w:t>
      </w:r>
      <w:r w:rsidR="00036AB1" w:rsidRPr="009D17F6">
        <w:rPr>
          <w:iCs/>
        </w:rPr>
        <w:t>basis</w:t>
      </w:r>
      <w:r w:rsidR="000404F2" w:rsidRPr="009D17F6">
        <w:rPr>
          <w:iCs/>
        </w:rPr>
        <w:t xml:space="preserve"> </w:t>
      </w:r>
      <w:r w:rsidR="007379E7">
        <w:rPr>
          <w:iCs/>
        </w:rPr>
        <w:t>‘</w:t>
      </w:r>
      <w:r w:rsidR="000404F2" w:rsidRPr="009D17F6">
        <w:rPr>
          <w:iCs/>
        </w:rPr>
        <w:t>artefact</w:t>
      </w:r>
      <w:r w:rsidR="007379E7">
        <w:rPr>
          <w:iCs/>
        </w:rPr>
        <w:t>’</w:t>
      </w:r>
      <w:r w:rsidR="000404F2" w:rsidRPr="009D17F6">
        <w:rPr>
          <w:iCs/>
        </w:rPr>
        <w:t xml:space="preserve"> + size; </w:t>
      </w:r>
      <w:bookmarkStart w:id="17" w:name="_Hlk139233682"/>
      <w:r w:rsidR="000404F2" w:rsidRPr="009D17F6">
        <w:rPr>
          <w:iCs/>
        </w:rPr>
        <w:t xml:space="preserve">connotational meaning of </w:t>
      </w:r>
      <w:r w:rsidR="00AB2FAE" w:rsidRPr="009D17F6">
        <w:rPr>
          <w:iCs/>
        </w:rPr>
        <w:t xml:space="preserve">the </w:t>
      </w:r>
      <w:r w:rsidR="000404F2" w:rsidRPr="009D17F6">
        <w:rPr>
          <w:iCs/>
        </w:rPr>
        <w:t xml:space="preserve">diminutive – </w:t>
      </w:r>
      <w:bookmarkEnd w:id="17"/>
      <w:r w:rsidR="000404F2" w:rsidRPr="009D17F6">
        <w:rPr>
          <w:iCs/>
        </w:rPr>
        <w:t>jocular</w:t>
      </w:r>
      <w:r w:rsidR="00B2311E" w:rsidRPr="009D17F6">
        <w:rPr>
          <w:iCs/>
        </w:rPr>
        <w:t>, smallness</w:t>
      </w:r>
      <w:r w:rsidR="00F1534E" w:rsidRPr="009D17F6">
        <w:rPr>
          <w:iCs/>
        </w:rPr>
        <w:t>;</w:t>
      </w:r>
      <w:r w:rsidR="000404F2" w:rsidRPr="009D17F6">
        <w:rPr>
          <w:iCs/>
        </w:rPr>
        <w:t xml:space="preserve">  </w:t>
      </w:r>
      <w:bookmarkStart w:id="18" w:name="_Hlk139837390"/>
      <w:r w:rsidR="00AB2FAE" w:rsidRPr="009D17F6">
        <w:rPr>
          <w:b/>
          <w:bCs/>
        </w:rPr>
        <w:t>OM</w:t>
      </w:r>
      <w:r w:rsidR="00AB2FAE" w:rsidRPr="009D17F6">
        <w:t xml:space="preserve"> – feature + </w:t>
      </w:r>
      <w:r w:rsidR="00036AB1" w:rsidRPr="009D17F6">
        <w:t>basis</w:t>
      </w:r>
      <w:r w:rsidR="00AB2FAE" w:rsidRPr="009D17F6">
        <w:t xml:space="preserve"> + feature </w:t>
      </w:r>
      <w:r w:rsidR="00AB2FAE" w:rsidRPr="009D17F6">
        <w:lastRenderedPageBreak/>
        <w:t>(dim.):</w:t>
      </w:r>
      <w:r w:rsidR="005F6ADF" w:rsidRPr="009D17F6">
        <w:t xml:space="preserve"> </w:t>
      </w:r>
      <w:bookmarkEnd w:id="18"/>
      <w:proofErr w:type="spellStart"/>
      <w:r w:rsidR="005F6ADF" w:rsidRPr="009D17F6">
        <w:rPr>
          <w:i/>
        </w:rPr>
        <w:t>Feldmütterchen</w:t>
      </w:r>
      <w:proofErr w:type="spellEnd"/>
      <w:r w:rsidR="005F6ADF" w:rsidRPr="009D17F6">
        <w:t xml:space="preserve"> /forest stepmother + dim./ – </w:t>
      </w:r>
      <w:r w:rsidR="005F6ADF" w:rsidRPr="009D17F6">
        <w:rPr>
          <w:iCs/>
        </w:rPr>
        <w:t>Wild pansy</w:t>
      </w:r>
      <w:r w:rsidR="005F6ADF" w:rsidRPr="009D17F6">
        <w:t xml:space="preserve"> (Viola tricolor L.): locative + person + dim.;  </w:t>
      </w:r>
      <w:r w:rsidR="005F6ADF" w:rsidRPr="009D17F6">
        <w:rPr>
          <w:iCs/>
        </w:rPr>
        <w:t xml:space="preserve">connotational meaning of the diminutive – </w:t>
      </w:r>
      <w:r w:rsidR="005F6ADF" w:rsidRPr="009D17F6">
        <w:t>comic, jocular</w:t>
      </w:r>
      <w:r w:rsidR="00B2311E" w:rsidRPr="009D17F6">
        <w:t>;</w:t>
      </w:r>
      <w:r w:rsidR="005F6ADF" w:rsidRPr="009D17F6">
        <w:t xml:space="preserve"> </w:t>
      </w:r>
      <w:r w:rsidR="003076AD" w:rsidRPr="009D17F6">
        <w:rPr>
          <w:b/>
          <w:bCs/>
        </w:rPr>
        <w:t>OM</w:t>
      </w:r>
      <w:r w:rsidR="003076AD" w:rsidRPr="009D17F6">
        <w:t xml:space="preserve"> – feature + feature + basis + feature (dim.): </w:t>
      </w:r>
      <w:proofErr w:type="spellStart"/>
      <w:r w:rsidR="003076AD" w:rsidRPr="009D17F6">
        <w:rPr>
          <w:i/>
        </w:rPr>
        <w:t>Buschwindröschen</w:t>
      </w:r>
      <w:proofErr w:type="spellEnd"/>
      <w:r w:rsidR="003076AD" w:rsidRPr="009D17F6">
        <w:rPr>
          <w:i/>
        </w:rPr>
        <w:t xml:space="preserve"> </w:t>
      </w:r>
      <w:r w:rsidR="003076AD" w:rsidRPr="009D17F6">
        <w:rPr>
          <w:iCs/>
        </w:rPr>
        <w:t>/bush + wind + rose</w:t>
      </w:r>
      <w:r w:rsidR="00A4395C" w:rsidRPr="009D17F6">
        <w:rPr>
          <w:iCs/>
        </w:rPr>
        <w:t>s</w:t>
      </w:r>
      <w:r w:rsidR="003076AD" w:rsidRPr="009D17F6">
        <w:rPr>
          <w:iCs/>
        </w:rPr>
        <w:t xml:space="preserve"> + dim./ – European wood anemone (Anemone </w:t>
      </w:r>
      <w:proofErr w:type="spellStart"/>
      <w:r w:rsidR="003076AD" w:rsidRPr="009D17F6">
        <w:rPr>
          <w:iCs/>
        </w:rPr>
        <w:t>nemorosa</w:t>
      </w:r>
      <w:proofErr w:type="spellEnd"/>
      <w:r w:rsidR="003076AD" w:rsidRPr="009D17F6">
        <w:rPr>
          <w:iCs/>
        </w:rPr>
        <w:t xml:space="preserve"> L.); interpretation of this phytonym: a small plant </w:t>
      </w:r>
      <w:bookmarkStart w:id="19" w:name="_Hlk139837579"/>
      <w:r w:rsidR="003076AD" w:rsidRPr="009D17F6">
        <w:rPr>
          <w:iCs/>
        </w:rPr>
        <w:t xml:space="preserve">(feature of </w:t>
      </w:r>
      <w:r w:rsidR="005059E3">
        <w:rPr>
          <w:iCs/>
        </w:rPr>
        <w:t>appearance</w:t>
      </w:r>
      <w:bookmarkEnd w:id="19"/>
      <w:r w:rsidR="003076AD" w:rsidRPr="009D17F6">
        <w:rPr>
          <w:iCs/>
        </w:rPr>
        <w:t xml:space="preserve">, namely size) that looks like a bush (feature of </w:t>
      </w:r>
      <w:r w:rsidR="005059E3">
        <w:rPr>
          <w:iCs/>
        </w:rPr>
        <w:t>appearance</w:t>
      </w:r>
      <w:r w:rsidR="003076AD" w:rsidRPr="009D17F6">
        <w:rPr>
          <w:iCs/>
        </w:rPr>
        <w:t xml:space="preserve">), </w:t>
      </w:r>
      <w:r w:rsidR="004A616A">
        <w:rPr>
          <w:iCs/>
        </w:rPr>
        <w:t xml:space="preserve">has flowers that look </w:t>
      </w:r>
      <w:r w:rsidR="004A616A" w:rsidRPr="009D17F6">
        <w:rPr>
          <w:iCs/>
        </w:rPr>
        <w:t xml:space="preserve">like a rose </w:t>
      </w:r>
      <w:r w:rsidR="003076AD" w:rsidRPr="009D17F6">
        <w:rPr>
          <w:iCs/>
        </w:rPr>
        <w:t xml:space="preserve">(feature of </w:t>
      </w:r>
      <w:r w:rsidR="005059E3">
        <w:rPr>
          <w:iCs/>
        </w:rPr>
        <w:t>appearance</w:t>
      </w:r>
      <w:r w:rsidR="003076AD" w:rsidRPr="009D17F6">
        <w:rPr>
          <w:iCs/>
        </w:rPr>
        <w:t xml:space="preserve">, namely the resemblance with the known plant), which starts blossoming when warm winds blow (temporal feature); connotational meaning of the diminutive – smallness, sympathy, admiration;  </w:t>
      </w:r>
    </w:p>
    <w:p w14:paraId="3DD5418F" w14:textId="25913518" w:rsidR="00BE6E53" w:rsidRPr="000C1212" w:rsidRDefault="00F1534E" w:rsidP="009D17F6">
      <w:pPr>
        <w:spacing w:after="0" w:line="240" w:lineRule="auto"/>
        <w:ind w:firstLine="709"/>
        <w:jc w:val="both"/>
      </w:pPr>
      <w:bookmarkStart w:id="20" w:name="_Hlk139286275"/>
      <w:r w:rsidRPr="009D17F6">
        <w:rPr>
          <w:b/>
        </w:rPr>
        <w:t xml:space="preserve">designation type – </w:t>
      </w:r>
      <w:r w:rsidRPr="009D17F6">
        <w:t xml:space="preserve">multi-word unit, </w:t>
      </w:r>
      <w:r w:rsidRPr="009D17F6">
        <w:rPr>
          <w:b/>
          <w:bCs/>
        </w:rPr>
        <w:t>OM</w:t>
      </w:r>
      <w:r w:rsidRPr="009D17F6">
        <w:t xml:space="preserve"> – feature + feature + </w:t>
      </w:r>
      <w:r w:rsidR="00036AB1" w:rsidRPr="009D17F6">
        <w:t>basis</w:t>
      </w:r>
      <w:r w:rsidRPr="009D17F6">
        <w:t xml:space="preserve"> + feature (dim.):</w:t>
      </w:r>
      <w:r w:rsidRPr="009D17F6">
        <w:rPr>
          <w:i/>
        </w:rPr>
        <w:t xml:space="preserve"> </w:t>
      </w:r>
      <w:bookmarkEnd w:id="20"/>
      <w:proofErr w:type="spellStart"/>
      <w:r w:rsidRPr="000C1212">
        <w:rPr>
          <w:i/>
        </w:rPr>
        <w:t>Weiße</w:t>
      </w:r>
      <w:r w:rsidR="008539D5" w:rsidRPr="000C1212">
        <w:rPr>
          <w:i/>
        </w:rPr>
        <w:t>s</w:t>
      </w:r>
      <w:proofErr w:type="spellEnd"/>
      <w:r w:rsidRPr="000C1212">
        <w:rPr>
          <w:i/>
        </w:rPr>
        <w:t xml:space="preserve"> </w:t>
      </w:r>
      <w:proofErr w:type="spellStart"/>
      <w:r w:rsidRPr="000C1212">
        <w:rPr>
          <w:i/>
        </w:rPr>
        <w:t>Waldhänchen</w:t>
      </w:r>
      <w:proofErr w:type="spellEnd"/>
      <w:r w:rsidRPr="000C1212">
        <w:rPr>
          <w:i/>
        </w:rPr>
        <w:t xml:space="preserve"> </w:t>
      </w:r>
      <w:r w:rsidRPr="000C1212">
        <w:rPr>
          <w:iCs/>
        </w:rPr>
        <w:t xml:space="preserve">/white forest </w:t>
      </w:r>
      <w:r w:rsidR="00AB2FAE" w:rsidRPr="000C1212">
        <w:rPr>
          <w:iCs/>
        </w:rPr>
        <w:t>cockerel</w:t>
      </w:r>
      <w:r w:rsidR="003076AD" w:rsidRPr="000C1212">
        <w:rPr>
          <w:iCs/>
        </w:rPr>
        <w:t xml:space="preserve">/ </w:t>
      </w:r>
      <w:r w:rsidR="00AB2FAE" w:rsidRPr="000C1212">
        <w:rPr>
          <w:iCs/>
        </w:rPr>
        <w:t xml:space="preserve">– European wood anemone (Anemone </w:t>
      </w:r>
      <w:proofErr w:type="spellStart"/>
      <w:r w:rsidR="00AB2FAE" w:rsidRPr="000C1212">
        <w:rPr>
          <w:iCs/>
        </w:rPr>
        <w:t>nemorosa</w:t>
      </w:r>
      <w:proofErr w:type="spellEnd"/>
      <w:r w:rsidR="00AB2FAE" w:rsidRPr="000C1212">
        <w:rPr>
          <w:iCs/>
        </w:rPr>
        <w:t xml:space="preserve"> L.): colour + locative + animal + dim; connotational meaning of the diminutive – merging of the notions of small and young</w:t>
      </w:r>
      <w:r w:rsidR="00BE6E53" w:rsidRPr="000C1212">
        <w:rPr>
          <w:iCs/>
        </w:rPr>
        <w:t xml:space="preserve">; </w:t>
      </w:r>
      <w:proofErr w:type="spellStart"/>
      <w:r w:rsidR="00BE6E53" w:rsidRPr="000C1212">
        <w:rPr>
          <w:i/>
          <w:iCs/>
        </w:rPr>
        <w:t>Blaues</w:t>
      </w:r>
      <w:proofErr w:type="spellEnd"/>
      <w:r w:rsidR="00BE6E53" w:rsidRPr="000C1212">
        <w:rPr>
          <w:i/>
          <w:iCs/>
        </w:rPr>
        <w:t xml:space="preserve"> </w:t>
      </w:r>
      <w:proofErr w:type="spellStart"/>
      <w:r w:rsidR="00BE6E53" w:rsidRPr="000C1212">
        <w:rPr>
          <w:i/>
          <w:iCs/>
        </w:rPr>
        <w:t>Eisenhütchen</w:t>
      </w:r>
      <w:proofErr w:type="spellEnd"/>
      <w:r w:rsidR="00BE6E53" w:rsidRPr="000C1212">
        <w:rPr>
          <w:iCs/>
        </w:rPr>
        <w:t xml:space="preserve">, </w:t>
      </w:r>
      <w:proofErr w:type="spellStart"/>
      <w:r w:rsidR="00BE6E53" w:rsidRPr="000C1212">
        <w:rPr>
          <w:i/>
          <w:iCs/>
        </w:rPr>
        <w:t>Blaues</w:t>
      </w:r>
      <w:proofErr w:type="spellEnd"/>
      <w:r w:rsidR="00BE6E53" w:rsidRPr="000C1212">
        <w:rPr>
          <w:i/>
          <w:iCs/>
        </w:rPr>
        <w:t xml:space="preserve"> </w:t>
      </w:r>
      <w:proofErr w:type="spellStart"/>
      <w:r w:rsidR="00BE6E53" w:rsidRPr="000C1212">
        <w:rPr>
          <w:i/>
          <w:iCs/>
        </w:rPr>
        <w:t>Eisenhütlein</w:t>
      </w:r>
      <w:proofErr w:type="spellEnd"/>
      <w:r w:rsidR="00BE6E53" w:rsidRPr="000C1212">
        <w:t xml:space="preserve"> /</w:t>
      </w:r>
      <w:r w:rsidR="00A4395C" w:rsidRPr="000C1212">
        <w:t xml:space="preserve">blue </w:t>
      </w:r>
      <w:r w:rsidR="00BE6E53" w:rsidRPr="000C1212">
        <w:t xml:space="preserve">small </w:t>
      </w:r>
      <w:r w:rsidR="00A4395C" w:rsidRPr="000C1212">
        <w:t xml:space="preserve">iron </w:t>
      </w:r>
      <w:r w:rsidR="00BE6E53" w:rsidRPr="000C1212">
        <w:t>hat</w:t>
      </w:r>
      <w:r w:rsidR="00A4395C" w:rsidRPr="000C1212">
        <w:t>s</w:t>
      </w:r>
      <w:r w:rsidR="00BE6E53" w:rsidRPr="000C1212">
        <w:t xml:space="preserve"> + </w:t>
      </w:r>
      <w:proofErr w:type="gramStart"/>
      <w:r w:rsidR="00BE6E53" w:rsidRPr="000C1212">
        <w:t>dim./</w:t>
      </w:r>
      <w:proofErr w:type="gramEnd"/>
      <w:r w:rsidR="00BE6E53" w:rsidRPr="000C1212">
        <w:t xml:space="preserve"> – </w:t>
      </w:r>
      <w:r w:rsidR="00BE6E53" w:rsidRPr="000C1212">
        <w:rPr>
          <w:iCs/>
        </w:rPr>
        <w:t>Monkshood</w:t>
      </w:r>
      <w:r w:rsidR="00BE6E53" w:rsidRPr="000C1212">
        <w:t xml:space="preserve"> (Aconitum </w:t>
      </w:r>
      <w:proofErr w:type="spellStart"/>
      <w:r w:rsidR="00BE6E53" w:rsidRPr="000C1212">
        <w:t>napellus</w:t>
      </w:r>
      <w:proofErr w:type="spellEnd"/>
      <w:r w:rsidR="00BE6E53" w:rsidRPr="000C1212">
        <w:t xml:space="preserve"> L.). In these two examples we </w:t>
      </w:r>
      <w:r w:rsidR="00AD2202" w:rsidRPr="000C1212">
        <w:t xml:space="preserve">see </w:t>
      </w:r>
      <w:r w:rsidR="00BE6E53" w:rsidRPr="000C1212">
        <w:t>that the diminutiveness is created by different suffixes</w:t>
      </w:r>
      <w:r w:rsidR="00DF36FE" w:rsidRPr="000C1212">
        <w:t xml:space="preserve"> that </w:t>
      </w:r>
      <w:r w:rsidR="00BE6E53" w:rsidRPr="000C1212">
        <w:t xml:space="preserve">have identical meaning. </w:t>
      </w:r>
      <w:r w:rsidR="00DF36FE" w:rsidRPr="000C1212">
        <w:t xml:space="preserve">The basis in this phytonym is artefact (hat), to which features of </w:t>
      </w:r>
      <w:r w:rsidR="005059E3" w:rsidRPr="000C1212">
        <w:t>appearance</w:t>
      </w:r>
      <w:r w:rsidR="00DF36FE" w:rsidRPr="000C1212">
        <w:t xml:space="preserve">, namely colour and physical properties, </w:t>
      </w:r>
      <w:r w:rsidR="00C73628" w:rsidRPr="000C1212">
        <w:t>i.e.,</w:t>
      </w:r>
      <w:r w:rsidR="00DF36FE" w:rsidRPr="000C1212">
        <w:t xml:space="preserve"> hard to tear, and one more feature of </w:t>
      </w:r>
      <w:r w:rsidR="005059E3" w:rsidRPr="000C1212">
        <w:t>appearance</w:t>
      </w:r>
      <w:r w:rsidR="00DF36FE" w:rsidRPr="000C1212">
        <w:t xml:space="preserve"> (size) are attributed. The </w:t>
      </w:r>
      <w:r w:rsidR="00DF36FE" w:rsidRPr="000C1212">
        <w:rPr>
          <w:iCs/>
        </w:rPr>
        <w:t xml:space="preserve">connotational meaning of the diminutive </w:t>
      </w:r>
      <w:r w:rsidR="00B34C7C" w:rsidRPr="000C1212">
        <w:rPr>
          <w:iCs/>
        </w:rPr>
        <w:t>is smallness</w:t>
      </w:r>
      <w:r w:rsidR="00DF36FE" w:rsidRPr="000C1212">
        <w:rPr>
          <w:iCs/>
        </w:rPr>
        <w:t>; we can</w:t>
      </w:r>
      <w:r w:rsidR="007379E7">
        <w:rPr>
          <w:iCs/>
        </w:rPr>
        <w:t>’</w:t>
      </w:r>
      <w:r w:rsidR="00DF36FE" w:rsidRPr="000C1212">
        <w:rPr>
          <w:iCs/>
        </w:rPr>
        <w:t xml:space="preserve">t claim that it includes sympathy, </w:t>
      </w:r>
      <w:r w:rsidR="00DF36FE" w:rsidRPr="000C1212">
        <w:t>because it is a very poisonous plant.</w:t>
      </w:r>
    </w:p>
    <w:p w14:paraId="31FA624E" w14:textId="066D65EE" w:rsidR="00B34C7C" w:rsidRPr="009D17F6" w:rsidRDefault="00B34C7C" w:rsidP="009D17F6">
      <w:pPr>
        <w:spacing w:after="0" w:line="240" w:lineRule="auto"/>
        <w:ind w:firstLine="709"/>
        <w:jc w:val="both"/>
      </w:pPr>
      <w:r w:rsidRPr="000C1212">
        <w:t xml:space="preserve">Another interesting example, which demands detailed interpretation is </w:t>
      </w:r>
      <w:proofErr w:type="spellStart"/>
      <w:r w:rsidRPr="000C1212">
        <w:rPr>
          <w:i/>
          <w:iCs/>
        </w:rPr>
        <w:t>Gew</w:t>
      </w:r>
      <w:r w:rsidR="008539D5" w:rsidRPr="000C1212">
        <w:rPr>
          <w:i/>
          <w:iCs/>
        </w:rPr>
        <w:t>ö</w:t>
      </w:r>
      <w:r w:rsidRPr="000C1212">
        <w:rPr>
          <w:i/>
          <w:iCs/>
        </w:rPr>
        <w:t>hnliches</w:t>
      </w:r>
      <w:proofErr w:type="spellEnd"/>
      <w:r w:rsidRPr="000C1212">
        <w:rPr>
          <w:i/>
          <w:iCs/>
        </w:rPr>
        <w:t xml:space="preserve"> </w:t>
      </w:r>
      <w:proofErr w:type="spellStart"/>
      <w:r w:rsidR="00257C7E" w:rsidRPr="000C1212">
        <w:rPr>
          <w:i/>
          <w:iCs/>
          <w:lang w:val="en-GB"/>
        </w:rPr>
        <w:t>Apostelröhrlein</w:t>
      </w:r>
      <w:proofErr w:type="spellEnd"/>
      <w:r w:rsidR="00257C7E" w:rsidRPr="000C1212">
        <w:rPr>
          <w:i/>
          <w:iCs/>
        </w:rPr>
        <w:t xml:space="preserve"> </w:t>
      </w:r>
      <w:r w:rsidRPr="000C1212">
        <w:t>/common apostle</w:t>
      </w:r>
      <w:r w:rsidR="007379E7">
        <w:t>’</w:t>
      </w:r>
      <w:r w:rsidRPr="000C1212">
        <w:t xml:space="preserve">s pipe + </w:t>
      </w:r>
      <w:proofErr w:type="gramStart"/>
      <w:r w:rsidRPr="000C1212">
        <w:t>dim./</w:t>
      </w:r>
      <w:proofErr w:type="gramEnd"/>
      <w:r w:rsidRPr="000C1212">
        <w:t xml:space="preserve"> – Dandelion (Taraxacum officinale Wigg.). Its </w:t>
      </w:r>
      <w:r w:rsidRPr="000C1212">
        <w:rPr>
          <w:b/>
        </w:rPr>
        <w:t xml:space="preserve">designation type </w:t>
      </w:r>
      <w:r w:rsidRPr="000C1212">
        <w:rPr>
          <w:bCs/>
        </w:rPr>
        <w:t>is</w:t>
      </w:r>
      <w:r w:rsidRPr="000C1212">
        <w:rPr>
          <w:b/>
        </w:rPr>
        <w:t xml:space="preserve"> </w:t>
      </w:r>
      <w:r w:rsidRPr="000C1212">
        <w:t xml:space="preserve">multi-word unit, </w:t>
      </w:r>
      <w:r w:rsidRPr="000C1212">
        <w:rPr>
          <w:b/>
          <w:bCs/>
        </w:rPr>
        <w:t>OM</w:t>
      </w:r>
      <w:r w:rsidRPr="000C1212">
        <w:t xml:space="preserve"> – feature + feature + basis + feature (dim.). The basis is</w:t>
      </w:r>
      <w:r w:rsidRPr="009D17F6">
        <w:t xml:space="preserve"> artefact or nature fact (pipe), to which the feature of evaluation (common) together with the feature of alienate possession are</w:t>
      </w:r>
      <w:r w:rsidRPr="009D17F6">
        <w:rPr>
          <w:i/>
        </w:rPr>
        <w:t xml:space="preserve"> </w:t>
      </w:r>
      <w:r w:rsidRPr="009D17F6">
        <w:t xml:space="preserve">attributed. The use of the </w:t>
      </w:r>
      <w:r w:rsidR="00655C17" w:rsidRPr="009D17F6">
        <w:t xml:space="preserve">biblicism "apostle" has positive connotation and </w:t>
      </w:r>
      <w:r w:rsidR="00655C17" w:rsidRPr="000C1212">
        <w:t xml:space="preserve">leads us to the </w:t>
      </w:r>
      <w:r w:rsidR="004A616A" w:rsidRPr="000C1212">
        <w:t>Gospel</w:t>
      </w:r>
      <w:r w:rsidR="00655C17" w:rsidRPr="000C1212">
        <w:t xml:space="preserve"> (see Panasenko 2014). It is again the case of shifting the basis to the feature zone, because </w:t>
      </w:r>
      <w:r w:rsidR="00257C7E" w:rsidRPr="000C1212">
        <w:t xml:space="preserve">the basis </w:t>
      </w:r>
      <w:r w:rsidR="00E078D2">
        <w:t>“</w:t>
      </w:r>
      <w:r w:rsidR="00257C7E" w:rsidRPr="000C1212">
        <w:t>pipe</w:t>
      </w:r>
      <w:r w:rsidR="00E078D2">
        <w:t>”</w:t>
      </w:r>
      <w:r w:rsidR="00257C7E" w:rsidRPr="000C1212">
        <w:t xml:space="preserve"> (artefact) also has the metaphorical meaning of the </w:t>
      </w:r>
      <w:r w:rsidR="00655C17" w:rsidRPr="000C1212">
        <w:t>peculiarities of the MP</w:t>
      </w:r>
      <w:r w:rsidR="007379E7">
        <w:t>’</w:t>
      </w:r>
      <w:r w:rsidR="00655C17" w:rsidRPr="000C1212">
        <w:t>s structure</w:t>
      </w:r>
      <w:r w:rsidR="00257C7E" w:rsidRPr="000C1212">
        <w:t xml:space="preserve"> (features of appearance)</w:t>
      </w:r>
      <w:r w:rsidR="00655C17" w:rsidRPr="000C1212">
        <w:t xml:space="preserve">, which has hollow stem. </w:t>
      </w:r>
      <w:r w:rsidR="00257C7E" w:rsidRPr="000C1212">
        <w:t>The d</w:t>
      </w:r>
      <w:r w:rsidR="00655C17" w:rsidRPr="000C1212">
        <w:rPr>
          <w:iCs/>
        </w:rPr>
        <w:t>iminutive suffix -</w:t>
      </w:r>
      <w:proofErr w:type="spellStart"/>
      <w:r w:rsidR="00655C17" w:rsidRPr="000C1212">
        <w:rPr>
          <w:i/>
          <w:iCs/>
        </w:rPr>
        <w:t>lein</w:t>
      </w:r>
      <w:proofErr w:type="spellEnd"/>
      <w:r w:rsidR="00655C17" w:rsidRPr="000C1212">
        <w:rPr>
          <w:i/>
          <w:iCs/>
        </w:rPr>
        <w:t xml:space="preserve"> </w:t>
      </w:r>
      <w:r w:rsidR="00655C17" w:rsidRPr="000C1212">
        <w:t>has the meaning of smallness.</w:t>
      </w:r>
    </w:p>
    <w:p w14:paraId="5097780A" w14:textId="18C984CE" w:rsidR="00712C03" w:rsidRPr="009D17F6" w:rsidRDefault="00A864F4" w:rsidP="009D17F6">
      <w:pPr>
        <w:spacing w:after="0" w:line="240" w:lineRule="auto"/>
        <w:ind w:firstLine="709"/>
        <w:jc w:val="both"/>
        <w:rPr>
          <w:iCs/>
        </w:rPr>
      </w:pPr>
      <w:r w:rsidRPr="009D17F6">
        <w:rPr>
          <w:b/>
          <w:bCs/>
        </w:rPr>
        <w:t xml:space="preserve">Russian. </w:t>
      </w:r>
      <w:r w:rsidR="00273470" w:rsidRPr="009D17F6">
        <w:t xml:space="preserve">Positive evaluation in Russian can be expressed with the help of numerous suffixes: </w:t>
      </w:r>
      <w:r w:rsidR="001A379E" w:rsidRPr="009D17F6">
        <w:rPr>
          <w:i/>
        </w:rPr>
        <w:t>-</w:t>
      </w:r>
      <w:r w:rsidR="001A379E" w:rsidRPr="009D17F6">
        <w:rPr>
          <w:i/>
          <w:lang w:val="ru-RU"/>
        </w:rPr>
        <w:t>ок</w:t>
      </w:r>
      <w:r w:rsidR="001A379E" w:rsidRPr="009D17F6">
        <w:rPr>
          <w:i/>
        </w:rPr>
        <w:t>,</w:t>
      </w:r>
      <w:r w:rsidR="005A0F8F" w:rsidRPr="009D17F6">
        <w:rPr>
          <w:i/>
        </w:rPr>
        <w:t xml:space="preserve"> </w:t>
      </w:r>
      <w:r w:rsidR="001A379E" w:rsidRPr="009D17F6">
        <w:rPr>
          <w:i/>
        </w:rPr>
        <w:t>-</w:t>
      </w:r>
      <w:r w:rsidR="001A379E" w:rsidRPr="009D17F6">
        <w:rPr>
          <w:i/>
          <w:lang w:val="ru-RU"/>
        </w:rPr>
        <w:t>к</w:t>
      </w:r>
      <w:r w:rsidR="001A379E" w:rsidRPr="009D17F6">
        <w:rPr>
          <w:i/>
        </w:rPr>
        <w:t>,</w:t>
      </w:r>
      <w:r w:rsidR="005A0F8F" w:rsidRPr="009D17F6">
        <w:rPr>
          <w:i/>
        </w:rPr>
        <w:t xml:space="preserve"> -</w:t>
      </w:r>
      <w:r w:rsidR="005A0F8F" w:rsidRPr="009D17F6">
        <w:rPr>
          <w:i/>
          <w:lang w:val="ru-RU"/>
        </w:rPr>
        <w:t>ич</w:t>
      </w:r>
      <w:r w:rsidR="005A0F8F" w:rsidRPr="009D17F6">
        <w:rPr>
          <w:i/>
        </w:rPr>
        <w:t>, -</w:t>
      </w:r>
      <w:r w:rsidR="005A0F8F" w:rsidRPr="009D17F6">
        <w:rPr>
          <w:i/>
          <w:lang w:val="ru-RU"/>
        </w:rPr>
        <w:t>ек</w:t>
      </w:r>
      <w:r w:rsidR="005A0F8F" w:rsidRPr="009D17F6">
        <w:rPr>
          <w:i/>
        </w:rPr>
        <w:t>, -</w:t>
      </w:r>
      <w:r w:rsidR="005A0F8F" w:rsidRPr="009D17F6">
        <w:rPr>
          <w:i/>
          <w:lang w:val="ru-RU"/>
        </w:rPr>
        <w:t>иц</w:t>
      </w:r>
      <w:r w:rsidR="005A0F8F" w:rsidRPr="009D17F6">
        <w:rPr>
          <w:i/>
        </w:rPr>
        <w:t>(</w:t>
      </w:r>
      <w:r w:rsidR="005A0F8F" w:rsidRPr="009D17F6">
        <w:rPr>
          <w:i/>
          <w:lang w:val="ru-RU"/>
        </w:rPr>
        <w:t>а</w:t>
      </w:r>
      <w:r w:rsidR="005A0F8F" w:rsidRPr="009D17F6">
        <w:rPr>
          <w:i/>
        </w:rPr>
        <w:t>), -</w:t>
      </w:r>
      <w:r w:rsidR="005A0F8F" w:rsidRPr="009D17F6">
        <w:rPr>
          <w:i/>
          <w:lang w:val="ru-RU"/>
        </w:rPr>
        <w:t>це</w:t>
      </w:r>
      <w:r w:rsidR="005A0F8F" w:rsidRPr="009D17F6">
        <w:rPr>
          <w:i/>
        </w:rPr>
        <w:t>, -</w:t>
      </w:r>
      <w:r w:rsidR="005A0F8F" w:rsidRPr="009D17F6">
        <w:rPr>
          <w:i/>
          <w:lang w:val="ru-RU"/>
        </w:rPr>
        <w:t>чик</w:t>
      </w:r>
      <w:r w:rsidR="005A0F8F" w:rsidRPr="009D17F6">
        <w:rPr>
          <w:i/>
        </w:rPr>
        <w:t>, -</w:t>
      </w:r>
      <w:r w:rsidR="005A0F8F" w:rsidRPr="009D17F6">
        <w:rPr>
          <w:i/>
          <w:lang w:val="ru-RU"/>
        </w:rPr>
        <w:t>чк</w:t>
      </w:r>
      <w:r w:rsidR="005A0F8F" w:rsidRPr="009D17F6">
        <w:rPr>
          <w:i/>
        </w:rPr>
        <w:t>(</w:t>
      </w:r>
      <w:r w:rsidR="005A0F8F" w:rsidRPr="009D17F6">
        <w:rPr>
          <w:i/>
          <w:lang w:val="ru-RU"/>
        </w:rPr>
        <w:t>а</w:t>
      </w:r>
      <w:r w:rsidR="005A0F8F" w:rsidRPr="009D17F6">
        <w:rPr>
          <w:i/>
        </w:rPr>
        <w:t>)</w:t>
      </w:r>
      <w:r w:rsidR="000D3126" w:rsidRPr="009D17F6">
        <w:rPr>
          <w:iCs/>
        </w:rPr>
        <w:t>, etc.</w:t>
      </w:r>
      <w:r w:rsidR="005A0F8F" w:rsidRPr="009D17F6">
        <w:rPr>
          <w:i/>
        </w:rPr>
        <w:t xml:space="preserve"> </w:t>
      </w:r>
      <w:r w:rsidR="001A379E" w:rsidRPr="009D17F6">
        <w:rPr>
          <w:iCs/>
        </w:rPr>
        <w:t xml:space="preserve">From the point of view of onomasiology, these and other suffixes are onomasiological features attributed to the basis, which in this </w:t>
      </w:r>
      <w:r w:rsidR="005A0F8F" w:rsidRPr="009D17F6">
        <w:rPr>
          <w:iCs/>
        </w:rPr>
        <w:t>LSG</w:t>
      </w:r>
      <w:r w:rsidR="001A379E" w:rsidRPr="009D17F6">
        <w:rPr>
          <w:iCs/>
        </w:rPr>
        <w:t xml:space="preserve"> </w:t>
      </w:r>
      <w:r w:rsidR="00DE532C" w:rsidRPr="009D17F6">
        <w:rPr>
          <w:iCs/>
        </w:rPr>
        <w:t xml:space="preserve">we </w:t>
      </w:r>
      <w:r w:rsidR="001A379E" w:rsidRPr="009D17F6">
        <w:rPr>
          <w:iCs/>
        </w:rPr>
        <w:t xml:space="preserve">can denote </w:t>
      </w:r>
      <w:r w:rsidR="004A616A">
        <w:rPr>
          <w:iCs/>
        </w:rPr>
        <w:t xml:space="preserve">as </w:t>
      </w:r>
      <w:r w:rsidR="00DE532C" w:rsidRPr="009D17F6">
        <w:rPr>
          <w:iCs/>
        </w:rPr>
        <w:t xml:space="preserve">a </w:t>
      </w:r>
      <w:r w:rsidR="001A379E" w:rsidRPr="009D17F6">
        <w:rPr>
          <w:iCs/>
        </w:rPr>
        <w:t>person, artefact, creature (animal, bird, insect</w:t>
      </w:r>
      <w:r w:rsidR="003F181F" w:rsidRPr="009D17F6">
        <w:rPr>
          <w:iCs/>
        </w:rPr>
        <w:t>, mythic creature</w:t>
      </w:r>
      <w:r w:rsidR="001A379E" w:rsidRPr="009D17F6">
        <w:rPr>
          <w:iCs/>
        </w:rPr>
        <w:t xml:space="preserve">), and plant. </w:t>
      </w:r>
      <w:r w:rsidR="00AC6495" w:rsidRPr="009D17F6">
        <w:rPr>
          <w:iCs/>
        </w:rPr>
        <w:t xml:space="preserve">Most interesting examples </w:t>
      </w:r>
      <w:r w:rsidR="001A379E" w:rsidRPr="009D17F6">
        <w:rPr>
          <w:iCs/>
        </w:rPr>
        <w:t xml:space="preserve">are </w:t>
      </w:r>
      <w:r w:rsidR="00AC6495" w:rsidRPr="009D17F6">
        <w:rPr>
          <w:iCs/>
        </w:rPr>
        <w:t>given below</w:t>
      </w:r>
      <w:r w:rsidR="001A379E" w:rsidRPr="009D17F6">
        <w:rPr>
          <w:iCs/>
        </w:rPr>
        <w:t>:</w:t>
      </w:r>
    </w:p>
    <w:p w14:paraId="0A100535" w14:textId="561F66AD" w:rsidR="005A4A44" w:rsidRPr="009D17F6" w:rsidRDefault="001A379E" w:rsidP="009D17F6">
      <w:pPr>
        <w:spacing w:after="0" w:line="240" w:lineRule="auto"/>
        <w:ind w:firstLine="709"/>
        <w:jc w:val="both"/>
        <w:rPr>
          <w:iCs/>
        </w:rPr>
      </w:pPr>
      <w:r w:rsidRPr="009D17F6">
        <w:rPr>
          <w:b/>
          <w:bCs/>
          <w:iCs/>
        </w:rPr>
        <w:t>word-forming model</w:t>
      </w:r>
      <w:r w:rsidRPr="009D17F6">
        <w:rPr>
          <w:iCs/>
        </w:rPr>
        <w:t xml:space="preserve"> – derivative, </w:t>
      </w:r>
      <w:r w:rsidRPr="009D17F6">
        <w:rPr>
          <w:b/>
          <w:bCs/>
          <w:iCs/>
        </w:rPr>
        <w:t>OM</w:t>
      </w:r>
      <w:r w:rsidRPr="009D17F6">
        <w:rPr>
          <w:iCs/>
        </w:rPr>
        <w:t xml:space="preserve"> – </w:t>
      </w:r>
      <w:r w:rsidR="00036AB1" w:rsidRPr="009D17F6">
        <w:rPr>
          <w:iCs/>
        </w:rPr>
        <w:t>basis</w:t>
      </w:r>
      <w:r w:rsidRPr="009D17F6">
        <w:rPr>
          <w:iCs/>
        </w:rPr>
        <w:t xml:space="preserve"> + feature: </w:t>
      </w:r>
      <w:r w:rsidR="00017309" w:rsidRPr="009D17F6">
        <w:rPr>
          <w:iCs/>
        </w:rPr>
        <w:t>person</w:t>
      </w:r>
      <w:r w:rsidRPr="009D17F6">
        <w:rPr>
          <w:iCs/>
        </w:rPr>
        <w:t xml:space="preserve"> + dim.:</w:t>
      </w:r>
      <w:r w:rsidR="00017309" w:rsidRPr="009D17F6">
        <w:rPr>
          <w:iCs/>
        </w:rPr>
        <w:t xml:space="preserve"> </w:t>
      </w:r>
      <w:r w:rsidR="00017309" w:rsidRPr="009D17F6">
        <w:rPr>
          <w:i/>
          <w:lang w:val="ru-RU"/>
        </w:rPr>
        <w:t>Поп</w:t>
      </w:r>
      <w:r w:rsidR="00B534EE">
        <w:rPr>
          <w:i/>
          <w:lang w:val="ru-RU"/>
        </w:rPr>
        <w:t>ё</w:t>
      </w:r>
      <w:r w:rsidR="00017309" w:rsidRPr="009D17F6">
        <w:rPr>
          <w:i/>
          <w:lang w:val="ru-RU"/>
        </w:rPr>
        <w:t>нок</w:t>
      </w:r>
      <w:r w:rsidR="00017309" w:rsidRPr="009D17F6">
        <w:rPr>
          <w:i/>
        </w:rPr>
        <w:t xml:space="preserve"> </w:t>
      </w:r>
      <w:r w:rsidR="00017309" w:rsidRPr="009D17F6">
        <w:rPr>
          <w:iCs/>
        </w:rPr>
        <w:t xml:space="preserve">/Orthodox priest + </w:t>
      </w:r>
      <w:proofErr w:type="gramStart"/>
      <w:r w:rsidR="00017309" w:rsidRPr="009D17F6">
        <w:rPr>
          <w:iCs/>
        </w:rPr>
        <w:t>dim./</w:t>
      </w:r>
      <w:proofErr w:type="gramEnd"/>
      <w:r w:rsidR="00697A9F" w:rsidRPr="009D17F6">
        <w:rPr>
          <w:iCs/>
        </w:rPr>
        <w:t xml:space="preserve"> </w:t>
      </w:r>
      <w:r w:rsidR="00017309" w:rsidRPr="009D17F6">
        <w:rPr>
          <w:iCs/>
        </w:rPr>
        <w:t>– Corn bindweed (</w:t>
      </w:r>
      <w:proofErr w:type="spellStart"/>
      <w:r w:rsidR="00017309" w:rsidRPr="009D17F6">
        <w:rPr>
          <w:iCs/>
        </w:rPr>
        <w:t>Convolvolus</w:t>
      </w:r>
      <w:proofErr w:type="spellEnd"/>
      <w:r w:rsidR="00017309" w:rsidRPr="009D17F6">
        <w:rPr>
          <w:iCs/>
        </w:rPr>
        <w:t xml:space="preserve"> arvensis L.)</w:t>
      </w:r>
      <w:r w:rsidR="00697A9F" w:rsidRPr="009D17F6">
        <w:rPr>
          <w:iCs/>
        </w:rPr>
        <w:t xml:space="preserve">; </w:t>
      </w:r>
      <w:r w:rsidR="00697A9F" w:rsidRPr="009D17F6">
        <w:rPr>
          <w:i/>
          <w:lang w:val="ru-RU"/>
        </w:rPr>
        <w:t>Акулинка</w:t>
      </w:r>
      <w:r w:rsidR="00697A9F" w:rsidRPr="009D17F6">
        <w:rPr>
          <w:iCs/>
        </w:rPr>
        <w:t xml:space="preserve"> /obsolete female name + suf./ – Mullein dock (Verbascum </w:t>
      </w:r>
      <w:proofErr w:type="spellStart"/>
      <w:r w:rsidR="00697A9F" w:rsidRPr="009D17F6">
        <w:rPr>
          <w:iCs/>
        </w:rPr>
        <w:t>thapsus</w:t>
      </w:r>
      <w:proofErr w:type="spellEnd"/>
      <w:r w:rsidR="00697A9F" w:rsidRPr="009D17F6">
        <w:rPr>
          <w:iCs/>
        </w:rPr>
        <w:t xml:space="preserve"> L.);</w:t>
      </w:r>
      <w:r w:rsidR="00A864F4" w:rsidRPr="009D17F6">
        <w:rPr>
          <w:iCs/>
        </w:rPr>
        <w:t xml:space="preserve"> </w:t>
      </w:r>
      <w:r w:rsidR="00697A9F" w:rsidRPr="009D17F6">
        <w:rPr>
          <w:iCs/>
        </w:rPr>
        <w:t xml:space="preserve">connotational meaning of the suffixes in both examples – ironic, jocular; </w:t>
      </w:r>
      <w:r w:rsidR="00D5360C" w:rsidRPr="009D17F6">
        <w:rPr>
          <w:iCs/>
        </w:rPr>
        <w:t>artefact + dim.:</w:t>
      </w:r>
      <w:r w:rsidR="00D5360C" w:rsidRPr="009D17F6">
        <w:rPr>
          <w:i/>
        </w:rPr>
        <w:t xml:space="preserve"> </w:t>
      </w:r>
      <w:r w:rsidR="00D5360C" w:rsidRPr="009D17F6">
        <w:rPr>
          <w:i/>
          <w:lang w:val="ru-RU"/>
        </w:rPr>
        <w:t>Суконышко</w:t>
      </w:r>
      <w:r w:rsidR="00D5360C" w:rsidRPr="009D17F6">
        <w:rPr>
          <w:i/>
        </w:rPr>
        <w:t xml:space="preserve"> </w:t>
      </w:r>
      <w:r w:rsidR="00D5360C" w:rsidRPr="009D17F6">
        <w:rPr>
          <w:iCs/>
        </w:rPr>
        <w:t xml:space="preserve">/cloth + dim./ – Mullein dock; connotational meaning of the diminutive – smth. nice and pleasant (to touch); animal + dim.: </w:t>
      </w:r>
      <w:r w:rsidR="00D5360C" w:rsidRPr="009D17F6">
        <w:rPr>
          <w:i/>
          <w:lang w:val="ru-RU"/>
        </w:rPr>
        <w:t>Зайчик</w:t>
      </w:r>
      <w:r w:rsidR="005A4A44" w:rsidRPr="009D17F6">
        <w:rPr>
          <w:i/>
        </w:rPr>
        <w:t xml:space="preserve"> </w:t>
      </w:r>
      <w:r w:rsidR="005A4A44" w:rsidRPr="009D17F6">
        <w:rPr>
          <w:iCs/>
        </w:rPr>
        <w:t xml:space="preserve">/hare + dim./ </w:t>
      </w:r>
      <w:r w:rsidR="00A864F4" w:rsidRPr="009D17F6">
        <w:rPr>
          <w:iCs/>
        </w:rPr>
        <w:t xml:space="preserve">– </w:t>
      </w:r>
      <w:r w:rsidR="005A4A44" w:rsidRPr="009D17F6">
        <w:rPr>
          <w:iCs/>
        </w:rPr>
        <w:t>Saint John</w:t>
      </w:r>
      <w:r w:rsidR="007379E7">
        <w:rPr>
          <w:iCs/>
        </w:rPr>
        <w:t>’</w:t>
      </w:r>
      <w:r w:rsidR="005A4A44" w:rsidRPr="009D17F6">
        <w:rPr>
          <w:iCs/>
        </w:rPr>
        <w:t>s wort (Hypericum perforatum L.); connotational meaning of the diminutive – merging of the notions of small and young; plant + dim.</w:t>
      </w:r>
      <w:r w:rsidR="00B534EE">
        <w:rPr>
          <w:iCs/>
        </w:rPr>
        <w:t>:</w:t>
      </w:r>
      <w:r w:rsidR="005A4A44" w:rsidRPr="009D17F6">
        <w:rPr>
          <w:iCs/>
        </w:rPr>
        <w:t xml:space="preserve"> </w:t>
      </w:r>
      <w:r w:rsidR="005A4A44" w:rsidRPr="009D17F6">
        <w:rPr>
          <w:i/>
          <w:lang w:val="ru-RU"/>
        </w:rPr>
        <w:t>Гречушка</w:t>
      </w:r>
      <w:r w:rsidR="005A4A44" w:rsidRPr="009D17F6">
        <w:rPr>
          <w:i/>
        </w:rPr>
        <w:t xml:space="preserve"> </w:t>
      </w:r>
      <w:r w:rsidR="005A4A44" w:rsidRPr="009D17F6">
        <w:rPr>
          <w:iCs/>
        </w:rPr>
        <w:t>/buckwheat + dim./ – Common yarrow (</w:t>
      </w:r>
      <w:r w:rsidR="005A4A44" w:rsidRPr="009D17F6">
        <w:rPr>
          <w:bCs/>
          <w:iCs/>
        </w:rPr>
        <w:t>Achillea millefolium</w:t>
      </w:r>
      <w:r w:rsidR="005A4A44" w:rsidRPr="009D17F6">
        <w:rPr>
          <w:b/>
          <w:iCs/>
        </w:rPr>
        <w:t xml:space="preserve"> </w:t>
      </w:r>
      <w:r w:rsidR="005A4A44" w:rsidRPr="009D17F6">
        <w:rPr>
          <w:bCs/>
          <w:iCs/>
        </w:rPr>
        <w:t xml:space="preserve">L.); </w:t>
      </w:r>
      <w:r w:rsidR="00606CEC" w:rsidRPr="009D17F6">
        <w:rPr>
          <w:bCs/>
          <w:iCs/>
        </w:rPr>
        <w:t>facial expression + dim.:</w:t>
      </w:r>
      <w:r w:rsidR="00606CEC" w:rsidRPr="009D17F6">
        <w:rPr>
          <w:i/>
        </w:rPr>
        <w:t xml:space="preserve"> </w:t>
      </w:r>
      <w:r w:rsidR="00606CEC" w:rsidRPr="009D17F6">
        <w:rPr>
          <w:i/>
          <w:lang w:val="ru-RU"/>
        </w:rPr>
        <w:t>Улыбушка</w:t>
      </w:r>
      <w:r w:rsidR="00606CEC" w:rsidRPr="009D17F6">
        <w:rPr>
          <w:i/>
        </w:rPr>
        <w:t xml:space="preserve"> </w:t>
      </w:r>
      <w:r w:rsidR="00606CEC" w:rsidRPr="009D17F6">
        <w:rPr>
          <w:iCs/>
        </w:rPr>
        <w:t>/smile + dim./ – Wild pansy (Viola tricolor L.); connotational meaning of the diminutive in the last two examples – nice and dear</w:t>
      </w:r>
      <w:r w:rsidR="003F181F" w:rsidRPr="009D17F6">
        <w:rPr>
          <w:iCs/>
        </w:rPr>
        <w:t>, admiration</w:t>
      </w:r>
      <w:r w:rsidR="00606CEC" w:rsidRPr="009D17F6">
        <w:rPr>
          <w:iCs/>
        </w:rPr>
        <w:t>.</w:t>
      </w:r>
    </w:p>
    <w:p w14:paraId="49D455E8" w14:textId="3CD4EB3E" w:rsidR="00606CEC" w:rsidRPr="009D17F6" w:rsidRDefault="00606CEC" w:rsidP="009D17F6">
      <w:pPr>
        <w:spacing w:after="0" w:line="240" w:lineRule="auto"/>
        <w:ind w:firstLine="709"/>
        <w:jc w:val="both"/>
        <w:rPr>
          <w:iCs/>
        </w:rPr>
      </w:pPr>
      <w:r w:rsidRPr="000C1212">
        <w:rPr>
          <w:iCs/>
        </w:rPr>
        <w:lastRenderedPageBreak/>
        <w:t xml:space="preserve">Analysis of the group of phytonyms from </w:t>
      </w:r>
      <w:r w:rsidR="00257C7E" w:rsidRPr="000C1212">
        <w:rPr>
          <w:iCs/>
        </w:rPr>
        <w:t xml:space="preserve">a </w:t>
      </w:r>
      <w:r w:rsidRPr="000C1212">
        <w:rPr>
          <w:iCs/>
        </w:rPr>
        <w:t xml:space="preserve">cognitive </w:t>
      </w:r>
      <w:r w:rsidR="002217B5" w:rsidRPr="000C1212">
        <w:rPr>
          <w:iCs/>
        </w:rPr>
        <w:t>point of view</w:t>
      </w:r>
      <w:r w:rsidRPr="000C1212">
        <w:rPr>
          <w:iCs/>
        </w:rPr>
        <w:t xml:space="preserve"> shows that information procession channels</w:t>
      </w:r>
      <w:r w:rsidR="00A644AE" w:rsidRPr="000C1212">
        <w:rPr>
          <w:iCs/>
        </w:rPr>
        <w:t xml:space="preserve"> </w:t>
      </w:r>
      <w:r w:rsidR="002217B5" w:rsidRPr="000C1212">
        <w:rPr>
          <w:iCs/>
        </w:rPr>
        <w:t xml:space="preserve">are reflected in their </w:t>
      </w:r>
      <w:r w:rsidR="004A616A" w:rsidRPr="000C1212">
        <w:rPr>
          <w:iCs/>
        </w:rPr>
        <w:t xml:space="preserve">names (for details see </w:t>
      </w:r>
      <w:r w:rsidR="004A616A" w:rsidRPr="000C1212">
        <w:rPr>
          <w:bCs/>
          <w:iCs/>
        </w:rPr>
        <w:t>Panasenko 2021a: 589-590 and 2021b).</w:t>
      </w:r>
      <w:r w:rsidR="0041053C">
        <w:rPr>
          <w:rStyle w:val="Odkaznapoznmkupodiarou"/>
          <w:bCs/>
          <w:iCs/>
        </w:rPr>
        <w:footnoteReference w:id="1"/>
      </w:r>
      <w:r w:rsidR="004A616A" w:rsidRPr="000C1212">
        <w:rPr>
          <w:bCs/>
          <w:iCs/>
        </w:rPr>
        <w:t xml:space="preserve"> </w:t>
      </w:r>
      <w:r w:rsidR="00A644AE" w:rsidRPr="000C1212">
        <w:rPr>
          <w:bCs/>
          <w:iCs/>
        </w:rPr>
        <w:t>It can be illustrated by the following examples:</w:t>
      </w:r>
    </w:p>
    <w:p w14:paraId="32091641" w14:textId="52118B94" w:rsidR="001A379E" w:rsidRPr="009D17F6" w:rsidRDefault="00A644AE" w:rsidP="009D17F6">
      <w:pPr>
        <w:spacing w:after="0" w:line="240" w:lineRule="auto"/>
        <w:ind w:firstLine="709"/>
        <w:jc w:val="both"/>
        <w:rPr>
          <w:iCs/>
        </w:rPr>
      </w:pPr>
      <w:r w:rsidRPr="009D17F6">
        <w:rPr>
          <w:b/>
          <w:bCs/>
          <w:iCs/>
        </w:rPr>
        <w:t>word-forming model</w:t>
      </w:r>
      <w:r w:rsidRPr="009D17F6">
        <w:rPr>
          <w:iCs/>
        </w:rPr>
        <w:t xml:space="preserve"> – derivative, </w:t>
      </w:r>
      <w:r w:rsidR="00655C17" w:rsidRPr="009D17F6">
        <w:rPr>
          <w:b/>
          <w:bCs/>
          <w:iCs/>
        </w:rPr>
        <w:t>OM</w:t>
      </w:r>
      <w:r w:rsidRPr="009D17F6">
        <w:rPr>
          <w:iCs/>
        </w:rPr>
        <w:t xml:space="preserve"> – feature + formal </w:t>
      </w:r>
      <w:r w:rsidR="00036AB1" w:rsidRPr="009D17F6">
        <w:rPr>
          <w:iCs/>
        </w:rPr>
        <w:t>basis</w:t>
      </w:r>
      <w:r w:rsidRPr="009D17F6">
        <w:rPr>
          <w:iCs/>
        </w:rPr>
        <w:t>: adjective of taste + dim.:</w:t>
      </w:r>
      <w:r w:rsidRPr="009D17F6">
        <w:rPr>
          <w:i/>
        </w:rPr>
        <w:t xml:space="preserve"> </w:t>
      </w:r>
      <w:r w:rsidRPr="009D17F6">
        <w:rPr>
          <w:i/>
          <w:iCs/>
          <w:lang w:val="ru-RU"/>
        </w:rPr>
        <w:t>Горчинка</w:t>
      </w:r>
      <w:r w:rsidRPr="009D17F6">
        <w:rPr>
          <w:i/>
          <w:iCs/>
        </w:rPr>
        <w:t xml:space="preserve">, </w:t>
      </w:r>
      <w:r w:rsidRPr="009D17F6">
        <w:rPr>
          <w:i/>
          <w:iCs/>
          <w:lang w:val="ru-RU"/>
        </w:rPr>
        <w:t>Горчишка</w:t>
      </w:r>
      <w:r w:rsidRPr="009D17F6">
        <w:rPr>
          <w:iCs/>
        </w:rPr>
        <w:t xml:space="preserve"> /bitter + </w:t>
      </w:r>
      <w:proofErr w:type="gramStart"/>
      <w:r w:rsidRPr="009D17F6">
        <w:rPr>
          <w:iCs/>
        </w:rPr>
        <w:t>dim./</w:t>
      </w:r>
      <w:proofErr w:type="gramEnd"/>
      <w:r w:rsidRPr="009D17F6">
        <w:rPr>
          <w:iCs/>
        </w:rPr>
        <w:t xml:space="preserve"> </w:t>
      </w:r>
      <w:r w:rsidR="00D71130" w:rsidRPr="009D17F6">
        <w:rPr>
          <w:iCs/>
        </w:rPr>
        <w:t xml:space="preserve">– Water-pepper (Polygonum hydropiper L.); </w:t>
      </w:r>
      <w:r w:rsidRPr="009D17F6">
        <w:rPr>
          <w:i/>
          <w:iCs/>
          <w:lang w:val="ru-RU"/>
        </w:rPr>
        <w:t>Кисличка</w:t>
      </w:r>
      <w:r w:rsidRPr="009D17F6">
        <w:rPr>
          <w:i/>
          <w:iCs/>
        </w:rPr>
        <w:t xml:space="preserve">, </w:t>
      </w:r>
      <w:r w:rsidRPr="009D17F6">
        <w:rPr>
          <w:i/>
          <w:iCs/>
          <w:lang w:val="ru-RU"/>
        </w:rPr>
        <w:t>Кислушка</w:t>
      </w:r>
      <w:r w:rsidR="00D71130" w:rsidRPr="009D17F6">
        <w:rPr>
          <w:iCs/>
        </w:rPr>
        <w:t xml:space="preserve"> /sour + dim./ – Wood sorrel (Oxalis acetosella L.)</w:t>
      </w:r>
      <w:r w:rsidRPr="009D17F6">
        <w:rPr>
          <w:iCs/>
        </w:rPr>
        <w:t>;</w:t>
      </w:r>
      <w:r w:rsidR="00D71130" w:rsidRPr="009D17F6">
        <w:t xml:space="preserve"> </w:t>
      </w:r>
      <w:r w:rsidR="00D71130" w:rsidRPr="009D17F6">
        <w:rPr>
          <w:i/>
          <w:lang w:val="ru-RU"/>
        </w:rPr>
        <w:t>Вонюшка</w:t>
      </w:r>
      <w:r w:rsidR="00D71130" w:rsidRPr="009D17F6">
        <w:rPr>
          <w:iCs/>
        </w:rPr>
        <w:t xml:space="preserve"> /stinking + dim./ –</w:t>
      </w:r>
      <w:r w:rsidR="00C73628" w:rsidRPr="009D17F6">
        <w:rPr>
          <w:iCs/>
        </w:rPr>
        <w:t xml:space="preserve"> </w:t>
      </w:r>
      <w:r w:rsidR="00D71130" w:rsidRPr="009D17F6">
        <w:rPr>
          <w:rFonts w:eastAsia="Times New Roman"/>
          <w:color w:val="auto"/>
          <w:kern w:val="0"/>
          <w14:ligatures w14:val="none"/>
        </w:rPr>
        <w:t xml:space="preserve">Spring adonis (Adonis </w:t>
      </w:r>
      <w:proofErr w:type="spellStart"/>
      <w:r w:rsidR="00D71130" w:rsidRPr="009D17F6">
        <w:rPr>
          <w:rFonts w:eastAsia="Times New Roman"/>
          <w:color w:val="auto"/>
          <w:kern w:val="0"/>
          <w14:ligatures w14:val="none"/>
        </w:rPr>
        <w:t>vernalis</w:t>
      </w:r>
      <w:proofErr w:type="spellEnd"/>
      <w:r w:rsidR="00D71130" w:rsidRPr="009D17F6">
        <w:rPr>
          <w:rFonts w:eastAsia="Times New Roman"/>
          <w:color w:val="auto"/>
          <w:kern w:val="0"/>
          <w14:ligatures w14:val="none"/>
        </w:rPr>
        <w:t xml:space="preserve"> L.)</w:t>
      </w:r>
      <w:r w:rsidR="002217B5" w:rsidRPr="009D17F6">
        <w:rPr>
          <w:rFonts w:eastAsia="Times New Roman"/>
          <w:color w:val="auto"/>
          <w:kern w:val="0"/>
          <w14:ligatures w14:val="none"/>
        </w:rPr>
        <w:t xml:space="preserve">. In these examples we have features of physical properties (taste, smell) attributed to the formal </w:t>
      </w:r>
      <w:r w:rsidR="00036AB1" w:rsidRPr="009D17F6">
        <w:rPr>
          <w:rFonts w:eastAsia="Times New Roman"/>
          <w:color w:val="auto"/>
          <w:kern w:val="0"/>
          <w14:ligatures w14:val="none"/>
        </w:rPr>
        <w:t>basis</w:t>
      </w:r>
      <w:r w:rsidR="002217B5" w:rsidRPr="009D17F6">
        <w:rPr>
          <w:rFonts w:eastAsia="Times New Roman"/>
          <w:color w:val="auto"/>
          <w:kern w:val="0"/>
          <w14:ligatures w14:val="none"/>
        </w:rPr>
        <w:t xml:space="preserve"> presented by the diminutive, which adds to these phytonyms the meaning of s</w:t>
      </w:r>
      <w:r w:rsidR="000D3126" w:rsidRPr="009D17F6">
        <w:rPr>
          <w:rFonts w:eastAsia="Times New Roman"/>
          <w:color w:val="auto"/>
          <w:kern w:val="0"/>
          <w14:ligatures w14:val="none"/>
        </w:rPr>
        <w:t>o</w:t>
      </w:r>
      <w:r w:rsidR="002217B5" w:rsidRPr="009D17F6">
        <w:rPr>
          <w:rFonts w:eastAsia="Times New Roman"/>
          <w:color w:val="auto"/>
          <w:kern w:val="0"/>
          <w14:ligatures w14:val="none"/>
        </w:rPr>
        <w:t>m</w:t>
      </w:r>
      <w:r w:rsidR="000D3126" w:rsidRPr="009D17F6">
        <w:rPr>
          <w:rFonts w:eastAsia="Times New Roman"/>
          <w:color w:val="auto"/>
          <w:kern w:val="0"/>
          <w14:ligatures w14:val="none"/>
        </w:rPr>
        <w:t>e</w:t>
      </w:r>
      <w:r w:rsidR="002217B5" w:rsidRPr="009D17F6">
        <w:rPr>
          <w:rFonts w:eastAsia="Times New Roman"/>
          <w:color w:val="auto"/>
          <w:kern w:val="0"/>
          <w14:ligatures w14:val="none"/>
        </w:rPr>
        <w:t>th</w:t>
      </w:r>
      <w:r w:rsidR="000D3126" w:rsidRPr="009D17F6">
        <w:rPr>
          <w:rFonts w:eastAsia="Times New Roman"/>
          <w:color w:val="auto"/>
          <w:kern w:val="0"/>
          <w14:ligatures w14:val="none"/>
        </w:rPr>
        <w:t>ing</w:t>
      </w:r>
      <w:r w:rsidR="002217B5" w:rsidRPr="009D17F6">
        <w:rPr>
          <w:rFonts w:eastAsia="Times New Roman"/>
          <w:color w:val="auto"/>
          <w:kern w:val="0"/>
          <w14:ligatures w14:val="none"/>
        </w:rPr>
        <w:t xml:space="preserve"> nice and pleasant, notwithstanding unpleasant smell. </w:t>
      </w:r>
    </w:p>
    <w:p w14:paraId="4B0B552A" w14:textId="5334113A" w:rsidR="000D3945" w:rsidRPr="009D17F6" w:rsidRDefault="000D3945" w:rsidP="009D17F6">
      <w:pPr>
        <w:spacing w:after="0" w:line="240" w:lineRule="auto"/>
        <w:ind w:firstLine="709"/>
        <w:jc w:val="both"/>
        <w:rPr>
          <w:iCs/>
        </w:rPr>
      </w:pPr>
      <w:r w:rsidRPr="009D17F6">
        <w:rPr>
          <w:iCs/>
        </w:rPr>
        <w:t xml:space="preserve">In multi-word units, the adjective very often means belonging to someone/something, </w:t>
      </w:r>
      <w:r w:rsidR="00C73628" w:rsidRPr="009D17F6">
        <w:rPr>
          <w:iCs/>
        </w:rPr>
        <w:t>i.e.,</w:t>
      </w:r>
      <w:r w:rsidRPr="009D17F6">
        <w:rPr>
          <w:iCs/>
        </w:rPr>
        <w:t xml:space="preserve"> </w:t>
      </w:r>
      <w:bookmarkStart w:id="22" w:name="_Hlk139287055"/>
      <w:r w:rsidRPr="009D17F6">
        <w:rPr>
          <w:iCs/>
        </w:rPr>
        <w:t>alienate/</w:t>
      </w:r>
      <w:r w:rsidR="00C73628" w:rsidRPr="009D17F6">
        <w:rPr>
          <w:iCs/>
        </w:rPr>
        <w:t>inalienate</w:t>
      </w:r>
      <w:r w:rsidRPr="009D17F6">
        <w:rPr>
          <w:iCs/>
        </w:rPr>
        <w:t xml:space="preserve"> possession</w:t>
      </w:r>
      <w:bookmarkEnd w:id="22"/>
      <w:r w:rsidRPr="009D17F6">
        <w:rPr>
          <w:iCs/>
        </w:rPr>
        <w:t>. Diminutive suffixes serve to indicate a small size of the object, which can be combined with a metaphorical designation of the shape of leaves, inflorescences, seed boxes, etc.</w:t>
      </w:r>
      <w:r w:rsidR="00DE532C" w:rsidRPr="009D17F6">
        <w:rPr>
          <w:iCs/>
        </w:rPr>
        <w:t>:</w:t>
      </w:r>
    </w:p>
    <w:p w14:paraId="595483D0" w14:textId="1C906F29" w:rsidR="000D3945" w:rsidRPr="009D17F6" w:rsidRDefault="002217B5" w:rsidP="009D17F6">
      <w:pPr>
        <w:spacing w:after="0" w:line="240" w:lineRule="auto"/>
        <w:ind w:firstLine="709"/>
        <w:jc w:val="both"/>
        <w:rPr>
          <w:iCs/>
        </w:rPr>
      </w:pPr>
      <w:bookmarkStart w:id="23" w:name="_Hlk139310785"/>
      <w:r w:rsidRPr="009D17F6">
        <w:rPr>
          <w:b/>
          <w:iCs/>
        </w:rPr>
        <w:t xml:space="preserve">designation type – </w:t>
      </w:r>
      <w:r w:rsidRPr="009D17F6">
        <w:rPr>
          <w:iCs/>
        </w:rPr>
        <w:t xml:space="preserve">multi-word unit, </w:t>
      </w:r>
      <w:r w:rsidRPr="009D17F6">
        <w:rPr>
          <w:b/>
          <w:bCs/>
          <w:iCs/>
        </w:rPr>
        <w:t>OM</w:t>
      </w:r>
      <w:r w:rsidRPr="009D17F6">
        <w:rPr>
          <w:iCs/>
        </w:rPr>
        <w:t xml:space="preserve"> – feature + </w:t>
      </w:r>
      <w:r w:rsidR="00036AB1" w:rsidRPr="009D17F6">
        <w:rPr>
          <w:iCs/>
        </w:rPr>
        <w:t>basis</w:t>
      </w:r>
      <w:r w:rsidR="000D3945" w:rsidRPr="009D17F6">
        <w:rPr>
          <w:iCs/>
        </w:rPr>
        <w:t xml:space="preserve"> </w:t>
      </w:r>
      <w:r w:rsidRPr="009D17F6">
        <w:rPr>
          <w:iCs/>
        </w:rPr>
        <w:t>+ feature (</w:t>
      </w:r>
      <w:r w:rsidR="000805E2" w:rsidRPr="009D17F6">
        <w:rPr>
          <w:iCs/>
        </w:rPr>
        <w:t>suf</w:t>
      </w:r>
      <w:r w:rsidRPr="009D17F6">
        <w:rPr>
          <w:iCs/>
        </w:rPr>
        <w:t>.):</w:t>
      </w:r>
      <w:bookmarkEnd w:id="23"/>
      <w:r w:rsidR="000D3945" w:rsidRPr="009D17F6">
        <w:rPr>
          <w:i/>
          <w:iCs/>
        </w:rPr>
        <w:t xml:space="preserve"> </w:t>
      </w:r>
      <w:r w:rsidR="000D3945" w:rsidRPr="009D17F6">
        <w:rPr>
          <w:i/>
          <w:iCs/>
          <w:lang w:val="ru-RU"/>
        </w:rPr>
        <w:t>Боговы</w:t>
      </w:r>
      <w:r w:rsidR="000D3945" w:rsidRPr="009D17F6">
        <w:rPr>
          <w:i/>
          <w:iCs/>
        </w:rPr>
        <w:t xml:space="preserve"> </w:t>
      </w:r>
      <w:r w:rsidR="000D3945" w:rsidRPr="009D17F6">
        <w:rPr>
          <w:i/>
          <w:iCs/>
          <w:lang w:val="ru-RU"/>
        </w:rPr>
        <w:t>грабельки</w:t>
      </w:r>
      <w:r w:rsidR="000D3945" w:rsidRPr="009D17F6">
        <w:rPr>
          <w:i/>
          <w:iCs/>
        </w:rPr>
        <w:t xml:space="preserve"> </w:t>
      </w:r>
      <w:r w:rsidR="000D3945" w:rsidRPr="009D17F6">
        <w:t>/God</w:t>
      </w:r>
      <w:r w:rsidR="007379E7">
        <w:t>’</w:t>
      </w:r>
      <w:r w:rsidR="000D3945" w:rsidRPr="009D17F6">
        <w:t xml:space="preserve">s rake + </w:t>
      </w:r>
      <w:proofErr w:type="gramStart"/>
      <w:r w:rsidR="000D3945" w:rsidRPr="009D17F6">
        <w:t>dim./</w:t>
      </w:r>
      <w:proofErr w:type="gramEnd"/>
      <w:r w:rsidR="000D3945" w:rsidRPr="009D17F6">
        <w:t xml:space="preserve"> – Meadow cranesbill (Geranium pratense R. Knuth); feature of </w:t>
      </w:r>
      <w:r w:rsidR="000D3945" w:rsidRPr="009D17F6">
        <w:rPr>
          <w:iCs/>
        </w:rPr>
        <w:t xml:space="preserve">alienate possession + </w:t>
      </w:r>
      <w:r w:rsidR="00036AB1" w:rsidRPr="009D17F6">
        <w:rPr>
          <w:iCs/>
        </w:rPr>
        <w:t>basis</w:t>
      </w:r>
      <w:r w:rsidR="000D3945" w:rsidRPr="009D17F6">
        <w:rPr>
          <w:iCs/>
        </w:rPr>
        <w:t xml:space="preserve"> (artefact) + feature of small size (dim.). </w:t>
      </w:r>
      <w:r w:rsidR="00655C17" w:rsidRPr="009D17F6">
        <w:rPr>
          <w:iCs/>
        </w:rPr>
        <w:t>Biblicism</w:t>
      </w:r>
      <w:r w:rsidR="000D3945" w:rsidRPr="009D17F6">
        <w:rPr>
          <w:iCs/>
        </w:rPr>
        <w:t xml:space="preserve"> </w:t>
      </w:r>
      <w:r w:rsidR="007379E7">
        <w:rPr>
          <w:iCs/>
        </w:rPr>
        <w:t>‘</w:t>
      </w:r>
      <w:r w:rsidR="000D3945" w:rsidRPr="009D17F6">
        <w:rPr>
          <w:iCs/>
        </w:rPr>
        <w:t>God</w:t>
      </w:r>
      <w:r w:rsidR="007379E7">
        <w:rPr>
          <w:iCs/>
        </w:rPr>
        <w:t>’</w:t>
      </w:r>
      <w:r w:rsidR="000D3945" w:rsidRPr="009D17F6">
        <w:rPr>
          <w:iCs/>
        </w:rPr>
        <w:t xml:space="preserve"> adds </w:t>
      </w:r>
      <w:r w:rsidR="00DE532C" w:rsidRPr="009D17F6">
        <w:rPr>
          <w:iCs/>
        </w:rPr>
        <w:t xml:space="preserve">a </w:t>
      </w:r>
      <w:r w:rsidR="000D3945" w:rsidRPr="009D17F6">
        <w:rPr>
          <w:iCs/>
        </w:rPr>
        <w:t>feature of positive evaluation and accentuates that this MP is not poisonous</w:t>
      </w:r>
      <w:r w:rsidR="00655C17" w:rsidRPr="009D17F6">
        <w:rPr>
          <w:iCs/>
        </w:rPr>
        <w:t xml:space="preserve"> (see </w:t>
      </w:r>
      <w:proofErr w:type="spellStart"/>
      <w:r w:rsidR="00655C17" w:rsidRPr="009D17F6">
        <w:rPr>
          <w:iCs/>
        </w:rPr>
        <w:t>Panasenko</w:t>
      </w:r>
      <w:proofErr w:type="spellEnd"/>
      <w:r w:rsidR="00655C17" w:rsidRPr="009D17F6">
        <w:rPr>
          <w:iCs/>
        </w:rPr>
        <w:t xml:space="preserve"> 2014</w:t>
      </w:r>
      <w:r w:rsidR="00AC6495" w:rsidRPr="009D17F6">
        <w:rPr>
          <w:iCs/>
        </w:rPr>
        <w:t>: 173</w:t>
      </w:r>
      <w:r w:rsidR="00655C17" w:rsidRPr="009D17F6">
        <w:rPr>
          <w:iCs/>
        </w:rPr>
        <w:t>)</w:t>
      </w:r>
      <w:r w:rsidR="000D3945" w:rsidRPr="009D17F6">
        <w:rPr>
          <w:iCs/>
        </w:rPr>
        <w:t xml:space="preserve">; </w:t>
      </w:r>
      <w:r w:rsidR="000D3945" w:rsidRPr="009D17F6">
        <w:rPr>
          <w:i/>
          <w:iCs/>
          <w:lang w:val="ru-RU"/>
        </w:rPr>
        <w:t>Волчьи</w:t>
      </w:r>
      <w:r w:rsidR="000D3945" w:rsidRPr="009D17F6">
        <w:rPr>
          <w:i/>
          <w:iCs/>
        </w:rPr>
        <w:t xml:space="preserve"> </w:t>
      </w:r>
      <w:r w:rsidR="000D3945" w:rsidRPr="009D17F6">
        <w:rPr>
          <w:i/>
          <w:iCs/>
          <w:lang w:val="ru-RU"/>
        </w:rPr>
        <w:t>ушки</w:t>
      </w:r>
      <w:r w:rsidR="000D3945" w:rsidRPr="009D17F6">
        <w:rPr>
          <w:i/>
          <w:iCs/>
        </w:rPr>
        <w:t xml:space="preserve"> </w:t>
      </w:r>
      <w:r w:rsidR="000D3945" w:rsidRPr="009D17F6">
        <w:t>/wolf</w:t>
      </w:r>
      <w:r w:rsidR="007379E7">
        <w:t>’</w:t>
      </w:r>
      <w:r w:rsidR="000D3945" w:rsidRPr="009D17F6">
        <w:t xml:space="preserve">s ears + </w:t>
      </w:r>
      <w:proofErr w:type="gramStart"/>
      <w:r w:rsidR="000D3945" w:rsidRPr="009D17F6">
        <w:t>dim./</w:t>
      </w:r>
      <w:proofErr w:type="gramEnd"/>
      <w:r w:rsidR="000D3945" w:rsidRPr="009D17F6">
        <w:t xml:space="preserve">, </w:t>
      </w:r>
      <w:r w:rsidR="000D3945" w:rsidRPr="009D17F6">
        <w:rPr>
          <w:i/>
          <w:iCs/>
          <w:lang w:val="ru-RU"/>
        </w:rPr>
        <w:t>Верблюжьи</w:t>
      </w:r>
      <w:r w:rsidR="000D3945" w:rsidRPr="009D17F6">
        <w:rPr>
          <w:i/>
          <w:iCs/>
        </w:rPr>
        <w:t xml:space="preserve"> </w:t>
      </w:r>
      <w:r w:rsidR="000D3945" w:rsidRPr="009D17F6">
        <w:rPr>
          <w:i/>
          <w:iCs/>
          <w:lang w:val="ru-RU"/>
        </w:rPr>
        <w:t>ушки</w:t>
      </w:r>
      <w:r w:rsidR="000D3945" w:rsidRPr="009D17F6">
        <w:rPr>
          <w:i/>
          <w:iCs/>
        </w:rPr>
        <w:t xml:space="preserve"> </w:t>
      </w:r>
      <w:r w:rsidR="000D3945" w:rsidRPr="009D17F6">
        <w:t>/camel</w:t>
      </w:r>
      <w:r w:rsidR="007379E7">
        <w:t>’</w:t>
      </w:r>
      <w:r w:rsidR="000D3945" w:rsidRPr="009D17F6">
        <w:t>s ears + dim./: feature of in</w:t>
      </w:r>
      <w:r w:rsidR="000D3945" w:rsidRPr="009D17F6">
        <w:rPr>
          <w:iCs/>
        </w:rPr>
        <w:t xml:space="preserve">alienate possession + </w:t>
      </w:r>
      <w:r w:rsidR="00036AB1" w:rsidRPr="009D17F6">
        <w:rPr>
          <w:iCs/>
        </w:rPr>
        <w:t>basis</w:t>
      </w:r>
      <w:r w:rsidR="000D3945" w:rsidRPr="009D17F6">
        <w:rPr>
          <w:iCs/>
        </w:rPr>
        <w:t xml:space="preserve"> (part of body) + feature of small size (dim.); connotational meaning of the diminutive in these examples – sympathy</w:t>
      </w:r>
      <w:r w:rsidR="00A864F4" w:rsidRPr="009D17F6">
        <w:rPr>
          <w:iCs/>
        </w:rPr>
        <w:t xml:space="preserve"> and smallness</w:t>
      </w:r>
      <w:r w:rsidR="000D3945" w:rsidRPr="009D17F6">
        <w:rPr>
          <w:iCs/>
        </w:rPr>
        <w:t xml:space="preserve">. </w:t>
      </w:r>
    </w:p>
    <w:p w14:paraId="3987BCCD" w14:textId="208B2896" w:rsidR="007D4A44" w:rsidRPr="009D17F6" w:rsidRDefault="00E06003" w:rsidP="009D17F6">
      <w:pPr>
        <w:spacing w:after="0" w:line="240" w:lineRule="auto"/>
        <w:ind w:firstLine="709"/>
        <w:jc w:val="both"/>
        <w:rPr>
          <w:iCs/>
        </w:rPr>
      </w:pPr>
      <w:r w:rsidRPr="009D17F6">
        <w:rPr>
          <w:b/>
          <w:bCs/>
        </w:rPr>
        <w:t>Ukrainian</w:t>
      </w:r>
      <w:r w:rsidR="00DE532C" w:rsidRPr="009D17F6">
        <w:rPr>
          <w:b/>
          <w:bCs/>
        </w:rPr>
        <w:t>.</w:t>
      </w:r>
      <w:r w:rsidRPr="009D17F6">
        <w:t xml:space="preserve"> </w:t>
      </w:r>
      <w:r w:rsidR="00335E5F" w:rsidRPr="009D17F6">
        <w:t xml:space="preserve">Like any </w:t>
      </w:r>
      <w:r w:rsidR="00016D5E" w:rsidRPr="009D17F6">
        <w:t xml:space="preserve">other </w:t>
      </w:r>
      <w:r w:rsidR="00335E5F" w:rsidRPr="009D17F6">
        <w:t xml:space="preserve">language, Ukrainian has specific features of the functioning of diminutives in phytonymic lexis. Attention is drawn to the </w:t>
      </w:r>
      <w:r w:rsidR="00036AB1" w:rsidRPr="009D17F6">
        <w:t xml:space="preserve">lexical basis denoting </w:t>
      </w:r>
      <w:r w:rsidR="00335E5F" w:rsidRPr="009D17F6">
        <w:t xml:space="preserve">a </w:t>
      </w:r>
      <w:r w:rsidR="00036AB1" w:rsidRPr="009D17F6">
        <w:t>known</w:t>
      </w:r>
      <w:r w:rsidR="00335E5F" w:rsidRPr="009D17F6">
        <w:t xml:space="preserve"> plant, which, in combination with diminutive suffix, serves to denote </w:t>
      </w:r>
      <w:r w:rsidR="002E4275" w:rsidRPr="009D17F6">
        <w:t>another</w:t>
      </w:r>
      <w:r w:rsidR="00335E5F" w:rsidRPr="009D17F6">
        <w:t xml:space="preserve"> </w:t>
      </w:r>
      <w:r w:rsidR="00036AB1" w:rsidRPr="009D17F6">
        <w:t xml:space="preserve">MP: </w:t>
      </w:r>
      <w:r w:rsidR="00036AB1" w:rsidRPr="009D17F6">
        <w:rPr>
          <w:b/>
          <w:bCs/>
          <w:iCs/>
        </w:rPr>
        <w:t>word-forming model</w:t>
      </w:r>
      <w:r w:rsidR="00036AB1" w:rsidRPr="009D17F6">
        <w:rPr>
          <w:iCs/>
        </w:rPr>
        <w:t xml:space="preserve"> – </w:t>
      </w:r>
      <w:r w:rsidR="00036AB1" w:rsidRPr="009D17F6">
        <w:t xml:space="preserve">derivative, </w:t>
      </w:r>
      <w:r w:rsidR="00036AB1" w:rsidRPr="009D17F6">
        <w:rPr>
          <w:b/>
          <w:bCs/>
        </w:rPr>
        <w:t>OM</w:t>
      </w:r>
      <w:r w:rsidR="00036AB1" w:rsidRPr="009D17F6">
        <w:t xml:space="preserve"> – basis + </w:t>
      </w:r>
      <w:bookmarkStart w:id="24" w:name="_Hlk139232801"/>
      <w:r w:rsidR="00036AB1" w:rsidRPr="009D17F6">
        <w:t>feature</w:t>
      </w:r>
      <w:bookmarkEnd w:id="24"/>
      <w:r w:rsidR="00036AB1" w:rsidRPr="009D17F6">
        <w:t xml:space="preserve"> (dim.): </w:t>
      </w:r>
      <w:r w:rsidR="00036AB1" w:rsidRPr="009D17F6">
        <w:rPr>
          <w:rFonts w:eastAsia="Times New Roman"/>
          <w:i/>
          <w:color w:val="auto"/>
          <w:kern w:val="0"/>
          <w:lang w:val="ru-RU" w:eastAsia="ru-RU"/>
          <w14:ligatures w14:val="none"/>
        </w:rPr>
        <w:t>Береза</w:t>
      </w:r>
      <w:r w:rsidR="00036AB1" w:rsidRPr="009D17F6">
        <w:rPr>
          <w:rFonts w:eastAsia="Times New Roman"/>
          <w:i/>
          <w:color w:val="auto"/>
          <w:kern w:val="0"/>
          <w:lang w:eastAsia="ru-RU"/>
          <w14:ligatures w14:val="none"/>
        </w:rPr>
        <w:t xml:space="preserve"> </w:t>
      </w:r>
      <w:r w:rsidR="00036AB1" w:rsidRPr="009D17F6">
        <w:rPr>
          <w:rFonts w:eastAsia="Times New Roman"/>
          <w:iCs/>
          <w:color w:val="auto"/>
          <w:kern w:val="0"/>
          <w:lang w:eastAsia="ru-RU"/>
          <w14:ligatures w14:val="none"/>
        </w:rPr>
        <w:t xml:space="preserve">/birch/ </w:t>
      </w:r>
      <w:r w:rsidR="00ED5B71" w:rsidRPr="009D17F6">
        <w:rPr>
          <w:rFonts w:eastAsia="Times New Roman"/>
          <w:iCs/>
          <w:color w:val="auto"/>
          <w:kern w:val="0"/>
          <w:lang w:eastAsia="ru-RU"/>
          <w14:ligatures w14:val="none"/>
        </w:rPr>
        <w:t>vs.</w:t>
      </w:r>
      <w:r w:rsidR="00036AB1" w:rsidRPr="009D17F6">
        <w:rPr>
          <w:rFonts w:eastAsia="Times New Roman"/>
          <w:i/>
          <w:color w:val="auto"/>
          <w:kern w:val="0"/>
          <w:lang w:eastAsia="ru-RU"/>
          <w14:ligatures w14:val="none"/>
        </w:rPr>
        <w:t xml:space="preserve"> </w:t>
      </w:r>
      <w:r w:rsidR="00036AB1" w:rsidRPr="009D17F6">
        <w:rPr>
          <w:rFonts w:eastAsia="Times New Roman"/>
          <w:i/>
          <w:color w:val="auto"/>
          <w:kern w:val="0"/>
          <w:lang w:val="ru-RU" w:eastAsia="ru-RU"/>
          <w14:ligatures w14:val="none"/>
        </w:rPr>
        <w:t>Бер</w:t>
      </w:r>
      <w:r w:rsidR="00036AB1" w:rsidRPr="009D17F6">
        <w:rPr>
          <w:rFonts w:eastAsia="Times New Roman"/>
          <w:i/>
          <w:color w:val="auto"/>
          <w:kern w:val="0"/>
          <w:lang w:val="uk-UA" w:eastAsia="ru-RU"/>
          <w14:ligatures w14:val="none"/>
        </w:rPr>
        <w:t>і</w:t>
      </w:r>
      <w:r w:rsidR="00036AB1" w:rsidRPr="009D17F6">
        <w:rPr>
          <w:rFonts w:eastAsia="Times New Roman"/>
          <w:i/>
          <w:color w:val="auto"/>
          <w:kern w:val="0"/>
          <w:lang w:val="ru-RU" w:eastAsia="ru-RU"/>
          <w14:ligatures w14:val="none"/>
        </w:rPr>
        <w:t>зка</w:t>
      </w:r>
      <w:r w:rsidR="00036AB1" w:rsidRPr="009D17F6">
        <w:rPr>
          <w:rFonts w:eastAsia="Times New Roman"/>
          <w:i/>
          <w:color w:val="auto"/>
          <w:kern w:val="0"/>
          <w:lang w:eastAsia="ru-RU"/>
          <w14:ligatures w14:val="none"/>
        </w:rPr>
        <w:t xml:space="preserve"> – </w:t>
      </w:r>
      <w:r w:rsidR="00036AB1" w:rsidRPr="009D17F6">
        <w:rPr>
          <w:rFonts w:eastAsia="Times New Roman"/>
          <w:iCs/>
          <w:color w:val="auto"/>
          <w:kern w:val="0"/>
          <w:lang w:eastAsia="ru-RU"/>
          <w14:ligatures w14:val="none"/>
        </w:rPr>
        <w:t>Corn bindweed (</w:t>
      </w:r>
      <w:proofErr w:type="spellStart"/>
      <w:r w:rsidR="00036AB1" w:rsidRPr="009D17F6">
        <w:rPr>
          <w:rFonts w:eastAsia="Times New Roman"/>
          <w:iCs/>
          <w:color w:val="auto"/>
          <w:kern w:val="0"/>
          <w:lang w:eastAsia="ru-RU"/>
          <w14:ligatures w14:val="none"/>
        </w:rPr>
        <w:t>Convolvolus</w:t>
      </w:r>
      <w:proofErr w:type="spellEnd"/>
      <w:r w:rsidR="00036AB1" w:rsidRPr="009D17F6">
        <w:rPr>
          <w:rFonts w:eastAsia="Times New Roman"/>
          <w:iCs/>
          <w:color w:val="auto"/>
          <w:kern w:val="0"/>
          <w:lang w:eastAsia="ru-RU"/>
          <w14:ligatures w14:val="none"/>
        </w:rPr>
        <w:t xml:space="preserve"> arvensis L.);</w:t>
      </w:r>
      <w:r w:rsidR="00036AB1" w:rsidRPr="009D17F6">
        <w:rPr>
          <w:rFonts w:eastAsia="Times New Roman"/>
          <w:i/>
          <w:color w:val="auto"/>
          <w:kern w:val="0"/>
          <w:lang w:val="uk-UA" w:eastAsia="ru-RU"/>
          <w14:ligatures w14:val="none"/>
        </w:rPr>
        <w:t xml:space="preserve"> Гречка </w:t>
      </w:r>
      <w:r w:rsidR="00036AB1" w:rsidRPr="009D17F6">
        <w:rPr>
          <w:rFonts w:eastAsia="Times New Roman"/>
          <w:iCs/>
          <w:color w:val="auto"/>
          <w:kern w:val="0"/>
          <w:lang w:eastAsia="ru-RU"/>
          <w14:ligatures w14:val="none"/>
        </w:rPr>
        <w:t xml:space="preserve">/buckwheat/ </w:t>
      </w:r>
      <w:r w:rsidR="00ED5B71" w:rsidRPr="009D17F6">
        <w:rPr>
          <w:rFonts w:eastAsia="Times New Roman"/>
          <w:iCs/>
          <w:color w:val="auto"/>
          <w:kern w:val="0"/>
          <w:lang w:eastAsia="ru-RU"/>
          <w14:ligatures w14:val="none"/>
        </w:rPr>
        <w:t>vs.</w:t>
      </w:r>
      <w:r w:rsidR="00036AB1" w:rsidRPr="009D17F6">
        <w:rPr>
          <w:rFonts w:eastAsia="Times New Roman"/>
          <w:i/>
          <w:color w:val="auto"/>
          <w:kern w:val="0"/>
          <w:lang w:val="uk-UA" w:eastAsia="ru-RU"/>
          <w14:ligatures w14:val="none"/>
        </w:rPr>
        <w:t xml:space="preserve"> Гречечка</w:t>
      </w:r>
      <w:r w:rsidR="00ED5B71" w:rsidRPr="009D17F6">
        <w:rPr>
          <w:rFonts w:eastAsia="Times New Roman"/>
          <w:i/>
          <w:color w:val="auto"/>
          <w:kern w:val="0"/>
          <w:lang w:eastAsia="ru-RU"/>
          <w14:ligatures w14:val="none"/>
        </w:rPr>
        <w:t xml:space="preserve"> – </w:t>
      </w:r>
      <w:r w:rsidR="00ED5B71" w:rsidRPr="009D17F6">
        <w:rPr>
          <w:lang w:val="en-GB"/>
        </w:rPr>
        <w:t>Common shepherd</w:t>
      </w:r>
      <w:r w:rsidR="007379E7">
        <w:rPr>
          <w:lang w:val="en-GB"/>
        </w:rPr>
        <w:t>’</w:t>
      </w:r>
      <w:r w:rsidR="00ED5B71" w:rsidRPr="009D17F6">
        <w:rPr>
          <w:lang w:val="en-GB"/>
        </w:rPr>
        <w:t>s purse</w:t>
      </w:r>
      <w:r w:rsidR="00ED5B71" w:rsidRPr="009D17F6">
        <w:t xml:space="preserve"> (</w:t>
      </w:r>
      <w:proofErr w:type="spellStart"/>
      <w:r w:rsidR="00ED5B71" w:rsidRPr="009D17F6">
        <w:t>Capsella</w:t>
      </w:r>
      <w:proofErr w:type="spellEnd"/>
      <w:r w:rsidR="00ED5B71" w:rsidRPr="009D17F6">
        <w:t xml:space="preserve"> bursa pastoris (L.) </w:t>
      </w:r>
      <w:proofErr w:type="spellStart"/>
      <w:r w:rsidR="00ED5B71" w:rsidRPr="009D17F6">
        <w:t>Medik</w:t>
      </w:r>
      <w:proofErr w:type="spellEnd"/>
      <w:r w:rsidR="00ED5B71" w:rsidRPr="009D17F6">
        <w:t>.);</w:t>
      </w:r>
      <w:r w:rsidR="00ED5B71" w:rsidRPr="009D17F6">
        <w:rPr>
          <w:rFonts w:eastAsia="Times New Roman"/>
          <w:color w:val="auto"/>
          <w:kern w:val="0"/>
          <w14:ligatures w14:val="none"/>
        </w:rPr>
        <w:t xml:space="preserve"> </w:t>
      </w:r>
      <w:r w:rsidR="00ED5B71" w:rsidRPr="009D17F6">
        <w:rPr>
          <w:rFonts w:eastAsia="Times New Roman"/>
          <w:i/>
          <w:color w:val="auto"/>
          <w:kern w:val="0"/>
          <w:lang w:val="uk-UA" w:eastAsia="ru-RU"/>
          <w14:ligatures w14:val="none"/>
        </w:rPr>
        <w:t>Пижмо</w:t>
      </w:r>
      <w:r w:rsidR="00ED5B71" w:rsidRPr="009D17F6">
        <w:t xml:space="preserve"> /tansy/ </w:t>
      </w:r>
      <w:r w:rsidR="00ED5B71" w:rsidRPr="009D17F6">
        <w:rPr>
          <w:rFonts w:eastAsia="Times New Roman"/>
          <w:iCs/>
          <w:color w:val="auto"/>
          <w:kern w:val="0"/>
          <w:lang w:eastAsia="ru-RU"/>
          <w14:ligatures w14:val="none"/>
        </w:rPr>
        <w:t>vs.</w:t>
      </w:r>
      <w:r w:rsidR="00ED5B71" w:rsidRPr="009D17F6">
        <w:t xml:space="preserve"> </w:t>
      </w:r>
      <w:r w:rsidR="00ED5B71" w:rsidRPr="009D17F6">
        <w:rPr>
          <w:i/>
          <w:lang w:val="uk-UA"/>
        </w:rPr>
        <w:t>Пижмочка</w:t>
      </w:r>
      <w:r w:rsidR="00ED5B71" w:rsidRPr="009D17F6">
        <w:t xml:space="preserve"> </w:t>
      </w:r>
      <w:r w:rsidR="00810344" w:rsidRPr="009D17F6">
        <w:t xml:space="preserve">– </w:t>
      </w:r>
      <w:r w:rsidR="00ED5B71" w:rsidRPr="009D17F6">
        <w:rPr>
          <w:rFonts w:eastAsia="Times New Roman"/>
          <w:color w:val="auto"/>
          <w:kern w:val="0"/>
          <w14:ligatures w14:val="none"/>
        </w:rPr>
        <w:t>Common yarrow (Achillea millefolium L.);</w:t>
      </w:r>
      <w:r w:rsidR="00ED5B71" w:rsidRPr="009D17F6">
        <w:rPr>
          <w:iCs/>
        </w:rPr>
        <w:t xml:space="preserve"> </w:t>
      </w:r>
      <w:bookmarkStart w:id="25" w:name="_Hlk139363975"/>
      <w:r w:rsidR="00ED5B71" w:rsidRPr="009D17F6">
        <w:rPr>
          <w:iCs/>
        </w:rPr>
        <w:t xml:space="preserve">connotational meaning of the diminutive – sympathy, positive attitude to the MP. </w:t>
      </w:r>
    </w:p>
    <w:bookmarkEnd w:id="25"/>
    <w:p w14:paraId="3BB8343B" w14:textId="4FE926AE" w:rsidR="000D3945" w:rsidRPr="009D17F6" w:rsidRDefault="000D3945" w:rsidP="009D17F6">
      <w:pPr>
        <w:spacing w:after="0" w:line="240" w:lineRule="auto"/>
        <w:ind w:firstLine="709"/>
        <w:jc w:val="both"/>
        <w:rPr>
          <w:iCs/>
        </w:rPr>
      </w:pPr>
      <w:r w:rsidRPr="009D17F6">
        <w:rPr>
          <w:iCs/>
        </w:rPr>
        <w:t xml:space="preserve">Another large group of examples includes the following </w:t>
      </w:r>
      <w:r w:rsidR="002E4275" w:rsidRPr="009D17F6">
        <w:rPr>
          <w:iCs/>
        </w:rPr>
        <w:t>diminutives</w:t>
      </w:r>
      <w:r w:rsidR="00E06003" w:rsidRPr="009D17F6">
        <w:rPr>
          <w:iCs/>
        </w:rPr>
        <w:t>: -</w:t>
      </w:r>
      <w:r w:rsidR="00E06003" w:rsidRPr="009D17F6">
        <w:rPr>
          <w:i/>
          <w:iCs/>
          <w:lang w:val="ru-RU"/>
        </w:rPr>
        <w:t>чик</w:t>
      </w:r>
      <w:r w:rsidR="00E06003" w:rsidRPr="009D17F6">
        <w:t xml:space="preserve">, </w:t>
      </w:r>
      <w:r w:rsidR="00E06003" w:rsidRPr="009D17F6">
        <w:rPr>
          <w:iCs/>
        </w:rPr>
        <w:t>-</w:t>
      </w:r>
      <w:r w:rsidR="00E06003" w:rsidRPr="009D17F6">
        <w:rPr>
          <w:i/>
          <w:iCs/>
          <w:lang w:val="ru-RU"/>
        </w:rPr>
        <w:t>ик</w:t>
      </w:r>
      <w:r w:rsidR="00E06003" w:rsidRPr="009D17F6">
        <w:t xml:space="preserve"> and </w:t>
      </w:r>
      <w:r w:rsidR="00025A5D">
        <w:t xml:space="preserve">         </w:t>
      </w:r>
      <w:r w:rsidR="00E06003" w:rsidRPr="009D17F6">
        <w:t>-</w:t>
      </w:r>
      <w:r w:rsidR="00E06003" w:rsidRPr="009D17F6">
        <w:rPr>
          <w:i/>
          <w:lang w:val="ru-RU"/>
        </w:rPr>
        <w:t>ушк</w:t>
      </w:r>
      <w:r w:rsidR="00E06003" w:rsidRPr="009D17F6">
        <w:rPr>
          <w:iCs/>
        </w:rPr>
        <w:t>(</w:t>
      </w:r>
      <w:r w:rsidR="00E06003" w:rsidRPr="009D17F6">
        <w:rPr>
          <w:i/>
          <w:lang w:val="ru-RU"/>
        </w:rPr>
        <w:t>а</w:t>
      </w:r>
      <w:r w:rsidR="00E06003" w:rsidRPr="009D17F6">
        <w:rPr>
          <w:iCs/>
        </w:rPr>
        <w:t>);</w:t>
      </w:r>
      <w:r w:rsidR="002E4275" w:rsidRPr="009D17F6">
        <w:rPr>
          <w:b/>
          <w:bCs/>
          <w:iCs/>
        </w:rPr>
        <w:t xml:space="preserve"> </w:t>
      </w:r>
      <w:bookmarkStart w:id="26" w:name="_Hlk139314389"/>
      <w:r w:rsidR="002E4275" w:rsidRPr="009D17F6">
        <w:rPr>
          <w:b/>
          <w:bCs/>
          <w:iCs/>
        </w:rPr>
        <w:t>word-forming model</w:t>
      </w:r>
      <w:r w:rsidR="002E4275" w:rsidRPr="009D17F6">
        <w:rPr>
          <w:iCs/>
        </w:rPr>
        <w:t xml:space="preserve"> – derivative, </w:t>
      </w:r>
      <w:r w:rsidR="002E4275" w:rsidRPr="009D17F6">
        <w:rPr>
          <w:b/>
          <w:bCs/>
          <w:iCs/>
        </w:rPr>
        <w:t>OM</w:t>
      </w:r>
      <w:r w:rsidR="002E4275" w:rsidRPr="009D17F6">
        <w:rPr>
          <w:iCs/>
        </w:rPr>
        <w:t xml:space="preserve"> – basis + feature (dim.):</w:t>
      </w:r>
      <w:bookmarkEnd w:id="26"/>
      <w:r w:rsidR="002E4275" w:rsidRPr="009D17F6">
        <w:rPr>
          <w:rFonts w:eastAsia="Times New Roman"/>
          <w:i/>
          <w:color w:val="auto"/>
          <w:kern w:val="0"/>
          <w:lang w:eastAsia="ru-RU"/>
          <w14:ligatures w14:val="none"/>
        </w:rPr>
        <w:t xml:space="preserve"> </w:t>
      </w:r>
      <w:r w:rsidR="002E4275" w:rsidRPr="009D17F6">
        <w:rPr>
          <w:i/>
          <w:iCs/>
          <w:lang w:val="ru-RU"/>
        </w:rPr>
        <w:t>Барон</w:t>
      </w:r>
      <w:bookmarkStart w:id="27" w:name="_Hlk139719517"/>
      <w:r w:rsidR="002E4275" w:rsidRPr="009D17F6">
        <w:rPr>
          <w:i/>
          <w:iCs/>
          <w:lang w:val="ru-RU"/>
        </w:rPr>
        <w:t>чик</w:t>
      </w:r>
      <w:bookmarkEnd w:id="27"/>
      <w:r w:rsidR="002E4275" w:rsidRPr="009D17F6">
        <w:rPr>
          <w:i/>
          <w:iCs/>
        </w:rPr>
        <w:t xml:space="preserve"> </w:t>
      </w:r>
      <w:r w:rsidR="002E4275" w:rsidRPr="009D17F6">
        <w:t>/baron + dim./</w:t>
      </w:r>
      <w:r w:rsidR="002E4275" w:rsidRPr="009D17F6">
        <w:rPr>
          <w:i/>
          <w:iCs/>
        </w:rPr>
        <w:t xml:space="preserve">, </w:t>
      </w:r>
      <w:r w:rsidR="002E4275" w:rsidRPr="009D17F6">
        <w:rPr>
          <w:i/>
          <w:iCs/>
          <w:lang w:val="ru-RU"/>
        </w:rPr>
        <w:t>Солдатики</w:t>
      </w:r>
      <w:r w:rsidR="002E4275" w:rsidRPr="009D17F6">
        <w:rPr>
          <w:i/>
          <w:iCs/>
        </w:rPr>
        <w:t xml:space="preserve"> </w:t>
      </w:r>
      <w:r w:rsidR="002E4275" w:rsidRPr="009D17F6">
        <w:t>/soldiers + dim./ – Dandelion (Taraxacum officinale Wigg.);</w:t>
      </w:r>
      <w:r w:rsidR="002E4275" w:rsidRPr="009D17F6">
        <w:rPr>
          <w:rFonts w:eastAsia="Times New Roman"/>
          <w:i/>
          <w:color w:val="auto"/>
          <w:kern w:val="0"/>
          <w:lang w:eastAsia="ru-RU"/>
          <w14:ligatures w14:val="none"/>
        </w:rPr>
        <w:t xml:space="preserve"> </w:t>
      </w:r>
      <w:r w:rsidR="002E4275" w:rsidRPr="009D17F6">
        <w:rPr>
          <w:i/>
          <w:lang w:val="ru-RU"/>
        </w:rPr>
        <w:t>Товст</w:t>
      </w:r>
      <w:bookmarkStart w:id="28" w:name="_Hlk139719571"/>
      <w:r w:rsidR="002E4275" w:rsidRPr="009D17F6">
        <w:rPr>
          <w:i/>
          <w:lang w:val="ru-RU"/>
        </w:rPr>
        <w:t>ушка</w:t>
      </w:r>
      <w:bookmarkEnd w:id="28"/>
      <w:r w:rsidR="002E4275" w:rsidRPr="009D17F6">
        <w:rPr>
          <w:i/>
        </w:rPr>
        <w:t xml:space="preserve"> </w:t>
      </w:r>
      <w:r w:rsidR="00F43DE2" w:rsidRPr="009D17F6">
        <w:rPr>
          <w:iCs/>
        </w:rPr>
        <w:t xml:space="preserve">/a plump female + dim./ </w:t>
      </w:r>
      <w:r w:rsidR="00F43DE2" w:rsidRPr="009D17F6">
        <w:rPr>
          <w:i/>
        </w:rPr>
        <w:t xml:space="preserve">– </w:t>
      </w:r>
      <w:r w:rsidR="00F43DE2" w:rsidRPr="009D17F6">
        <w:rPr>
          <w:iCs/>
        </w:rPr>
        <w:t xml:space="preserve">Three-lobe </w:t>
      </w:r>
      <w:proofErr w:type="spellStart"/>
      <w:r w:rsidR="00F43DE2" w:rsidRPr="009D17F6">
        <w:rPr>
          <w:iCs/>
        </w:rPr>
        <w:t>beggarticks</w:t>
      </w:r>
      <w:proofErr w:type="spellEnd"/>
      <w:r w:rsidR="00F43DE2" w:rsidRPr="009D17F6">
        <w:rPr>
          <w:iCs/>
        </w:rPr>
        <w:t xml:space="preserve"> (Bidens </w:t>
      </w:r>
      <w:proofErr w:type="spellStart"/>
      <w:r w:rsidR="00F43DE2" w:rsidRPr="009D17F6">
        <w:rPr>
          <w:iCs/>
        </w:rPr>
        <w:t>tripartita</w:t>
      </w:r>
      <w:proofErr w:type="spellEnd"/>
      <w:r w:rsidR="00F43DE2" w:rsidRPr="009D17F6">
        <w:rPr>
          <w:iCs/>
        </w:rPr>
        <w:t xml:space="preserve"> L.); diminutives as emotive-expressive suffixes attributed to the basis </w:t>
      </w:r>
      <w:r w:rsidR="007379E7">
        <w:rPr>
          <w:iCs/>
        </w:rPr>
        <w:t>‘</w:t>
      </w:r>
      <w:r w:rsidR="00F43DE2" w:rsidRPr="009D17F6">
        <w:rPr>
          <w:iCs/>
        </w:rPr>
        <w:t>person</w:t>
      </w:r>
      <w:r w:rsidR="007379E7">
        <w:rPr>
          <w:iCs/>
        </w:rPr>
        <w:t>’</w:t>
      </w:r>
      <w:r w:rsidR="00F43DE2" w:rsidRPr="009D17F6">
        <w:rPr>
          <w:iCs/>
        </w:rPr>
        <w:t xml:space="preserve"> in these examples have ironic, comic</w:t>
      </w:r>
      <w:r w:rsidR="00B534EE">
        <w:rPr>
          <w:iCs/>
        </w:rPr>
        <w:t>,</w:t>
      </w:r>
      <w:r w:rsidR="00F43DE2" w:rsidRPr="009D17F6">
        <w:rPr>
          <w:iCs/>
        </w:rPr>
        <w:t xml:space="preserve"> or jocular meaning.</w:t>
      </w:r>
    </w:p>
    <w:p w14:paraId="14DB272D" w14:textId="1A776450" w:rsidR="00810344" w:rsidRPr="009D17F6" w:rsidRDefault="00810344" w:rsidP="009D17F6">
      <w:pPr>
        <w:spacing w:after="0" w:line="240" w:lineRule="auto"/>
        <w:ind w:firstLine="709"/>
        <w:jc w:val="both"/>
      </w:pPr>
      <w:r w:rsidRPr="009D17F6">
        <w:rPr>
          <w:bCs/>
          <w:iCs/>
        </w:rPr>
        <w:t>Multi-word units containing diminutives demand thorough analysis and interpretation:</w:t>
      </w:r>
      <w:r w:rsidRPr="009D17F6">
        <w:rPr>
          <w:b/>
          <w:iCs/>
        </w:rPr>
        <w:t xml:space="preserve"> designation type – </w:t>
      </w:r>
      <w:bookmarkStart w:id="29" w:name="_Hlk139310797"/>
      <w:r w:rsidRPr="009D17F6">
        <w:rPr>
          <w:iCs/>
        </w:rPr>
        <w:t>multi-word unit</w:t>
      </w:r>
      <w:bookmarkEnd w:id="29"/>
      <w:r w:rsidRPr="009D17F6">
        <w:rPr>
          <w:iCs/>
        </w:rPr>
        <w:t xml:space="preserve">, </w:t>
      </w:r>
      <w:r w:rsidRPr="009D17F6">
        <w:rPr>
          <w:b/>
          <w:bCs/>
          <w:iCs/>
        </w:rPr>
        <w:t>OM</w:t>
      </w:r>
      <w:r w:rsidRPr="009D17F6">
        <w:rPr>
          <w:iCs/>
        </w:rPr>
        <w:t xml:space="preserve"> – feature + feature + basis + feature (suf.):</w:t>
      </w:r>
      <w:r w:rsidRPr="009D17F6">
        <w:t xml:space="preserve"> </w:t>
      </w:r>
      <w:proofErr w:type="spellStart"/>
      <w:r w:rsidRPr="009D17F6">
        <w:rPr>
          <w:i/>
          <w:iCs/>
        </w:rPr>
        <w:t>Жовтi</w:t>
      </w:r>
      <w:proofErr w:type="spellEnd"/>
      <w:r w:rsidRPr="009D17F6">
        <w:rPr>
          <w:i/>
          <w:iCs/>
        </w:rPr>
        <w:t xml:space="preserve"> </w:t>
      </w:r>
      <w:proofErr w:type="spellStart"/>
      <w:r w:rsidRPr="009D17F6">
        <w:rPr>
          <w:i/>
          <w:iCs/>
        </w:rPr>
        <w:t>котячi</w:t>
      </w:r>
      <w:proofErr w:type="spellEnd"/>
      <w:r w:rsidRPr="009D17F6">
        <w:rPr>
          <w:i/>
          <w:iCs/>
        </w:rPr>
        <w:t xml:space="preserve"> </w:t>
      </w:r>
      <w:proofErr w:type="spellStart"/>
      <w:r w:rsidRPr="009D17F6">
        <w:rPr>
          <w:i/>
          <w:iCs/>
        </w:rPr>
        <w:t>лап</w:t>
      </w:r>
      <w:bookmarkStart w:id="30" w:name="_Hlk139719730"/>
      <w:r w:rsidRPr="009D17F6">
        <w:rPr>
          <w:i/>
          <w:iCs/>
        </w:rPr>
        <w:t>к</w:t>
      </w:r>
      <w:bookmarkEnd w:id="30"/>
      <w:r w:rsidRPr="009D17F6">
        <w:rPr>
          <w:i/>
          <w:iCs/>
        </w:rPr>
        <w:t>и</w:t>
      </w:r>
      <w:proofErr w:type="spellEnd"/>
      <w:r w:rsidRPr="009D17F6">
        <w:t xml:space="preserve"> /yellow cat</w:t>
      </w:r>
      <w:r w:rsidR="007379E7">
        <w:t>’</w:t>
      </w:r>
      <w:r w:rsidRPr="009D17F6">
        <w:t xml:space="preserve">s paws + suf./ – Dwarf everlasting (Helichrysum </w:t>
      </w:r>
      <w:proofErr w:type="spellStart"/>
      <w:r w:rsidRPr="009D17F6">
        <w:t>arenarium</w:t>
      </w:r>
      <w:proofErr w:type="spellEnd"/>
      <w:r w:rsidRPr="009D17F6">
        <w:t xml:space="preserve"> (L.) Moench.): feature of colour in combination with feature of inalienate possession are attributed to the basis </w:t>
      </w:r>
      <w:r w:rsidR="007379E7">
        <w:t>‘</w:t>
      </w:r>
      <w:r w:rsidRPr="009D17F6">
        <w:t>part of animal</w:t>
      </w:r>
      <w:r w:rsidR="007379E7">
        <w:t>’</w:t>
      </w:r>
      <w:r w:rsidRPr="009D17F6">
        <w:t>s body</w:t>
      </w:r>
      <w:r w:rsidR="007379E7">
        <w:t>’</w:t>
      </w:r>
      <w:r w:rsidRPr="009D17F6">
        <w:t xml:space="preserve">; dim. suffix </w:t>
      </w:r>
      <w:r w:rsidR="00E06003" w:rsidRPr="009D17F6">
        <w:t>-</w:t>
      </w:r>
      <w:r w:rsidR="00E06003" w:rsidRPr="009D17F6">
        <w:rPr>
          <w:i/>
          <w:iCs/>
        </w:rPr>
        <w:t>к</w:t>
      </w:r>
      <w:r w:rsidRPr="009D17F6">
        <w:t xml:space="preserve"> accentuates small size; the choice of the animal (a cat) testifies to the fact that the plant is not poisonous. In some cases, we can see the </w:t>
      </w:r>
      <w:r w:rsidRPr="009D17F6">
        <w:lastRenderedPageBreak/>
        <w:t>shifting of the basis into the feature zone, like here. Cat</w:t>
      </w:r>
      <w:r w:rsidR="007379E7">
        <w:t>’</w:t>
      </w:r>
      <w:r w:rsidRPr="009D17F6">
        <w:t xml:space="preserve">s paw also indicates the form of the flower (feature of </w:t>
      </w:r>
      <w:r w:rsidR="005059E3">
        <w:t>appearance</w:t>
      </w:r>
      <w:r w:rsidRPr="009D17F6">
        <w:t>).</w:t>
      </w:r>
      <w:r w:rsidR="009046EB" w:rsidRPr="009D17F6">
        <w:t xml:space="preserve"> Diminutive suffix </w:t>
      </w:r>
      <w:r w:rsidR="00655C17" w:rsidRPr="009D17F6">
        <w:t>-</w:t>
      </w:r>
      <w:r w:rsidR="00655C17" w:rsidRPr="009D17F6">
        <w:rPr>
          <w:i/>
          <w:iCs/>
        </w:rPr>
        <w:t>к</w:t>
      </w:r>
      <w:r w:rsidR="009046EB" w:rsidRPr="009D17F6">
        <w:t xml:space="preserve"> has the meaning of sympathy.</w:t>
      </w:r>
    </w:p>
    <w:p w14:paraId="34F5E046" w14:textId="3B43B0EC" w:rsidR="004C5C67" w:rsidRPr="009D17F6" w:rsidRDefault="00007D44" w:rsidP="009D17F6">
      <w:pPr>
        <w:spacing w:after="0" w:line="240" w:lineRule="auto"/>
        <w:ind w:firstLine="709"/>
        <w:jc w:val="both"/>
        <w:rPr>
          <w:iCs/>
        </w:rPr>
      </w:pPr>
      <w:r w:rsidRPr="009D17F6">
        <w:rPr>
          <w:b/>
          <w:bCs/>
          <w:iCs/>
        </w:rPr>
        <w:t>Polish.</w:t>
      </w:r>
      <w:r w:rsidRPr="009D17F6">
        <w:rPr>
          <w:iCs/>
        </w:rPr>
        <w:t xml:space="preserve"> </w:t>
      </w:r>
      <w:r w:rsidR="004C5C67" w:rsidRPr="009D17F6">
        <w:rPr>
          <w:iCs/>
        </w:rPr>
        <w:t xml:space="preserve">As Wierzbicka claims, expressive Polish word formation in many </w:t>
      </w:r>
      <w:r w:rsidR="00DE532C" w:rsidRPr="009D17F6">
        <w:rPr>
          <w:iCs/>
        </w:rPr>
        <w:t>a</w:t>
      </w:r>
      <w:r w:rsidR="004C5C67" w:rsidRPr="009D17F6">
        <w:rPr>
          <w:iCs/>
        </w:rPr>
        <w:t xml:space="preserve">spects (richness and diversity) resembles Russian (1997: 158). From the etymological point of view, expressive suffixes are very similar to Russian, but they also have </w:t>
      </w:r>
      <w:proofErr w:type="gramStart"/>
      <w:r w:rsidR="004C5C67" w:rsidRPr="009D17F6">
        <w:rPr>
          <w:iCs/>
        </w:rPr>
        <w:t>a number of</w:t>
      </w:r>
      <w:proofErr w:type="gramEnd"/>
      <w:r w:rsidR="004C5C67" w:rsidRPr="009D17F6">
        <w:rPr>
          <w:iCs/>
        </w:rPr>
        <w:t xml:space="preserve"> differences. Let us discuss Polish examples of diminutives in</w:t>
      </w:r>
      <w:r w:rsidR="0099264E" w:rsidRPr="009D17F6">
        <w:rPr>
          <w:iCs/>
        </w:rPr>
        <w:t xml:space="preserve"> </w:t>
      </w:r>
      <w:r w:rsidR="004C5C67" w:rsidRPr="009D17F6">
        <w:rPr>
          <w:iCs/>
        </w:rPr>
        <w:t>phytonyms:</w:t>
      </w:r>
    </w:p>
    <w:p w14:paraId="77528A4D" w14:textId="0207DDBA" w:rsidR="00A32E91" w:rsidRPr="009D17F6" w:rsidRDefault="00A32E91" w:rsidP="009D17F6">
      <w:pPr>
        <w:spacing w:after="0" w:line="240" w:lineRule="auto"/>
        <w:ind w:firstLine="709"/>
        <w:jc w:val="both"/>
        <w:rPr>
          <w:iCs/>
        </w:rPr>
      </w:pPr>
      <w:bookmarkStart w:id="31" w:name="_Hlk139398785"/>
      <w:r w:rsidRPr="009D17F6">
        <w:rPr>
          <w:b/>
          <w:bCs/>
          <w:iCs/>
        </w:rPr>
        <w:t>word-forming model</w:t>
      </w:r>
      <w:r w:rsidRPr="009D17F6">
        <w:rPr>
          <w:iCs/>
        </w:rPr>
        <w:t xml:space="preserve"> – derivative, </w:t>
      </w:r>
      <w:r w:rsidRPr="009D17F6">
        <w:rPr>
          <w:b/>
          <w:bCs/>
          <w:iCs/>
        </w:rPr>
        <w:t>OM</w:t>
      </w:r>
      <w:r w:rsidRPr="009D17F6">
        <w:rPr>
          <w:iCs/>
        </w:rPr>
        <w:t xml:space="preserve"> – basis + feature (dim.):</w:t>
      </w:r>
      <w:bookmarkEnd w:id="31"/>
      <w:r w:rsidRPr="009D17F6">
        <w:rPr>
          <w:i/>
        </w:rPr>
        <w:t xml:space="preserve"> Brat</w:t>
      </w:r>
      <w:r w:rsidRPr="009D17F6">
        <w:rPr>
          <w:i/>
          <w:lang w:val="ru-RU"/>
        </w:rPr>
        <w:t>е</w:t>
      </w:r>
      <w:r w:rsidRPr="009D17F6">
        <w:rPr>
          <w:i/>
        </w:rPr>
        <w:t xml:space="preserve">k </w:t>
      </w:r>
      <w:r w:rsidRPr="009D17F6">
        <w:rPr>
          <w:iCs/>
        </w:rPr>
        <w:t xml:space="preserve">/brother + dim./, </w:t>
      </w:r>
      <w:proofErr w:type="spellStart"/>
      <w:r w:rsidRPr="009D17F6">
        <w:rPr>
          <w:i/>
          <w:iCs/>
        </w:rPr>
        <w:t>Wdowki</w:t>
      </w:r>
      <w:proofErr w:type="spellEnd"/>
      <w:r w:rsidRPr="009D17F6">
        <w:rPr>
          <w:i/>
          <w:iCs/>
        </w:rPr>
        <w:t xml:space="preserve"> </w:t>
      </w:r>
      <w:r w:rsidRPr="009D17F6">
        <w:t>/widows + dim./,</w:t>
      </w:r>
      <w:r w:rsidRPr="009D17F6">
        <w:rPr>
          <w:i/>
          <w:iCs/>
        </w:rPr>
        <w:t xml:space="preserve"> </w:t>
      </w:r>
      <w:proofErr w:type="spellStart"/>
      <w:r w:rsidRPr="009D17F6">
        <w:rPr>
          <w:i/>
          <w:iCs/>
        </w:rPr>
        <w:t>Sierotki</w:t>
      </w:r>
      <w:proofErr w:type="spellEnd"/>
      <w:r w:rsidRPr="009D17F6">
        <w:rPr>
          <w:i/>
          <w:iCs/>
        </w:rPr>
        <w:t xml:space="preserve"> </w:t>
      </w:r>
      <w:r w:rsidRPr="009D17F6">
        <w:t>/orphans + dim./,</w:t>
      </w:r>
      <w:r w:rsidRPr="009D17F6">
        <w:rPr>
          <w:i/>
          <w:iCs/>
        </w:rPr>
        <w:t xml:space="preserve"> </w:t>
      </w:r>
      <w:proofErr w:type="spellStart"/>
      <w:r w:rsidRPr="009D17F6">
        <w:rPr>
          <w:i/>
          <w:iCs/>
        </w:rPr>
        <w:t>Macoszka</w:t>
      </w:r>
      <w:proofErr w:type="spellEnd"/>
      <w:r w:rsidRPr="009D17F6">
        <w:rPr>
          <w:i/>
          <w:iCs/>
        </w:rPr>
        <w:t xml:space="preserve"> </w:t>
      </w:r>
      <w:r w:rsidRPr="009D17F6">
        <w:t xml:space="preserve">/stepmother + dim./, </w:t>
      </w:r>
      <w:bookmarkStart w:id="32" w:name="_Hlk139314926"/>
      <w:proofErr w:type="spellStart"/>
      <w:r w:rsidRPr="009D17F6">
        <w:rPr>
          <w:i/>
        </w:rPr>
        <w:t>Ženiszek</w:t>
      </w:r>
      <w:bookmarkEnd w:id="32"/>
      <w:proofErr w:type="spellEnd"/>
      <w:r w:rsidRPr="009D17F6">
        <w:t xml:space="preserve"> /bridegroom + dim./</w:t>
      </w:r>
      <w:r w:rsidR="00655C17" w:rsidRPr="009D17F6">
        <w:t xml:space="preserve"> </w:t>
      </w:r>
      <w:r w:rsidRPr="009D17F6">
        <w:t xml:space="preserve">– </w:t>
      </w:r>
      <w:r w:rsidRPr="009D17F6">
        <w:rPr>
          <w:iCs/>
        </w:rPr>
        <w:t>Wild pansy (Viola tricolor L.); connotational meaning of the diminutive in these examples is nice and dear; emotive</w:t>
      </w:r>
      <w:r w:rsidR="00114F7F" w:rsidRPr="009D17F6">
        <w:rPr>
          <w:iCs/>
        </w:rPr>
        <w:t>-</w:t>
      </w:r>
      <w:r w:rsidRPr="009D17F6">
        <w:rPr>
          <w:iCs/>
        </w:rPr>
        <w:t xml:space="preserve">expressive feature is attributed to the basis </w:t>
      </w:r>
      <w:r w:rsidR="007379E7">
        <w:rPr>
          <w:iCs/>
        </w:rPr>
        <w:t>‘</w:t>
      </w:r>
      <w:r w:rsidRPr="009D17F6">
        <w:rPr>
          <w:iCs/>
        </w:rPr>
        <w:t>person</w:t>
      </w:r>
      <w:r w:rsidR="007379E7">
        <w:rPr>
          <w:iCs/>
        </w:rPr>
        <w:t>’</w:t>
      </w:r>
      <w:r w:rsidRPr="009D17F6">
        <w:rPr>
          <w:iCs/>
        </w:rPr>
        <w:t xml:space="preserve">. </w:t>
      </w:r>
      <w:r w:rsidR="00070D63" w:rsidRPr="009D17F6">
        <w:rPr>
          <w:iCs/>
        </w:rPr>
        <w:t xml:space="preserve">In </w:t>
      </w:r>
      <w:proofErr w:type="spellStart"/>
      <w:r w:rsidR="00070D63" w:rsidRPr="009D17F6">
        <w:rPr>
          <w:i/>
        </w:rPr>
        <w:t>Ženiszek</w:t>
      </w:r>
      <w:proofErr w:type="spellEnd"/>
      <w:r w:rsidR="00070D63" w:rsidRPr="009D17F6">
        <w:rPr>
          <w:i/>
        </w:rPr>
        <w:t xml:space="preserve"> </w:t>
      </w:r>
      <w:r w:rsidR="00070D63" w:rsidRPr="009D17F6">
        <w:rPr>
          <w:iCs/>
        </w:rPr>
        <w:t xml:space="preserve">the diminutive has ironic and comical </w:t>
      </w:r>
      <w:proofErr w:type="gramStart"/>
      <w:r w:rsidR="00070D63" w:rsidRPr="009D17F6">
        <w:rPr>
          <w:iCs/>
        </w:rPr>
        <w:t>meaning</w:t>
      </w:r>
      <w:r w:rsidR="00007D44" w:rsidRPr="009D17F6">
        <w:rPr>
          <w:iCs/>
        </w:rPr>
        <w:t>;</w:t>
      </w:r>
      <w:proofErr w:type="gramEnd"/>
      <w:r w:rsidR="00070D63" w:rsidRPr="009D17F6">
        <w:rPr>
          <w:iCs/>
        </w:rPr>
        <w:t xml:space="preserve"> </w:t>
      </w:r>
    </w:p>
    <w:p w14:paraId="34333C74" w14:textId="383D308B" w:rsidR="007C749D" w:rsidRPr="009D17F6" w:rsidRDefault="0099264E" w:rsidP="009D17F6">
      <w:pPr>
        <w:spacing w:after="0" w:line="240" w:lineRule="auto"/>
        <w:ind w:firstLine="709"/>
        <w:jc w:val="both"/>
        <w:rPr>
          <w:iCs/>
        </w:rPr>
      </w:pPr>
      <w:bookmarkStart w:id="33" w:name="_Hlk139405396"/>
      <w:r w:rsidRPr="009D17F6">
        <w:rPr>
          <w:b/>
          <w:bCs/>
          <w:iCs/>
        </w:rPr>
        <w:t>word-forming model</w:t>
      </w:r>
      <w:r w:rsidRPr="009D17F6">
        <w:rPr>
          <w:iCs/>
        </w:rPr>
        <w:t xml:space="preserve"> – derivative, </w:t>
      </w:r>
      <w:r w:rsidRPr="009D17F6">
        <w:rPr>
          <w:b/>
          <w:bCs/>
          <w:iCs/>
        </w:rPr>
        <w:t>OM</w:t>
      </w:r>
      <w:r w:rsidRPr="009D17F6">
        <w:rPr>
          <w:iCs/>
        </w:rPr>
        <w:t xml:space="preserve"> – basis + feature (dim.)</w:t>
      </w:r>
      <w:r w:rsidR="00A94A75" w:rsidRPr="009D17F6">
        <w:rPr>
          <w:iCs/>
        </w:rPr>
        <w:t xml:space="preserve">, </w:t>
      </w:r>
      <w:bookmarkEnd w:id="33"/>
      <w:r w:rsidR="00A94A75" w:rsidRPr="009D17F6">
        <w:rPr>
          <w:iCs/>
        </w:rPr>
        <w:t>basis is artefact</w:t>
      </w:r>
      <w:r w:rsidRPr="009D17F6">
        <w:rPr>
          <w:iCs/>
        </w:rPr>
        <w:t>:</w:t>
      </w:r>
      <w:r w:rsidR="00A94A75" w:rsidRPr="009D17F6">
        <w:rPr>
          <w:i/>
        </w:rPr>
        <w:t xml:space="preserve"> </w:t>
      </w:r>
      <w:proofErr w:type="spellStart"/>
      <w:r w:rsidR="00A94A75" w:rsidRPr="009D17F6">
        <w:rPr>
          <w:i/>
          <w:iCs/>
        </w:rPr>
        <w:t>Koczyczko</w:t>
      </w:r>
      <w:proofErr w:type="spellEnd"/>
      <w:r w:rsidR="00A94A75" w:rsidRPr="009D17F6">
        <w:rPr>
          <w:i/>
          <w:iCs/>
        </w:rPr>
        <w:t xml:space="preserve"> </w:t>
      </w:r>
      <w:r w:rsidR="001C0D29" w:rsidRPr="009D17F6">
        <w:t xml:space="preserve">/basket + </w:t>
      </w:r>
      <w:proofErr w:type="gramStart"/>
      <w:r w:rsidR="001C0D29" w:rsidRPr="009D17F6">
        <w:t>dim./</w:t>
      </w:r>
      <w:proofErr w:type="gramEnd"/>
      <w:r w:rsidR="001C0D29" w:rsidRPr="009D17F6">
        <w:t xml:space="preserve"> – </w:t>
      </w:r>
      <w:r w:rsidR="00A94A75" w:rsidRPr="009D17F6">
        <w:t>Common vervain (Verbena officinalis L.)</w:t>
      </w:r>
      <w:r w:rsidR="001C0D29" w:rsidRPr="009D17F6">
        <w:t xml:space="preserve">; </w:t>
      </w:r>
      <w:r w:rsidR="001C0D29" w:rsidRPr="009D17F6">
        <w:rPr>
          <w:iCs/>
        </w:rPr>
        <w:t>connotational meaning of the diminutive – sympathy</w:t>
      </w:r>
      <w:r w:rsidR="00416058" w:rsidRPr="009D17F6">
        <w:rPr>
          <w:iCs/>
        </w:rPr>
        <w:t xml:space="preserve"> and smallness</w:t>
      </w:r>
      <w:r w:rsidR="001C0D29" w:rsidRPr="009D17F6">
        <w:rPr>
          <w:iCs/>
        </w:rPr>
        <w:t xml:space="preserve">; </w:t>
      </w:r>
      <w:r w:rsidR="007C749D" w:rsidRPr="009D17F6">
        <w:rPr>
          <w:iCs/>
        </w:rPr>
        <w:t>basis is</w:t>
      </w:r>
      <w:r w:rsidR="007C749D" w:rsidRPr="009D17F6">
        <w:rPr>
          <w:i/>
        </w:rPr>
        <w:t xml:space="preserve"> </w:t>
      </w:r>
      <w:r w:rsidR="007379E7">
        <w:rPr>
          <w:iCs/>
        </w:rPr>
        <w:t>‘</w:t>
      </w:r>
      <w:r w:rsidR="007C749D" w:rsidRPr="009D17F6">
        <w:rPr>
          <w:iCs/>
        </w:rPr>
        <w:t>an animal</w:t>
      </w:r>
      <w:r w:rsidR="007379E7">
        <w:rPr>
          <w:iCs/>
        </w:rPr>
        <w:t>’</w:t>
      </w:r>
      <w:r w:rsidR="007C749D" w:rsidRPr="009D17F6">
        <w:rPr>
          <w:iCs/>
        </w:rPr>
        <w:t xml:space="preserve">: </w:t>
      </w:r>
      <w:proofErr w:type="spellStart"/>
      <w:r w:rsidR="001C0D29" w:rsidRPr="009D17F6">
        <w:rPr>
          <w:i/>
        </w:rPr>
        <w:t>Świnki</w:t>
      </w:r>
      <w:proofErr w:type="spellEnd"/>
      <w:r w:rsidR="001C0D29" w:rsidRPr="009D17F6">
        <w:rPr>
          <w:iCs/>
        </w:rPr>
        <w:t xml:space="preserve"> /pigs + dim./ – </w:t>
      </w:r>
      <w:r w:rsidR="007C749D" w:rsidRPr="009D17F6">
        <w:rPr>
          <w:iCs/>
        </w:rPr>
        <w:t xml:space="preserve">Spiny cocklebur (Xanthium spinosum L.); </w:t>
      </w:r>
      <w:bookmarkStart w:id="34" w:name="_Hlk139284410"/>
      <w:r w:rsidR="007C749D" w:rsidRPr="009D17F6">
        <w:rPr>
          <w:iCs/>
        </w:rPr>
        <w:t xml:space="preserve">connotational meaning of the diminutive – </w:t>
      </w:r>
      <w:bookmarkEnd w:id="34"/>
      <w:r w:rsidR="007C749D" w:rsidRPr="009D17F6">
        <w:rPr>
          <w:iCs/>
        </w:rPr>
        <w:t>merging of the notions of small and young</w:t>
      </w:r>
      <w:r w:rsidR="009C4FCF">
        <w:rPr>
          <w:iCs/>
        </w:rPr>
        <w:t>;</w:t>
      </w:r>
    </w:p>
    <w:p w14:paraId="6E2B6070" w14:textId="708CED00" w:rsidR="001C0D29" w:rsidRPr="009D17F6" w:rsidRDefault="007C749D" w:rsidP="009D17F6">
      <w:pPr>
        <w:spacing w:after="0" w:line="240" w:lineRule="auto"/>
        <w:ind w:firstLine="709"/>
        <w:jc w:val="both"/>
        <w:rPr>
          <w:iCs/>
        </w:rPr>
      </w:pPr>
      <w:r w:rsidRPr="009D17F6">
        <w:rPr>
          <w:b/>
          <w:bCs/>
          <w:iCs/>
        </w:rPr>
        <w:t>word-forming model</w:t>
      </w:r>
      <w:r w:rsidRPr="009D17F6">
        <w:rPr>
          <w:iCs/>
        </w:rPr>
        <w:t xml:space="preserve"> – complex-compound word, </w:t>
      </w:r>
      <w:r w:rsidRPr="009D17F6">
        <w:rPr>
          <w:b/>
          <w:bCs/>
          <w:iCs/>
        </w:rPr>
        <w:t>OM</w:t>
      </w:r>
      <w:r w:rsidRPr="009D17F6">
        <w:rPr>
          <w:iCs/>
        </w:rPr>
        <w:t xml:space="preserve"> – </w:t>
      </w:r>
      <w:r w:rsidR="004C53C9" w:rsidRPr="009D17F6">
        <w:rPr>
          <w:iCs/>
        </w:rPr>
        <w:t xml:space="preserve">feature + </w:t>
      </w:r>
      <w:r w:rsidRPr="009D17F6">
        <w:rPr>
          <w:iCs/>
        </w:rPr>
        <w:t>basis + feature (dim.)</w:t>
      </w:r>
      <w:r w:rsidR="004C53C9" w:rsidRPr="009D17F6">
        <w:rPr>
          <w:iCs/>
        </w:rPr>
        <w:t xml:space="preserve">: </w:t>
      </w:r>
      <w:proofErr w:type="spellStart"/>
      <w:r w:rsidR="004C53C9" w:rsidRPr="009D17F6">
        <w:rPr>
          <w:i/>
        </w:rPr>
        <w:t>Złymniszek</w:t>
      </w:r>
      <w:proofErr w:type="spellEnd"/>
      <w:r w:rsidR="004C53C9" w:rsidRPr="009D17F6">
        <w:rPr>
          <w:i/>
        </w:rPr>
        <w:t xml:space="preserve"> /</w:t>
      </w:r>
      <w:r w:rsidR="004C53C9" w:rsidRPr="009D17F6">
        <w:rPr>
          <w:iCs/>
        </w:rPr>
        <w:t xml:space="preserve">angry monk + </w:t>
      </w:r>
      <w:proofErr w:type="gramStart"/>
      <w:r w:rsidR="004C53C9" w:rsidRPr="009D17F6">
        <w:rPr>
          <w:iCs/>
        </w:rPr>
        <w:t>dim</w:t>
      </w:r>
      <w:r w:rsidR="004C53C9" w:rsidRPr="009D17F6">
        <w:rPr>
          <w:i/>
        </w:rPr>
        <w:t>./</w:t>
      </w:r>
      <w:proofErr w:type="gramEnd"/>
      <w:r w:rsidR="004C53C9" w:rsidRPr="009D17F6">
        <w:rPr>
          <w:i/>
        </w:rPr>
        <w:t xml:space="preserve"> – </w:t>
      </w:r>
      <w:r w:rsidR="004C53C9" w:rsidRPr="009D17F6">
        <w:rPr>
          <w:iCs/>
        </w:rPr>
        <w:t>Monkshood</w:t>
      </w:r>
      <w:r w:rsidR="004C53C9" w:rsidRPr="009D17F6">
        <w:t xml:space="preserve"> (Aconitum </w:t>
      </w:r>
      <w:proofErr w:type="spellStart"/>
      <w:r w:rsidR="004C53C9" w:rsidRPr="009D17F6">
        <w:t>napellus</w:t>
      </w:r>
      <w:proofErr w:type="spellEnd"/>
      <w:r w:rsidR="004C53C9" w:rsidRPr="009D17F6">
        <w:t xml:space="preserve"> L.). This phytonym has the following interpretation. The bas</w:t>
      </w:r>
      <w:r w:rsidR="004A616A">
        <w:t>is</w:t>
      </w:r>
      <w:r w:rsidR="004C53C9" w:rsidRPr="009D17F6">
        <w:t xml:space="preserve"> in the OM is </w:t>
      </w:r>
      <w:r w:rsidR="007379E7">
        <w:t>‘</w:t>
      </w:r>
      <w:r w:rsidR="004C53C9" w:rsidRPr="009D17F6">
        <w:t>a person</w:t>
      </w:r>
      <w:r w:rsidR="007379E7">
        <w:t>’</w:t>
      </w:r>
      <w:r w:rsidR="004C53C9" w:rsidRPr="009D17F6">
        <w:t xml:space="preserve">; diminutive suffix makes the name sound ironical. The form of the flower </w:t>
      </w:r>
      <w:r w:rsidR="001F2532" w:rsidRPr="009D17F6">
        <w:t>looks like</w:t>
      </w:r>
      <w:r w:rsidR="004C53C9" w:rsidRPr="009D17F6">
        <w:t xml:space="preserve"> the dress of </w:t>
      </w:r>
      <w:r w:rsidR="000D3126" w:rsidRPr="009D17F6">
        <w:t xml:space="preserve">a </w:t>
      </w:r>
      <w:r w:rsidR="004C53C9" w:rsidRPr="009D17F6">
        <w:t>catholic monk</w:t>
      </w:r>
      <w:r w:rsidR="00492F1C" w:rsidRPr="009D17F6">
        <w:t xml:space="preserve"> and </w:t>
      </w:r>
      <w:r w:rsidR="00655C17" w:rsidRPr="009D17F6">
        <w:t xml:space="preserve">is of </w:t>
      </w:r>
      <w:r w:rsidR="00492F1C" w:rsidRPr="009D17F6">
        <w:t>small size (feature</w:t>
      </w:r>
      <w:r w:rsidR="00416058" w:rsidRPr="009D17F6">
        <w:t>s</w:t>
      </w:r>
      <w:r w:rsidR="00492F1C" w:rsidRPr="009D17F6">
        <w:t xml:space="preserve"> of </w:t>
      </w:r>
      <w:r w:rsidR="005059E3">
        <w:t>appearance</w:t>
      </w:r>
      <w:r w:rsidR="00492F1C" w:rsidRPr="009D17F6">
        <w:t>)</w:t>
      </w:r>
      <w:r w:rsidR="004C53C9" w:rsidRPr="009D17F6">
        <w:t xml:space="preserve">; </w:t>
      </w:r>
      <w:r w:rsidR="00B534EE">
        <w:t xml:space="preserve">evaluative </w:t>
      </w:r>
      <w:r w:rsidR="004C53C9" w:rsidRPr="009D17F6">
        <w:t xml:space="preserve">feature </w:t>
      </w:r>
      <w:r w:rsidR="00E078D2">
        <w:t>“</w:t>
      </w:r>
      <w:r w:rsidR="004C53C9" w:rsidRPr="009D17F6">
        <w:t>angry</w:t>
      </w:r>
      <w:r w:rsidR="00E078D2">
        <w:t>”</w:t>
      </w:r>
      <w:r w:rsidR="004C53C9" w:rsidRPr="009D17F6">
        <w:t xml:space="preserve"> reminds us that it is an extremely poisonous plant.</w:t>
      </w:r>
    </w:p>
    <w:p w14:paraId="6F04C5F7" w14:textId="314C24D3" w:rsidR="00AB06DD" w:rsidRPr="009D17F6" w:rsidRDefault="00416058" w:rsidP="007B6DF2">
      <w:pPr>
        <w:spacing w:after="0" w:line="240" w:lineRule="auto"/>
        <w:ind w:firstLine="709"/>
        <w:jc w:val="both"/>
        <w:rPr>
          <w:bCs/>
        </w:rPr>
      </w:pPr>
      <w:r w:rsidRPr="009D17F6">
        <w:rPr>
          <w:rFonts w:eastAsia="Times New Roman"/>
          <w:b/>
          <w:color w:val="auto"/>
          <w:kern w:val="0"/>
          <w:lang w:eastAsia="ru-RU"/>
          <w14:ligatures w14:val="none"/>
        </w:rPr>
        <w:t>Czech.</w:t>
      </w:r>
      <w:r w:rsidRPr="009D17F6">
        <w:rPr>
          <w:rFonts w:eastAsia="Times New Roman"/>
          <w:bCs/>
          <w:color w:val="auto"/>
          <w:kern w:val="0"/>
          <w:lang w:eastAsia="ru-RU"/>
          <w14:ligatures w14:val="none"/>
        </w:rPr>
        <w:t xml:space="preserve"> </w:t>
      </w:r>
      <w:r w:rsidR="009F788C" w:rsidRPr="009D17F6">
        <w:rPr>
          <w:rFonts w:eastAsia="Times New Roman"/>
          <w:bCs/>
          <w:color w:val="auto"/>
          <w:kern w:val="0"/>
          <w:lang w:eastAsia="ru-RU"/>
          <w14:ligatures w14:val="none"/>
        </w:rPr>
        <w:t xml:space="preserve">In Czech, like in other Slavic languages there is a set of diminutives: </w:t>
      </w:r>
      <w:r w:rsidR="009F788C" w:rsidRPr="009D17F6">
        <w:rPr>
          <w:rFonts w:eastAsia="Times New Roman"/>
          <w:bCs/>
          <w:i/>
          <w:color w:val="auto"/>
          <w:kern w:val="0"/>
          <w:lang w:eastAsia="ru-RU"/>
          <w14:ligatures w14:val="none"/>
        </w:rPr>
        <w:t>-</w:t>
      </w:r>
      <w:proofErr w:type="spellStart"/>
      <w:r w:rsidR="009F788C" w:rsidRPr="009D17F6">
        <w:rPr>
          <w:rFonts w:eastAsia="Times New Roman"/>
          <w:bCs/>
          <w:i/>
          <w:color w:val="auto"/>
          <w:kern w:val="0"/>
          <w:lang w:eastAsia="ru-RU"/>
          <w14:ligatures w14:val="none"/>
        </w:rPr>
        <w:t>ičk</w:t>
      </w:r>
      <w:proofErr w:type="spellEnd"/>
      <w:r w:rsidR="009F788C" w:rsidRPr="009D17F6">
        <w:rPr>
          <w:rFonts w:eastAsia="Times New Roman"/>
          <w:bCs/>
          <w:i/>
          <w:color w:val="auto"/>
          <w:kern w:val="0"/>
          <w:lang w:eastAsia="ru-RU"/>
          <w14:ligatures w14:val="none"/>
        </w:rPr>
        <w:t>(a</w:t>
      </w:r>
      <w:proofErr w:type="gramStart"/>
      <w:r w:rsidR="009F788C" w:rsidRPr="009D17F6">
        <w:rPr>
          <w:rFonts w:eastAsia="Times New Roman"/>
          <w:bCs/>
          <w:i/>
          <w:color w:val="auto"/>
          <w:kern w:val="0"/>
          <w:lang w:eastAsia="ru-RU"/>
          <w14:ligatures w14:val="none"/>
        </w:rPr>
        <w:t>),</w:t>
      </w:r>
      <w:r w:rsidR="007B6DF2">
        <w:rPr>
          <w:rFonts w:eastAsia="Times New Roman"/>
          <w:bCs/>
          <w:i/>
          <w:color w:val="auto"/>
          <w:kern w:val="0"/>
          <w:lang w:eastAsia="ru-RU"/>
          <w14:ligatures w14:val="none"/>
        </w:rPr>
        <w:t xml:space="preserve">   </w:t>
      </w:r>
      <w:proofErr w:type="gramEnd"/>
      <w:r w:rsidR="007B6DF2">
        <w:rPr>
          <w:rFonts w:eastAsia="Times New Roman"/>
          <w:bCs/>
          <w:i/>
          <w:color w:val="auto"/>
          <w:kern w:val="0"/>
          <w:lang w:eastAsia="ru-RU"/>
          <w14:ligatures w14:val="none"/>
        </w:rPr>
        <w:t xml:space="preserve">  </w:t>
      </w:r>
      <w:r w:rsidR="009F788C" w:rsidRPr="009D17F6">
        <w:rPr>
          <w:rFonts w:eastAsia="Times New Roman"/>
          <w:bCs/>
          <w:i/>
          <w:color w:val="auto"/>
          <w:kern w:val="0"/>
          <w:lang w:eastAsia="ru-RU"/>
          <w14:ligatures w14:val="none"/>
        </w:rPr>
        <w:t>-</w:t>
      </w:r>
      <w:proofErr w:type="spellStart"/>
      <w:r w:rsidR="009F788C" w:rsidRPr="009D17F6">
        <w:rPr>
          <w:rFonts w:eastAsia="Times New Roman"/>
          <w:bCs/>
          <w:i/>
          <w:color w:val="auto"/>
          <w:kern w:val="0"/>
          <w:lang w:eastAsia="ru-RU"/>
          <w14:ligatures w14:val="none"/>
        </w:rPr>
        <w:t>ček</w:t>
      </w:r>
      <w:proofErr w:type="spellEnd"/>
      <w:r w:rsidR="009F788C" w:rsidRPr="009D17F6">
        <w:rPr>
          <w:rFonts w:eastAsia="Times New Roman"/>
          <w:bCs/>
          <w:i/>
          <w:color w:val="auto"/>
          <w:kern w:val="0"/>
          <w:lang w:eastAsia="ru-RU"/>
          <w14:ligatures w14:val="none"/>
        </w:rPr>
        <w:t>,</w:t>
      </w:r>
      <w:r w:rsidR="007B6DF2">
        <w:rPr>
          <w:rFonts w:eastAsia="Times New Roman"/>
          <w:bCs/>
          <w:i/>
          <w:color w:val="auto"/>
          <w:kern w:val="0"/>
          <w:lang w:eastAsia="ru-RU"/>
          <w14:ligatures w14:val="none"/>
        </w:rPr>
        <w:t xml:space="preserve"> </w:t>
      </w:r>
      <w:r w:rsidR="009F788C" w:rsidRPr="009D17F6">
        <w:rPr>
          <w:rFonts w:eastAsia="Times New Roman"/>
          <w:bCs/>
          <w:i/>
          <w:color w:val="auto"/>
          <w:kern w:val="0"/>
          <w:lang w:eastAsia="ru-RU"/>
          <w14:ligatures w14:val="none"/>
        </w:rPr>
        <w:t xml:space="preserve">-k, </w:t>
      </w:r>
      <w:r w:rsidR="009F788C" w:rsidRPr="009D17F6">
        <w:rPr>
          <w:rFonts w:eastAsia="Times New Roman"/>
          <w:bCs/>
          <w:color w:val="auto"/>
          <w:kern w:val="0"/>
          <w:lang w:eastAsia="ru-RU"/>
          <w14:ligatures w14:val="none"/>
        </w:rPr>
        <w:t>-</w:t>
      </w:r>
      <w:proofErr w:type="spellStart"/>
      <w:r w:rsidR="009F788C" w:rsidRPr="009D17F6">
        <w:rPr>
          <w:rFonts w:eastAsia="Times New Roman"/>
          <w:bCs/>
          <w:i/>
          <w:color w:val="auto"/>
          <w:kern w:val="0"/>
          <w:lang w:eastAsia="ru-RU"/>
          <w14:ligatures w14:val="none"/>
        </w:rPr>
        <w:t>ec</w:t>
      </w:r>
      <w:proofErr w:type="spellEnd"/>
      <w:r w:rsidR="009F788C" w:rsidRPr="009D17F6">
        <w:rPr>
          <w:rFonts w:eastAsia="Times New Roman"/>
          <w:bCs/>
          <w:i/>
          <w:color w:val="auto"/>
          <w:kern w:val="0"/>
          <w:lang w:eastAsia="ru-RU"/>
          <w14:ligatures w14:val="none"/>
        </w:rPr>
        <w:t>, -</w:t>
      </w:r>
      <w:proofErr w:type="spellStart"/>
      <w:r w:rsidR="009F788C" w:rsidRPr="009D17F6">
        <w:rPr>
          <w:rFonts w:eastAsia="Times New Roman"/>
          <w:bCs/>
          <w:i/>
          <w:color w:val="auto"/>
          <w:kern w:val="0"/>
          <w:lang w:eastAsia="ru-RU"/>
          <w14:ligatures w14:val="none"/>
        </w:rPr>
        <w:t>ešk</w:t>
      </w:r>
      <w:proofErr w:type="spellEnd"/>
      <w:r w:rsidR="009F788C" w:rsidRPr="009D17F6">
        <w:rPr>
          <w:rFonts w:eastAsia="Times New Roman"/>
          <w:bCs/>
          <w:i/>
          <w:color w:val="auto"/>
          <w:kern w:val="0"/>
          <w:lang w:eastAsia="ru-RU"/>
          <w14:ligatures w14:val="none"/>
        </w:rPr>
        <w:t>(a), -ek,</w:t>
      </w:r>
      <w:r w:rsidR="009F788C" w:rsidRPr="009D17F6">
        <w:rPr>
          <w:rFonts w:eastAsia="Times New Roman"/>
          <w:bCs/>
          <w:iCs/>
          <w:color w:val="auto"/>
          <w:kern w:val="0"/>
          <w:lang w:eastAsia="ru-RU"/>
          <w14:ligatures w14:val="none"/>
        </w:rPr>
        <w:t xml:space="preserve"> which are attributed to different onomasiological bases. Detailed analysis of Czech diminutives was made by </w:t>
      </w:r>
      <w:proofErr w:type="spellStart"/>
      <w:r w:rsidR="009F788C" w:rsidRPr="009D17F6">
        <w:rPr>
          <w:rFonts w:eastAsia="Times New Roman"/>
          <w:bCs/>
          <w:iCs/>
          <w:color w:val="auto"/>
          <w:kern w:val="0"/>
          <w:lang w:eastAsia="ru-RU"/>
          <w14:ligatures w14:val="none"/>
        </w:rPr>
        <w:t>Fenclová</w:t>
      </w:r>
      <w:proofErr w:type="spellEnd"/>
      <w:r w:rsidR="009F788C" w:rsidRPr="009D17F6">
        <w:rPr>
          <w:rFonts w:eastAsia="Times New Roman"/>
          <w:bCs/>
          <w:iCs/>
          <w:color w:val="auto"/>
          <w:kern w:val="0"/>
          <w:lang w:eastAsia="ru-RU"/>
          <w14:ligatures w14:val="none"/>
        </w:rPr>
        <w:t xml:space="preserve"> </w:t>
      </w:r>
      <w:r w:rsidR="009F788C" w:rsidRPr="009D17F6">
        <w:t>(</w:t>
      </w:r>
      <w:r w:rsidR="009F788C" w:rsidRPr="009D17F6">
        <w:rPr>
          <w:bCs/>
        </w:rPr>
        <w:t xml:space="preserve">1985). </w:t>
      </w:r>
      <w:r w:rsidR="00DE532C" w:rsidRPr="009D17F6">
        <w:rPr>
          <w:bCs/>
        </w:rPr>
        <w:t>My</w:t>
      </w:r>
      <w:r w:rsidR="009F788C" w:rsidRPr="009D17F6">
        <w:rPr>
          <w:bCs/>
        </w:rPr>
        <w:t xml:space="preserve"> analysis shows that </w:t>
      </w:r>
      <w:r w:rsidR="00717C2E" w:rsidRPr="000C1212">
        <w:rPr>
          <w:bCs/>
        </w:rPr>
        <w:t xml:space="preserve">the </w:t>
      </w:r>
      <w:r w:rsidR="009F788C" w:rsidRPr="000C1212">
        <w:rPr>
          <w:bCs/>
        </w:rPr>
        <w:t>most frequent suffixes are -</w:t>
      </w:r>
      <w:proofErr w:type="spellStart"/>
      <w:r w:rsidR="009F788C" w:rsidRPr="000C1212">
        <w:rPr>
          <w:bCs/>
          <w:i/>
          <w:iCs/>
        </w:rPr>
        <w:t>ček</w:t>
      </w:r>
      <w:proofErr w:type="spellEnd"/>
      <w:r w:rsidR="009F788C" w:rsidRPr="000C1212">
        <w:rPr>
          <w:bCs/>
        </w:rPr>
        <w:t xml:space="preserve"> for the nouns of masculine gender and -</w:t>
      </w:r>
      <w:r w:rsidR="009F788C" w:rsidRPr="000C1212">
        <w:rPr>
          <w:bCs/>
          <w:i/>
          <w:iCs/>
        </w:rPr>
        <w:t>k</w:t>
      </w:r>
      <w:r w:rsidR="009F788C" w:rsidRPr="000C1212">
        <w:rPr>
          <w:bCs/>
        </w:rPr>
        <w:t>, -</w:t>
      </w:r>
      <w:proofErr w:type="spellStart"/>
      <w:r w:rsidR="009F788C" w:rsidRPr="000C1212">
        <w:rPr>
          <w:bCs/>
          <w:i/>
          <w:iCs/>
        </w:rPr>
        <w:t>ešk</w:t>
      </w:r>
      <w:proofErr w:type="spellEnd"/>
      <w:r w:rsidR="009F788C" w:rsidRPr="000C1212">
        <w:rPr>
          <w:bCs/>
          <w:i/>
          <w:iCs/>
        </w:rPr>
        <w:t>(a)</w:t>
      </w:r>
      <w:r w:rsidR="009F788C" w:rsidRPr="000C1212">
        <w:rPr>
          <w:bCs/>
        </w:rPr>
        <w:t xml:space="preserve"> for the nouns of feminine gender.</w:t>
      </w:r>
      <w:r w:rsidR="00AB06DD" w:rsidRPr="000C1212">
        <w:rPr>
          <w:bCs/>
        </w:rPr>
        <w:t xml:space="preserve"> It should be noted that in Czech, all the examples with the diminutives </w:t>
      </w:r>
      <w:r w:rsidR="00DE532C" w:rsidRPr="000C1212">
        <w:rPr>
          <w:bCs/>
        </w:rPr>
        <w:t>I</w:t>
      </w:r>
      <w:r w:rsidR="00AB06DD" w:rsidRPr="000C1212">
        <w:rPr>
          <w:bCs/>
        </w:rPr>
        <w:t xml:space="preserve"> have considered express only a positive assessment.</w:t>
      </w:r>
      <w:r w:rsidR="00AB06DD" w:rsidRPr="000C1212">
        <w:t xml:space="preserve"> </w:t>
      </w:r>
      <w:r w:rsidR="00AB06DD" w:rsidRPr="000C1212">
        <w:rPr>
          <w:bCs/>
        </w:rPr>
        <w:t xml:space="preserve">In fact, either in Czech or Slovak a diminutive can be added to any word; some examples are not only </w:t>
      </w:r>
      <w:r w:rsidR="00766EEA" w:rsidRPr="000C1212">
        <w:rPr>
          <w:bCs/>
        </w:rPr>
        <w:t xml:space="preserve">original but </w:t>
      </w:r>
      <w:r w:rsidR="00E078D2">
        <w:rPr>
          <w:bCs/>
        </w:rPr>
        <w:t>“</w:t>
      </w:r>
      <w:r w:rsidR="00766EEA" w:rsidRPr="000C1212">
        <w:rPr>
          <w:bCs/>
        </w:rPr>
        <w:t>sudden</w:t>
      </w:r>
      <w:r w:rsidR="00E078D2">
        <w:rPr>
          <w:bCs/>
        </w:rPr>
        <w:t>”</w:t>
      </w:r>
      <w:r w:rsidR="00C125B8" w:rsidRPr="000C1212">
        <w:rPr>
          <w:bCs/>
        </w:rPr>
        <w:t xml:space="preserve"> (</w:t>
      </w:r>
      <w:proofErr w:type="spellStart"/>
      <w:r w:rsidR="00C125B8" w:rsidRPr="000C1212">
        <w:rPr>
          <w:bCs/>
        </w:rPr>
        <w:t>Arutyunova</w:t>
      </w:r>
      <w:proofErr w:type="spellEnd"/>
      <w:r w:rsidR="00C125B8" w:rsidRPr="000C1212">
        <w:rPr>
          <w:bCs/>
        </w:rPr>
        <w:t xml:space="preserve"> (1990: 17, 20) calls such cases </w:t>
      </w:r>
      <w:r w:rsidR="00E078D2">
        <w:rPr>
          <w:bCs/>
        </w:rPr>
        <w:t>“</w:t>
      </w:r>
      <w:r w:rsidR="00C125B8" w:rsidRPr="000C1212">
        <w:rPr>
          <w:bCs/>
        </w:rPr>
        <w:t>a metaphorical surprise</w:t>
      </w:r>
      <w:r w:rsidR="00E078D2">
        <w:rPr>
          <w:bCs/>
        </w:rPr>
        <w:t>”</w:t>
      </w:r>
      <w:r w:rsidR="00C125B8" w:rsidRPr="000C1212">
        <w:rPr>
          <w:bCs/>
        </w:rPr>
        <w:t>)</w:t>
      </w:r>
      <w:r w:rsidR="00766EEA" w:rsidRPr="000C1212">
        <w:rPr>
          <w:bCs/>
        </w:rPr>
        <w:t>, which is proved by the following examples:</w:t>
      </w:r>
    </w:p>
    <w:p w14:paraId="15D97DAD" w14:textId="0EA91958" w:rsidR="00766EEA" w:rsidRPr="009D17F6" w:rsidRDefault="00766EEA" w:rsidP="009D17F6">
      <w:pPr>
        <w:spacing w:after="0" w:line="240" w:lineRule="auto"/>
        <w:ind w:firstLine="709"/>
        <w:jc w:val="both"/>
        <w:rPr>
          <w:iCs/>
        </w:rPr>
      </w:pPr>
      <w:r w:rsidRPr="009D17F6">
        <w:rPr>
          <w:b/>
          <w:bCs/>
          <w:iCs/>
        </w:rPr>
        <w:t>word-forming model</w:t>
      </w:r>
      <w:r w:rsidRPr="009D17F6">
        <w:rPr>
          <w:bCs/>
          <w:iCs/>
        </w:rPr>
        <w:t xml:space="preserve"> – derivative, </w:t>
      </w:r>
      <w:r w:rsidRPr="009D17F6">
        <w:rPr>
          <w:b/>
          <w:bCs/>
          <w:iCs/>
        </w:rPr>
        <w:t>OM</w:t>
      </w:r>
      <w:r w:rsidRPr="009D17F6">
        <w:rPr>
          <w:bCs/>
          <w:iCs/>
        </w:rPr>
        <w:t xml:space="preserve"> – basis + feature (dim.):</w:t>
      </w:r>
      <w:r w:rsidRPr="009D17F6">
        <w:rPr>
          <w:i/>
        </w:rPr>
        <w:t xml:space="preserve"> </w:t>
      </w:r>
      <w:proofErr w:type="spellStart"/>
      <w:r w:rsidRPr="009D17F6">
        <w:rPr>
          <w:i/>
        </w:rPr>
        <w:t>Pleška</w:t>
      </w:r>
      <w:proofErr w:type="spellEnd"/>
      <w:r w:rsidRPr="009D17F6">
        <w:rPr>
          <w:i/>
        </w:rPr>
        <w:t xml:space="preserve"> </w:t>
      </w:r>
      <w:r w:rsidRPr="009D17F6">
        <w:rPr>
          <w:iCs/>
        </w:rPr>
        <w:t>/bald spot + dim./; the basis is part of the human body; this phytonym reflects the peculiarities of the plant</w:t>
      </w:r>
      <w:r w:rsidR="007379E7">
        <w:rPr>
          <w:iCs/>
        </w:rPr>
        <w:t>’</w:t>
      </w:r>
      <w:r w:rsidRPr="009D17F6">
        <w:rPr>
          <w:iCs/>
        </w:rPr>
        <w:t>s structure and indicate</w:t>
      </w:r>
      <w:r w:rsidR="00416058" w:rsidRPr="009D17F6">
        <w:rPr>
          <w:iCs/>
        </w:rPr>
        <w:t>s</w:t>
      </w:r>
      <w:r w:rsidRPr="009D17F6">
        <w:rPr>
          <w:iCs/>
        </w:rPr>
        <w:t xml:space="preserve"> </w:t>
      </w:r>
      <w:r w:rsidR="00EC12AF" w:rsidRPr="009D17F6">
        <w:rPr>
          <w:iCs/>
        </w:rPr>
        <w:t xml:space="preserve">inflorescence of the Dandelion </w:t>
      </w:r>
      <w:r w:rsidR="004E0FF8" w:rsidRPr="000C1212">
        <w:rPr>
          <w:iCs/>
        </w:rPr>
        <w:t>(Taraxacum officinale Wigg</w:t>
      </w:r>
      <w:r w:rsidR="004E0FF8" w:rsidRPr="000C1212">
        <w:rPr>
          <w:i/>
          <w:iCs/>
        </w:rPr>
        <w:t>.</w:t>
      </w:r>
      <w:r w:rsidR="004E0FF8" w:rsidRPr="000C1212">
        <w:rPr>
          <w:iCs/>
        </w:rPr>
        <w:t xml:space="preserve">) </w:t>
      </w:r>
      <w:r w:rsidR="00EC12AF" w:rsidRPr="000C1212">
        <w:rPr>
          <w:iCs/>
        </w:rPr>
        <w:t xml:space="preserve">with shed petals; </w:t>
      </w:r>
      <w:bookmarkStart w:id="35" w:name="_Hlk139399527"/>
      <w:r w:rsidR="00EC12AF" w:rsidRPr="000C1212">
        <w:rPr>
          <w:iCs/>
        </w:rPr>
        <w:t>connotational meaning of the diminutive</w:t>
      </w:r>
      <w:bookmarkEnd w:id="35"/>
      <w:r w:rsidR="00EC12AF" w:rsidRPr="000C1212">
        <w:rPr>
          <w:iCs/>
        </w:rPr>
        <w:t xml:space="preserve"> – sympathy; </w:t>
      </w:r>
      <w:proofErr w:type="spellStart"/>
      <w:r w:rsidR="00EC12AF" w:rsidRPr="000C1212">
        <w:rPr>
          <w:i/>
        </w:rPr>
        <w:t>Radostka</w:t>
      </w:r>
      <w:proofErr w:type="spellEnd"/>
      <w:r w:rsidR="00EC12AF" w:rsidRPr="000C1212">
        <w:rPr>
          <w:i/>
        </w:rPr>
        <w:t xml:space="preserve"> </w:t>
      </w:r>
      <w:r w:rsidR="00EC12AF" w:rsidRPr="000C1212">
        <w:rPr>
          <w:iCs/>
        </w:rPr>
        <w:t xml:space="preserve">/joy + dim./ – </w:t>
      </w:r>
      <w:r w:rsidR="00EC12AF" w:rsidRPr="000C1212">
        <w:t xml:space="preserve">Dwarf everlasting (Helichrysum </w:t>
      </w:r>
      <w:proofErr w:type="spellStart"/>
      <w:r w:rsidR="00EC12AF" w:rsidRPr="000C1212">
        <w:t>arenarium</w:t>
      </w:r>
      <w:proofErr w:type="spellEnd"/>
      <w:r w:rsidR="00EC12AF" w:rsidRPr="000C1212">
        <w:t xml:space="preserve"> (L.); in this example the </w:t>
      </w:r>
      <w:r w:rsidR="004E0FF8" w:rsidRPr="000C1212">
        <w:rPr>
          <w:bCs/>
          <w:iCs/>
        </w:rPr>
        <w:t>OB</w:t>
      </w:r>
      <w:r w:rsidR="00EC12AF" w:rsidRPr="000C1212">
        <w:rPr>
          <w:bCs/>
          <w:iCs/>
        </w:rPr>
        <w:t xml:space="preserve"> is feeling; connotational meaning of the diminutive – appraisal and admiration; </w:t>
      </w:r>
      <w:r w:rsidR="00E26ECC" w:rsidRPr="000C1212">
        <w:rPr>
          <w:bCs/>
          <w:iCs/>
        </w:rPr>
        <w:t xml:space="preserve">(dial.) </w:t>
      </w:r>
      <w:r w:rsidR="00EC12AF" w:rsidRPr="000C1212">
        <w:rPr>
          <w:i/>
        </w:rPr>
        <w:t>Jose</w:t>
      </w:r>
      <w:r w:rsidR="00EC12AF" w:rsidRPr="000C1212">
        <w:rPr>
          <w:i/>
          <w:lang w:val="cs-CZ"/>
        </w:rPr>
        <w:t>ň</w:t>
      </w:r>
      <w:r w:rsidR="00EC12AF" w:rsidRPr="000C1212">
        <w:rPr>
          <w:i/>
        </w:rPr>
        <w:t xml:space="preserve">ka </w:t>
      </w:r>
      <w:r w:rsidR="00EC12AF" w:rsidRPr="000C1212">
        <w:rPr>
          <w:iCs/>
        </w:rPr>
        <w:t xml:space="preserve">and in </w:t>
      </w:r>
      <w:r w:rsidR="00EC12AF" w:rsidRPr="000C1212">
        <w:rPr>
          <w:bCs/>
          <w:iCs/>
        </w:rPr>
        <w:t>multi-word units</w:t>
      </w:r>
      <w:r w:rsidR="00EC12AF" w:rsidRPr="000C1212">
        <w:rPr>
          <w:i/>
        </w:rPr>
        <w:t xml:space="preserve"> </w:t>
      </w:r>
      <w:proofErr w:type="spellStart"/>
      <w:r w:rsidR="00EC12AF" w:rsidRPr="000C1212">
        <w:rPr>
          <w:i/>
        </w:rPr>
        <w:t>Jesienka</w:t>
      </w:r>
      <w:proofErr w:type="spellEnd"/>
      <w:r w:rsidR="00EC12AF" w:rsidRPr="000C1212">
        <w:rPr>
          <w:i/>
        </w:rPr>
        <w:t xml:space="preserve"> </w:t>
      </w:r>
      <w:proofErr w:type="spellStart"/>
      <w:r w:rsidR="00EC12AF" w:rsidRPr="000C1212">
        <w:rPr>
          <w:i/>
        </w:rPr>
        <w:t>oby</w:t>
      </w:r>
      <w:proofErr w:type="spellEnd"/>
      <w:r w:rsidR="00EC12AF" w:rsidRPr="000C1212">
        <w:rPr>
          <w:i/>
          <w:lang w:val="cs-CZ"/>
        </w:rPr>
        <w:t>č</w:t>
      </w:r>
      <w:proofErr w:type="spellStart"/>
      <w:r w:rsidR="00EC12AF" w:rsidRPr="000C1212">
        <w:rPr>
          <w:i/>
        </w:rPr>
        <w:t>ajn</w:t>
      </w:r>
      <w:proofErr w:type="spellEnd"/>
      <w:r w:rsidR="00EC12AF" w:rsidRPr="000C1212">
        <w:rPr>
          <w:i/>
          <w:lang w:val="cs-CZ"/>
        </w:rPr>
        <w:t xml:space="preserve">á </w:t>
      </w:r>
      <w:r w:rsidR="00EC12AF" w:rsidRPr="000C1212">
        <w:rPr>
          <w:iCs/>
          <w:lang w:val="cs-CZ"/>
        </w:rPr>
        <w:t>/</w:t>
      </w:r>
      <w:proofErr w:type="spellStart"/>
      <w:r w:rsidR="00416058" w:rsidRPr="000C1212">
        <w:rPr>
          <w:iCs/>
          <w:lang w:val="cs-CZ"/>
        </w:rPr>
        <w:t>common</w:t>
      </w:r>
      <w:proofErr w:type="spellEnd"/>
      <w:r w:rsidR="00416058" w:rsidRPr="000C1212">
        <w:rPr>
          <w:iCs/>
          <w:lang w:val="en-GB"/>
        </w:rPr>
        <w:t xml:space="preserve"> autumn + dim., </w:t>
      </w:r>
      <w:r w:rsidR="00EC12AF" w:rsidRPr="000C1212">
        <w:rPr>
          <w:iCs/>
          <w:lang w:val="en-GB"/>
        </w:rPr>
        <w:t xml:space="preserve">contorted </w:t>
      </w:r>
      <w:r w:rsidR="009C4FCF" w:rsidRPr="000C1212">
        <w:rPr>
          <w:iCs/>
          <w:lang w:val="en-GB"/>
        </w:rPr>
        <w:t xml:space="preserve">dial. </w:t>
      </w:r>
      <w:bookmarkStart w:id="36" w:name="_Hlk147872032"/>
      <w:r w:rsidR="004E0FF8" w:rsidRPr="000C1212">
        <w:rPr>
          <w:iCs/>
          <w:lang w:val="en-GB"/>
        </w:rPr>
        <w:t>f</w:t>
      </w:r>
      <w:r w:rsidR="00EC12AF" w:rsidRPr="000C1212">
        <w:rPr>
          <w:iCs/>
          <w:lang w:val="en-GB"/>
        </w:rPr>
        <w:t>rom</w:t>
      </w:r>
      <w:r w:rsidR="004E0FF8" w:rsidRPr="000C1212">
        <w:rPr>
          <w:iCs/>
          <w:lang w:val="en-GB"/>
        </w:rPr>
        <w:t xml:space="preserve"> Slovak</w:t>
      </w:r>
      <w:r w:rsidR="00EC12AF" w:rsidRPr="000C1212">
        <w:rPr>
          <w:iCs/>
          <w:lang w:val="en-GB"/>
        </w:rPr>
        <w:t xml:space="preserve"> </w:t>
      </w:r>
      <w:bookmarkEnd w:id="36"/>
      <w:r w:rsidR="00416058" w:rsidRPr="000C1212">
        <w:rPr>
          <w:i/>
          <w:lang w:val="cs-CZ"/>
        </w:rPr>
        <w:t>j</w:t>
      </w:r>
      <w:r w:rsidR="00755F08" w:rsidRPr="000C1212">
        <w:rPr>
          <w:i/>
          <w:lang w:val="cs-CZ"/>
        </w:rPr>
        <w:t>eseň</w:t>
      </w:r>
      <w:r w:rsidR="00755F08" w:rsidRPr="000C1212">
        <w:rPr>
          <w:iCs/>
          <w:lang w:val="en-GB"/>
        </w:rPr>
        <w:t xml:space="preserve">; the basis </w:t>
      </w:r>
      <w:r w:rsidR="007379E7">
        <w:rPr>
          <w:iCs/>
          <w:lang w:val="en-GB"/>
        </w:rPr>
        <w:t>‘</w:t>
      </w:r>
      <w:r w:rsidR="00755F08" w:rsidRPr="000C1212">
        <w:rPr>
          <w:iCs/>
          <w:lang w:val="en-GB"/>
        </w:rPr>
        <w:t>season of the year</w:t>
      </w:r>
      <w:r w:rsidR="007379E7">
        <w:rPr>
          <w:iCs/>
          <w:lang w:val="en-GB"/>
        </w:rPr>
        <w:t>’</w:t>
      </w:r>
      <w:r w:rsidR="00755F08" w:rsidRPr="000C1212">
        <w:rPr>
          <w:iCs/>
          <w:lang w:val="en-GB"/>
        </w:rPr>
        <w:t xml:space="preserve"> is the metonymic form of the MP</w:t>
      </w:r>
      <w:r w:rsidR="007379E7">
        <w:rPr>
          <w:iCs/>
          <w:lang w:val="en-GB"/>
        </w:rPr>
        <w:t>’</w:t>
      </w:r>
      <w:r w:rsidR="00755F08" w:rsidRPr="000C1212">
        <w:rPr>
          <w:iCs/>
          <w:lang w:val="en-GB"/>
        </w:rPr>
        <w:t>s designation after its flowering</w:t>
      </w:r>
      <w:r w:rsidR="00755F08" w:rsidRPr="009D17F6">
        <w:rPr>
          <w:iCs/>
          <w:lang w:val="en-GB"/>
        </w:rPr>
        <w:t xml:space="preserve"> time; </w:t>
      </w:r>
      <w:r w:rsidR="00755F08" w:rsidRPr="009D17F6">
        <w:rPr>
          <w:i/>
        </w:rPr>
        <w:t xml:space="preserve">Smetanka </w:t>
      </w:r>
      <w:r w:rsidR="00755F08" w:rsidRPr="009D17F6">
        <w:rPr>
          <w:iCs/>
        </w:rPr>
        <w:t xml:space="preserve">/sour cream + </w:t>
      </w:r>
      <w:proofErr w:type="gramStart"/>
      <w:r w:rsidR="00755F08" w:rsidRPr="009D17F6">
        <w:rPr>
          <w:iCs/>
        </w:rPr>
        <w:t>dim./</w:t>
      </w:r>
      <w:proofErr w:type="gramEnd"/>
      <w:r w:rsidR="00016D5E" w:rsidRPr="009D17F6">
        <w:rPr>
          <w:iCs/>
        </w:rPr>
        <w:t xml:space="preserve"> – Dandelion (Taraxacum officinale Wigg</w:t>
      </w:r>
      <w:r w:rsidR="00016D5E" w:rsidRPr="009D17F6">
        <w:rPr>
          <w:i/>
          <w:iCs/>
        </w:rPr>
        <w:t>.</w:t>
      </w:r>
      <w:r w:rsidR="00016D5E" w:rsidRPr="009D17F6">
        <w:rPr>
          <w:iCs/>
        </w:rPr>
        <w:t>)</w:t>
      </w:r>
      <w:r w:rsidR="00755F08" w:rsidRPr="009D17F6">
        <w:rPr>
          <w:iCs/>
        </w:rPr>
        <w:t xml:space="preserve">; the basis </w:t>
      </w:r>
      <w:r w:rsidR="007379E7">
        <w:rPr>
          <w:iCs/>
        </w:rPr>
        <w:t>‘</w:t>
      </w:r>
      <w:r w:rsidR="00755F08" w:rsidRPr="009D17F6">
        <w:rPr>
          <w:iCs/>
        </w:rPr>
        <w:t>foodstuff</w:t>
      </w:r>
      <w:r w:rsidR="007379E7">
        <w:rPr>
          <w:iCs/>
        </w:rPr>
        <w:t>’</w:t>
      </w:r>
      <w:r w:rsidR="00755F08" w:rsidRPr="009D17F6">
        <w:rPr>
          <w:iCs/>
        </w:rPr>
        <w:t xml:space="preserve"> reflects physical properties of the Dandelion, which contains</w:t>
      </w:r>
      <w:r w:rsidR="00FC32DF" w:rsidRPr="009D17F6">
        <w:t xml:space="preserve"> </w:t>
      </w:r>
      <w:r w:rsidR="00FC32DF" w:rsidRPr="009D17F6">
        <w:rPr>
          <w:iCs/>
        </w:rPr>
        <w:t>milky sap;</w:t>
      </w:r>
      <w:r w:rsidR="00A46E3F" w:rsidRPr="009D17F6">
        <w:rPr>
          <w:iCs/>
        </w:rPr>
        <w:t xml:space="preserve"> connotational meaning of the diminutives in the last two examples – sympathy and admiration;</w:t>
      </w:r>
    </w:p>
    <w:p w14:paraId="51277AA9" w14:textId="1E001644" w:rsidR="00FC32DF" w:rsidRPr="009D17F6" w:rsidRDefault="00FC32DF" w:rsidP="009D17F6">
      <w:pPr>
        <w:spacing w:after="0" w:line="240" w:lineRule="auto"/>
        <w:ind w:firstLine="709"/>
        <w:jc w:val="both"/>
        <w:rPr>
          <w:bCs/>
        </w:rPr>
      </w:pPr>
      <w:r w:rsidRPr="009D17F6">
        <w:rPr>
          <w:b/>
          <w:bCs/>
          <w:iCs/>
        </w:rPr>
        <w:t xml:space="preserve">designation type – </w:t>
      </w:r>
      <w:r w:rsidRPr="009D17F6">
        <w:rPr>
          <w:bCs/>
          <w:iCs/>
        </w:rPr>
        <w:t xml:space="preserve">multi-word unit, </w:t>
      </w:r>
      <w:r w:rsidRPr="009D17F6">
        <w:rPr>
          <w:b/>
          <w:bCs/>
          <w:iCs/>
        </w:rPr>
        <w:t>OM</w:t>
      </w:r>
      <w:r w:rsidRPr="009D17F6">
        <w:rPr>
          <w:bCs/>
          <w:iCs/>
        </w:rPr>
        <w:t xml:space="preserve"> – feature + basis + feature (suf.):</w:t>
      </w:r>
      <w:r w:rsidR="00466DEE" w:rsidRPr="00824126">
        <w:rPr>
          <w:i/>
        </w:rPr>
        <w:t xml:space="preserve"> </w:t>
      </w:r>
      <w:r w:rsidR="005C6529" w:rsidRPr="00824126">
        <w:rPr>
          <w:iCs/>
        </w:rPr>
        <w:t xml:space="preserve">dial. </w:t>
      </w:r>
      <w:r w:rsidR="00466DEE" w:rsidRPr="00824126">
        <w:rPr>
          <w:i/>
        </w:rPr>
        <w:t>Swin</w:t>
      </w:r>
      <w:r w:rsidR="005C6529" w:rsidRPr="009D17F6">
        <w:rPr>
          <w:i/>
          <w:iCs/>
          <w:lang w:val="cs-CZ"/>
        </w:rPr>
        <w:t>í</w:t>
      </w:r>
      <w:r w:rsidR="00466DEE" w:rsidRPr="009D17F6">
        <w:rPr>
          <w:i/>
        </w:rPr>
        <w:t xml:space="preserve"> </w:t>
      </w:r>
      <w:proofErr w:type="spellStart"/>
      <w:r w:rsidR="00466DEE" w:rsidRPr="00824126">
        <w:rPr>
          <w:i/>
        </w:rPr>
        <w:t>ve</w:t>
      </w:r>
      <w:proofErr w:type="spellEnd"/>
      <w:r w:rsidR="00466DEE" w:rsidRPr="009D17F6">
        <w:rPr>
          <w:i/>
          <w:lang w:val="cs-CZ"/>
        </w:rPr>
        <w:t>š</w:t>
      </w:r>
      <w:r w:rsidR="00466DEE" w:rsidRPr="00824126">
        <w:rPr>
          <w:i/>
        </w:rPr>
        <w:t xml:space="preserve">ka </w:t>
      </w:r>
      <w:r w:rsidR="00466DEE" w:rsidRPr="00824126">
        <w:rPr>
          <w:iCs/>
        </w:rPr>
        <w:t>/pig</w:t>
      </w:r>
      <w:r w:rsidR="007379E7">
        <w:rPr>
          <w:iCs/>
        </w:rPr>
        <w:t>’</w:t>
      </w:r>
      <w:r w:rsidR="00466DEE" w:rsidRPr="00824126">
        <w:rPr>
          <w:iCs/>
        </w:rPr>
        <w:t xml:space="preserve">s louse + </w:t>
      </w:r>
      <w:r w:rsidR="00466DEE" w:rsidRPr="009D17F6">
        <w:rPr>
          <w:iCs/>
        </w:rPr>
        <w:t>dim./</w:t>
      </w:r>
      <w:r w:rsidR="00466DEE" w:rsidRPr="009D17F6">
        <w:t xml:space="preserve"> </w:t>
      </w:r>
      <w:r w:rsidR="00A46E3F" w:rsidRPr="009D17F6">
        <w:t xml:space="preserve">– </w:t>
      </w:r>
      <w:r w:rsidR="00466DEE" w:rsidRPr="009D17F6">
        <w:rPr>
          <w:iCs/>
        </w:rPr>
        <w:t xml:space="preserve">Hemlock (Conium maculatum L.); the basis is (in)alienate from the animal possession indicating </w:t>
      </w:r>
      <w:r w:rsidR="005059E3">
        <w:rPr>
          <w:iCs/>
        </w:rPr>
        <w:t>appearance</w:t>
      </w:r>
      <w:r w:rsidR="00466DEE" w:rsidRPr="009D17F6">
        <w:rPr>
          <w:iCs/>
        </w:rPr>
        <w:t xml:space="preserve"> of the MP covered with dark specks; </w:t>
      </w:r>
      <w:bookmarkStart w:id="37" w:name="_Hlk139401653"/>
      <w:r w:rsidR="00466DEE" w:rsidRPr="009D17F6">
        <w:rPr>
          <w:iCs/>
        </w:rPr>
        <w:t xml:space="preserve">connotational meaning of the diminutive – </w:t>
      </w:r>
      <w:bookmarkEnd w:id="37"/>
      <w:r w:rsidR="00466DEE" w:rsidRPr="009D17F6">
        <w:rPr>
          <w:iCs/>
        </w:rPr>
        <w:t xml:space="preserve">ironic, jocular; </w:t>
      </w:r>
      <w:r w:rsidR="00466DEE" w:rsidRPr="009D17F6">
        <w:rPr>
          <w:i/>
          <w:iCs/>
        </w:rPr>
        <w:t>Hus</w:t>
      </w:r>
      <w:r w:rsidR="00466DEE" w:rsidRPr="009D17F6">
        <w:rPr>
          <w:i/>
          <w:iCs/>
          <w:lang w:val="cs-CZ"/>
        </w:rPr>
        <w:t>í</w:t>
      </w:r>
      <w:r w:rsidR="00466DEE" w:rsidRPr="009D17F6">
        <w:rPr>
          <w:i/>
          <w:iCs/>
        </w:rPr>
        <w:t xml:space="preserve"> </w:t>
      </w:r>
      <w:proofErr w:type="spellStart"/>
      <w:r w:rsidR="00466DEE" w:rsidRPr="009D17F6">
        <w:rPr>
          <w:i/>
          <w:iCs/>
        </w:rPr>
        <w:t>jaz</w:t>
      </w:r>
      <w:r w:rsidR="00466DEE" w:rsidRPr="009D17F6">
        <w:rPr>
          <w:i/>
          <w:iCs/>
          <w:lang w:val="cs-CZ"/>
        </w:rPr>
        <w:t>ýč</w:t>
      </w:r>
      <w:proofErr w:type="spellEnd"/>
      <w:r w:rsidR="00466DEE" w:rsidRPr="009D17F6">
        <w:rPr>
          <w:i/>
          <w:iCs/>
        </w:rPr>
        <w:t>ek</w:t>
      </w:r>
      <w:r w:rsidR="00466DEE" w:rsidRPr="009D17F6">
        <w:rPr>
          <w:iCs/>
        </w:rPr>
        <w:t xml:space="preserve"> /</w:t>
      </w:r>
      <w:r w:rsidR="008D7649" w:rsidRPr="009D17F6">
        <w:rPr>
          <w:iCs/>
        </w:rPr>
        <w:t>goose</w:t>
      </w:r>
      <w:r w:rsidR="007379E7">
        <w:rPr>
          <w:iCs/>
        </w:rPr>
        <w:t>’</w:t>
      </w:r>
      <w:r w:rsidR="008D7649" w:rsidRPr="009D17F6">
        <w:rPr>
          <w:iCs/>
        </w:rPr>
        <w:t>s tongue + dim./</w:t>
      </w:r>
      <w:r w:rsidR="00466DEE" w:rsidRPr="009D17F6">
        <w:rPr>
          <w:iCs/>
        </w:rPr>
        <w:t xml:space="preserve">, </w:t>
      </w:r>
      <w:r w:rsidR="00466DEE" w:rsidRPr="009C4FCF">
        <w:rPr>
          <w:i/>
          <w:iCs/>
          <w:lang w:val="sk-SK"/>
        </w:rPr>
        <w:t>Hus</w:t>
      </w:r>
      <w:r w:rsidR="005C6529" w:rsidRPr="009C4FCF">
        <w:rPr>
          <w:i/>
          <w:iCs/>
          <w:lang w:val="sk-SK"/>
        </w:rPr>
        <w:t>í</w:t>
      </w:r>
      <w:r w:rsidR="00466DEE" w:rsidRPr="009C4FCF">
        <w:rPr>
          <w:i/>
          <w:iCs/>
          <w:lang w:val="sk-SK"/>
        </w:rPr>
        <w:t xml:space="preserve"> </w:t>
      </w:r>
      <w:proofErr w:type="spellStart"/>
      <w:r w:rsidR="00466DEE" w:rsidRPr="009C4FCF">
        <w:rPr>
          <w:i/>
          <w:iCs/>
          <w:lang w:val="sk-SK"/>
        </w:rPr>
        <w:t>ocásek</w:t>
      </w:r>
      <w:proofErr w:type="spellEnd"/>
      <w:r w:rsidR="009C4FCF">
        <w:rPr>
          <w:i/>
          <w:iCs/>
        </w:rPr>
        <w:t xml:space="preserve"> </w:t>
      </w:r>
      <w:r w:rsidR="00466DEE" w:rsidRPr="009D17F6">
        <w:rPr>
          <w:iCs/>
        </w:rPr>
        <w:t>/</w:t>
      </w:r>
      <w:r w:rsidR="008D7649" w:rsidRPr="009D17F6">
        <w:rPr>
          <w:iCs/>
        </w:rPr>
        <w:t>goose</w:t>
      </w:r>
      <w:r w:rsidR="007379E7">
        <w:rPr>
          <w:iCs/>
        </w:rPr>
        <w:t>’</w:t>
      </w:r>
      <w:r w:rsidR="008D7649" w:rsidRPr="009D17F6">
        <w:rPr>
          <w:iCs/>
        </w:rPr>
        <w:t>s tail + dim./</w:t>
      </w:r>
      <w:r w:rsidR="00466DEE" w:rsidRPr="009D17F6">
        <w:rPr>
          <w:iCs/>
        </w:rPr>
        <w:t xml:space="preserve">, </w:t>
      </w:r>
      <w:r w:rsidR="00466DEE" w:rsidRPr="009D17F6">
        <w:rPr>
          <w:i/>
          <w:iCs/>
        </w:rPr>
        <w:t>My</w:t>
      </w:r>
      <w:proofErr w:type="spellStart"/>
      <w:r w:rsidR="00466DEE" w:rsidRPr="009D17F6">
        <w:rPr>
          <w:i/>
          <w:iCs/>
          <w:lang w:val="cs-CZ"/>
        </w:rPr>
        <w:t>ší</w:t>
      </w:r>
      <w:proofErr w:type="spellEnd"/>
      <w:r w:rsidR="00466DEE" w:rsidRPr="009D17F6">
        <w:rPr>
          <w:i/>
          <w:iCs/>
        </w:rPr>
        <w:t xml:space="preserve"> </w:t>
      </w:r>
      <w:proofErr w:type="spellStart"/>
      <w:r w:rsidR="00466DEE" w:rsidRPr="009D17F6">
        <w:rPr>
          <w:i/>
          <w:iCs/>
        </w:rPr>
        <w:t>oc</w:t>
      </w:r>
      <w:proofErr w:type="spellEnd"/>
      <w:r w:rsidR="00466DEE" w:rsidRPr="009D17F6">
        <w:rPr>
          <w:i/>
          <w:iCs/>
          <w:lang w:val="cs-CZ"/>
        </w:rPr>
        <w:t>á</w:t>
      </w:r>
      <w:proofErr w:type="spellStart"/>
      <w:r w:rsidR="00466DEE" w:rsidRPr="009D17F6">
        <w:rPr>
          <w:i/>
          <w:iCs/>
        </w:rPr>
        <w:t>sek</w:t>
      </w:r>
      <w:proofErr w:type="spellEnd"/>
      <w:r w:rsidR="008D7649" w:rsidRPr="009D17F6">
        <w:rPr>
          <w:i/>
          <w:iCs/>
        </w:rPr>
        <w:t xml:space="preserve"> </w:t>
      </w:r>
      <w:r w:rsidR="008D7649" w:rsidRPr="009D17F6">
        <w:t>/mouse</w:t>
      </w:r>
      <w:r w:rsidR="007379E7">
        <w:t>’</w:t>
      </w:r>
      <w:r w:rsidR="008D7649" w:rsidRPr="009D17F6">
        <w:t>s tail</w:t>
      </w:r>
      <w:r w:rsidR="00A46E3F" w:rsidRPr="009D17F6">
        <w:t xml:space="preserve"> </w:t>
      </w:r>
      <w:r w:rsidR="00A46E3F" w:rsidRPr="009D17F6">
        <w:rPr>
          <w:iCs/>
        </w:rPr>
        <w:t>+ dim.</w:t>
      </w:r>
      <w:r w:rsidR="008D7649" w:rsidRPr="009D17F6">
        <w:t xml:space="preserve">/ – </w:t>
      </w:r>
      <w:r w:rsidR="008D7649" w:rsidRPr="009D17F6">
        <w:rPr>
          <w:rFonts w:eastAsia="Times New Roman"/>
          <w:color w:val="auto"/>
          <w:kern w:val="0"/>
          <w14:ligatures w14:val="none"/>
        </w:rPr>
        <w:t xml:space="preserve">Common yarrow (Achillea </w:t>
      </w:r>
      <w:r w:rsidR="008D7649" w:rsidRPr="009D17F6">
        <w:rPr>
          <w:rFonts w:eastAsia="Times New Roman"/>
          <w:color w:val="auto"/>
          <w:kern w:val="0"/>
          <w14:ligatures w14:val="none"/>
        </w:rPr>
        <w:lastRenderedPageBreak/>
        <w:t>millefolium L.); in these examples the basis is inalienate from the animal possession; it indicates the form of the plant</w:t>
      </w:r>
      <w:r w:rsidR="007379E7">
        <w:rPr>
          <w:rFonts w:eastAsia="Times New Roman"/>
          <w:color w:val="auto"/>
          <w:kern w:val="0"/>
          <w14:ligatures w14:val="none"/>
        </w:rPr>
        <w:t>’</w:t>
      </w:r>
      <w:r w:rsidR="008D7649" w:rsidRPr="009D17F6">
        <w:rPr>
          <w:rFonts w:eastAsia="Times New Roman"/>
          <w:color w:val="auto"/>
          <w:kern w:val="0"/>
          <w14:ligatures w14:val="none"/>
        </w:rPr>
        <w:t xml:space="preserve">s young sprout; </w:t>
      </w:r>
      <w:r w:rsidR="008D7649" w:rsidRPr="009D17F6">
        <w:rPr>
          <w:rFonts w:eastAsia="Times New Roman"/>
          <w:iCs/>
          <w:color w:val="auto"/>
          <w:kern w:val="0"/>
          <w14:ligatures w14:val="none"/>
        </w:rPr>
        <w:t>connotational meaning of the diminutive – sympathy</w:t>
      </w:r>
      <w:r w:rsidR="00A46E3F" w:rsidRPr="009D17F6">
        <w:rPr>
          <w:rFonts w:eastAsia="Times New Roman"/>
          <w:iCs/>
          <w:color w:val="auto"/>
          <w:kern w:val="0"/>
          <w14:ligatures w14:val="none"/>
        </w:rPr>
        <w:t xml:space="preserve"> and</w:t>
      </w:r>
      <w:r w:rsidR="008D7649" w:rsidRPr="009D17F6">
        <w:rPr>
          <w:rFonts w:eastAsia="Times New Roman"/>
          <w:iCs/>
          <w:color w:val="auto"/>
          <w:kern w:val="0"/>
          <w14:ligatures w14:val="none"/>
        </w:rPr>
        <w:t xml:space="preserve"> admiration. </w:t>
      </w:r>
    </w:p>
    <w:p w14:paraId="0521B57F" w14:textId="36348C5D" w:rsidR="00821475" w:rsidRPr="009D17F6" w:rsidRDefault="00A46E3F" w:rsidP="009D17F6">
      <w:pPr>
        <w:spacing w:after="0" w:line="240" w:lineRule="auto"/>
        <w:ind w:firstLine="709"/>
        <w:jc w:val="both"/>
      </w:pPr>
      <w:bookmarkStart w:id="38" w:name="p10880"/>
      <w:r w:rsidRPr="000C1212">
        <w:rPr>
          <w:b/>
          <w:bCs/>
        </w:rPr>
        <w:t>Slovak.</w:t>
      </w:r>
      <w:r w:rsidRPr="000C1212">
        <w:t xml:space="preserve"> </w:t>
      </w:r>
      <w:r w:rsidR="00821475" w:rsidRPr="000C1212">
        <w:t>Diminutives in Slovak</w:t>
      </w:r>
      <w:r w:rsidR="00821475" w:rsidRPr="000C1212">
        <w:rPr>
          <w:b/>
          <w:bCs/>
        </w:rPr>
        <w:t xml:space="preserve"> </w:t>
      </w:r>
      <w:r w:rsidR="00821475" w:rsidRPr="000C1212">
        <w:t xml:space="preserve">have </w:t>
      </w:r>
      <w:proofErr w:type="gramStart"/>
      <w:r w:rsidR="00821475" w:rsidRPr="000C1212">
        <w:t>a number of</w:t>
      </w:r>
      <w:proofErr w:type="gramEnd"/>
      <w:r w:rsidR="00821475" w:rsidRPr="000C1212">
        <w:t xml:space="preserve"> </w:t>
      </w:r>
      <w:r w:rsidR="000D3126" w:rsidRPr="000C1212">
        <w:t xml:space="preserve">prominent </w:t>
      </w:r>
      <w:r w:rsidR="00821475" w:rsidRPr="000C1212">
        <w:t>features</w:t>
      </w:r>
      <w:r w:rsidR="00DF4E1F" w:rsidRPr="000C1212">
        <w:t xml:space="preserve"> (see (</w:t>
      </w:r>
      <w:proofErr w:type="spellStart"/>
      <w:r w:rsidR="00DF4E1F" w:rsidRPr="000C1212">
        <w:t>Furdík</w:t>
      </w:r>
      <w:proofErr w:type="spellEnd"/>
      <w:r w:rsidR="00DF4E1F" w:rsidRPr="000C1212">
        <w:t xml:space="preserve"> &amp; </w:t>
      </w:r>
      <w:proofErr w:type="spellStart"/>
      <w:r w:rsidR="00DF4E1F" w:rsidRPr="000C1212">
        <w:t>Ološtiak</w:t>
      </w:r>
      <w:proofErr w:type="spellEnd"/>
      <w:r w:rsidR="00DF4E1F" w:rsidRPr="000C1212">
        <w:t xml:space="preserve"> 2004). </w:t>
      </w:r>
      <w:r w:rsidR="00821475" w:rsidRPr="000C1212">
        <w:t xml:space="preserve">If in Ukrainian phytonyms a known plant with the help of a diminutive suffix </w:t>
      </w:r>
      <w:r w:rsidR="00016D5E" w:rsidRPr="000C1212">
        <w:t xml:space="preserve">is shifted to </w:t>
      </w:r>
      <w:r w:rsidR="00821475" w:rsidRPr="000C1212">
        <w:t>another cl</w:t>
      </w:r>
      <w:r w:rsidR="00821475" w:rsidRPr="009D17F6">
        <w:t>ass, then in Slovak examples we deal with the same plant, however, these suffixes convey the meaning of sympathy:</w:t>
      </w:r>
    </w:p>
    <w:p w14:paraId="390A9150" w14:textId="393E1CFA" w:rsidR="009E11C7" w:rsidRPr="009D17F6" w:rsidRDefault="00821475" w:rsidP="009D17F6">
      <w:pPr>
        <w:spacing w:after="0" w:line="240" w:lineRule="auto"/>
        <w:ind w:firstLine="709"/>
        <w:jc w:val="both"/>
        <w:rPr>
          <w:color w:val="000000"/>
        </w:rPr>
      </w:pPr>
      <w:r w:rsidRPr="009D17F6">
        <w:rPr>
          <w:b/>
          <w:bCs/>
          <w:iCs/>
        </w:rPr>
        <w:t>word-forming model</w:t>
      </w:r>
      <w:r w:rsidRPr="009D17F6">
        <w:rPr>
          <w:iCs/>
        </w:rPr>
        <w:t xml:space="preserve"> – derivative, </w:t>
      </w:r>
      <w:r w:rsidRPr="009D17F6">
        <w:rPr>
          <w:b/>
          <w:bCs/>
          <w:iCs/>
        </w:rPr>
        <w:t>OM</w:t>
      </w:r>
      <w:r w:rsidRPr="009D17F6">
        <w:rPr>
          <w:iCs/>
        </w:rPr>
        <w:t xml:space="preserve"> – basis + feature (dim.)</w:t>
      </w:r>
      <w:r w:rsidR="003F2D98" w:rsidRPr="009D17F6">
        <w:rPr>
          <w:iCs/>
        </w:rPr>
        <w:t>:</w:t>
      </w:r>
      <w:r w:rsidRPr="009D17F6">
        <w:rPr>
          <w:iCs/>
        </w:rPr>
        <w:t xml:space="preserve"> </w:t>
      </w:r>
      <w:proofErr w:type="spellStart"/>
      <w:r w:rsidR="004B737A" w:rsidRPr="009D17F6">
        <w:rPr>
          <w:i/>
          <w:color w:val="000000"/>
        </w:rPr>
        <w:t>Repíč</w:t>
      </w:r>
      <w:proofErr w:type="spellEnd"/>
      <w:r w:rsidR="004B737A" w:rsidRPr="009D17F6">
        <w:rPr>
          <w:i/>
          <w:color w:val="000000"/>
        </w:rPr>
        <w:t xml:space="preserve"> </w:t>
      </w:r>
      <w:r w:rsidR="004B737A" w:rsidRPr="009D17F6">
        <w:t xml:space="preserve">→ </w:t>
      </w:r>
      <w:proofErr w:type="spellStart"/>
      <w:r w:rsidR="004B737A" w:rsidRPr="009D17F6">
        <w:rPr>
          <w:i/>
          <w:color w:val="000000"/>
        </w:rPr>
        <w:t>Repíček</w:t>
      </w:r>
      <w:proofErr w:type="spellEnd"/>
      <w:r w:rsidR="004B737A" w:rsidRPr="009D17F6">
        <w:rPr>
          <w:i/>
          <w:color w:val="000000"/>
        </w:rPr>
        <w:t xml:space="preserve"> </w:t>
      </w:r>
      <w:r w:rsidR="004B737A" w:rsidRPr="009D17F6">
        <w:rPr>
          <w:color w:val="000000"/>
        </w:rPr>
        <w:t xml:space="preserve">– </w:t>
      </w:r>
      <w:r w:rsidR="009E11C7" w:rsidRPr="009D17F6">
        <w:rPr>
          <w:color w:val="000000"/>
          <w:lang w:val="ru-RU"/>
        </w:rPr>
        <w:t>С</w:t>
      </w:r>
      <w:proofErr w:type="spellStart"/>
      <w:r w:rsidR="009E11C7" w:rsidRPr="009D17F6">
        <w:rPr>
          <w:color w:val="000000"/>
        </w:rPr>
        <w:t>ommon</w:t>
      </w:r>
      <w:proofErr w:type="spellEnd"/>
      <w:r w:rsidR="009E11C7" w:rsidRPr="009D17F6">
        <w:rPr>
          <w:color w:val="000000"/>
        </w:rPr>
        <w:t xml:space="preserve"> agrimony (Agrimonia </w:t>
      </w:r>
      <w:proofErr w:type="spellStart"/>
      <w:r w:rsidR="009E11C7" w:rsidRPr="009D17F6">
        <w:rPr>
          <w:color w:val="000000"/>
        </w:rPr>
        <w:t>eupatoria</w:t>
      </w:r>
      <w:proofErr w:type="spellEnd"/>
      <w:r w:rsidR="009E11C7" w:rsidRPr="009D17F6">
        <w:rPr>
          <w:color w:val="000000"/>
        </w:rPr>
        <w:t xml:space="preserve"> L.)</w:t>
      </w:r>
      <w:r w:rsidR="004B737A" w:rsidRPr="009D17F6">
        <w:rPr>
          <w:color w:val="000000"/>
        </w:rPr>
        <w:t xml:space="preserve">; </w:t>
      </w:r>
      <w:proofErr w:type="spellStart"/>
      <w:r w:rsidR="004B737A" w:rsidRPr="009D17F6">
        <w:rPr>
          <w:i/>
          <w:color w:val="000000"/>
        </w:rPr>
        <w:t>Polín</w:t>
      </w:r>
      <w:proofErr w:type="spellEnd"/>
      <w:r w:rsidR="004B737A" w:rsidRPr="009D17F6">
        <w:rPr>
          <w:i/>
          <w:color w:val="000000"/>
        </w:rPr>
        <w:t xml:space="preserve"> </w:t>
      </w:r>
      <w:r w:rsidR="004B737A" w:rsidRPr="009D17F6">
        <w:t xml:space="preserve">→ </w:t>
      </w:r>
      <w:proofErr w:type="spellStart"/>
      <w:r w:rsidR="004B737A" w:rsidRPr="009D17F6">
        <w:rPr>
          <w:i/>
          <w:color w:val="000000"/>
        </w:rPr>
        <w:t>Polínek</w:t>
      </w:r>
      <w:proofErr w:type="spellEnd"/>
      <w:r w:rsidR="004B737A" w:rsidRPr="009D17F6">
        <w:rPr>
          <w:i/>
          <w:color w:val="000000"/>
        </w:rPr>
        <w:t xml:space="preserve">, </w:t>
      </w:r>
      <w:proofErr w:type="spellStart"/>
      <w:r w:rsidR="004B737A" w:rsidRPr="009D17F6">
        <w:rPr>
          <w:i/>
          <w:color w:val="000000"/>
        </w:rPr>
        <w:t>Políněk</w:t>
      </w:r>
      <w:proofErr w:type="spellEnd"/>
      <w:r w:rsidR="004B737A" w:rsidRPr="009D17F6">
        <w:rPr>
          <w:i/>
          <w:color w:val="000000"/>
        </w:rPr>
        <w:t xml:space="preserve">, </w:t>
      </w:r>
      <w:proofErr w:type="spellStart"/>
      <w:r w:rsidR="004B737A" w:rsidRPr="009D17F6">
        <w:rPr>
          <w:i/>
          <w:color w:val="000000"/>
        </w:rPr>
        <w:t>Polynka</w:t>
      </w:r>
      <w:proofErr w:type="spellEnd"/>
      <w:r w:rsidR="004B737A" w:rsidRPr="009D17F6">
        <w:rPr>
          <w:i/>
          <w:color w:val="000000"/>
        </w:rPr>
        <w:t xml:space="preserve">, </w:t>
      </w:r>
      <w:proofErr w:type="spellStart"/>
      <w:r w:rsidR="004B737A" w:rsidRPr="009D17F6">
        <w:rPr>
          <w:i/>
          <w:color w:val="000000"/>
        </w:rPr>
        <w:t>Polynky</w:t>
      </w:r>
      <w:proofErr w:type="spellEnd"/>
      <w:r w:rsidR="004B737A" w:rsidRPr="009D17F6">
        <w:rPr>
          <w:i/>
          <w:color w:val="000000"/>
        </w:rPr>
        <w:t xml:space="preserve">, </w:t>
      </w:r>
      <w:proofErr w:type="spellStart"/>
      <w:r w:rsidR="004B737A" w:rsidRPr="009D17F6">
        <w:rPr>
          <w:i/>
          <w:color w:val="000000"/>
        </w:rPr>
        <w:t>Polynok</w:t>
      </w:r>
      <w:proofErr w:type="spellEnd"/>
      <w:r w:rsidR="004B737A" w:rsidRPr="009D17F6">
        <w:rPr>
          <w:i/>
          <w:color w:val="000000"/>
        </w:rPr>
        <w:t xml:space="preserve">, </w:t>
      </w:r>
      <w:proofErr w:type="spellStart"/>
      <w:r w:rsidR="004B737A" w:rsidRPr="009D17F6">
        <w:rPr>
          <w:i/>
          <w:color w:val="000000"/>
        </w:rPr>
        <w:t>Polyňok</w:t>
      </w:r>
      <w:proofErr w:type="spellEnd"/>
      <w:r w:rsidR="004B737A" w:rsidRPr="009D17F6">
        <w:rPr>
          <w:color w:val="000000"/>
        </w:rPr>
        <w:t xml:space="preserve"> – </w:t>
      </w:r>
      <w:r w:rsidR="009E11C7" w:rsidRPr="009D17F6">
        <w:rPr>
          <w:color w:val="000000"/>
        </w:rPr>
        <w:t>Southernwood (Artemisia abrotanum L.)</w:t>
      </w:r>
      <w:r w:rsidR="004B737A" w:rsidRPr="009D17F6">
        <w:rPr>
          <w:color w:val="000000"/>
        </w:rPr>
        <w:t xml:space="preserve">; </w:t>
      </w:r>
      <w:proofErr w:type="spellStart"/>
      <w:r w:rsidR="004B737A" w:rsidRPr="009D17F6">
        <w:rPr>
          <w:i/>
          <w:color w:val="000000"/>
        </w:rPr>
        <w:t>Poľná</w:t>
      </w:r>
      <w:proofErr w:type="spellEnd"/>
      <w:r w:rsidR="004B737A" w:rsidRPr="009D17F6">
        <w:rPr>
          <w:i/>
          <w:color w:val="000000"/>
        </w:rPr>
        <w:t xml:space="preserve"> </w:t>
      </w:r>
      <w:proofErr w:type="spellStart"/>
      <w:r w:rsidR="004B737A" w:rsidRPr="009D17F6">
        <w:rPr>
          <w:i/>
          <w:color w:val="000000"/>
        </w:rPr>
        <w:t>ruta</w:t>
      </w:r>
      <w:proofErr w:type="spellEnd"/>
      <w:r w:rsidR="009E11C7" w:rsidRPr="009D17F6">
        <w:rPr>
          <w:i/>
          <w:color w:val="000000"/>
        </w:rPr>
        <w:t xml:space="preserve"> </w:t>
      </w:r>
      <w:r w:rsidR="009E11C7" w:rsidRPr="009D17F6">
        <w:t>→</w:t>
      </w:r>
      <w:r w:rsidR="004B737A" w:rsidRPr="009D17F6">
        <w:rPr>
          <w:i/>
          <w:color w:val="000000"/>
        </w:rPr>
        <w:t xml:space="preserve"> </w:t>
      </w:r>
      <w:r w:rsidR="00655C17" w:rsidRPr="009D17F6">
        <w:rPr>
          <w:i/>
          <w:color w:val="000000"/>
        </w:rPr>
        <w:t>R</w:t>
      </w:r>
      <w:r w:rsidR="004B737A" w:rsidRPr="009D17F6">
        <w:rPr>
          <w:i/>
          <w:color w:val="000000"/>
        </w:rPr>
        <w:t xml:space="preserve">utka, </w:t>
      </w:r>
      <w:proofErr w:type="spellStart"/>
      <w:r w:rsidR="004B737A" w:rsidRPr="009D17F6">
        <w:rPr>
          <w:i/>
          <w:color w:val="000000"/>
        </w:rPr>
        <w:t>Rutička</w:t>
      </w:r>
      <w:proofErr w:type="spellEnd"/>
      <w:r w:rsidR="004B737A" w:rsidRPr="009D17F6">
        <w:rPr>
          <w:color w:val="000000"/>
        </w:rPr>
        <w:t xml:space="preserve"> –</w:t>
      </w:r>
      <w:r w:rsidR="009E11C7" w:rsidRPr="009D17F6">
        <w:rPr>
          <w:color w:val="000000"/>
        </w:rPr>
        <w:t xml:space="preserve"> Fumewort </w:t>
      </w:r>
      <w:r w:rsidR="005C550F" w:rsidRPr="009D17F6">
        <w:rPr>
          <w:color w:val="000000"/>
        </w:rPr>
        <w:t>(</w:t>
      </w:r>
      <w:r w:rsidR="009E11C7" w:rsidRPr="009D17F6">
        <w:rPr>
          <w:color w:val="000000"/>
        </w:rPr>
        <w:t>Fumaria officinalis</w:t>
      </w:r>
      <w:r w:rsidR="005C550F" w:rsidRPr="009D17F6">
        <w:rPr>
          <w:color w:val="000000"/>
        </w:rPr>
        <w:t xml:space="preserve"> L.</w:t>
      </w:r>
      <w:proofErr w:type="gramStart"/>
      <w:r w:rsidR="005C550F" w:rsidRPr="009D17F6">
        <w:rPr>
          <w:color w:val="000000"/>
        </w:rPr>
        <w:t>)</w:t>
      </w:r>
      <w:r w:rsidR="003F2D98" w:rsidRPr="009D17F6">
        <w:rPr>
          <w:color w:val="000000"/>
        </w:rPr>
        <w:t>;</w:t>
      </w:r>
      <w:proofErr w:type="gramEnd"/>
    </w:p>
    <w:p w14:paraId="08626F53" w14:textId="05CE56D2" w:rsidR="00221E83" w:rsidRPr="005C6529" w:rsidRDefault="003F2D98" w:rsidP="009D17F6">
      <w:pPr>
        <w:spacing w:after="0" w:line="240" w:lineRule="auto"/>
        <w:ind w:firstLine="709"/>
        <w:jc w:val="both"/>
        <w:rPr>
          <w:rFonts w:eastAsia="Times New Roman"/>
          <w:iCs/>
          <w:color w:val="auto"/>
          <w:kern w:val="0"/>
          <w14:ligatures w14:val="none"/>
        </w:rPr>
      </w:pPr>
      <w:bookmarkStart w:id="39" w:name="_Hlk139458446"/>
      <w:r w:rsidRPr="005C6529">
        <w:rPr>
          <w:b/>
          <w:bCs/>
          <w:iCs/>
        </w:rPr>
        <w:t>word-forming model</w:t>
      </w:r>
      <w:r w:rsidRPr="005C6529">
        <w:rPr>
          <w:iCs/>
        </w:rPr>
        <w:t xml:space="preserve"> – derivative, </w:t>
      </w:r>
      <w:r w:rsidRPr="005C6529">
        <w:rPr>
          <w:b/>
          <w:bCs/>
          <w:iCs/>
        </w:rPr>
        <w:t>OM</w:t>
      </w:r>
      <w:r w:rsidRPr="005C6529">
        <w:rPr>
          <w:iCs/>
        </w:rPr>
        <w:t xml:space="preserve"> – basis + feature (dim.): </w:t>
      </w:r>
      <w:bookmarkEnd w:id="39"/>
      <w:proofErr w:type="spellStart"/>
      <w:r w:rsidR="00DE532C" w:rsidRPr="005C6529">
        <w:rPr>
          <w:i/>
          <w:color w:val="000000"/>
        </w:rPr>
        <w:t>N</w:t>
      </w:r>
      <w:r w:rsidRPr="005C6529">
        <w:rPr>
          <w:i/>
          <w:color w:val="000000"/>
        </w:rPr>
        <w:t>echtík</w:t>
      </w:r>
      <w:proofErr w:type="spellEnd"/>
      <w:r w:rsidRPr="005C6529">
        <w:rPr>
          <w:i/>
          <w:color w:val="000000"/>
        </w:rPr>
        <w:t xml:space="preserve"> </w:t>
      </w:r>
      <w:r w:rsidRPr="005C6529">
        <w:rPr>
          <w:iCs/>
          <w:color w:val="000000"/>
        </w:rPr>
        <w:t xml:space="preserve">/nail + </w:t>
      </w:r>
      <w:proofErr w:type="gramStart"/>
      <w:r w:rsidRPr="005C6529">
        <w:rPr>
          <w:iCs/>
          <w:color w:val="000000"/>
        </w:rPr>
        <w:t>dim./</w:t>
      </w:r>
      <w:proofErr w:type="gramEnd"/>
      <w:r w:rsidRPr="005C6529">
        <w:rPr>
          <w:iCs/>
          <w:color w:val="000000"/>
        </w:rPr>
        <w:t xml:space="preserve"> – Pot marigold (Calendula officinalis L.); the basis is part of human body, </w:t>
      </w:r>
      <w:r w:rsidR="00221E83" w:rsidRPr="005C6529">
        <w:rPr>
          <w:rFonts w:eastAsia="Times New Roman"/>
          <w:iCs/>
          <w:color w:val="auto"/>
          <w:kern w:val="0"/>
          <w14:ligatures w14:val="none"/>
        </w:rPr>
        <w:t>connotational meaning of the diminutive – sympathy. The basis denotes the form of the petals, whereas the diminutive indicates its size;</w:t>
      </w:r>
      <w:r w:rsidR="00221E83" w:rsidRPr="005C6529">
        <w:rPr>
          <w:i/>
          <w:color w:val="000000"/>
        </w:rPr>
        <w:t xml:space="preserve"> </w:t>
      </w:r>
      <w:proofErr w:type="spellStart"/>
      <w:r w:rsidR="00221E83" w:rsidRPr="005C6529">
        <w:rPr>
          <w:i/>
          <w:color w:val="000000"/>
        </w:rPr>
        <w:t>Starček</w:t>
      </w:r>
      <w:proofErr w:type="spellEnd"/>
      <w:r w:rsidR="00221E83" w:rsidRPr="005C6529">
        <w:rPr>
          <w:i/>
          <w:color w:val="000000"/>
        </w:rPr>
        <w:t xml:space="preserve"> </w:t>
      </w:r>
      <w:r w:rsidR="00221E83" w:rsidRPr="005C6529">
        <w:rPr>
          <w:iCs/>
          <w:color w:val="000000"/>
        </w:rPr>
        <w:t xml:space="preserve">/old man + </w:t>
      </w:r>
      <w:proofErr w:type="gramStart"/>
      <w:r w:rsidR="00221E83" w:rsidRPr="005C6529">
        <w:rPr>
          <w:iCs/>
          <w:color w:val="000000"/>
        </w:rPr>
        <w:t>dim./</w:t>
      </w:r>
      <w:proofErr w:type="gramEnd"/>
      <w:r w:rsidR="00221E83" w:rsidRPr="005C6529">
        <w:rPr>
          <w:iCs/>
          <w:color w:val="000000"/>
        </w:rPr>
        <w:t xml:space="preserve"> – </w:t>
      </w:r>
      <w:r w:rsidR="00221E83" w:rsidRPr="005C6529">
        <w:rPr>
          <w:color w:val="000000"/>
          <w:lang w:val="ru-RU"/>
        </w:rPr>
        <w:t>С</w:t>
      </w:r>
      <w:proofErr w:type="spellStart"/>
      <w:r w:rsidR="00221E83" w:rsidRPr="005C6529">
        <w:rPr>
          <w:color w:val="000000"/>
        </w:rPr>
        <w:t>ommon</w:t>
      </w:r>
      <w:proofErr w:type="spellEnd"/>
      <w:r w:rsidR="00221E83" w:rsidRPr="005C6529">
        <w:rPr>
          <w:color w:val="000000"/>
        </w:rPr>
        <w:t xml:space="preserve"> agrimony (Agrimonia </w:t>
      </w:r>
      <w:proofErr w:type="spellStart"/>
      <w:r w:rsidR="00221E83" w:rsidRPr="005C6529">
        <w:rPr>
          <w:color w:val="000000"/>
        </w:rPr>
        <w:t>eupatoria</w:t>
      </w:r>
      <w:proofErr w:type="spellEnd"/>
      <w:r w:rsidR="00221E83" w:rsidRPr="005C6529">
        <w:rPr>
          <w:color w:val="000000"/>
        </w:rPr>
        <w:t xml:space="preserve"> L.); the basis is a human being of definite age;</w:t>
      </w:r>
      <w:r w:rsidR="00221E83" w:rsidRPr="005C6529">
        <w:rPr>
          <w:rFonts w:eastAsia="Times New Roman"/>
          <w:iCs/>
          <w:color w:val="auto"/>
          <w:kern w:val="0"/>
          <w14:ligatures w14:val="none"/>
        </w:rPr>
        <w:t xml:space="preserve"> connotational meaning of the diminutive – sympathy and caress</w:t>
      </w:r>
      <w:r w:rsidR="00655C17" w:rsidRPr="005C6529">
        <w:rPr>
          <w:rFonts w:eastAsia="Times New Roman"/>
          <w:iCs/>
          <w:color w:val="auto"/>
          <w:kern w:val="0"/>
          <w14:ligatures w14:val="none"/>
        </w:rPr>
        <w:t xml:space="preserve">, as traditional attitude </w:t>
      </w:r>
      <w:r w:rsidR="001F2532" w:rsidRPr="005C6529">
        <w:rPr>
          <w:rFonts w:eastAsia="Times New Roman"/>
          <w:iCs/>
          <w:color w:val="auto"/>
          <w:kern w:val="0"/>
          <w14:ligatures w14:val="none"/>
        </w:rPr>
        <w:t xml:space="preserve">to old age </w:t>
      </w:r>
      <w:r w:rsidR="00655C17" w:rsidRPr="005C6529">
        <w:rPr>
          <w:rFonts w:eastAsia="Times New Roman"/>
          <w:iCs/>
          <w:color w:val="auto"/>
          <w:kern w:val="0"/>
          <w14:ligatures w14:val="none"/>
        </w:rPr>
        <w:t>in Slovakia and many other countries.</w:t>
      </w:r>
    </w:p>
    <w:p w14:paraId="457144FC" w14:textId="26CC141F" w:rsidR="00F36EC0" w:rsidRPr="005C6529" w:rsidRDefault="00DE532C" w:rsidP="009D17F6">
      <w:pPr>
        <w:spacing w:after="0" w:line="240" w:lineRule="auto"/>
        <w:ind w:firstLine="709"/>
        <w:jc w:val="both"/>
        <w:rPr>
          <w:iCs/>
          <w:color w:val="000000"/>
          <w:lang w:val="en-GB"/>
        </w:rPr>
      </w:pPr>
      <w:r w:rsidRPr="005C6529">
        <w:rPr>
          <w:color w:val="000000"/>
        </w:rPr>
        <w:t>I</w:t>
      </w:r>
      <w:r w:rsidR="00F36EC0" w:rsidRPr="005C6529">
        <w:rPr>
          <w:color w:val="000000"/>
        </w:rPr>
        <w:t xml:space="preserve"> have </w:t>
      </w:r>
      <w:r w:rsidR="009C4FCF">
        <w:rPr>
          <w:color w:val="000000"/>
        </w:rPr>
        <w:t>combin</w:t>
      </w:r>
      <w:r w:rsidR="00F36EC0" w:rsidRPr="005C6529">
        <w:rPr>
          <w:color w:val="000000"/>
        </w:rPr>
        <w:t xml:space="preserve">ed unusual bases into one group and named it </w:t>
      </w:r>
      <w:r w:rsidR="00E078D2">
        <w:rPr>
          <w:color w:val="000000"/>
        </w:rPr>
        <w:t>“</w:t>
      </w:r>
      <w:r w:rsidR="00F36EC0" w:rsidRPr="005C6529">
        <w:rPr>
          <w:color w:val="000000"/>
        </w:rPr>
        <w:t>other</w:t>
      </w:r>
      <w:r w:rsidR="00E078D2">
        <w:rPr>
          <w:color w:val="000000"/>
        </w:rPr>
        <w:t>”</w:t>
      </w:r>
      <w:r w:rsidR="00F36EC0" w:rsidRPr="005C6529">
        <w:rPr>
          <w:color w:val="000000"/>
        </w:rPr>
        <w:t xml:space="preserve">. Many interesting </w:t>
      </w:r>
      <w:r w:rsidR="00F36EC0" w:rsidRPr="0097704A">
        <w:rPr>
          <w:color w:val="000000"/>
          <w:lang w:val="en-GB"/>
        </w:rPr>
        <w:t xml:space="preserve">examples can be found in Slovak </w:t>
      </w:r>
      <w:proofErr w:type="spellStart"/>
      <w:r w:rsidR="00F36EC0" w:rsidRPr="0097704A">
        <w:rPr>
          <w:color w:val="000000"/>
          <w:lang w:val="en-GB"/>
        </w:rPr>
        <w:t>phytomymic</w:t>
      </w:r>
      <w:proofErr w:type="spellEnd"/>
      <w:r w:rsidR="00F36EC0" w:rsidRPr="0097704A">
        <w:rPr>
          <w:color w:val="000000"/>
          <w:lang w:val="en-GB"/>
        </w:rPr>
        <w:t xml:space="preserve"> lexis: </w:t>
      </w:r>
      <w:r w:rsidR="009E11C7" w:rsidRPr="0097704A">
        <w:rPr>
          <w:color w:val="000000"/>
          <w:lang w:val="en-GB"/>
        </w:rPr>
        <w:t xml:space="preserve"> </w:t>
      </w:r>
      <w:r w:rsidR="00F36EC0" w:rsidRPr="0097704A">
        <w:rPr>
          <w:b/>
          <w:bCs/>
          <w:iCs/>
          <w:color w:val="000000"/>
          <w:lang w:val="en-GB"/>
        </w:rPr>
        <w:t>word-forming model</w:t>
      </w:r>
      <w:r w:rsidR="00F36EC0" w:rsidRPr="0097704A">
        <w:rPr>
          <w:iCs/>
          <w:color w:val="000000"/>
          <w:lang w:val="en-GB"/>
        </w:rPr>
        <w:t xml:space="preserve"> – derivative, </w:t>
      </w:r>
      <w:r w:rsidR="00F36EC0" w:rsidRPr="0097704A">
        <w:rPr>
          <w:b/>
          <w:bCs/>
          <w:iCs/>
          <w:color w:val="000000"/>
          <w:lang w:val="en-GB"/>
        </w:rPr>
        <w:t>OM</w:t>
      </w:r>
      <w:r w:rsidR="00F36EC0" w:rsidRPr="0097704A">
        <w:rPr>
          <w:iCs/>
          <w:color w:val="000000"/>
          <w:lang w:val="en-GB"/>
        </w:rPr>
        <w:t xml:space="preserve"> – basis + feature (dim.): </w:t>
      </w:r>
      <w:proofErr w:type="spellStart"/>
      <w:r w:rsidR="00F36EC0" w:rsidRPr="0097704A">
        <w:rPr>
          <w:i/>
          <w:color w:val="000000"/>
          <w:lang w:val="en-GB"/>
        </w:rPr>
        <w:t>Rosička</w:t>
      </w:r>
      <w:proofErr w:type="spellEnd"/>
      <w:r w:rsidR="00F36EC0" w:rsidRPr="0097704A">
        <w:rPr>
          <w:i/>
          <w:color w:val="000000"/>
          <w:lang w:val="en-GB"/>
        </w:rPr>
        <w:t xml:space="preserve"> </w:t>
      </w:r>
      <w:r w:rsidR="00F36EC0" w:rsidRPr="0097704A">
        <w:rPr>
          <w:iCs/>
          <w:color w:val="000000"/>
          <w:lang w:val="en-GB"/>
        </w:rPr>
        <w:t xml:space="preserve">/dew + </w:t>
      </w:r>
      <w:proofErr w:type="gramStart"/>
      <w:r w:rsidR="00F36EC0" w:rsidRPr="0097704A">
        <w:rPr>
          <w:iCs/>
          <w:color w:val="000000"/>
          <w:lang w:val="en-GB"/>
        </w:rPr>
        <w:t>dim./</w:t>
      </w:r>
      <w:proofErr w:type="gramEnd"/>
      <w:r w:rsidR="002601E3" w:rsidRPr="0097704A">
        <w:rPr>
          <w:iCs/>
          <w:color w:val="000000"/>
          <w:lang w:val="en-GB"/>
        </w:rPr>
        <w:t xml:space="preserve">, </w:t>
      </w:r>
      <w:proofErr w:type="spellStart"/>
      <w:r w:rsidR="002601E3" w:rsidRPr="0097704A">
        <w:rPr>
          <w:i/>
          <w:color w:val="000000"/>
          <w:lang w:val="en-GB"/>
        </w:rPr>
        <w:t>Suknička</w:t>
      </w:r>
      <w:proofErr w:type="spellEnd"/>
      <w:r w:rsidR="002601E3" w:rsidRPr="0097704A">
        <w:rPr>
          <w:i/>
          <w:color w:val="000000"/>
          <w:lang w:val="en-GB"/>
        </w:rPr>
        <w:t xml:space="preserve"> </w:t>
      </w:r>
      <w:r w:rsidR="002601E3" w:rsidRPr="0097704A">
        <w:rPr>
          <w:iCs/>
          <w:color w:val="000000"/>
          <w:lang w:val="en-GB"/>
        </w:rPr>
        <w:t>/skirt + dim./</w:t>
      </w:r>
      <w:r w:rsidR="00F36EC0" w:rsidRPr="0097704A">
        <w:rPr>
          <w:iCs/>
          <w:color w:val="000000"/>
          <w:lang w:val="en-GB"/>
        </w:rPr>
        <w:t xml:space="preserve"> – </w:t>
      </w:r>
      <w:r w:rsidR="006D6106" w:rsidRPr="0097704A">
        <w:rPr>
          <w:iCs/>
          <w:color w:val="000000"/>
          <w:lang w:val="en-GB"/>
        </w:rPr>
        <w:t>Lady</w:t>
      </w:r>
      <w:r w:rsidR="007379E7">
        <w:rPr>
          <w:iCs/>
          <w:color w:val="000000"/>
          <w:lang w:val="en-GB"/>
        </w:rPr>
        <w:t>’</w:t>
      </w:r>
      <w:r w:rsidR="006D6106" w:rsidRPr="0097704A">
        <w:rPr>
          <w:iCs/>
          <w:color w:val="000000"/>
          <w:lang w:val="en-GB"/>
        </w:rPr>
        <w:t xml:space="preserve">s mantle (Alchemilla vulgaris L.); </w:t>
      </w:r>
      <w:r w:rsidR="006D6106" w:rsidRPr="0097704A">
        <w:rPr>
          <w:i/>
          <w:iCs/>
          <w:color w:val="000000"/>
          <w:lang w:val="en-GB"/>
        </w:rPr>
        <w:t xml:space="preserve">Sobotka </w:t>
      </w:r>
      <w:r w:rsidR="006D6106" w:rsidRPr="0097704A">
        <w:rPr>
          <w:color w:val="000000"/>
          <w:lang w:val="en-GB"/>
        </w:rPr>
        <w:t xml:space="preserve">/Saturday + dim./ </w:t>
      </w:r>
      <w:r w:rsidR="002601E3" w:rsidRPr="0097704A">
        <w:rPr>
          <w:color w:val="000000"/>
          <w:lang w:val="en-GB"/>
        </w:rPr>
        <w:t>–</w:t>
      </w:r>
      <w:r w:rsidR="006D6106" w:rsidRPr="00B534EE">
        <w:rPr>
          <w:color w:val="000000"/>
        </w:rPr>
        <w:t xml:space="preserve"> </w:t>
      </w:r>
      <w:r w:rsidR="002601E3" w:rsidRPr="00B534EE">
        <w:rPr>
          <w:color w:val="000000"/>
        </w:rPr>
        <w:t xml:space="preserve">Oregano (Origanum vulgare L.); </w:t>
      </w:r>
      <w:proofErr w:type="spellStart"/>
      <w:r w:rsidR="002601E3" w:rsidRPr="00B534EE">
        <w:rPr>
          <w:i/>
          <w:color w:val="000000"/>
        </w:rPr>
        <w:t>Perlíček</w:t>
      </w:r>
      <w:proofErr w:type="spellEnd"/>
      <w:r w:rsidR="002601E3" w:rsidRPr="00B534EE">
        <w:rPr>
          <w:i/>
          <w:color w:val="000000"/>
        </w:rPr>
        <w:t xml:space="preserve">, </w:t>
      </w:r>
      <w:proofErr w:type="spellStart"/>
      <w:r w:rsidR="002601E3" w:rsidRPr="00B534EE">
        <w:rPr>
          <w:i/>
          <w:color w:val="000000"/>
        </w:rPr>
        <w:t>Perlička</w:t>
      </w:r>
      <w:proofErr w:type="spellEnd"/>
      <w:r w:rsidR="002601E3" w:rsidRPr="00B534EE">
        <w:rPr>
          <w:i/>
          <w:color w:val="000000"/>
        </w:rPr>
        <w:t xml:space="preserve"> </w:t>
      </w:r>
      <w:r w:rsidR="002601E3" w:rsidRPr="00B534EE">
        <w:rPr>
          <w:iCs/>
          <w:color w:val="000000"/>
        </w:rPr>
        <w:t>/pearl + dim./ – Lily-of</w:t>
      </w:r>
      <w:r w:rsidR="0097704A" w:rsidRPr="00B534EE">
        <w:rPr>
          <w:iCs/>
          <w:color w:val="000000"/>
        </w:rPr>
        <w:t>-</w:t>
      </w:r>
      <w:r w:rsidR="002601E3" w:rsidRPr="00B534EE">
        <w:rPr>
          <w:iCs/>
          <w:color w:val="000000"/>
        </w:rPr>
        <w:t>the-</w:t>
      </w:r>
      <w:r w:rsidR="002601E3" w:rsidRPr="0097704A">
        <w:rPr>
          <w:iCs/>
          <w:color w:val="000000"/>
          <w:lang w:val="en-GB"/>
        </w:rPr>
        <w:t>valley</w:t>
      </w:r>
      <w:r w:rsidR="002601E3" w:rsidRPr="00B534EE">
        <w:rPr>
          <w:iCs/>
          <w:color w:val="000000"/>
        </w:rPr>
        <w:t xml:space="preserve"> (Convallaria </w:t>
      </w:r>
      <w:proofErr w:type="spellStart"/>
      <w:r w:rsidR="002601E3" w:rsidRPr="00B534EE">
        <w:rPr>
          <w:iCs/>
          <w:color w:val="000000"/>
        </w:rPr>
        <w:t>majalis</w:t>
      </w:r>
      <w:proofErr w:type="spellEnd"/>
      <w:r w:rsidR="002601E3" w:rsidRPr="00B534EE">
        <w:rPr>
          <w:iCs/>
          <w:color w:val="000000"/>
        </w:rPr>
        <w:t xml:space="preserve"> L.).</w:t>
      </w:r>
      <w:r w:rsidR="002601E3" w:rsidRPr="005C6529">
        <w:rPr>
          <w:iCs/>
          <w:color w:val="000000"/>
          <w:lang w:val="sk-SK"/>
        </w:rPr>
        <w:t xml:space="preserve"> </w:t>
      </w:r>
      <w:r w:rsidR="002601E3" w:rsidRPr="005C6529">
        <w:rPr>
          <w:iCs/>
          <w:color w:val="000000"/>
          <w:lang w:val="en-GB"/>
        </w:rPr>
        <w:t>Though bases</w:t>
      </w:r>
      <w:r w:rsidR="002601E3" w:rsidRPr="005C6529">
        <w:rPr>
          <w:iCs/>
          <w:color w:val="000000"/>
          <w:lang w:val="sk-SK"/>
        </w:rPr>
        <w:t xml:space="preserve"> in </w:t>
      </w:r>
      <w:r w:rsidR="002601E3" w:rsidRPr="005C6529">
        <w:rPr>
          <w:iCs/>
          <w:color w:val="000000"/>
          <w:lang w:val="en-GB"/>
        </w:rPr>
        <w:t xml:space="preserve">these </w:t>
      </w:r>
      <w:r w:rsidR="006E744D">
        <w:rPr>
          <w:iCs/>
          <w:color w:val="000000"/>
          <w:lang w:val="en-GB"/>
        </w:rPr>
        <w:t>OM</w:t>
      </w:r>
      <w:r w:rsidR="002601E3" w:rsidRPr="005C6529">
        <w:rPr>
          <w:iCs/>
          <w:color w:val="000000"/>
          <w:lang w:val="en-GB"/>
        </w:rPr>
        <w:t>s are different (nature phenomenon, day of the week, type of dress</w:t>
      </w:r>
      <w:r w:rsidR="006E63A3" w:rsidRPr="005C6529">
        <w:rPr>
          <w:iCs/>
          <w:color w:val="000000"/>
          <w:lang w:val="en-GB"/>
        </w:rPr>
        <w:t xml:space="preserve"> and carbonate mineral),</w:t>
      </w:r>
      <w:r w:rsidR="006E63A3" w:rsidRPr="005C6529">
        <w:rPr>
          <w:rFonts w:eastAsia="Times New Roman"/>
          <w:iCs/>
          <w:color w:val="auto"/>
          <w:kern w:val="0"/>
          <w14:ligatures w14:val="none"/>
        </w:rPr>
        <w:t xml:space="preserve"> </w:t>
      </w:r>
      <w:r w:rsidR="006E63A3" w:rsidRPr="005C6529">
        <w:rPr>
          <w:iCs/>
          <w:color w:val="000000"/>
        </w:rPr>
        <w:t xml:space="preserve">connotational meaning of the diminutive is identical: </w:t>
      </w:r>
      <w:r w:rsidR="000D3126" w:rsidRPr="005C6529">
        <w:rPr>
          <w:color w:val="000000"/>
          <w:lang w:val="en-GB"/>
        </w:rPr>
        <w:t>cordiality</w:t>
      </w:r>
      <w:r w:rsidR="006E63A3" w:rsidRPr="005C6529">
        <w:rPr>
          <w:color w:val="000000"/>
          <w:lang w:val="en-GB"/>
        </w:rPr>
        <w:t>,</w:t>
      </w:r>
      <w:r w:rsidR="002601E3" w:rsidRPr="005C6529">
        <w:rPr>
          <w:color w:val="000000"/>
          <w:lang w:val="en-GB"/>
        </w:rPr>
        <w:t xml:space="preserve"> warmth</w:t>
      </w:r>
      <w:r w:rsidR="006E63A3" w:rsidRPr="005C6529">
        <w:rPr>
          <w:color w:val="000000"/>
          <w:lang w:val="en-GB"/>
        </w:rPr>
        <w:t xml:space="preserve">, </w:t>
      </w:r>
      <w:r w:rsidR="007A1649" w:rsidRPr="005C6529">
        <w:rPr>
          <w:color w:val="000000"/>
          <w:lang w:val="en-GB"/>
        </w:rPr>
        <w:t xml:space="preserve">and </w:t>
      </w:r>
      <w:r w:rsidR="006E63A3" w:rsidRPr="005C6529">
        <w:rPr>
          <w:color w:val="000000"/>
          <w:lang w:val="en-GB"/>
        </w:rPr>
        <w:t xml:space="preserve">admiration. </w:t>
      </w:r>
      <w:r w:rsidR="00775C29" w:rsidRPr="005C6529">
        <w:rPr>
          <w:color w:val="000000"/>
          <w:lang w:val="en-GB"/>
        </w:rPr>
        <w:t xml:space="preserve">Another unusual group of bases combines different pastry: </w:t>
      </w:r>
      <w:proofErr w:type="spellStart"/>
      <w:r w:rsidR="00775C29" w:rsidRPr="005C6529">
        <w:rPr>
          <w:i/>
          <w:color w:val="000000"/>
          <w:lang w:val="sk-SK"/>
        </w:rPr>
        <w:t>Pagáčki</w:t>
      </w:r>
      <w:proofErr w:type="spellEnd"/>
      <w:r w:rsidR="00775C29" w:rsidRPr="005C6529">
        <w:rPr>
          <w:i/>
          <w:color w:val="000000"/>
          <w:lang w:val="sk-SK"/>
        </w:rPr>
        <w:t xml:space="preserve"> </w:t>
      </w:r>
      <w:r w:rsidR="00775C29" w:rsidRPr="005C6529">
        <w:rPr>
          <w:color w:val="000000"/>
          <w:lang w:val="sk-SK"/>
        </w:rPr>
        <w:t>(</w:t>
      </w:r>
      <w:r w:rsidR="00775C29" w:rsidRPr="005C6529">
        <w:rPr>
          <w:iCs/>
          <w:color w:val="000000"/>
          <w:lang w:val="sk-SK"/>
        </w:rPr>
        <w:t xml:space="preserve">pagáč – </w:t>
      </w:r>
      <w:r w:rsidR="00775C29" w:rsidRPr="005C6529">
        <w:rPr>
          <w:iCs/>
          <w:color w:val="000000"/>
          <w:lang w:val="en-GB"/>
        </w:rPr>
        <w:t>type of cookies of round shape from the puff salty</w:t>
      </w:r>
      <w:r w:rsidR="00775C29" w:rsidRPr="005C6529">
        <w:rPr>
          <w:iCs/>
          <w:color w:val="000000"/>
          <w:lang w:val="sk-SK"/>
        </w:rPr>
        <w:t xml:space="preserve"> </w:t>
      </w:r>
      <w:proofErr w:type="spellStart"/>
      <w:r w:rsidR="00775C29" w:rsidRPr="005C6529">
        <w:rPr>
          <w:iCs/>
          <w:color w:val="000000"/>
          <w:lang w:val="sk-SK"/>
        </w:rPr>
        <w:t>pastry</w:t>
      </w:r>
      <w:proofErr w:type="spellEnd"/>
      <w:r w:rsidR="00775C29" w:rsidRPr="005C6529">
        <w:rPr>
          <w:iCs/>
          <w:color w:val="000000"/>
          <w:lang w:val="sk-SK"/>
        </w:rPr>
        <w:t xml:space="preserve"> + </w:t>
      </w:r>
      <w:proofErr w:type="spellStart"/>
      <w:proofErr w:type="gramStart"/>
      <w:r w:rsidR="00775C29" w:rsidRPr="005C6529">
        <w:rPr>
          <w:iCs/>
          <w:color w:val="000000"/>
          <w:lang w:val="sk-SK"/>
        </w:rPr>
        <w:t>dim</w:t>
      </w:r>
      <w:proofErr w:type="spellEnd"/>
      <w:r w:rsidR="00775C29" w:rsidRPr="005C6529">
        <w:rPr>
          <w:iCs/>
          <w:color w:val="000000"/>
          <w:lang w:val="sk-SK"/>
        </w:rPr>
        <w:t>./</w:t>
      </w:r>
      <w:proofErr w:type="gramEnd"/>
      <w:r w:rsidR="00775C29" w:rsidRPr="005C6529">
        <w:rPr>
          <w:iCs/>
          <w:color w:val="000000"/>
          <w:lang w:val="sk-SK"/>
        </w:rPr>
        <w:t xml:space="preserve">; </w:t>
      </w:r>
      <w:r w:rsidR="00775C29" w:rsidRPr="005C6529">
        <w:rPr>
          <w:i/>
          <w:color w:val="000000"/>
          <w:lang w:val="sk-SK"/>
        </w:rPr>
        <w:t xml:space="preserve">Syrčeky </w:t>
      </w:r>
      <w:r w:rsidR="00775C29" w:rsidRPr="005C6529">
        <w:rPr>
          <w:iCs/>
          <w:color w:val="000000"/>
          <w:lang w:val="sk-SK"/>
        </w:rPr>
        <w:t>/</w:t>
      </w:r>
      <w:r w:rsidR="00775C29" w:rsidRPr="005C6529">
        <w:rPr>
          <w:iCs/>
          <w:color w:val="000000"/>
          <w:lang w:val="en-GB"/>
        </w:rPr>
        <w:t>cookies made from cheese</w:t>
      </w:r>
      <w:r w:rsidR="00775C29" w:rsidRPr="005C6529">
        <w:rPr>
          <w:iCs/>
          <w:color w:val="000000"/>
          <w:lang w:val="sk-SK"/>
        </w:rPr>
        <w:t xml:space="preserve"> + </w:t>
      </w:r>
      <w:proofErr w:type="spellStart"/>
      <w:r w:rsidR="00775C29" w:rsidRPr="005C6529">
        <w:rPr>
          <w:iCs/>
          <w:color w:val="000000"/>
          <w:lang w:val="sk-SK"/>
        </w:rPr>
        <w:t>dim</w:t>
      </w:r>
      <w:proofErr w:type="spellEnd"/>
      <w:r w:rsidR="00775C29" w:rsidRPr="005C6529">
        <w:rPr>
          <w:iCs/>
          <w:color w:val="000000"/>
          <w:lang w:val="sk-SK"/>
        </w:rPr>
        <w:t>./</w:t>
      </w:r>
      <w:r w:rsidR="00775C29" w:rsidRPr="005C6529">
        <w:rPr>
          <w:i/>
          <w:color w:val="000000"/>
          <w:lang w:val="sk-SK"/>
        </w:rPr>
        <w:t xml:space="preserve">, </w:t>
      </w:r>
      <w:proofErr w:type="spellStart"/>
      <w:r w:rsidR="00775C29" w:rsidRPr="005C6529">
        <w:rPr>
          <w:i/>
          <w:color w:val="000000"/>
          <w:lang w:val="sk-SK"/>
        </w:rPr>
        <w:t>Tvarožky</w:t>
      </w:r>
      <w:proofErr w:type="spellEnd"/>
      <w:r w:rsidR="00775C29" w:rsidRPr="005C6529">
        <w:rPr>
          <w:i/>
          <w:color w:val="000000"/>
          <w:lang w:val="sk-SK"/>
        </w:rPr>
        <w:t xml:space="preserve"> </w:t>
      </w:r>
      <w:r w:rsidR="00775C29" w:rsidRPr="005C6529">
        <w:rPr>
          <w:iCs/>
          <w:color w:val="000000"/>
          <w:lang w:val="en-GB"/>
        </w:rPr>
        <w:t>/cookies made from cottage cheese + dim./</w:t>
      </w:r>
      <w:r w:rsidR="006031AC" w:rsidRPr="005C6529">
        <w:rPr>
          <w:iCs/>
          <w:color w:val="000000"/>
          <w:lang w:val="en-GB"/>
        </w:rPr>
        <w:t xml:space="preserve"> – </w:t>
      </w:r>
      <w:r w:rsidR="006031AC" w:rsidRPr="005C6529">
        <w:rPr>
          <w:iCs/>
          <w:color w:val="000000"/>
        </w:rPr>
        <w:t xml:space="preserve">Common mallow (Malva </w:t>
      </w:r>
      <w:proofErr w:type="spellStart"/>
      <w:r w:rsidR="006031AC" w:rsidRPr="005C6529">
        <w:rPr>
          <w:iCs/>
          <w:color w:val="000000"/>
        </w:rPr>
        <w:t>silvestris</w:t>
      </w:r>
      <w:proofErr w:type="spellEnd"/>
      <w:r w:rsidR="006031AC" w:rsidRPr="005C6529">
        <w:rPr>
          <w:iCs/>
          <w:color w:val="000000"/>
        </w:rPr>
        <w:t xml:space="preserve"> L.). </w:t>
      </w:r>
      <w:r w:rsidR="00775C29" w:rsidRPr="005C6529">
        <w:rPr>
          <w:iCs/>
          <w:color w:val="000000"/>
          <w:lang w:val="en-GB"/>
        </w:rPr>
        <w:t>Though MP</w:t>
      </w:r>
      <w:r w:rsidR="007379E7">
        <w:rPr>
          <w:iCs/>
          <w:color w:val="000000"/>
          <w:lang w:val="en-GB"/>
        </w:rPr>
        <w:t>’</w:t>
      </w:r>
      <w:r w:rsidR="00775C29" w:rsidRPr="005C6529">
        <w:rPr>
          <w:iCs/>
          <w:color w:val="000000"/>
          <w:lang w:val="en-GB"/>
        </w:rPr>
        <w:t xml:space="preserve">s seeds look like cookies very popular in Slovak cuisine, they are not edible, thus </w:t>
      </w:r>
      <w:r w:rsidR="006031AC" w:rsidRPr="005C6529">
        <w:rPr>
          <w:iCs/>
          <w:color w:val="000000"/>
          <w:lang w:val="en-GB"/>
        </w:rPr>
        <w:t>diminutives</w:t>
      </w:r>
      <w:r w:rsidR="00775C29" w:rsidRPr="005C6529">
        <w:rPr>
          <w:iCs/>
          <w:color w:val="000000"/>
          <w:lang w:val="en-GB"/>
        </w:rPr>
        <w:t xml:space="preserve"> </w:t>
      </w:r>
      <w:r w:rsidR="006031AC" w:rsidRPr="005C6529">
        <w:rPr>
          <w:iCs/>
          <w:color w:val="000000"/>
          <w:lang w:val="en-GB"/>
        </w:rPr>
        <w:t>have ironic and jocular connotational meaning.</w:t>
      </w:r>
    </w:p>
    <w:p w14:paraId="4C823DB5" w14:textId="18F8548B" w:rsidR="00BF783E" w:rsidRPr="009D17F6" w:rsidRDefault="00DF68C2" w:rsidP="009D17F6">
      <w:pPr>
        <w:spacing w:after="0" w:line="240" w:lineRule="auto"/>
        <w:ind w:firstLine="709"/>
        <w:jc w:val="both"/>
        <w:rPr>
          <w:color w:val="000000"/>
          <w:lang w:val="en-GB"/>
        </w:rPr>
      </w:pPr>
      <w:r w:rsidRPr="009D17F6">
        <w:rPr>
          <w:iCs/>
        </w:rPr>
        <w:t>In Slovak phytonyms</w:t>
      </w:r>
      <w:r w:rsidR="000D3126" w:rsidRPr="009D17F6">
        <w:rPr>
          <w:iCs/>
        </w:rPr>
        <w:t>, it is possible to</w:t>
      </w:r>
      <w:r w:rsidRPr="009D17F6">
        <w:rPr>
          <w:iCs/>
        </w:rPr>
        <w:t xml:space="preserve"> identif</w:t>
      </w:r>
      <w:r w:rsidR="000D3126" w:rsidRPr="009D17F6">
        <w:rPr>
          <w:iCs/>
        </w:rPr>
        <w:t>y</w:t>
      </w:r>
      <w:r w:rsidRPr="009D17F6">
        <w:rPr>
          <w:iCs/>
        </w:rPr>
        <w:t xml:space="preserve"> a large group of different </w:t>
      </w:r>
      <w:r w:rsidR="006E744D">
        <w:rPr>
          <w:iCs/>
        </w:rPr>
        <w:t>OM</w:t>
      </w:r>
      <w:r w:rsidRPr="009D17F6">
        <w:rPr>
          <w:iCs/>
        </w:rPr>
        <w:t xml:space="preserve">s: </w:t>
      </w:r>
      <w:r w:rsidRPr="009D17F6">
        <w:rPr>
          <w:b/>
          <w:bCs/>
          <w:iCs/>
        </w:rPr>
        <w:t xml:space="preserve">designation type – </w:t>
      </w:r>
      <w:r w:rsidRPr="009D17F6">
        <w:rPr>
          <w:bCs/>
          <w:iCs/>
        </w:rPr>
        <w:t xml:space="preserve">multi-word unit, </w:t>
      </w:r>
      <w:r w:rsidRPr="009D17F6">
        <w:rPr>
          <w:b/>
          <w:bCs/>
          <w:iCs/>
        </w:rPr>
        <w:t>OM</w:t>
      </w:r>
      <w:r w:rsidRPr="009D17F6">
        <w:rPr>
          <w:bCs/>
          <w:iCs/>
        </w:rPr>
        <w:t xml:space="preserve"> – feature + basis + feature (suf.): </w:t>
      </w:r>
      <w:r w:rsidRPr="009D17F6">
        <w:rPr>
          <w:bCs/>
          <w:i/>
          <w:iCs/>
          <w:lang w:val="sk-SK"/>
        </w:rPr>
        <w:t xml:space="preserve">Psí </w:t>
      </w:r>
      <w:proofErr w:type="spellStart"/>
      <w:r w:rsidRPr="009D17F6">
        <w:rPr>
          <w:bCs/>
          <w:i/>
          <w:iCs/>
          <w:lang w:val="sk-SK"/>
        </w:rPr>
        <w:t>jazíček</w:t>
      </w:r>
      <w:proofErr w:type="spellEnd"/>
      <w:r w:rsidRPr="009D17F6">
        <w:rPr>
          <w:bCs/>
          <w:i/>
          <w:iCs/>
          <w:lang w:val="sk-SK"/>
        </w:rPr>
        <w:t xml:space="preserve"> </w:t>
      </w:r>
      <w:r w:rsidRPr="009D17F6">
        <w:rPr>
          <w:bCs/>
          <w:lang w:val="sk-SK"/>
        </w:rPr>
        <w:t>/</w:t>
      </w:r>
      <w:proofErr w:type="spellStart"/>
      <w:r w:rsidRPr="009D17F6">
        <w:rPr>
          <w:bCs/>
          <w:lang w:val="sk-SK"/>
        </w:rPr>
        <w:t>dog</w:t>
      </w:r>
      <w:r w:rsidR="007379E7">
        <w:rPr>
          <w:bCs/>
          <w:lang w:val="sk-SK"/>
        </w:rPr>
        <w:t>’</w:t>
      </w:r>
      <w:r w:rsidRPr="009D17F6">
        <w:rPr>
          <w:bCs/>
          <w:lang w:val="sk-SK"/>
        </w:rPr>
        <w:t>s</w:t>
      </w:r>
      <w:proofErr w:type="spellEnd"/>
      <w:r w:rsidRPr="009D17F6">
        <w:rPr>
          <w:bCs/>
          <w:lang w:val="sk-SK"/>
        </w:rPr>
        <w:t xml:space="preserve"> </w:t>
      </w:r>
      <w:proofErr w:type="spellStart"/>
      <w:r w:rsidRPr="009D17F6">
        <w:rPr>
          <w:bCs/>
          <w:lang w:val="sk-SK"/>
        </w:rPr>
        <w:t>tongue</w:t>
      </w:r>
      <w:proofErr w:type="spellEnd"/>
      <w:r w:rsidRPr="009D17F6">
        <w:rPr>
          <w:bCs/>
          <w:lang w:val="sk-SK"/>
        </w:rPr>
        <w:t xml:space="preserve"> + </w:t>
      </w:r>
      <w:proofErr w:type="spellStart"/>
      <w:r w:rsidRPr="009D17F6">
        <w:rPr>
          <w:bCs/>
          <w:lang w:val="sk-SK"/>
        </w:rPr>
        <w:t>dim</w:t>
      </w:r>
      <w:proofErr w:type="spellEnd"/>
      <w:r w:rsidRPr="009D17F6">
        <w:rPr>
          <w:bCs/>
          <w:lang w:val="sk-SK"/>
        </w:rPr>
        <w:t xml:space="preserve">./ – </w:t>
      </w:r>
      <w:r w:rsidRPr="009D17F6">
        <w:rPr>
          <w:bCs/>
        </w:rPr>
        <w:t xml:space="preserve">Ribwort plantain (Plantago lanceolata L.); </w:t>
      </w:r>
      <w:r w:rsidRPr="009D17F6">
        <w:rPr>
          <w:bCs/>
          <w:i/>
          <w:lang w:val="sk-SK"/>
        </w:rPr>
        <w:t>Hus</w:t>
      </w:r>
      <w:r w:rsidR="005C6529" w:rsidRPr="009D17F6">
        <w:rPr>
          <w:bCs/>
          <w:i/>
          <w:iCs/>
          <w:lang w:val="sk-SK"/>
        </w:rPr>
        <w:t>í</w:t>
      </w:r>
      <w:r w:rsidRPr="009D17F6">
        <w:rPr>
          <w:bCs/>
          <w:i/>
          <w:lang w:val="sk-SK"/>
        </w:rPr>
        <w:t xml:space="preserve"> nôžka </w:t>
      </w:r>
      <w:r w:rsidRPr="009D17F6">
        <w:rPr>
          <w:bCs/>
          <w:iCs/>
          <w:lang w:val="sk-SK"/>
        </w:rPr>
        <w:t>/</w:t>
      </w:r>
      <w:r w:rsidRPr="009D17F6">
        <w:rPr>
          <w:bCs/>
          <w:iCs/>
          <w:lang w:val="en-GB"/>
        </w:rPr>
        <w:t>goose</w:t>
      </w:r>
      <w:r w:rsidR="007379E7">
        <w:rPr>
          <w:bCs/>
          <w:iCs/>
          <w:lang w:val="en-GB"/>
        </w:rPr>
        <w:t>’</w:t>
      </w:r>
      <w:r w:rsidRPr="009D17F6">
        <w:rPr>
          <w:bCs/>
          <w:iCs/>
          <w:lang w:val="en-GB"/>
        </w:rPr>
        <w:t>s foot + dim./ – Lady</w:t>
      </w:r>
      <w:r w:rsidR="007379E7">
        <w:rPr>
          <w:bCs/>
          <w:iCs/>
          <w:lang w:val="en-GB"/>
        </w:rPr>
        <w:t>’</w:t>
      </w:r>
      <w:r w:rsidRPr="009D17F6">
        <w:rPr>
          <w:bCs/>
          <w:iCs/>
          <w:lang w:val="en-GB"/>
        </w:rPr>
        <w:t>s mantle</w:t>
      </w:r>
      <w:r w:rsidRPr="009D17F6">
        <w:rPr>
          <w:bCs/>
          <w:iCs/>
          <w:lang w:val="sk-SK"/>
        </w:rPr>
        <w:t xml:space="preserve"> </w:t>
      </w:r>
      <w:r w:rsidRPr="009D17F6">
        <w:rPr>
          <w:bCs/>
          <w:iCs/>
        </w:rPr>
        <w:t>(</w:t>
      </w:r>
      <w:proofErr w:type="spellStart"/>
      <w:r w:rsidRPr="009D17F6">
        <w:rPr>
          <w:bCs/>
          <w:iCs/>
          <w:lang w:val="sk-SK"/>
        </w:rPr>
        <w:t>Alchemilla</w:t>
      </w:r>
      <w:proofErr w:type="spellEnd"/>
      <w:r w:rsidRPr="009D17F6">
        <w:rPr>
          <w:bCs/>
          <w:iCs/>
          <w:lang w:val="sk-SK"/>
        </w:rPr>
        <w:t xml:space="preserve"> </w:t>
      </w:r>
      <w:proofErr w:type="spellStart"/>
      <w:r w:rsidRPr="009D17F6">
        <w:rPr>
          <w:bCs/>
          <w:iCs/>
          <w:lang w:val="sk-SK"/>
        </w:rPr>
        <w:t>vulgaris</w:t>
      </w:r>
      <w:proofErr w:type="spellEnd"/>
      <w:r w:rsidRPr="009D17F6">
        <w:rPr>
          <w:bCs/>
          <w:iCs/>
        </w:rPr>
        <w:t xml:space="preserve"> L.)</w:t>
      </w:r>
      <w:r w:rsidRPr="009D17F6">
        <w:rPr>
          <w:bCs/>
          <w:iCs/>
          <w:lang w:val="sk-SK"/>
        </w:rPr>
        <w:t xml:space="preserve">; </w:t>
      </w:r>
      <w:r w:rsidRPr="009D17F6">
        <w:rPr>
          <w:bCs/>
          <w:iCs/>
          <w:lang w:val="en-GB"/>
        </w:rPr>
        <w:t xml:space="preserve">the basis in these </w:t>
      </w:r>
      <w:r w:rsidRPr="009D17F6">
        <w:rPr>
          <w:b/>
          <w:iCs/>
          <w:lang w:val="en-GB"/>
        </w:rPr>
        <w:t>OMs</w:t>
      </w:r>
      <w:r w:rsidRPr="009D17F6">
        <w:rPr>
          <w:bCs/>
          <w:iCs/>
          <w:lang w:val="en-GB"/>
        </w:rPr>
        <w:t xml:space="preserve"> is </w:t>
      </w:r>
      <w:r w:rsidR="007379E7">
        <w:rPr>
          <w:bCs/>
          <w:iCs/>
          <w:lang w:val="en-GB"/>
        </w:rPr>
        <w:t>‘</w:t>
      </w:r>
      <w:r w:rsidRPr="009D17F6">
        <w:rPr>
          <w:bCs/>
          <w:iCs/>
          <w:lang w:val="en-GB"/>
        </w:rPr>
        <w:t>part of the animal</w:t>
      </w:r>
      <w:r w:rsidR="007379E7">
        <w:rPr>
          <w:bCs/>
          <w:iCs/>
          <w:lang w:val="en-GB"/>
        </w:rPr>
        <w:t>’</w:t>
      </w:r>
      <w:r w:rsidRPr="009D17F6">
        <w:rPr>
          <w:bCs/>
          <w:iCs/>
          <w:lang w:val="en-GB"/>
        </w:rPr>
        <w:t>s body</w:t>
      </w:r>
      <w:r w:rsidR="007379E7">
        <w:rPr>
          <w:bCs/>
          <w:iCs/>
          <w:lang w:val="en-GB"/>
        </w:rPr>
        <w:t>’</w:t>
      </w:r>
      <w:r w:rsidRPr="009D17F6">
        <w:rPr>
          <w:bCs/>
          <w:iCs/>
          <w:lang w:val="en-GB"/>
        </w:rPr>
        <w:t xml:space="preserve"> combined with the feature of inalienate possession</w:t>
      </w:r>
      <w:r w:rsidR="003A1DB7" w:rsidRPr="009D17F6">
        <w:rPr>
          <w:bCs/>
          <w:iCs/>
          <w:lang w:val="en-GB"/>
        </w:rPr>
        <w:t>, which</w:t>
      </w:r>
      <w:r w:rsidRPr="009D17F6">
        <w:rPr>
          <w:bCs/>
          <w:iCs/>
          <w:lang w:val="en-GB"/>
        </w:rPr>
        <w:t xml:space="preserve"> </w:t>
      </w:r>
      <w:r w:rsidR="006C7659" w:rsidRPr="009D17F6">
        <w:rPr>
          <w:bCs/>
          <w:iCs/>
          <w:lang w:val="en-GB"/>
        </w:rPr>
        <w:t>indicate</w:t>
      </w:r>
      <w:r w:rsidR="009C4FCF">
        <w:rPr>
          <w:bCs/>
          <w:iCs/>
          <w:lang w:val="en-GB"/>
        </w:rPr>
        <w:t>s</w:t>
      </w:r>
      <w:r w:rsidR="006C7659" w:rsidRPr="009D17F6">
        <w:rPr>
          <w:bCs/>
          <w:iCs/>
          <w:lang w:val="en-GB"/>
        </w:rPr>
        <w:t xml:space="preserve"> the specific form of the MP</w:t>
      </w:r>
      <w:r w:rsidR="007379E7">
        <w:rPr>
          <w:bCs/>
          <w:iCs/>
          <w:lang w:val="en-GB"/>
        </w:rPr>
        <w:t>’</w:t>
      </w:r>
      <w:r w:rsidR="006C7659" w:rsidRPr="009D17F6">
        <w:rPr>
          <w:bCs/>
          <w:iCs/>
          <w:lang w:val="en-GB"/>
        </w:rPr>
        <w:t>s parts; diminutives have the connotational meaning of sympathy</w:t>
      </w:r>
      <w:r w:rsidR="002B10A5" w:rsidRPr="009D17F6">
        <w:rPr>
          <w:bCs/>
          <w:iCs/>
          <w:lang w:val="en-GB"/>
        </w:rPr>
        <w:t xml:space="preserve">; </w:t>
      </w:r>
      <w:r w:rsidR="002B10A5" w:rsidRPr="009D17F6">
        <w:rPr>
          <w:i/>
          <w:color w:val="000000"/>
          <w:lang w:val="sk-SK"/>
        </w:rPr>
        <w:t>Pánbožkov</w:t>
      </w:r>
      <w:r w:rsidR="005C6529">
        <w:rPr>
          <w:i/>
          <w:color w:val="000000"/>
          <w:lang w:val="sk-SK"/>
        </w:rPr>
        <w:t>e</w:t>
      </w:r>
      <w:r w:rsidR="002B10A5" w:rsidRPr="009D17F6">
        <w:rPr>
          <w:i/>
          <w:color w:val="000000"/>
          <w:lang w:val="sk-SK"/>
        </w:rPr>
        <w:t xml:space="preserve"> chlebíčky /</w:t>
      </w:r>
      <w:proofErr w:type="spellStart"/>
      <w:r w:rsidR="002B10A5" w:rsidRPr="009D17F6">
        <w:rPr>
          <w:iCs/>
          <w:color w:val="000000"/>
          <w:lang w:val="sk-SK"/>
        </w:rPr>
        <w:t>God</w:t>
      </w:r>
      <w:r w:rsidR="007379E7">
        <w:rPr>
          <w:iCs/>
          <w:color w:val="000000"/>
          <w:lang w:val="sk-SK"/>
        </w:rPr>
        <w:t>’</w:t>
      </w:r>
      <w:r w:rsidR="002B10A5" w:rsidRPr="009D17F6">
        <w:rPr>
          <w:iCs/>
          <w:color w:val="000000"/>
          <w:lang w:val="sk-SK"/>
        </w:rPr>
        <w:t>s</w:t>
      </w:r>
      <w:proofErr w:type="spellEnd"/>
      <w:r w:rsidR="002B10A5" w:rsidRPr="009D17F6">
        <w:rPr>
          <w:iCs/>
          <w:color w:val="000000"/>
          <w:lang w:val="sk-SK"/>
        </w:rPr>
        <w:t xml:space="preserve"> </w:t>
      </w:r>
      <w:proofErr w:type="spellStart"/>
      <w:r w:rsidR="002B10A5" w:rsidRPr="009D17F6">
        <w:rPr>
          <w:iCs/>
          <w:color w:val="000000"/>
          <w:lang w:val="sk-SK"/>
        </w:rPr>
        <w:t>breads</w:t>
      </w:r>
      <w:proofErr w:type="spellEnd"/>
      <w:r w:rsidR="002B10A5" w:rsidRPr="009D17F6">
        <w:rPr>
          <w:i/>
          <w:color w:val="000000"/>
          <w:lang w:val="sk-SK"/>
        </w:rPr>
        <w:t xml:space="preserve"> + </w:t>
      </w:r>
      <w:proofErr w:type="spellStart"/>
      <w:r w:rsidR="002B10A5" w:rsidRPr="009D17F6">
        <w:rPr>
          <w:iCs/>
          <w:color w:val="000000"/>
          <w:lang w:val="sk-SK"/>
        </w:rPr>
        <w:t>dim</w:t>
      </w:r>
      <w:proofErr w:type="spellEnd"/>
      <w:r w:rsidR="002B10A5" w:rsidRPr="009D17F6">
        <w:rPr>
          <w:i/>
          <w:color w:val="000000"/>
          <w:lang w:val="sk-SK"/>
        </w:rPr>
        <w:t>./ –</w:t>
      </w:r>
      <w:r w:rsidR="002B10A5" w:rsidRPr="009D17F6">
        <w:rPr>
          <w:iCs/>
          <w:color w:val="000000"/>
        </w:rPr>
        <w:t xml:space="preserve"> </w:t>
      </w:r>
      <w:r w:rsidR="002B10A5" w:rsidRPr="009D17F6">
        <w:rPr>
          <w:color w:val="000000"/>
        </w:rPr>
        <w:t xml:space="preserve">Common mallow (Malva </w:t>
      </w:r>
      <w:proofErr w:type="spellStart"/>
      <w:r w:rsidR="002B10A5" w:rsidRPr="009D17F6">
        <w:rPr>
          <w:color w:val="000000"/>
        </w:rPr>
        <w:t>silvestris</w:t>
      </w:r>
      <w:proofErr w:type="spellEnd"/>
      <w:r w:rsidR="002B10A5" w:rsidRPr="009D17F6">
        <w:rPr>
          <w:color w:val="000000"/>
        </w:rPr>
        <w:t xml:space="preserve"> L.); in this example feature of alienate possession is attributed to the basis </w:t>
      </w:r>
      <w:r w:rsidR="007379E7">
        <w:rPr>
          <w:color w:val="000000"/>
        </w:rPr>
        <w:t>‘</w:t>
      </w:r>
      <w:r w:rsidR="002B10A5" w:rsidRPr="009D17F6">
        <w:rPr>
          <w:color w:val="000000"/>
        </w:rPr>
        <w:t>foodstuff</w:t>
      </w:r>
      <w:r w:rsidR="007379E7">
        <w:rPr>
          <w:color w:val="000000"/>
        </w:rPr>
        <w:t>’</w:t>
      </w:r>
      <w:r w:rsidR="002B10A5" w:rsidRPr="009D17F6">
        <w:rPr>
          <w:color w:val="000000"/>
        </w:rPr>
        <w:t xml:space="preserve">. As </w:t>
      </w:r>
      <w:r w:rsidR="00114F7F" w:rsidRPr="009D17F6">
        <w:rPr>
          <w:color w:val="000000"/>
        </w:rPr>
        <w:t>I</w:t>
      </w:r>
      <w:r w:rsidR="002B10A5" w:rsidRPr="009D17F6">
        <w:rPr>
          <w:color w:val="000000"/>
        </w:rPr>
        <w:t xml:space="preserve"> have already mentioned, this plant is not edible but not poisonous. During hard times, war periods, </w:t>
      </w:r>
      <w:r w:rsidR="003A1DB7" w:rsidRPr="009D17F6">
        <w:rPr>
          <w:color w:val="000000"/>
        </w:rPr>
        <w:t xml:space="preserve">famine, </w:t>
      </w:r>
      <w:r w:rsidR="002B10A5" w:rsidRPr="009D17F6">
        <w:rPr>
          <w:color w:val="000000"/>
        </w:rPr>
        <w:t xml:space="preserve">etc. people boiled green seed of this MP and </w:t>
      </w:r>
      <w:r w:rsidR="00016D5E" w:rsidRPr="009D17F6">
        <w:rPr>
          <w:color w:val="000000"/>
        </w:rPr>
        <w:t>consumed it</w:t>
      </w:r>
      <w:r w:rsidR="002B10A5" w:rsidRPr="009D17F6">
        <w:rPr>
          <w:color w:val="000000"/>
        </w:rPr>
        <w:t xml:space="preserve">. </w:t>
      </w:r>
      <w:r w:rsidR="00DA211D" w:rsidRPr="009D17F6">
        <w:rPr>
          <w:color w:val="000000"/>
        </w:rPr>
        <w:t>Diminutive is not only in the basis (</w:t>
      </w:r>
      <w:r w:rsidR="00DA211D" w:rsidRPr="009D17F6">
        <w:rPr>
          <w:i/>
          <w:color w:val="000000"/>
          <w:lang w:val="sk-SK"/>
        </w:rPr>
        <w:t>chleb</w:t>
      </w:r>
      <w:r w:rsidR="00DA211D" w:rsidRPr="009D17F6">
        <w:rPr>
          <w:b/>
          <w:bCs/>
          <w:i/>
          <w:color w:val="000000"/>
          <w:lang w:val="sk-SK"/>
        </w:rPr>
        <w:t>íčk</w:t>
      </w:r>
      <w:r w:rsidR="00DA211D" w:rsidRPr="009D17F6">
        <w:rPr>
          <w:i/>
          <w:color w:val="000000"/>
          <w:lang w:val="sk-SK"/>
        </w:rPr>
        <w:t>y</w:t>
      </w:r>
      <w:r w:rsidR="00DA211D" w:rsidRPr="009D17F6">
        <w:rPr>
          <w:iCs/>
          <w:color w:val="000000"/>
          <w:lang w:val="sk-SK"/>
        </w:rPr>
        <w:t xml:space="preserve">), </w:t>
      </w:r>
      <w:r w:rsidR="00DA211D" w:rsidRPr="009D17F6">
        <w:rPr>
          <w:iCs/>
          <w:color w:val="000000"/>
          <w:lang w:val="en-GB"/>
        </w:rPr>
        <w:t>but in the feature as well (</w:t>
      </w:r>
      <w:proofErr w:type="spellStart"/>
      <w:r w:rsidR="00DA211D" w:rsidRPr="009D17F6">
        <w:rPr>
          <w:i/>
          <w:iCs/>
          <w:color w:val="000000"/>
          <w:lang w:val="en-GB"/>
        </w:rPr>
        <w:t>Pánbo</w:t>
      </w:r>
      <w:r w:rsidR="00DA211D" w:rsidRPr="009D17F6">
        <w:rPr>
          <w:b/>
          <w:bCs/>
          <w:i/>
          <w:iCs/>
          <w:color w:val="000000"/>
          <w:lang w:val="en-GB"/>
        </w:rPr>
        <w:t>žk</w:t>
      </w:r>
      <w:r w:rsidR="00DA211D" w:rsidRPr="009D17F6">
        <w:rPr>
          <w:i/>
          <w:iCs/>
          <w:color w:val="000000"/>
          <w:lang w:val="en-GB"/>
        </w:rPr>
        <w:t>ov</w:t>
      </w:r>
      <w:r w:rsidR="005C6529">
        <w:rPr>
          <w:i/>
          <w:iCs/>
          <w:color w:val="000000"/>
          <w:lang w:val="en-GB"/>
        </w:rPr>
        <w:t>e</w:t>
      </w:r>
      <w:proofErr w:type="spellEnd"/>
      <w:r w:rsidR="00DA211D" w:rsidRPr="009D17F6">
        <w:rPr>
          <w:color w:val="000000"/>
          <w:lang w:val="en-GB"/>
        </w:rPr>
        <w:t>) adding the feature of positive evaluation. Great gratitude to God who saved many people from hunger is hidden in this phytonym; diminutive has the connotational meaning of sympathy</w:t>
      </w:r>
      <w:r w:rsidR="00655C17" w:rsidRPr="009D17F6">
        <w:rPr>
          <w:color w:val="000000"/>
          <w:lang w:val="en-GB"/>
        </w:rPr>
        <w:t xml:space="preserve"> and appraisal</w:t>
      </w:r>
      <w:r w:rsidR="00DA211D" w:rsidRPr="009D17F6">
        <w:rPr>
          <w:color w:val="000000"/>
          <w:lang w:val="en-GB"/>
        </w:rPr>
        <w:t>.</w:t>
      </w:r>
    </w:p>
    <w:p w14:paraId="02303F4B" w14:textId="248C4112" w:rsidR="00BF783E" w:rsidRDefault="00BF783E" w:rsidP="009D17F6">
      <w:pPr>
        <w:spacing w:after="0" w:line="240" w:lineRule="auto"/>
        <w:ind w:firstLine="709"/>
        <w:jc w:val="both"/>
        <w:rPr>
          <w:iCs/>
          <w:color w:val="000000"/>
          <w:lang w:val="en-GB"/>
        </w:rPr>
      </w:pPr>
      <w:r w:rsidRPr="009D17F6">
        <w:rPr>
          <w:color w:val="000000"/>
          <w:lang w:val="en-GB"/>
        </w:rPr>
        <w:t>Coltsfoot</w:t>
      </w:r>
      <w:r w:rsidR="00DA211D" w:rsidRPr="009D17F6">
        <w:rPr>
          <w:color w:val="000000"/>
          <w:lang w:val="en-GB"/>
        </w:rPr>
        <w:t xml:space="preserve"> </w:t>
      </w:r>
      <w:r w:rsidRPr="009D17F6">
        <w:rPr>
          <w:color w:val="000000"/>
          <w:lang w:val="en-GB"/>
        </w:rPr>
        <w:t xml:space="preserve">(Tussilago </w:t>
      </w:r>
      <w:proofErr w:type="spellStart"/>
      <w:r w:rsidRPr="009D17F6">
        <w:rPr>
          <w:color w:val="000000"/>
          <w:lang w:val="en-GB"/>
        </w:rPr>
        <w:t>farfara</w:t>
      </w:r>
      <w:proofErr w:type="spellEnd"/>
      <w:r w:rsidRPr="009D17F6">
        <w:rPr>
          <w:color w:val="000000"/>
          <w:lang w:val="en-GB"/>
        </w:rPr>
        <w:t xml:space="preserve"> L.) has unusual leaves: one side is smooth and velvet, another side is rough, which is reflected in Russian phytonym </w:t>
      </w:r>
      <w:r w:rsidRPr="009D17F6">
        <w:rPr>
          <w:i/>
          <w:iCs/>
          <w:color w:val="000000"/>
          <w:lang w:val="ru-RU"/>
        </w:rPr>
        <w:t>Мать</w:t>
      </w:r>
      <w:r w:rsidRPr="009D17F6">
        <w:rPr>
          <w:i/>
          <w:iCs/>
          <w:color w:val="000000"/>
        </w:rPr>
        <w:t>-</w:t>
      </w:r>
      <w:r w:rsidRPr="009D17F6">
        <w:rPr>
          <w:i/>
          <w:iCs/>
          <w:color w:val="000000"/>
          <w:lang w:val="ru-RU"/>
        </w:rPr>
        <w:t>и</w:t>
      </w:r>
      <w:r w:rsidRPr="009D17F6">
        <w:rPr>
          <w:i/>
          <w:iCs/>
          <w:color w:val="000000"/>
        </w:rPr>
        <w:t>-</w:t>
      </w:r>
      <w:r w:rsidRPr="009D17F6">
        <w:rPr>
          <w:i/>
          <w:iCs/>
          <w:color w:val="000000"/>
          <w:lang w:val="ru-RU"/>
        </w:rPr>
        <w:t>мачеха</w:t>
      </w:r>
      <w:r w:rsidRPr="009D17F6">
        <w:rPr>
          <w:color w:val="000000"/>
        </w:rPr>
        <w:t xml:space="preserve"> (Mother-and-stepmother). In Slovak, these plant</w:t>
      </w:r>
      <w:r w:rsidR="007379E7">
        <w:rPr>
          <w:color w:val="000000"/>
        </w:rPr>
        <w:t>’</w:t>
      </w:r>
      <w:r w:rsidRPr="009D17F6">
        <w:rPr>
          <w:color w:val="000000"/>
        </w:rPr>
        <w:t xml:space="preserve">s properties are reflected in the name </w:t>
      </w:r>
      <w:r w:rsidRPr="009D17F6">
        <w:rPr>
          <w:i/>
          <w:color w:val="000000"/>
          <w:lang w:val="sk-SK"/>
        </w:rPr>
        <w:t xml:space="preserve">Matkino líčko </w:t>
      </w:r>
      <w:r w:rsidRPr="009D17F6">
        <w:rPr>
          <w:iCs/>
          <w:color w:val="000000"/>
          <w:lang w:val="en-GB"/>
        </w:rPr>
        <w:t>/mother</w:t>
      </w:r>
      <w:r w:rsidR="007379E7">
        <w:rPr>
          <w:iCs/>
          <w:color w:val="000000"/>
          <w:lang w:val="en-GB"/>
        </w:rPr>
        <w:t>’</w:t>
      </w:r>
      <w:r w:rsidRPr="009D17F6">
        <w:rPr>
          <w:iCs/>
          <w:color w:val="000000"/>
          <w:lang w:val="en-GB"/>
        </w:rPr>
        <w:t xml:space="preserve">s face + dim./. Feature of inalienate possession is attributed to the basis </w:t>
      </w:r>
      <w:r w:rsidR="007379E7">
        <w:rPr>
          <w:iCs/>
          <w:color w:val="000000"/>
          <w:lang w:val="en-GB"/>
        </w:rPr>
        <w:t>‘</w:t>
      </w:r>
      <w:r w:rsidRPr="009D17F6">
        <w:rPr>
          <w:iCs/>
          <w:color w:val="000000"/>
          <w:lang w:val="en-GB"/>
        </w:rPr>
        <w:t xml:space="preserve">part of human </w:t>
      </w:r>
      <w:r w:rsidRPr="009D17F6">
        <w:rPr>
          <w:iCs/>
          <w:color w:val="000000"/>
          <w:lang w:val="en-GB"/>
        </w:rPr>
        <w:lastRenderedPageBreak/>
        <w:t>body</w:t>
      </w:r>
      <w:r w:rsidR="007379E7">
        <w:rPr>
          <w:iCs/>
          <w:color w:val="000000"/>
          <w:lang w:val="en-GB"/>
        </w:rPr>
        <w:t>’</w:t>
      </w:r>
      <w:r w:rsidRPr="009D17F6">
        <w:rPr>
          <w:iCs/>
          <w:color w:val="000000"/>
          <w:lang w:val="en-GB"/>
        </w:rPr>
        <w:t>; we may also single out the feature of physical properties (smooth and velvet surface) connected with such an information procession channel, as touch; diminutive has the connotational meaning of sympathy.</w:t>
      </w:r>
    </w:p>
    <w:p w14:paraId="47E0220A" w14:textId="78803893" w:rsidR="00174034" w:rsidRPr="000C1212" w:rsidRDefault="00174034" w:rsidP="00174034">
      <w:pPr>
        <w:spacing w:after="0" w:line="240" w:lineRule="auto"/>
        <w:ind w:firstLine="709"/>
        <w:jc w:val="both"/>
        <w:rPr>
          <w:iCs/>
          <w:color w:val="000000"/>
        </w:rPr>
      </w:pPr>
      <w:r w:rsidRPr="000C1212">
        <w:rPr>
          <w:iCs/>
          <w:color w:val="000000"/>
        </w:rPr>
        <w:t xml:space="preserve">As I mentioned above citing Schneider </w:t>
      </w:r>
      <w:r w:rsidR="00E078D2">
        <w:rPr>
          <w:iCs/>
          <w:color w:val="000000"/>
        </w:rPr>
        <w:t>“</w:t>
      </w:r>
      <w:r w:rsidRPr="000C1212">
        <w:rPr>
          <w:iCs/>
          <w:color w:val="000000"/>
        </w:rPr>
        <w:t>diminutives express smallness</w:t>
      </w:r>
      <w:r w:rsidR="00E078D2">
        <w:rPr>
          <w:iCs/>
          <w:color w:val="000000"/>
        </w:rPr>
        <w:t>”</w:t>
      </w:r>
      <w:r w:rsidRPr="000C1212">
        <w:rPr>
          <w:iCs/>
          <w:color w:val="000000"/>
        </w:rPr>
        <w:t xml:space="preserve"> (2015: 462). Smallness is their primary meaning. Like many other words (</w:t>
      </w:r>
      <w:r w:rsidRPr="000C1212">
        <w:rPr>
          <w:i/>
          <w:iCs/>
          <w:color w:val="000000"/>
        </w:rPr>
        <w:t>home</w:t>
      </w:r>
      <w:r w:rsidRPr="000C1212">
        <w:rPr>
          <w:iCs/>
          <w:color w:val="000000"/>
        </w:rPr>
        <w:t xml:space="preserve">, </w:t>
      </w:r>
      <w:r w:rsidRPr="000C1212">
        <w:rPr>
          <w:i/>
          <w:iCs/>
          <w:color w:val="000000"/>
        </w:rPr>
        <w:t>cloakroom</w:t>
      </w:r>
      <w:r w:rsidRPr="000C1212">
        <w:rPr>
          <w:iCs/>
          <w:color w:val="000000"/>
        </w:rPr>
        <w:t xml:space="preserve">, </w:t>
      </w:r>
      <w:r w:rsidRPr="000C1212">
        <w:rPr>
          <w:i/>
          <w:iCs/>
          <w:color w:val="000000"/>
        </w:rPr>
        <w:t>cheap</w:t>
      </w:r>
      <w:r w:rsidRPr="000C1212">
        <w:rPr>
          <w:iCs/>
          <w:color w:val="000000"/>
        </w:rPr>
        <w:t>, etc.) diminutives may also have connotational meaning, which is beyond their explicit or literal definition, i.e., smallness.  Connotations are often associated with emotions, which can be positive and negative, cultural nuances, or personal interpretations, and they can influence how people perceive and respond to language. Connotations can vary across different cultures, contexts, making them an important aspect of effective interpretation. The analysis of MPs</w:t>
      </w:r>
      <w:r w:rsidR="007379E7">
        <w:rPr>
          <w:iCs/>
          <w:color w:val="000000"/>
        </w:rPr>
        <w:t>’</w:t>
      </w:r>
      <w:r w:rsidRPr="000C1212">
        <w:rPr>
          <w:iCs/>
          <w:color w:val="000000"/>
        </w:rPr>
        <w:t xml:space="preserve"> names demands deep penetration into history and culture of the countries where the languages under consideration are </w:t>
      </w:r>
      <w:proofErr w:type="gramStart"/>
      <w:r w:rsidRPr="000C1212">
        <w:rPr>
          <w:iCs/>
          <w:color w:val="000000"/>
        </w:rPr>
        <w:t>spoken;</w:t>
      </w:r>
      <w:proofErr w:type="gramEnd"/>
      <w:r w:rsidRPr="000C1212">
        <w:rPr>
          <w:iCs/>
          <w:color w:val="000000"/>
        </w:rPr>
        <w:t xml:space="preserve"> good knowledge of the MP</w:t>
      </w:r>
      <w:r w:rsidR="007379E7">
        <w:rPr>
          <w:iCs/>
          <w:color w:val="000000"/>
        </w:rPr>
        <w:t>’</w:t>
      </w:r>
      <w:r w:rsidRPr="000C1212">
        <w:rPr>
          <w:iCs/>
          <w:color w:val="000000"/>
        </w:rPr>
        <w:t xml:space="preserve">s </w:t>
      </w:r>
      <w:r w:rsidR="005059E3" w:rsidRPr="000C1212">
        <w:rPr>
          <w:iCs/>
          <w:color w:val="000000"/>
        </w:rPr>
        <w:t>appearance</w:t>
      </w:r>
      <w:r w:rsidRPr="000C1212">
        <w:rPr>
          <w:iCs/>
          <w:color w:val="000000"/>
        </w:rPr>
        <w:t xml:space="preserve"> and its medical or useful properties, local traditions and legends. </w:t>
      </w:r>
    </w:p>
    <w:p w14:paraId="5AD73420" w14:textId="737C4D01" w:rsidR="00174034" w:rsidRPr="000C1212" w:rsidRDefault="00174034" w:rsidP="00174034">
      <w:pPr>
        <w:spacing w:after="0" w:line="240" w:lineRule="auto"/>
        <w:ind w:firstLine="709"/>
        <w:jc w:val="both"/>
        <w:rPr>
          <w:iCs/>
          <w:color w:val="000000"/>
        </w:rPr>
      </w:pPr>
      <w:r w:rsidRPr="000C1212">
        <w:rPr>
          <w:iCs/>
          <w:color w:val="000000"/>
        </w:rPr>
        <w:t>The results of my analysis show that it is possible to trace in some phytonyms in some languages various connotational meaning</w:t>
      </w:r>
      <w:r w:rsidR="004E0FF8" w:rsidRPr="000C1212">
        <w:rPr>
          <w:iCs/>
          <w:color w:val="000000"/>
        </w:rPr>
        <w:t>s</w:t>
      </w:r>
      <w:r w:rsidRPr="000C1212">
        <w:rPr>
          <w:iCs/>
          <w:color w:val="000000"/>
        </w:rPr>
        <w:t xml:space="preserve"> corresponding to traditional approach (emotions and evaluation) and some others (see Table 1).</w:t>
      </w:r>
    </w:p>
    <w:p w14:paraId="106DCB6A" w14:textId="77777777" w:rsidR="00174034" w:rsidRPr="000C1212" w:rsidRDefault="00174034" w:rsidP="00174034">
      <w:pPr>
        <w:spacing w:after="120" w:line="240" w:lineRule="auto"/>
        <w:ind w:firstLine="709"/>
        <w:jc w:val="both"/>
        <w:rPr>
          <w:iCs/>
          <w:color w:val="000000"/>
          <w:sz w:val="22"/>
          <w:szCs w:val="22"/>
        </w:rPr>
        <w:sectPr w:rsidR="00174034" w:rsidRPr="000C1212" w:rsidSect="00EB6E77">
          <w:footnotePr>
            <w:numRestart w:val="eachSect"/>
          </w:footnotePr>
          <w:type w:val="continuous"/>
          <w:pgSz w:w="11910" w:h="16840"/>
          <w:pgMar w:top="1440" w:right="1440" w:bottom="2268" w:left="1440" w:header="709" w:footer="709" w:gutter="0"/>
          <w:cols w:space="720"/>
          <w:docGrid w:linePitch="299"/>
        </w:sectPr>
      </w:pPr>
    </w:p>
    <w:p w14:paraId="69AD3567" w14:textId="77777777" w:rsidR="00C25ED9" w:rsidRPr="000C1212" w:rsidRDefault="00C25ED9" w:rsidP="00BF783E">
      <w:pPr>
        <w:spacing w:after="120" w:line="240" w:lineRule="auto"/>
        <w:jc w:val="both"/>
        <w:rPr>
          <w:iCs/>
          <w:color w:val="000000"/>
          <w:sz w:val="22"/>
          <w:szCs w:val="22"/>
          <w:lang w:val="en-GB"/>
        </w:rPr>
      </w:pPr>
    </w:p>
    <w:p w14:paraId="7A45979A" w14:textId="5937100A" w:rsidR="005F7111" w:rsidRDefault="005F7111" w:rsidP="00036DEE">
      <w:pPr>
        <w:spacing w:after="120" w:line="240" w:lineRule="auto"/>
        <w:jc w:val="center"/>
        <w:rPr>
          <w:iCs/>
          <w:color w:val="000000"/>
          <w:lang w:val="en-GB"/>
        </w:rPr>
      </w:pPr>
      <w:bookmarkStart w:id="40" w:name="_Hlk140876921"/>
      <w:r w:rsidRPr="000C1212">
        <w:rPr>
          <w:iCs/>
          <w:color w:val="000000"/>
          <w:lang w:val="en-GB"/>
        </w:rPr>
        <w:t>Table 1</w:t>
      </w:r>
      <w:r w:rsidR="003139B5" w:rsidRPr="000C1212">
        <w:rPr>
          <w:iCs/>
          <w:color w:val="000000"/>
          <w:lang w:val="en-GB"/>
        </w:rPr>
        <w:t xml:space="preserve">: </w:t>
      </w:r>
      <w:r w:rsidR="00823781" w:rsidRPr="000C1212">
        <w:rPr>
          <w:iCs/>
          <w:color w:val="000000"/>
          <w:lang w:val="en-GB"/>
        </w:rPr>
        <w:t>Primary and c</w:t>
      </w:r>
      <w:r w:rsidRPr="000C1212">
        <w:rPr>
          <w:iCs/>
          <w:color w:val="000000"/>
          <w:lang w:val="en-GB"/>
        </w:rPr>
        <w:t>onnotational meaning</w:t>
      </w:r>
      <w:r w:rsidR="00174034" w:rsidRPr="000C1212">
        <w:rPr>
          <w:iCs/>
          <w:color w:val="000000"/>
          <w:lang w:val="en-GB"/>
        </w:rPr>
        <w:t>s</w:t>
      </w:r>
      <w:r w:rsidRPr="000C1212">
        <w:rPr>
          <w:iCs/>
          <w:color w:val="000000"/>
          <w:lang w:val="en-GB"/>
        </w:rPr>
        <w:t xml:space="preserve"> of diminutives in phytonymic lexis</w:t>
      </w:r>
      <w:r w:rsidR="00C25ED9" w:rsidRPr="000C1212">
        <w:rPr>
          <w:iCs/>
          <w:color w:val="000000"/>
          <w:lang w:val="en-GB"/>
        </w:rPr>
        <w:t xml:space="preserve">. </w:t>
      </w:r>
    </w:p>
    <w:tbl>
      <w:tblPr>
        <w:tblStyle w:val="Mriekatabuky"/>
        <w:tblW w:w="9027" w:type="dxa"/>
        <w:tblBorders>
          <w:insideH w:val="single" w:sz="6" w:space="0" w:color="auto"/>
          <w:insideV w:val="single" w:sz="6" w:space="0" w:color="auto"/>
        </w:tblBorders>
        <w:tblLook w:val="04A0" w:firstRow="1" w:lastRow="0" w:firstColumn="1" w:lastColumn="0" w:noHBand="0" w:noVBand="1"/>
      </w:tblPr>
      <w:tblGrid>
        <w:gridCol w:w="1934"/>
        <w:gridCol w:w="976"/>
        <w:gridCol w:w="1070"/>
        <w:gridCol w:w="1030"/>
        <w:gridCol w:w="1270"/>
        <w:gridCol w:w="870"/>
        <w:gridCol w:w="914"/>
        <w:gridCol w:w="963"/>
      </w:tblGrid>
      <w:tr w:rsidR="005F7111" w:rsidRPr="005C6529" w14:paraId="52309AF1" w14:textId="77777777" w:rsidTr="00016D5E">
        <w:tc>
          <w:tcPr>
            <w:tcW w:w="2263" w:type="dxa"/>
          </w:tcPr>
          <w:p w14:paraId="2E7D0881" w14:textId="77777777" w:rsidR="005F7111" w:rsidRPr="005C6529" w:rsidRDefault="005F7111" w:rsidP="0066680E">
            <w:pPr>
              <w:jc w:val="center"/>
              <w:rPr>
                <w:b/>
                <w:bCs/>
              </w:rPr>
            </w:pPr>
            <w:r w:rsidRPr="005C6529">
              <w:rPr>
                <w:b/>
                <w:bCs/>
              </w:rPr>
              <w:t xml:space="preserve">Language </w:t>
            </w:r>
          </w:p>
        </w:tc>
        <w:tc>
          <w:tcPr>
            <w:tcW w:w="993" w:type="dxa"/>
          </w:tcPr>
          <w:p w14:paraId="0DBC167B" w14:textId="77777777" w:rsidR="005F7111" w:rsidRPr="005C6529" w:rsidRDefault="005F7111" w:rsidP="0066680E">
            <w:pPr>
              <w:jc w:val="center"/>
              <w:rPr>
                <w:b/>
                <w:bCs/>
              </w:rPr>
            </w:pPr>
            <w:r w:rsidRPr="005C6529">
              <w:rPr>
                <w:b/>
                <w:bCs/>
              </w:rPr>
              <w:t>French</w:t>
            </w:r>
          </w:p>
        </w:tc>
        <w:tc>
          <w:tcPr>
            <w:tcW w:w="927" w:type="dxa"/>
          </w:tcPr>
          <w:p w14:paraId="03B72974" w14:textId="77777777" w:rsidR="005F7111" w:rsidRPr="005C6529" w:rsidRDefault="005F7111" w:rsidP="0066680E">
            <w:pPr>
              <w:jc w:val="center"/>
              <w:rPr>
                <w:b/>
                <w:bCs/>
              </w:rPr>
            </w:pPr>
            <w:r w:rsidRPr="005C6529">
              <w:rPr>
                <w:b/>
                <w:bCs/>
              </w:rPr>
              <w:t>German</w:t>
            </w:r>
          </w:p>
        </w:tc>
        <w:tc>
          <w:tcPr>
            <w:tcW w:w="920" w:type="dxa"/>
          </w:tcPr>
          <w:p w14:paraId="24BE0688" w14:textId="77777777" w:rsidR="005F7111" w:rsidRPr="005C6529" w:rsidRDefault="005F7111" w:rsidP="0066680E">
            <w:pPr>
              <w:jc w:val="center"/>
              <w:rPr>
                <w:b/>
                <w:bCs/>
              </w:rPr>
            </w:pPr>
            <w:r w:rsidRPr="005C6529">
              <w:rPr>
                <w:b/>
                <w:bCs/>
              </w:rPr>
              <w:t>Russian</w:t>
            </w:r>
          </w:p>
        </w:tc>
        <w:tc>
          <w:tcPr>
            <w:tcW w:w="1096" w:type="dxa"/>
          </w:tcPr>
          <w:p w14:paraId="290D5C82" w14:textId="77777777" w:rsidR="005F7111" w:rsidRPr="005C6529" w:rsidRDefault="005F7111" w:rsidP="0066680E">
            <w:pPr>
              <w:jc w:val="center"/>
              <w:rPr>
                <w:b/>
                <w:bCs/>
              </w:rPr>
            </w:pPr>
            <w:r w:rsidRPr="005C6529">
              <w:rPr>
                <w:b/>
                <w:bCs/>
              </w:rPr>
              <w:t>Ukrainian</w:t>
            </w:r>
          </w:p>
        </w:tc>
        <w:tc>
          <w:tcPr>
            <w:tcW w:w="884" w:type="dxa"/>
          </w:tcPr>
          <w:p w14:paraId="00A2BD8C" w14:textId="77777777" w:rsidR="005F7111" w:rsidRPr="005C6529" w:rsidRDefault="005F7111" w:rsidP="0066680E">
            <w:pPr>
              <w:jc w:val="center"/>
              <w:rPr>
                <w:b/>
                <w:bCs/>
              </w:rPr>
            </w:pPr>
            <w:r w:rsidRPr="005C6529">
              <w:rPr>
                <w:b/>
                <w:bCs/>
              </w:rPr>
              <w:t>Polish</w:t>
            </w:r>
          </w:p>
        </w:tc>
        <w:tc>
          <w:tcPr>
            <w:tcW w:w="952" w:type="dxa"/>
          </w:tcPr>
          <w:p w14:paraId="7E4E60EC" w14:textId="77777777" w:rsidR="005F7111" w:rsidRPr="005C6529" w:rsidRDefault="005F7111" w:rsidP="0066680E">
            <w:pPr>
              <w:jc w:val="center"/>
              <w:rPr>
                <w:b/>
                <w:bCs/>
              </w:rPr>
            </w:pPr>
            <w:r w:rsidRPr="005C6529">
              <w:rPr>
                <w:b/>
                <w:bCs/>
              </w:rPr>
              <w:t>Czech</w:t>
            </w:r>
          </w:p>
        </w:tc>
        <w:tc>
          <w:tcPr>
            <w:tcW w:w="992" w:type="dxa"/>
          </w:tcPr>
          <w:p w14:paraId="1FE93F5D" w14:textId="77777777" w:rsidR="005F7111" w:rsidRPr="005C6529" w:rsidRDefault="005F7111" w:rsidP="0066680E">
            <w:pPr>
              <w:jc w:val="center"/>
              <w:rPr>
                <w:b/>
                <w:bCs/>
              </w:rPr>
            </w:pPr>
            <w:r w:rsidRPr="005C6529">
              <w:rPr>
                <w:b/>
                <w:bCs/>
              </w:rPr>
              <w:t>Slovak</w:t>
            </w:r>
          </w:p>
        </w:tc>
      </w:tr>
      <w:tr w:rsidR="005F7111" w:rsidRPr="005C6529" w14:paraId="2AA11E9B" w14:textId="77777777" w:rsidTr="00016D5E">
        <w:tc>
          <w:tcPr>
            <w:tcW w:w="2263" w:type="dxa"/>
          </w:tcPr>
          <w:p w14:paraId="2DB4E652" w14:textId="77777777" w:rsidR="005F7111" w:rsidRPr="005C6529" w:rsidRDefault="005F7111" w:rsidP="0066680E">
            <w:pPr>
              <w:jc w:val="center"/>
              <w:rPr>
                <w:b/>
                <w:bCs/>
              </w:rPr>
            </w:pPr>
            <w:r w:rsidRPr="005C6529">
              <w:rPr>
                <w:b/>
                <w:bCs/>
              </w:rPr>
              <w:t>Meaning of the diminutive</w:t>
            </w:r>
          </w:p>
        </w:tc>
        <w:tc>
          <w:tcPr>
            <w:tcW w:w="993" w:type="dxa"/>
          </w:tcPr>
          <w:p w14:paraId="0FF4984E" w14:textId="77777777" w:rsidR="005F7111" w:rsidRPr="005C6529" w:rsidRDefault="005F7111" w:rsidP="0066680E"/>
        </w:tc>
        <w:tc>
          <w:tcPr>
            <w:tcW w:w="927" w:type="dxa"/>
          </w:tcPr>
          <w:p w14:paraId="3583AAE0" w14:textId="77777777" w:rsidR="005F7111" w:rsidRPr="005C6529" w:rsidRDefault="005F7111" w:rsidP="0066680E"/>
        </w:tc>
        <w:tc>
          <w:tcPr>
            <w:tcW w:w="920" w:type="dxa"/>
          </w:tcPr>
          <w:p w14:paraId="173F123E" w14:textId="77777777" w:rsidR="005F7111" w:rsidRPr="005C6529" w:rsidRDefault="005F7111" w:rsidP="0066680E"/>
        </w:tc>
        <w:tc>
          <w:tcPr>
            <w:tcW w:w="1096" w:type="dxa"/>
          </w:tcPr>
          <w:p w14:paraId="69AB9735" w14:textId="77777777" w:rsidR="005F7111" w:rsidRPr="005C6529" w:rsidRDefault="005F7111" w:rsidP="0066680E"/>
        </w:tc>
        <w:tc>
          <w:tcPr>
            <w:tcW w:w="884" w:type="dxa"/>
          </w:tcPr>
          <w:p w14:paraId="76D4BF6A" w14:textId="77777777" w:rsidR="005F7111" w:rsidRPr="005C6529" w:rsidRDefault="005F7111" w:rsidP="0066680E"/>
        </w:tc>
        <w:tc>
          <w:tcPr>
            <w:tcW w:w="952" w:type="dxa"/>
          </w:tcPr>
          <w:p w14:paraId="5AC04CAD" w14:textId="77777777" w:rsidR="005F7111" w:rsidRPr="005C6529" w:rsidRDefault="005F7111" w:rsidP="0066680E"/>
        </w:tc>
        <w:tc>
          <w:tcPr>
            <w:tcW w:w="992" w:type="dxa"/>
          </w:tcPr>
          <w:p w14:paraId="1E4A7CC4" w14:textId="77777777" w:rsidR="005F7111" w:rsidRPr="005C6529" w:rsidRDefault="005F7111" w:rsidP="0066680E"/>
        </w:tc>
      </w:tr>
      <w:tr w:rsidR="00823781" w:rsidRPr="005C6529" w14:paraId="79932DAB" w14:textId="77777777" w:rsidTr="00DE532C">
        <w:tc>
          <w:tcPr>
            <w:tcW w:w="9027" w:type="dxa"/>
            <w:gridSpan w:val="8"/>
            <w:shd w:val="clear" w:color="auto" w:fill="E7E6E6" w:themeFill="background2"/>
          </w:tcPr>
          <w:p w14:paraId="0F8EEFD3" w14:textId="0C0F142F" w:rsidR="00823781" w:rsidRPr="000C1212" w:rsidRDefault="00823781" w:rsidP="00655C17">
            <w:pPr>
              <w:jc w:val="center"/>
              <w:rPr>
                <w:b/>
                <w:bCs/>
              </w:rPr>
            </w:pPr>
            <w:r w:rsidRPr="000C1212">
              <w:rPr>
                <w:b/>
                <w:bCs/>
              </w:rPr>
              <w:t>Primary meaning</w:t>
            </w:r>
          </w:p>
        </w:tc>
      </w:tr>
      <w:tr w:rsidR="00655C17" w:rsidRPr="005C6529" w14:paraId="169EE6BC" w14:textId="77777777" w:rsidTr="00DE532C">
        <w:tc>
          <w:tcPr>
            <w:tcW w:w="9027" w:type="dxa"/>
            <w:gridSpan w:val="8"/>
            <w:shd w:val="clear" w:color="auto" w:fill="E7E6E6" w:themeFill="background2"/>
          </w:tcPr>
          <w:p w14:paraId="5B744599" w14:textId="7BAF422D" w:rsidR="00655C17" w:rsidRPr="000C1212" w:rsidRDefault="00E4283B" w:rsidP="00655C17">
            <w:pPr>
              <w:jc w:val="center"/>
              <w:rPr>
                <w:b/>
                <w:bCs/>
              </w:rPr>
            </w:pPr>
            <w:r w:rsidRPr="000C1212">
              <w:rPr>
                <w:b/>
                <w:bCs/>
              </w:rPr>
              <w:t>Smallness</w:t>
            </w:r>
          </w:p>
        </w:tc>
      </w:tr>
      <w:tr w:rsidR="00655C17" w:rsidRPr="005C6529" w14:paraId="7062E6CE" w14:textId="77777777" w:rsidTr="00016D5E">
        <w:tc>
          <w:tcPr>
            <w:tcW w:w="2263" w:type="dxa"/>
          </w:tcPr>
          <w:p w14:paraId="021FEB04" w14:textId="33A46B41" w:rsidR="00655C17" w:rsidRPr="005C6529" w:rsidRDefault="00655C17" w:rsidP="00655C17">
            <w:r w:rsidRPr="005C6529">
              <w:rPr>
                <w:rFonts w:eastAsia="Times New Roman"/>
                <w:color w:val="auto"/>
                <w:kern w:val="0"/>
                <w:lang w:eastAsia="ru-RU"/>
                <w14:ligatures w14:val="none"/>
              </w:rPr>
              <w:t>smallness</w:t>
            </w:r>
          </w:p>
        </w:tc>
        <w:tc>
          <w:tcPr>
            <w:tcW w:w="993" w:type="dxa"/>
          </w:tcPr>
          <w:p w14:paraId="1D87AF9A" w14:textId="0E309035" w:rsidR="00655C17" w:rsidRPr="005C6529" w:rsidRDefault="00655C17" w:rsidP="00655C17">
            <w:pPr>
              <w:jc w:val="center"/>
            </w:pPr>
            <w:r w:rsidRPr="005C6529">
              <w:t>+</w:t>
            </w:r>
          </w:p>
        </w:tc>
        <w:tc>
          <w:tcPr>
            <w:tcW w:w="927" w:type="dxa"/>
          </w:tcPr>
          <w:p w14:paraId="796874CC" w14:textId="7818FDA5" w:rsidR="00655C17" w:rsidRPr="005C6529" w:rsidRDefault="00655C17" w:rsidP="00655C17">
            <w:pPr>
              <w:jc w:val="center"/>
            </w:pPr>
            <w:r w:rsidRPr="005C6529">
              <w:t>+</w:t>
            </w:r>
          </w:p>
        </w:tc>
        <w:tc>
          <w:tcPr>
            <w:tcW w:w="920" w:type="dxa"/>
          </w:tcPr>
          <w:p w14:paraId="37559C63" w14:textId="71C78C37" w:rsidR="00655C17" w:rsidRPr="005C6529" w:rsidRDefault="00655C17" w:rsidP="00655C17">
            <w:pPr>
              <w:jc w:val="center"/>
            </w:pPr>
            <w:r w:rsidRPr="005C6529">
              <w:t>+</w:t>
            </w:r>
          </w:p>
        </w:tc>
        <w:tc>
          <w:tcPr>
            <w:tcW w:w="1096" w:type="dxa"/>
          </w:tcPr>
          <w:p w14:paraId="6A5D598E" w14:textId="56223B7F" w:rsidR="00655C17" w:rsidRPr="005C6529" w:rsidRDefault="00016D5E" w:rsidP="00655C17">
            <w:pPr>
              <w:jc w:val="center"/>
            </w:pPr>
            <w:r w:rsidRPr="005C6529">
              <w:t>+</w:t>
            </w:r>
          </w:p>
        </w:tc>
        <w:tc>
          <w:tcPr>
            <w:tcW w:w="884" w:type="dxa"/>
          </w:tcPr>
          <w:p w14:paraId="1A418364" w14:textId="0F5AFBC4" w:rsidR="00655C17" w:rsidRPr="005C6529" w:rsidRDefault="00655C17" w:rsidP="00655C17">
            <w:pPr>
              <w:jc w:val="center"/>
            </w:pPr>
            <w:r w:rsidRPr="005C6529">
              <w:t>+</w:t>
            </w:r>
          </w:p>
        </w:tc>
        <w:tc>
          <w:tcPr>
            <w:tcW w:w="952" w:type="dxa"/>
          </w:tcPr>
          <w:p w14:paraId="5E5A4EE5" w14:textId="25E77D4C" w:rsidR="00655C17" w:rsidRPr="005C6529" w:rsidRDefault="00DE532C" w:rsidP="00655C17">
            <w:pPr>
              <w:jc w:val="center"/>
            </w:pPr>
            <w:r w:rsidRPr="005C6529">
              <w:t>+</w:t>
            </w:r>
          </w:p>
        </w:tc>
        <w:tc>
          <w:tcPr>
            <w:tcW w:w="992" w:type="dxa"/>
          </w:tcPr>
          <w:p w14:paraId="4991908A" w14:textId="30794354" w:rsidR="00655C17" w:rsidRPr="005C6529" w:rsidRDefault="00655C17" w:rsidP="00655C17">
            <w:pPr>
              <w:jc w:val="center"/>
            </w:pPr>
            <w:r w:rsidRPr="005C6529">
              <w:t>+</w:t>
            </w:r>
          </w:p>
        </w:tc>
      </w:tr>
      <w:tr w:rsidR="00823781" w:rsidRPr="005C6529" w14:paraId="789B5F98" w14:textId="77777777" w:rsidTr="00DE532C">
        <w:tc>
          <w:tcPr>
            <w:tcW w:w="9027" w:type="dxa"/>
            <w:gridSpan w:val="8"/>
            <w:shd w:val="clear" w:color="auto" w:fill="E7E6E6" w:themeFill="background2"/>
          </w:tcPr>
          <w:p w14:paraId="65368BBB" w14:textId="3EA86263" w:rsidR="00823781" w:rsidRPr="005C6529" w:rsidRDefault="00823781" w:rsidP="00655C17">
            <w:pPr>
              <w:jc w:val="center"/>
              <w:rPr>
                <w:b/>
                <w:bCs/>
              </w:rPr>
            </w:pPr>
            <w:r>
              <w:rPr>
                <w:b/>
                <w:bCs/>
              </w:rPr>
              <w:t>Connotational meanings</w:t>
            </w:r>
          </w:p>
        </w:tc>
      </w:tr>
      <w:tr w:rsidR="00655C17" w:rsidRPr="005C6529" w14:paraId="5353FB02" w14:textId="77777777" w:rsidTr="00DE532C">
        <w:tc>
          <w:tcPr>
            <w:tcW w:w="9027" w:type="dxa"/>
            <w:gridSpan w:val="8"/>
            <w:shd w:val="clear" w:color="auto" w:fill="E7E6E6" w:themeFill="background2"/>
          </w:tcPr>
          <w:p w14:paraId="7E7B17FB" w14:textId="5CD34981" w:rsidR="00655C17" w:rsidRPr="005C6529" w:rsidRDefault="00C25ED9" w:rsidP="00655C17">
            <w:pPr>
              <w:jc w:val="center"/>
              <w:rPr>
                <w:b/>
                <w:bCs/>
              </w:rPr>
            </w:pPr>
            <w:r w:rsidRPr="005C6529">
              <w:rPr>
                <w:b/>
                <w:bCs/>
              </w:rPr>
              <w:t>I</w:t>
            </w:r>
            <w:r w:rsidR="00E4283B" w:rsidRPr="005C6529">
              <w:rPr>
                <w:b/>
                <w:bCs/>
              </w:rPr>
              <w:t>. Positive attitude to the plant and its medical properties</w:t>
            </w:r>
          </w:p>
        </w:tc>
      </w:tr>
      <w:tr w:rsidR="00655C17" w:rsidRPr="005C6529" w14:paraId="38241721" w14:textId="77777777" w:rsidTr="00016D5E">
        <w:tc>
          <w:tcPr>
            <w:tcW w:w="2263" w:type="dxa"/>
          </w:tcPr>
          <w:p w14:paraId="1D3D6386" w14:textId="596D87AA" w:rsidR="00655C17" w:rsidRPr="005C6529" w:rsidRDefault="00655C17" w:rsidP="00655C17">
            <w:r w:rsidRPr="005C6529">
              <w:t>sympathy</w:t>
            </w:r>
          </w:p>
        </w:tc>
        <w:tc>
          <w:tcPr>
            <w:tcW w:w="993" w:type="dxa"/>
          </w:tcPr>
          <w:p w14:paraId="571FDABA" w14:textId="761CC5E2" w:rsidR="00655C17" w:rsidRPr="005C6529" w:rsidRDefault="00655C17" w:rsidP="00655C17">
            <w:pPr>
              <w:jc w:val="center"/>
            </w:pPr>
          </w:p>
        </w:tc>
        <w:tc>
          <w:tcPr>
            <w:tcW w:w="927" w:type="dxa"/>
          </w:tcPr>
          <w:p w14:paraId="7C17039C" w14:textId="59FA5767" w:rsidR="00655C17" w:rsidRPr="005C6529" w:rsidRDefault="00655C17" w:rsidP="00655C17">
            <w:pPr>
              <w:jc w:val="center"/>
            </w:pPr>
            <w:r w:rsidRPr="005C6529">
              <w:t>+</w:t>
            </w:r>
          </w:p>
        </w:tc>
        <w:tc>
          <w:tcPr>
            <w:tcW w:w="920" w:type="dxa"/>
          </w:tcPr>
          <w:p w14:paraId="19F2630C" w14:textId="73F7F1AB" w:rsidR="00655C17" w:rsidRPr="005C6529" w:rsidRDefault="00655C17" w:rsidP="00655C17">
            <w:pPr>
              <w:jc w:val="center"/>
            </w:pPr>
            <w:r w:rsidRPr="005C6529">
              <w:t>+</w:t>
            </w:r>
          </w:p>
        </w:tc>
        <w:tc>
          <w:tcPr>
            <w:tcW w:w="1096" w:type="dxa"/>
          </w:tcPr>
          <w:p w14:paraId="02CE8214" w14:textId="09FF1281" w:rsidR="00655C17" w:rsidRPr="005C6529" w:rsidRDefault="00655C17" w:rsidP="00655C17">
            <w:pPr>
              <w:jc w:val="center"/>
            </w:pPr>
            <w:r w:rsidRPr="005C6529">
              <w:t>+</w:t>
            </w:r>
          </w:p>
        </w:tc>
        <w:tc>
          <w:tcPr>
            <w:tcW w:w="884" w:type="dxa"/>
          </w:tcPr>
          <w:p w14:paraId="4760EE04" w14:textId="19758933" w:rsidR="00655C17" w:rsidRPr="005C6529" w:rsidRDefault="00655C17" w:rsidP="00655C17">
            <w:pPr>
              <w:jc w:val="center"/>
            </w:pPr>
            <w:r w:rsidRPr="005C6529">
              <w:t>+</w:t>
            </w:r>
          </w:p>
        </w:tc>
        <w:tc>
          <w:tcPr>
            <w:tcW w:w="952" w:type="dxa"/>
          </w:tcPr>
          <w:p w14:paraId="6C97E47F" w14:textId="4D1D350E" w:rsidR="00655C17" w:rsidRPr="005C6529" w:rsidRDefault="00655C17" w:rsidP="00655C17">
            <w:pPr>
              <w:jc w:val="center"/>
            </w:pPr>
            <w:r w:rsidRPr="005C6529">
              <w:t>+</w:t>
            </w:r>
          </w:p>
        </w:tc>
        <w:tc>
          <w:tcPr>
            <w:tcW w:w="992" w:type="dxa"/>
          </w:tcPr>
          <w:p w14:paraId="1A25D333" w14:textId="74893785" w:rsidR="00655C17" w:rsidRPr="005C6529" w:rsidRDefault="00655C17" w:rsidP="00655C17">
            <w:pPr>
              <w:jc w:val="center"/>
            </w:pPr>
            <w:r w:rsidRPr="005C6529">
              <w:t>+</w:t>
            </w:r>
          </w:p>
        </w:tc>
      </w:tr>
      <w:tr w:rsidR="00655C17" w:rsidRPr="005C6529" w14:paraId="17C9FE6E" w14:textId="77777777" w:rsidTr="00016D5E">
        <w:tc>
          <w:tcPr>
            <w:tcW w:w="2263" w:type="dxa"/>
          </w:tcPr>
          <w:p w14:paraId="5B983164" w14:textId="0763BFB8" w:rsidR="00655C17" w:rsidRPr="005C6529" w:rsidRDefault="00655C17" w:rsidP="00655C17">
            <w:r w:rsidRPr="005C6529">
              <w:t>admiration</w:t>
            </w:r>
          </w:p>
        </w:tc>
        <w:tc>
          <w:tcPr>
            <w:tcW w:w="993" w:type="dxa"/>
          </w:tcPr>
          <w:p w14:paraId="78ABB273" w14:textId="18BEA8A6" w:rsidR="00655C17" w:rsidRPr="005C6529" w:rsidRDefault="00655C17" w:rsidP="00655C17">
            <w:pPr>
              <w:jc w:val="center"/>
            </w:pPr>
            <w:r w:rsidRPr="005C6529">
              <w:t>+</w:t>
            </w:r>
          </w:p>
        </w:tc>
        <w:tc>
          <w:tcPr>
            <w:tcW w:w="927" w:type="dxa"/>
          </w:tcPr>
          <w:p w14:paraId="6DE9DFE8" w14:textId="6558A19F" w:rsidR="00655C17" w:rsidRPr="005C6529" w:rsidRDefault="00655C17" w:rsidP="00655C17">
            <w:pPr>
              <w:jc w:val="center"/>
            </w:pPr>
            <w:r w:rsidRPr="005C6529">
              <w:t>+</w:t>
            </w:r>
          </w:p>
        </w:tc>
        <w:tc>
          <w:tcPr>
            <w:tcW w:w="920" w:type="dxa"/>
          </w:tcPr>
          <w:p w14:paraId="403FCA7B" w14:textId="143D4F3E" w:rsidR="00655C17" w:rsidRPr="005C6529" w:rsidRDefault="00655C17" w:rsidP="00655C17">
            <w:pPr>
              <w:jc w:val="center"/>
            </w:pPr>
            <w:r w:rsidRPr="005C6529">
              <w:t>+</w:t>
            </w:r>
          </w:p>
        </w:tc>
        <w:tc>
          <w:tcPr>
            <w:tcW w:w="1096" w:type="dxa"/>
          </w:tcPr>
          <w:p w14:paraId="6A47AC9E" w14:textId="12EE8757" w:rsidR="00655C17" w:rsidRPr="005C6529" w:rsidRDefault="00655C17" w:rsidP="00655C17">
            <w:pPr>
              <w:jc w:val="center"/>
            </w:pPr>
          </w:p>
        </w:tc>
        <w:tc>
          <w:tcPr>
            <w:tcW w:w="884" w:type="dxa"/>
          </w:tcPr>
          <w:p w14:paraId="5AB624BB" w14:textId="5ECA5367" w:rsidR="00655C17" w:rsidRPr="005C6529" w:rsidRDefault="00655C17" w:rsidP="00655C17">
            <w:pPr>
              <w:jc w:val="center"/>
            </w:pPr>
          </w:p>
        </w:tc>
        <w:tc>
          <w:tcPr>
            <w:tcW w:w="952" w:type="dxa"/>
          </w:tcPr>
          <w:p w14:paraId="18ABF307" w14:textId="0F15C861" w:rsidR="00655C17" w:rsidRPr="005C6529" w:rsidRDefault="00655C17" w:rsidP="00655C17">
            <w:pPr>
              <w:jc w:val="center"/>
            </w:pPr>
            <w:r w:rsidRPr="005C6529">
              <w:t>+</w:t>
            </w:r>
          </w:p>
        </w:tc>
        <w:tc>
          <w:tcPr>
            <w:tcW w:w="992" w:type="dxa"/>
          </w:tcPr>
          <w:p w14:paraId="179705E6" w14:textId="51B4F652" w:rsidR="00655C17" w:rsidRPr="005C6529" w:rsidRDefault="00655C17" w:rsidP="00655C17">
            <w:pPr>
              <w:jc w:val="center"/>
            </w:pPr>
            <w:r w:rsidRPr="005C6529">
              <w:t>+</w:t>
            </w:r>
          </w:p>
        </w:tc>
      </w:tr>
      <w:tr w:rsidR="00655C17" w:rsidRPr="005C6529" w14:paraId="5734B3CB" w14:textId="77777777" w:rsidTr="00016D5E">
        <w:tc>
          <w:tcPr>
            <w:tcW w:w="2263" w:type="dxa"/>
          </w:tcPr>
          <w:p w14:paraId="3B328C71" w14:textId="727BE132" w:rsidR="00655C17" w:rsidRPr="005C6529" w:rsidRDefault="00655C17" w:rsidP="00655C17">
            <w:r w:rsidRPr="005C6529">
              <w:t>nice and dear, pleasant</w:t>
            </w:r>
          </w:p>
        </w:tc>
        <w:tc>
          <w:tcPr>
            <w:tcW w:w="993" w:type="dxa"/>
          </w:tcPr>
          <w:p w14:paraId="1D4293A9" w14:textId="40E604B0" w:rsidR="00655C17" w:rsidRPr="005C6529" w:rsidRDefault="00655C17" w:rsidP="00655C17">
            <w:pPr>
              <w:jc w:val="center"/>
            </w:pPr>
          </w:p>
        </w:tc>
        <w:tc>
          <w:tcPr>
            <w:tcW w:w="927" w:type="dxa"/>
          </w:tcPr>
          <w:p w14:paraId="1E276E3F" w14:textId="157B336D" w:rsidR="00655C17" w:rsidRPr="005C6529" w:rsidRDefault="00655C17" w:rsidP="00655C17">
            <w:pPr>
              <w:jc w:val="center"/>
            </w:pPr>
            <w:r w:rsidRPr="005C6529">
              <w:t>+</w:t>
            </w:r>
          </w:p>
        </w:tc>
        <w:tc>
          <w:tcPr>
            <w:tcW w:w="920" w:type="dxa"/>
          </w:tcPr>
          <w:p w14:paraId="69BD3509" w14:textId="3270A49B" w:rsidR="00655C17" w:rsidRPr="005C6529" w:rsidRDefault="00655C17" w:rsidP="00655C17">
            <w:pPr>
              <w:jc w:val="center"/>
            </w:pPr>
            <w:r w:rsidRPr="005C6529">
              <w:t>+</w:t>
            </w:r>
          </w:p>
        </w:tc>
        <w:tc>
          <w:tcPr>
            <w:tcW w:w="1096" w:type="dxa"/>
          </w:tcPr>
          <w:p w14:paraId="1AA8856B" w14:textId="3CBE87E1" w:rsidR="00655C17" w:rsidRPr="005C6529" w:rsidRDefault="00DE532C" w:rsidP="00655C17">
            <w:pPr>
              <w:jc w:val="center"/>
            </w:pPr>
            <w:r w:rsidRPr="005C6529">
              <w:t>+</w:t>
            </w:r>
          </w:p>
        </w:tc>
        <w:tc>
          <w:tcPr>
            <w:tcW w:w="884" w:type="dxa"/>
          </w:tcPr>
          <w:p w14:paraId="4E1329F8" w14:textId="26679724" w:rsidR="00655C17" w:rsidRPr="005C6529" w:rsidRDefault="00655C17" w:rsidP="00655C17">
            <w:pPr>
              <w:jc w:val="center"/>
            </w:pPr>
            <w:r w:rsidRPr="005C6529">
              <w:t>+</w:t>
            </w:r>
          </w:p>
        </w:tc>
        <w:tc>
          <w:tcPr>
            <w:tcW w:w="952" w:type="dxa"/>
          </w:tcPr>
          <w:p w14:paraId="503DEF9A" w14:textId="2091EDF6" w:rsidR="00655C17" w:rsidRPr="005C6529" w:rsidRDefault="00655C17" w:rsidP="00655C17">
            <w:pPr>
              <w:jc w:val="center"/>
            </w:pPr>
          </w:p>
        </w:tc>
        <w:tc>
          <w:tcPr>
            <w:tcW w:w="992" w:type="dxa"/>
          </w:tcPr>
          <w:p w14:paraId="731DBEFC" w14:textId="101C1658" w:rsidR="00655C17" w:rsidRPr="005C6529" w:rsidRDefault="00655C17" w:rsidP="00655C17">
            <w:pPr>
              <w:jc w:val="center"/>
            </w:pPr>
          </w:p>
        </w:tc>
      </w:tr>
      <w:tr w:rsidR="00655C17" w:rsidRPr="005C6529" w14:paraId="58A46FA8" w14:textId="77777777" w:rsidTr="00016D5E">
        <w:tc>
          <w:tcPr>
            <w:tcW w:w="2263" w:type="dxa"/>
          </w:tcPr>
          <w:p w14:paraId="1BE26277" w14:textId="2BDCC6C6" w:rsidR="00655C17" w:rsidRPr="005C6529" w:rsidRDefault="00655C17" w:rsidP="00655C17">
            <w:r w:rsidRPr="005C6529">
              <w:rPr>
                <w:iCs/>
              </w:rPr>
              <w:t>smth. nice and pleasant (to touch)</w:t>
            </w:r>
          </w:p>
        </w:tc>
        <w:tc>
          <w:tcPr>
            <w:tcW w:w="993" w:type="dxa"/>
          </w:tcPr>
          <w:p w14:paraId="56E84266" w14:textId="77777777" w:rsidR="00655C17" w:rsidRPr="005C6529" w:rsidRDefault="00655C17" w:rsidP="00655C17">
            <w:pPr>
              <w:jc w:val="center"/>
            </w:pPr>
          </w:p>
        </w:tc>
        <w:tc>
          <w:tcPr>
            <w:tcW w:w="927" w:type="dxa"/>
          </w:tcPr>
          <w:p w14:paraId="274834B9" w14:textId="73368F93" w:rsidR="00655C17" w:rsidRPr="005C6529" w:rsidRDefault="00655C17" w:rsidP="00655C17">
            <w:pPr>
              <w:jc w:val="center"/>
            </w:pPr>
          </w:p>
        </w:tc>
        <w:tc>
          <w:tcPr>
            <w:tcW w:w="920" w:type="dxa"/>
          </w:tcPr>
          <w:p w14:paraId="181B65BE" w14:textId="4FC26395" w:rsidR="00655C17" w:rsidRPr="005C6529" w:rsidRDefault="00655C17" w:rsidP="00655C17">
            <w:pPr>
              <w:jc w:val="center"/>
            </w:pPr>
            <w:r w:rsidRPr="005C6529">
              <w:t>+</w:t>
            </w:r>
          </w:p>
        </w:tc>
        <w:tc>
          <w:tcPr>
            <w:tcW w:w="1096" w:type="dxa"/>
          </w:tcPr>
          <w:p w14:paraId="6E1AD6E7" w14:textId="17CECA60" w:rsidR="00655C17" w:rsidRPr="005C6529" w:rsidRDefault="00655C17" w:rsidP="00655C17">
            <w:pPr>
              <w:jc w:val="center"/>
            </w:pPr>
          </w:p>
        </w:tc>
        <w:tc>
          <w:tcPr>
            <w:tcW w:w="884" w:type="dxa"/>
          </w:tcPr>
          <w:p w14:paraId="16B3548E" w14:textId="77777777" w:rsidR="00655C17" w:rsidRPr="005C6529" w:rsidRDefault="00655C17" w:rsidP="00655C17">
            <w:pPr>
              <w:jc w:val="center"/>
            </w:pPr>
          </w:p>
        </w:tc>
        <w:tc>
          <w:tcPr>
            <w:tcW w:w="952" w:type="dxa"/>
          </w:tcPr>
          <w:p w14:paraId="78BF9024" w14:textId="77777777" w:rsidR="00655C17" w:rsidRPr="005C6529" w:rsidRDefault="00655C17" w:rsidP="00655C17">
            <w:pPr>
              <w:jc w:val="center"/>
            </w:pPr>
          </w:p>
        </w:tc>
        <w:tc>
          <w:tcPr>
            <w:tcW w:w="992" w:type="dxa"/>
          </w:tcPr>
          <w:p w14:paraId="6809BCFF" w14:textId="77777777" w:rsidR="00655C17" w:rsidRPr="005C6529" w:rsidRDefault="00655C17" w:rsidP="00655C17">
            <w:pPr>
              <w:jc w:val="center"/>
            </w:pPr>
          </w:p>
        </w:tc>
      </w:tr>
      <w:tr w:rsidR="00655C17" w:rsidRPr="005C6529" w14:paraId="5EDE38FF" w14:textId="77777777" w:rsidTr="00016D5E">
        <w:tc>
          <w:tcPr>
            <w:tcW w:w="2263" w:type="dxa"/>
          </w:tcPr>
          <w:p w14:paraId="1ADFB731" w14:textId="01959086" w:rsidR="00655C17" w:rsidRPr="005C6529" w:rsidRDefault="00655C17" w:rsidP="00655C17">
            <w:r w:rsidRPr="005C6529">
              <w:rPr>
                <w:bCs/>
                <w:iCs/>
              </w:rPr>
              <w:t>appraisal and admiration</w:t>
            </w:r>
          </w:p>
        </w:tc>
        <w:tc>
          <w:tcPr>
            <w:tcW w:w="993" w:type="dxa"/>
          </w:tcPr>
          <w:p w14:paraId="138381A2" w14:textId="77777777" w:rsidR="00655C17" w:rsidRPr="005C6529" w:rsidRDefault="00655C17" w:rsidP="00655C17">
            <w:pPr>
              <w:jc w:val="center"/>
            </w:pPr>
          </w:p>
        </w:tc>
        <w:tc>
          <w:tcPr>
            <w:tcW w:w="927" w:type="dxa"/>
          </w:tcPr>
          <w:p w14:paraId="3710EB7C" w14:textId="77777777" w:rsidR="00655C17" w:rsidRPr="005C6529" w:rsidRDefault="00655C17" w:rsidP="00655C17">
            <w:pPr>
              <w:jc w:val="center"/>
            </w:pPr>
          </w:p>
        </w:tc>
        <w:tc>
          <w:tcPr>
            <w:tcW w:w="920" w:type="dxa"/>
          </w:tcPr>
          <w:p w14:paraId="1F26C067" w14:textId="2753E83E" w:rsidR="00655C17" w:rsidRPr="005C6529" w:rsidRDefault="00655C17" w:rsidP="00655C17">
            <w:pPr>
              <w:jc w:val="center"/>
            </w:pPr>
          </w:p>
        </w:tc>
        <w:tc>
          <w:tcPr>
            <w:tcW w:w="1096" w:type="dxa"/>
          </w:tcPr>
          <w:p w14:paraId="2CAFE66B" w14:textId="6FD05B85" w:rsidR="00655C17" w:rsidRPr="005C6529" w:rsidRDefault="00655C17" w:rsidP="00655C17">
            <w:pPr>
              <w:jc w:val="center"/>
            </w:pPr>
          </w:p>
        </w:tc>
        <w:tc>
          <w:tcPr>
            <w:tcW w:w="884" w:type="dxa"/>
          </w:tcPr>
          <w:p w14:paraId="732756C8" w14:textId="77777777" w:rsidR="00655C17" w:rsidRPr="005C6529" w:rsidRDefault="00655C17" w:rsidP="00655C17">
            <w:pPr>
              <w:jc w:val="center"/>
            </w:pPr>
          </w:p>
        </w:tc>
        <w:tc>
          <w:tcPr>
            <w:tcW w:w="952" w:type="dxa"/>
          </w:tcPr>
          <w:p w14:paraId="47393489" w14:textId="61D61AC7" w:rsidR="00655C17" w:rsidRPr="005C6529" w:rsidRDefault="00655C17" w:rsidP="00655C17">
            <w:pPr>
              <w:jc w:val="center"/>
            </w:pPr>
            <w:r w:rsidRPr="005C6529">
              <w:t>+</w:t>
            </w:r>
          </w:p>
        </w:tc>
        <w:tc>
          <w:tcPr>
            <w:tcW w:w="992" w:type="dxa"/>
          </w:tcPr>
          <w:p w14:paraId="78A14B9A" w14:textId="7A515CBC" w:rsidR="00655C17" w:rsidRPr="005C6529" w:rsidRDefault="00016D5E" w:rsidP="00655C17">
            <w:pPr>
              <w:jc w:val="center"/>
            </w:pPr>
            <w:r w:rsidRPr="005C6529">
              <w:t>+</w:t>
            </w:r>
          </w:p>
        </w:tc>
      </w:tr>
      <w:tr w:rsidR="00655C17" w:rsidRPr="005C6529" w14:paraId="11CE5BB1" w14:textId="77777777" w:rsidTr="00016D5E">
        <w:tc>
          <w:tcPr>
            <w:tcW w:w="2263" w:type="dxa"/>
          </w:tcPr>
          <w:p w14:paraId="0E3D77C4" w14:textId="0CE1CAAA" w:rsidR="00655C17" w:rsidRPr="005C6529" w:rsidRDefault="00655C17" w:rsidP="00655C17">
            <w:r w:rsidRPr="005C6529">
              <w:rPr>
                <w:lang w:eastAsia="ru-RU"/>
              </w:rPr>
              <w:t>caress</w:t>
            </w:r>
          </w:p>
        </w:tc>
        <w:tc>
          <w:tcPr>
            <w:tcW w:w="993" w:type="dxa"/>
          </w:tcPr>
          <w:p w14:paraId="6728479C" w14:textId="77777777" w:rsidR="00655C17" w:rsidRPr="005C6529" w:rsidRDefault="00655C17" w:rsidP="00655C17">
            <w:pPr>
              <w:jc w:val="center"/>
            </w:pPr>
          </w:p>
        </w:tc>
        <w:tc>
          <w:tcPr>
            <w:tcW w:w="927" w:type="dxa"/>
          </w:tcPr>
          <w:p w14:paraId="0F50085D" w14:textId="62F2B572" w:rsidR="00655C17" w:rsidRPr="005C6529" w:rsidRDefault="00655C17" w:rsidP="00655C17">
            <w:pPr>
              <w:jc w:val="center"/>
            </w:pPr>
          </w:p>
        </w:tc>
        <w:tc>
          <w:tcPr>
            <w:tcW w:w="920" w:type="dxa"/>
          </w:tcPr>
          <w:p w14:paraId="0C5D7F5A" w14:textId="32B95DED" w:rsidR="00655C17" w:rsidRPr="005C6529" w:rsidRDefault="00655C17" w:rsidP="00655C17">
            <w:pPr>
              <w:jc w:val="center"/>
            </w:pPr>
          </w:p>
        </w:tc>
        <w:tc>
          <w:tcPr>
            <w:tcW w:w="1096" w:type="dxa"/>
          </w:tcPr>
          <w:p w14:paraId="79EB4F92" w14:textId="122650B4" w:rsidR="00655C17" w:rsidRPr="005C6529" w:rsidRDefault="00655C17" w:rsidP="00655C17">
            <w:pPr>
              <w:jc w:val="center"/>
            </w:pPr>
          </w:p>
        </w:tc>
        <w:tc>
          <w:tcPr>
            <w:tcW w:w="884" w:type="dxa"/>
          </w:tcPr>
          <w:p w14:paraId="535896DD" w14:textId="4D28A03E" w:rsidR="00655C17" w:rsidRPr="005C6529" w:rsidRDefault="00655C17" w:rsidP="00655C17">
            <w:pPr>
              <w:jc w:val="center"/>
            </w:pPr>
            <w:r w:rsidRPr="005C6529">
              <w:t>+</w:t>
            </w:r>
          </w:p>
        </w:tc>
        <w:tc>
          <w:tcPr>
            <w:tcW w:w="952" w:type="dxa"/>
          </w:tcPr>
          <w:p w14:paraId="08A07BD3" w14:textId="77777777" w:rsidR="00655C17" w:rsidRPr="005C6529" w:rsidRDefault="00655C17" w:rsidP="00655C17">
            <w:pPr>
              <w:jc w:val="center"/>
            </w:pPr>
          </w:p>
        </w:tc>
        <w:tc>
          <w:tcPr>
            <w:tcW w:w="992" w:type="dxa"/>
          </w:tcPr>
          <w:p w14:paraId="0FBAF179" w14:textId="2A98451D" w:rsidR="00655C17" w:rsidRPr="005C6529" w:rsidRDefault="00655C17" w:rsidP="00655C17">
            <w:pPr>
              <w:jc w:val="center"/>
            </w:pPr>
            <w:r w:rsidRPr="005C6529">
              <w:t>+</w:t>
            </w:r>
          </w:p>
        </w:tc>
      </w:tr>
      <w:tr w:rsidR="00655C17" w:rsidRPr="005C6529" w14:paraId="0C9212CA" w14:textId="77777777" w:rsidTr="00016D5E">
        <w:tc>
          <w:tcPr>
            <w:tcW w:w="2263" w:type="dxa"/>
          </w:tcPr>
          <w:p w14:paraId="71209097" w14:textId="6B9268E6" w:rsidR="00655C17" w:rsidRPr="005C6529" w:rsidRDefault="00655C17" w:rsidP="00655C17">
            <w:pPr>
              <w:rPr>
                <w:iCs/>
              </w:rPr>
            </w:pPr>
            <w:r w:rsidRPr="005C6529">
              <w:rPr>
                <w:lang w:eastAsia="ru-RU"/>
              </w:rPr>
              <w:t>cordiality</w:t>
            </w:r>
          </w:p>
        </w:tc>
        <w:tc>
          <w:tcPr>
            <w:tcW w:w="993" w:type="dxa"/>
          </w:tcPr>
          <w:p w14:paraId="0957E440" w14:textId="77777777" w:rsidR="00655C17" w:rsidRPr="005C6529" w:rsidRDefault="00655C17" w:rsidP="00655C17">
            <w:pPr>
              <w:jc w:val="center"/>
            </w:pPr>
          </w:p>
        </w:tc>
        <w:tc>
          <w:tcPr>
            <w:tcW w:w="927" w:type="dxa"/>
          </w:tcPr>
          <w:p w14:paraId="0BDC143D" w14:textId="77777777" w:rsidR="00655C17" w:rsidRPr="005C6529" w:rsidRDefault="00655C17" w:rsidP="00655C17">
            <w:pPr>
              <w:jc w:val="center"/>
            </w:pPr>
          </w:p>
        </w:tc>
        <w:tc>
          <w:tcPr>
            <w:tcW w:w="920" w:type="dxa"/>
          </w:tcPr>
          <w:p w14:paraId="1501295A" w14:textId="658232F6" w:rsidR="00655C17" w:rsidRPr="005C6529" w:rsidRDefault="00655C17" w:rsidP="00655C17">
            <w:pPr>
              <w:jc w:val="center"/>
            </w:pPr>
          </w:p>
        </w:tc>
        <w:tc>
          <w:tcPr>
            <w:tcW w:w="1096" w:type="dxa"/>
          </w:tcPr>
          <w:p w14:paraId="689C1638" w14:textId="0BF8DEA6" w:rsidR="00655C17" w:rsidRPr="005C6529" w:rsidRDefault="00655C17" w:rsidP="00655C17">
            <w:pPr>
              <w:jc w:val="center"/>
            </w:pPr>
          </w:p>
        </w:tc>
        <w:tc>
          <w:tcPr>
            <w:tcW w:w="884" w:type="dxa"/>
          </w:tcPr>
          <w:p w14:paraId="470D48D8" w14:textId="77777777" w:rsidR="00655C17" w:rsidRPr="005C6529" w:rsidRDefault="00655C17" w:rsidP="00655C17">
            <w:pPr>
              <w:jc w:val="center"/>
            </w:pPr>
          </w:p>
        </w:tc>
        <w:tc>
          <w:tcPr>
            <w:tcW w:w="952" w:type="dxa"/>
          </w:tcPr>
          <w:p w14:paraId="63B072E3" w14:textId="4E075FF3" w:rsidR="00655C17" w:rsidRPr="005C6529" w:rsidRDefault="00655C17" w:rsidP="00655C17">
            <w:pPr>
              <w:jc w:val="center"/>
            </w:pPr>
          </w:p>
        </w:tc>
        <w:tc>
          <w:tcPr>
            <w:tcW w:w="992" w:type="dxa"/>
          </w:tcPr>
          <w:p w14:paraId="0334684D" w14:textId="6ACF3BBD" w:rsidR="00655C17" w:rsidRPr="005C6529" w:rsidRDefault="00655C17" w:rsidP="00655C17">
            <w:pPr>
              <w:jc w:val="center"/>
            </w:pPr>
            <w:r w:rsidRPr="005C6529">
              <w:t>+</w:t>
            </w:r>
          </w:p>
        </w:tc>
      </w:tr>
      <w:tr w:rsidR="00655C17" w:rsidRPr="005C6529" w14:paraId="339BC0F8" w14:textId="77777777" w:rsidTr="00016D5E">
        <w:tc>
          <w:tcPr>
            <w:tcW w:w="2263" w:type="dxa"/>
          </w:tcPr>
          <w:p w14:paraId="5AE7876E" w14:textId="48C612C1" w:rsidR="00655C17" w:rsidRPr="005C6529" w:rsidRDefault="00655C17" w:rsidP="00655C17">
            <w:pPr>
              <w:rPr>
                <w:iCs/>
              </w:rPr>
            </w:pPr>
            <w:r w:rsidRPr="005C6529">
              <w:rPr>
                <w:rFonts w:eastAsia="Times New Roman"/>
                <w:color w:val="auto"/>
                <w:kern w:val="0"/>
                <w:lang w:eastAsia="ru-RU"/>
                <w14:ligatures w14:val="none"/>
              </w:rPr>
              <w:t>smth. small, nice, of original form</w:t>
            </w:r>
          </w:p>
        </w:tc>
        <w:tc>
          <w:tcPr>
            <w:tcW w:w="993" w:type="dxa"/>
          </w:tcPr>
          <w:p w14:paraId="7F4372B2" w14:textId="77777777" w:rsidR="00655C17" w:rsidRPr="005C6529" w:rsidRDefault="00655C17" w:rsidP="00655C17">
            <w:pPr>
              <w:jc w:val="center"/>
            </w:pPr>
          </w:p>
        </w:tc>
        <w:tc>
          <w:tcPr>
            <w:tcW w:w="927" w:type="dxa"/>
          </w:tcPr>
          <w:p w14:paraId="59940F39" w14:textId="77777777" w:rsidR="00655C17" w:rsidRPr="005C6529" w:rsidRDefault="00655C17" w:rsidP="00655C17">
            <w:pPr>
              <w:jc w:val="center"/>
            </w:pPr>
          </w:p>
        </w:tc>
        <w:tc>
          <w:tcPr>
            <w:tcW w:w="920" w:type="dxa"/>
          </w:tcPr>
          <w:p w14:paraId="2018E197" w14:textId="71CA4E3A" w:rsidR="00655C17" w:rsidRPr="005C6529" w:rsidRDefault="00655C17" w:rsidP="00655C17">
            <w:pPr>
              <w:jc w:val="center"/>
            </w:pPr>
          </w:p>
        </w:tc>
        <w:tc>
          <w:tcPr>
            <w:tcW w:w="1096" w:type="dxa"/>
          </w:tcPr>
          <w:p w14:paraId="75931633" w14:textId="77777777" w:rsidR="00655C17" w:rsidRPr="005C6529" w:rsidRDefault="00655C17" w:rsidP="00655C17">
            <w:pPr>
              <w:jc w:val="center"/>
            </w:pPr>
          </w:p>
        </w:tc>
        <w:tc>
          <w:tcPr>
            <w:tcW w:w="884" w:type="dxa"/>
          </w:tcPr>
          <w:p w14:paraId="26C79325" w14:textId="4AA9DB5A" w:rsidR="00655C17" w:rsidRPr="005C6529" w:rsidRDefault="00655C17" w:rsidP="00655C17">
            <w:pPr>
              <w:jc w:val="center"/>
            </w:pPr>
          </w:p>
        </w:tc>
        <w:tc>
          <w:tcPr>
            <w:tcW w:w="952" w:type="dxa"/>
          </w:tcPr>
          <w:p w14:paraId="5164CC94" w14:textId="7927F849" w:rsidR="00655C17" w:rsidRPr="005C6529" w:rsidRDefault="00655C17" w:rsidP="00655C17">
            <w:pPr>
              <w:jc w:val="center"/>
            </w:pPr>
            <w:r w:rsidRPr="005C6529">
              <w:t>+</w:t>
            </w:r>
          </w:p>
        </w:tc>
        <w:tc>
          <w:tcPr>
            <w:tcW w:w="992" w:type="dxa"/>
          </w:tcPr>
          <w:p w14:paraId="23093750" w14:textId="048BB5F9" w:rsidR="00655C17" w:rsidRPr="005C6529" w:rsidRDefault="00655C17" w:rsidP="00655C17">
            <w:pPr>
              <w:jc w:val="center"/>
            </w:pPr>
            <w:r w:rsidRPr="005C6529">
              <w:t>+</w:t>
            </w:r>
          </w:p>
        </w:tc>
      </w:tr>
      <w:tr w:rsidR="00655C17" w:rsidRPr="005C6529" w14:paraId="28F55EB1" w14:textId="77777777" w:rsidTr="00DE532C">
        <w:tc>
          <w:tcPr>
            <w:tcW w:w="9027" w:type="dxa"/>
            <w:gridSpan w:val="8"/>
            <w:shd w:val="clear" w:color="auto" w:fill="E7E6E6" w:themeFill="background2"/>
          </w:tcPr>
          <w:p w14:paraId="39EBDFCC" w14:textId="4E5C67CA" w:rsidR="00655C17" w:rsidRPr="005C6529" w:rsidRDefault="00C25ED9" w:rsidP="00655C17">
            <w:pPr>
              <w:jc w:val="center"/>
              <w:rPr>
                <w:b/>
                <w:bCs/>
              </w:rPr>
            </w:pPr>
            <w:r w:rsidRPr="005C6529">
              <w:rPr>
                <w:b/>
                <w:bCs/>
              </w:rPr>
              <w:t>II</w:t>
            </w:r>
            <w:r w:rsidR="00E4283B" w:rsidRPr="005C6529">
              <w:rPr>
                <w:b/>
                <w:bCs/>
              </w:rPr>
              <w:t>. Ironic evaluation of the MP</w:t>
            </w:r>
          </w:p>
        </w:tc>
      </w:tr>
      <w:tr w:rsidR="00655C17" w:rsidRPr="005C6529" w14:paraId="1694AE51" w14:textId="77777777" w:rsidTr="00016D5E">
        <w:tc>
          <w:tcPr>
            <w:tcW w:w="2263" w:type="dxa"/>
          </w:tcPr>
          <w:p w14:paraId="7946B9D0" w14:textId="7D4B8AA1" w:rsidR="00655C17" w:rsidRPr="005C6529" w:rsidRDefault="00655C17" w:rsidP="00655C17">
            <w:r w:rsidRPr="005C6529">
              <w:t>comic, jocular</w:t>
            </w:r>
          </w:p>
        </w:tc>
        <w:tc>
          <w:tcPr>
            <w:tcW w:w="993" w:type="dxa"/>
          </w:tcPr>
          <w:p w14:paraId="29536AF5" w14:textId="77777777" w:rsidR="00655C17" w:rsidRPr="005C6529" w:rsidRDefault="00655C17" w:rsidP="00655C17">
            <w:pPr>
              <w:jc w:val="center"/>
            </w:pPr>
          </w:p>
        </w:tc>
        <w:tc>
          <w:tcPr>
            <w:tcW w:w="927" w:type="dxa"/>
          </w:tcPr>
          <w:p w14:paraId="003AFF5E" w14:textId="56124E61" w:rsidR="00655C17" w:rsidRPr="005C6529" w:rsidRDefault="00655C17" w:rsidP="00655C17">
            <w:pPr>
              <w:jc w:val="center"/>
            </w:pPr>
            <w:r w:rsidRPr="005C6529">
              <w:t>+</w:t>
            </w:r>
          </w:p>
        </w:tc>
        <w:tc>
          <w:tcPr>
            <w:tcW w:w="920" w:type="dxa"/>
          </w:tcPr>
          <w:p w14:paraId="72635BC3" w14:textId="77777777" w:rsidR="00655C17" w:rsidRPr="005C6529" w:rsidRDefault="00655C17" w:rsidP="00655C17">
            <w:pPr>
              <w:jc w:val="center"/>
            </w:pPr>
          </w:p>
        </w:tc>
        <w:tc>
          <w:tcPr>
            <w:tcW w:w="1096" w:type="dxa"/>
          </w:tcPr>
          <w:p w14:paraId="68C444E5" w14:textId="1755BDE0" w:rsidR="00655C17" w:rsidRPr="005C6529" w:rsidRDefault="00655C17" w:rsidP="00655C17">
            <w:pPr>
              <w:jc w:val="center"/>
            </w:pPr>
            <w:r w:rsidRPr="005C6529">
              <w:t>+</w:t>
            </w:r>
          </w:p>
        </w:tc>
        <w:tc>
          <w:tcPr>
            <w:tcW w:w="884" w:type="dxa"/>
          </w:tcPr>
          <w:p w14:paraId="4C93F38F" w14:textId="77777777" w:rsidR="00655C17" w:rsidRPr="005C6529" w:rsidRDefault="00655C17" w:rsidP="00655C17">
            <w:pPr>
              <w:jc w:val="center"/>
            </w:pPr>
          </w:p>
        </w:tc>
        <w:tc>
          <w:tcPr>
            <w:tcW w:w="952" w:type="dxa"/>
          </w:tcPr>
          <w:p w14:paraId="62F3A424" w14:textId="2AF43DE2" w:rsidR="00655C17" w:rsidRPr="005C6529" w:rsidRDefault="00655C17" w:rsidP="00655C17">
            <w:pPr>
              <w:jc w:val="center"/>
            </w:pPr>
          </w:p>
        </w:tc>
        <w:tc>
          <w:tcPr>
            <w:tcW w:w="992" w:type="dxa"/>
          </w:tcPr>
          <w:p w14:paraId="37ECE833" w14:textId="77777777" w:rsidR="00655C17" w:rsidRPr="005C6529" w:rsidRDefault="00655C17" w:rsidP="00655C17">
            <w:pPr>
              <w:jc w:val="center"/>
            </w:pPr>
          </w:p>
        </w:tc>
      </w:tr>
      <w:tr w:rsidR="00655C17" w:rsidRPr="005C6529" w14:paraId="052648C5" w14:textId="77777777" w:rsidTr="00016D5E">
        <w:tc>
          <w:tcPr>
            <w:tcW w:w="2263" w:type="dxa"/>
          </w:tcPr>
          <w:p w14:paraId="60F01F55" w14:textId="774B489C" w:rsidR="00655C17" w:rsidRPr="005C6529" w:rsidRDefault="00655C17" w:rsidP="00655C17">
            <w:pPr>
              <w:rPr>
                <w:lang w:eastAsia="ru-RU"/>
              </w:rPr>
            </w:pPr>
            <w:r w:rsidRPr="005C6529">
              <w:rPr>
                <w:iCs/>
              </w:rPr>
              <w:t>ironic, jocular</w:t>
            </w:r>
          </w:p>
        </w:tc>
        <w:tc>
          <w:tcPr>
            <w:tcW w:w="993" w:type="dxa"/>
          </w:tcPr>
          <w:p w14:paraId="76EEEBC6" w14:textId="77777777" w:rsidR="00655C17" w:rsidRPr="005C6529" w:rsidRDefault="00655C17" w:rsidP="00655C17">
            <w:pPr>
              <w:jc w:val="center"/>
            </w:pPr>
          </w:p>
        </w:tc>
        <w:tc>
          <w:tcPr>
            <w:tcW w:w="927" w:type="dxa"/>
          </w:tcPr>
          <w:p w14:paraId="46D7FA59" w14:textId="77777777" w:rsidR="00655C17" w:rsidRPr="005C6529" w:rsidRDefault="00655C17" w:rsidP="00655C17">
            <w:pPr>
              <w:jc w:val="center"/>
            </w:pPr>
          </w:p>
        </w:tc>
        <w:tc>
          <w:tcPr>
            <w:tcW w:w="920" w:type="dxa"/>
          </w:tcPr>
          <w:p w14:paraId="66AC0611" w14:textId="1E2D7B04" w:rsidR="00655C17" w:rsidRPr="005C6529" w:rsidRDefault="00655C17" w:rsidP="00655C17">
            <w:pPr>
              <w:jc w:val="center"/>
            </w:pPr>
            <w:r w:rsidRPr="005C6529">
              <w:t>+</w:t>
            </w:r>
          </w:p>
        </w:tc>
        <w:tc>
          <w:tcPr>
            <w:tcW w:w="1096" w:type="dxa"/>
          </w:tcPr>
          <w:p w14:paraId="70719CEE" w14:textId="51D5031F" w:rsidR="00655C17" w:rsidRPr="005C6529" w:rsidRDefault="00655C17" w:rsidP="00655C17">
            <w:pPr>
              <w:jc w:val="center"/>
            </w:pPr>
            <w:r w:rsidRPr="005C6529">
              <w:t>+</w:t>
            </w:r>
          </w:p>
        </w:tc>
        <w:tc>
          <w:tcPr>
            <w:tcW w:w="884" w:type="dxa"/>
          </w:tcPr>
          <w:p w14:paraId="519E3FBC" w14:textId="482E7FAB" w:rsidR="00655C17" w:rsidRPr="005C6529" w:rsidRDefault="00655C17" w:rsidP="00655C17">
            <w:pPr>
              <w:jc w:val="center"/>
            </w:pPr>
          </w:p>
        </w:tc>
        <w:tc>
          <w:tcPr>
            <w:tcW w:w="952" w:type="dxa"/>
          </w:tcPr>
          <w:p w14:paraId="3EFFF114" w14:textId="73E59EB7" w:rsidR="00655C17" w:rsidRPr="005C6529" w:rsidRDefault="00655C17" w:rsidP="00655C17">
            <w:pPr>
              <w:jc w:val="center"/>
            </w:pPr>
            <w:r w:rsidRPr="005C6529">
              <w:t>+</w:t>
            </w:r>
          </w:p>
        </w:tc>
        <w:tc>
          <w:tcPr>
            <w:tcW w:w="992" w:type="dxa"/>
          </w:tcPr>
          <w:p w14:paraId="7BD067AD" w14:textId="4B06C63F" w:rsidR="00655C17" w:rsidRPr="005C6529" w:rsidRDefault="00655C17" w:rsidP="00655C17">
            <w:pPr>
              <w:jc w:val="center"/>
            </w:pPr>
            <w:r w:rsidRPr="005C6529">
              <w:t>+</w:t>
            </w:r>
          </w:p>
        </w:tc>
      </w:tr>
      <w:tr w:rsidR="00655C17" w:rsidRPr="005C6529" w14:paraId="32A3FFD7" w14:textId="77777777" w:rsidTr="00016D5E">
        <w:tc>
          <w:tcPr>
            <w:tcW w:w="2263" w:type="dxa"/>
          </w:tcPr>
          <w:p w14:paraId="28C256DB" w14:textId="77777777" w:rsidR="00655C17" w:rsidRPr="005C6529" w:rsidRDefault="00655C17" w:rsidP="00655C17">
            <w:pPr>
              <w:rPr>
                <w:lang w:eastAsia="ru-RU"/>
              </w:rPr>
            </w:pPr>
            <w:r w:rsidRPr="005C6529">
              <w:rPr>
                <w:lang w:eastAsia="ru-RU"/>
              </w:rPr>
              <w:t>ironic</w:t>
            </w:r>
          </w:p>
        </w:tc>
        <w:tc>
          <w:tcPr>
            <w:tcW w:w="993" w:type="dxa"/>
          </w:tcPr>
          <w:p w14:paraId="428AC642" w14:textId="77777777" w:rsidR="00655C17" w:rsidRPr="005C6529" w:rsidRDefault="00655C17" w:rsidP="00655C17">
            <w:pPr>
              <w:jc w:val="center"/>
            </w:pPr>
          </w:p>
        </w:tc>
        <w:tc>
          <w:tcPr>
            <w:tcW w:w="927" w:type="dxa"/>
          </w:tcPr>
          <w:p w14:paraId="60E49C61" w14:textId="77777777" w:rsidR="00655C17" w:rsidRPr="005C6529" w:rsidRDefault="00655C17" w:rsidP="00655C17">
            <w:pPr>
              <w:jc w:val="center"/>
            </w:pPr>
          </w:p>
        </w:tc>
        <w:tc>
          <w:tcPr>
            <w:tcW w:w="920" w:type="dxa"/>
          </w:tcPr>
          <w:p w14:paraId="3D501D3D" w14:textId="77777777" w:rsidR="00655C17" w:rsidRPr="005C6529" w:rsidRDefault="00655C17" w:rsidP="00655C17">
            <w:pPr>
              <w:jc w:val="center"/>
            </w:pPr>
          </w:p>
        </w:tc>
        <w:tc>
          <w:tcPr>
            <w:tcW w:w="1096" w:type="dxa"/>
          </w:tcPr>
          <w:p w14:paraId="457E8B7F" w14:textId="77777777" w:rsidR="00655C17" w:rsidRPr="005C6529" w:rsidRDefault="00655C17" w:rsidP="00655C17">
            <w:pPr>
              <w:jc w:val="center"/>
            </w:pPr>
          </w:p>
        </w:tc>
        <w:tc>
          <w:tcPr>
            <w:tcW w:w="884" w:type="dxa"/>
          </w:tcPr>
          <w:p w14:paraId="22BA54EA" w14:textId="3325F227" w:rsidR="00655C17" w:rsidRPr="005C6529" w:rsidRDefault="00655C17" w:rsidP="00655C17">
            <w:pPr>
              <w:jc w:val="center"/>
            </w:pPr>
            <w:r w:rsidRPr="005C6529">
              <w:t>+</w:t>
            </w:r>
          </w:p>
        </w:tc>
        <w:tc>
          <w:tcPr>
            <w:tcW w:w="952" w:type="dxa"/>
          </w:tcPr>
          <w:p w14:paraId="61585D50" w14:textId="77777777" w:rsidR="00655C17" w:rsidRPr="005C6529" w:rsidRDefault="00655C17" w:rsidP="00655C17">
            <w:pPr>
              <w:jc w:val="center"/>
            </w:pPr>
          </w:p>
        </w:tc>
        <w:tc>
          <w:tcPr>
            <w:tcW w:w="992" w:type="dxa"/>
          </w:tcPr>
          <w:p w14:paraId="1600AAC5" w14:textId="77777777" w:rsidR="00655C17" w:rsidRPr="005C6529" w:rsidRDefault="00655C17" w:rsidP="00655C17">
            <w:pPr>
              <w:jc w:val="center"/>
            </w:pPr>
            <w:r w:rsidRPr="005C6529">
              <w:t>+</w:t>
            </w:r>
          </w:p>
        </w:tc>
      </w:tr>
      <w:tr w:rsidR="00655C17" w:rsidRPr="005C6529" w14:paraId="40EA8F79" w14:textId="77777777" w:rsidTr="00016D5E">
        <w:tc>
          <w:tcPr>
            <w:tcW w:w="2263" w:type="dxa"/>
          </w:tcPr>
          <w:p w14:paraId="589A9E64" w14:textId="0E03DCF3" w:rsidR="00655C17" w:rsidRPr="005C6529" w:rsidRDefault="00655C17" w:rsidP="00655C17">
            <w:pPr>
              <w:rPr>
                <w:lang w:eastAsia="ru-RU"/>
              </w:rPr>
            </w:pPr>
            <w:r w:rsidRPr="005C6529">
              <w:rPr>
                <w:iCs/>
              </w:rPr>
              <w:t>ironic, comic</w:t>
            </w:r>
          </w:p>
        </w:tc>
        <w:tc>
          <w:tcPr>
            <w:tcW w:w="993" w:type="dxa"/>
          </w:tcPr>
          <w:p w14:paraId="3EBB4083" w14:textId="77777777" w:rsidR="00655C17" w:rsidRPr="005C6529" w:rsidRDefault="00655C17" w:rsidP="00655C17">
            <w:pPr>
              <w:jc w:val="center"/>
            </w:pPr>
          </w:p>
        </w:tc>
        <w:tc>
          <w:tcPr>
            <w:tcW w:w="927" w:type="dxa"/>
          </w:tcPr>
          <w:p w14:paraId="30A6C7CB" w14:textId="77777777" w:rsidR="00655C17" w:rsidRPr="005C6529" w:rsidRDefault="00655C17" w:rsidP="00655C17">
            <w:pPr>
              <w:jc w:val="center"/>
            </w:pPr>
          </w:p>
        </w:tc>
        <w:tc>
          <w:tcPr>
            <w:tcW w:w="920" w:type="dxa"/>
          </w:tcPr>
          <w:p w14:paraId="094B874C" w14:textId="77777777" w:rsidR="00655C17" w:rsidRPr="005C6529" w:rsidRDefault="00655C17" w:rsidP="00655C17">
            <w:pPr>
              <w:jc w:val="center"/>
            </w:pPr>
          </w:p>
        </w:tc>
        <w:tc>
          <w:tcPr>
            <w:tcW w:w="1096" w:type="dxa"/>
          </w:tcPr>
          <w:p w14:paraId="31922C34" w14:textId="77777777" w:rsidR="00655C17" w:rsidRPr="005C6529" w:rsidRDefault="00655C17" w:rsidP="00655C17">
            <w:pPr>
              <w:jc w:val="center"/>
            </w:pPr>
          </w:p>
        </w:tc>
        <w:tc>
          <w:tcPr>
            <w:tcW w:w="884" w:type="dxa"/>
          </w:tcPr>
          <w:p w14:paraId="4FB68634" w14:textId="45400B54" w:rsidR="00655C17" w:rsidRPr="005C6529" w:rsidRDefault="00655C17" w:rsidP="00655C17">
            <w:pPr>
              <w:jc w:val="center"/>
            </w:pPr>
            <w:r w:rsidRPr="005C6529">
              <w:t>+</w:t>
            </w:r>
          </w:p>
        </w:tc>
        <w:tc>
          <w:tcPr>
            <w:tcW w:w="952" w:type="dxa"/>
          </w:tcPr>
          <w:p w14:paraId="28476563" w14:textId="77777777" w:rsidR="00655C17" w:rsidRPr="005C6529" w:rsidRDefault="00655C17" w:rsidP="00655C17">
            <w:pPr>
              <w:jc w:val="center"/>
            </w:pPr>
          </w:p>
        </w:tc>
        <w:tc>
          <w:tcPr>
            <w:tcW w:w="992" w:type="dxa"/>
          </w:tcPr>
          <w:p w14:paraId="56096167" w14:textId="452761B0" w:rsidR="00655C17" w:rsidRPr="005C6529" w:rsidRDefault="00655C17" w:rsidP="00655C17">
            <w:pPr>
              <w:jc w:val="center"/>
            </w:pPr>
          </w:p>
        </w:tc>
      </w:tr>
      <w:tr w:rsidR="00655C17" w:rsidRPr="005C6529" w14:paraId="1D09690A" w14:textId="77777777" w:rsidTr="00016D5E">
        <w:tc>
          <w:tcPr>
            <w:tcW w:w="2263" w:type="dxa"/>
          </w:tcPr>
          <w:p w14:paraId="44CA8016" w14:textId="29EE733D" w:rsidR="00655C17" w:rsidRPr="005C6529" w:rsidRDefault="00655C17" w:rsidP="00655C17">
            <w:pPr>
              <w:rPr>
                <w:rFonts w:eastAsia="Times New Roman"/>
                <w:color w:val="auto"/>
                <w:kern w:val="0"/>
                <w:lang w:eastAsia="ru-RU"/>
                <w14:ligatures w14:val="none"/>
              </w:rPr>
            </w:pPr>
            <w:r w:rsidRPr="005C6529">
              <w:rPr>
                <w:rFonts w:eastAsia="Times New Roman"/>
                <w:color w:val="auto"/>
                <w:kern w:val="0"/>
                <w:lang w:eastAsia="ru-RU"/>
                <w14:ligatures w14:val="none"/>
              </w:rPr>
              <w:t>jocular</w:t>
            </w:r>
          </w:p>
        </w:tc>
        <w:tc>
          <w:tcPr>
            <w:tcW w:w="993" w:type="dxa"/>
          </w:tcPr>
          <w:p w14:paraId="27A0AD7A" w14:textId="321BF322" w:rsidR="00655C17" w:rsidRPr="005C6529" w:rsidRDefault="00655C17" w:rsidP="00655C17">
            <w:pPr>
              <w:jc w:val="center"/>
            </w:pPr>
          </w:p>
        </w:tc>
        <w:tc>
          <w:tcPr>
            <w:tcW w:w="927" w:type="dxa"/>
          </w:tcPr>
          <w:p w14:paraId="5A2BE0DC" w14:textId="3BC7C081" w:rsidR="00655C17" w:rsidRPr="005C6529" w:rsidRDefault="00655C17" w:rsidP="00655C17">
            <w:pPr>
              <w:jc w:val="center"/>
            </w:pPr>
            <w:r w:rsidRPr="005C6529">
              <w:t>+</w:t>
            </w:r>
          </w:p>
        </w:tc>
        <w:tc>
          <w:tcPr>
            <w:tcW w:w="920" w:type="dxa"/>
          </w:tcPr>
          <w:p w14:paraId="605E32F5" w14:textId="192A8037" w:rsidR="00655C17" w:rsidRPr="005C6529" w:rsidRDefault="00655C17" w:rsidP="00655C17">
            <w:pPr>
              <w:jc w:val="center"/>
            </w:pPr>
          </w:p>
        </w:tc>
        <w:tc>
          <w:tcPr>
            <w:tcW w:w="1096" w:type="dxa"/>
          </w:tcPr>
          <w:p w14:paraId="18D5D572" w14:textId="77777777" w:rsidR="00655C17" w:rsidRPr="005C6529" w:rsidRDefault="00655C17" w:rsidP="00655C17">
            <w:pPr>
              <w:jc w:val="center"/>
            </w:pPr>
          </w:p>
        </w:tc>
        <w:tc>
          <w:tcPr>
            <w:tcW w:w="884" w:type="dxa"/>
          </w:tcPr>
          <w:p w14:paraId="5E6A343A" w14:textId="14BFB25E" w:rsidR="00655C17" w:rsidRPr="005C6529" w:rsidRDefault="00655C17" w:rsidP="00655C17">
            <w:pPr>
              <w:jc w:val="center"/>
            </w:pPr>
          </w:p>
        </w:tc>
        <w:tc>
          <w:tcPr>
            <w:tcW w:w="952" w:type="dxa"/>
          </w:tcPr>
          <w:p w14:paraId="2B628FA8" w14:textId="77777777" w:rsidR="00655C17" w:rsidRPr="005C6529" w:rsidRDefault="00655C17" w:rsidP="00655C17">
            <w:pPr>
              <w:jc w:val="center"/>
            </w:pPr>
          </w:p>
        </w:tc>
        <w:tc>
          <w:tcPr>
            <w:tcW w:w="992" w:type="dxa"/>
          </w:tcPr>
          <w:p w14:paraId="7F2DD9CC" w14:textId="293C98D3" w:rsidR="00655C17" w:rsidRPr="005C6529" w:rsidRDefault="00655C17" w:rsidP="00655C17">
            <w:pPr>
              <w:jc w:val="center"/>
            </w:pPr>
          </w:p>
        </w:tc>
      </w:tr>
      <w:tr w:rsidR="00655C17" w:rsidRPr="005C6529" w14:paraId="399172DA" w14:textId="77777777" w:rsidTr="00DE532C">
        <w:tc>
          <w:tcPr>
            <w:tcW w:w="9027" w:type="dxa"/>
            <w:gridSpan w:val="8"/>
            <w:shd w:val="clear" w:color="auto" w:fill="E7E6E6" w:themeFill="background2"/>
          </w:tcPr>
          <w:p w14:paraId="2A2070BB" w14:textId="55A7A2DB" w:rsidR="00655C17" w:rsidRPr="005C6529" w:rsidRDefault="00C25ED9" w:rsidP="00655C17">
            <w:pPr>
              <w:jc w:val="center"/>
              <w:rPr>
                <w:b/>
                <w:bCs/>
              </w:rPr>
            </w:pPr>
            <w:r w:rsidRPr="005C6529">
              <w:rPr>
                <w:b/>
                <w:bCs/>
              </w:rPr>
              <w:lastRenderedPageBreak/>
              <w:t>I</w:t>
            </w:r>
            <w:r w:rsidR="00823781">
              <w:rPr>
                <w:b/>
                <w:bCs/>
              </w:rPr>
              <w:t>II</w:t>
            </w:r>
            <w:r w:rsidR="00E4283B" w:rsidRPr="005C6529">
              <w:rPr>
                <w:b/>
                <w:bCs/>
              </w:rPr>
              <w:t xml:space="preserve">. Merging of the notions </w:t>
            </w:r>
            <w:r w:rsidR="00EB7CBF" w:rsidRPr="005C6529">
              <w:rPr>
                <w:b/>
                <w:bCs/>
              </w:rPr>
              <w:t xml:space="preserve">of </w:t>
            </w:r>
            <w:r w:rsidR="00E4283B" w:rsidRPr="005C6529">
              <w:rPr>
                <w:b/>
                <w:bCs/>
              </w:rPr>
              <w:t>small and young</w:t>
            </w:r>
          </w:p>
        </w:tc>
      </w:tr>
      <w:tr w:rsidR="00655C17" w:rsidRPr="005C6529" w14:paraId="2AD97857" w14:textId="77777777" w:rsidTr="00016D5E">
        <w:tc>
          <w:tcPr>
            <w:tcW w:w="2263" w:type="dxa"/>
          </w:tcPr>
          <w:p w14:paraId="721DE419" w14:textId="7FB740E7" w:rsidR="00655C17" w:rsidRPr="005C6529" w:rsidRDefault="00655C17" w:rsidP="00655C17">
            <w:pPr>
              <w:rPr>
                <w:rFonts w:eastAsia="Times New Roman"/>
                <w:color w:val="auto"/>
                <w:kern w:val="0"/>
                <w:lang w:eastAsia="ru-RU"/>
                <w14:ligatures w14:val="none"/>
              </w:rPr>
            </w:pPr>
            <w:r w:rsidRPr="005C6529">
              <w:rPr>
                <w:iCs/>
              </w:rPr>
              <w:t>merging of the notions of small and young</w:t>
            </w:r>
          </w:p>
        </w:tc>
        <w:tc>
          <w:tcPr>
            <w:tcW w:w="993" w:type="dxa"/>
          </w:tcPr>
          <w:p w14:paraId="7FC480EC" w14:textId="3441CDC9" w:rsidR="00655C17" w:rsidRPr="005C6529" w:rsidRDefault="00655C17" w:rsidP="00655C17">
            <w:pPr>
              <w:jc w:val="center"/>
            </w:pPr>
            <w:r w:rsidRPr="005C6529">
              <w:t>+</w:t>
            </w:r>
          </w:p>
        </w:tc>
        <w:tc>
          <w:tcPr>
            <w:tcW w:w="927" w:type="dxa"/>
          </w:tcPr>
          <w:p w14:paraId="3092E907" w14:textId="5B807933" w:rsidR="00655C17" w:rsidRPr="005C6529" w:rsidRDefault="00655C17" w:rsidP="00655C17">
            <w:pPr>
              <w:jc w:val="center"/>
            </w:pPr>
            <w:r w:rsidRPr="005C6529">
              <w:t>+</w:t>
            </w:r>
          </w:p>
        </w:tc>
        <w:tc>
          <w:tcPr>
            <w:tcW w:w="920" w:type="dxa"/>
          </w:tcPr>
          <w:p w14:paraId="0F027ECC" w14:textId="6AB689EB" w:rsidR="00655C17" w:rsidRPr="005C6529" w:rsidRDefault="00655C17" w:rsidP="00655C17">
            <w:pPr>
              <w:jc w:val="center"/>
            </w:pPr>
            <w:r w:rsidRPr="005C6529">
              <w:t>+</w:t>
            </w:r>
          </w:p>
        </w:tc>
        <w:tc>
          <w:tcPr>
            <w:tcW w:w="1096" w:type="dxa"/>
          </w:tcPr>
          <w:p w14:paraId="6DC715FF" w14:textId="77D5E7E4" w:rsidR="00655C17" w:rsidRPr="005C6529" w:rsidRDefault="00655C17" w:rsidP="00655C17">
            <w:pPr>
              <w:jc w:val="center"/>
            </w:pPr>
            <w:r w:rsidRPr="005C6529">
              <w:t>+</w:t>
            </w:r>
          </w:p>
        </w:tc>
        <w:tc>
          <w:tcPr>
            <w:tcW w:w="884" w:type="dxa"/>
          </w:tcPr>
          <w:p w14:paraId="09A3D931" w14:textId="642E08C4" w:rsidR="00655C17" w:rsidRPr="005C6529" w:rsidRDefault="00655C17" w:rsidP="00655C17">
            <w:pPr>
              <w:jc w:val="center"/>
            </w:pPr>
            <w:r w:rsidRPr="005C6529">
              <w:t>+</w:t>
            </w:r>
          </w:p>
        </w:tc>
        <w:tc>
          <w:tcPr>
            <w:tcW w:w="952" w:type="dxa"/>
          </w:tcPr>
          <w:p w14:paraId="6DCFE286" w14:textId="5513399E" w:rsidR="00655C17" w:rsidRPr="005C6529" w:rsidRDefault="00655C17" w:rsidP="00655C17">
            <w:pPr>
              <w:jc w:val="center"/>
            </w:pPr>
            <w:r w:rsidRPr="005C6529">
              <w:t>+</w:t>
            </w:r>
          </w:p>
        </w:tc>
        <w:tc>
          <w:tcPr>
            <w:tcW w:w="992" w:type="dxa"/>
          </w:tcPr>
          <w:p w14:paraId="5B321195" w14:textId="1E5FA431" w:rsidR="00655C17" w:rsidRPr="005C6529" w:rsidRDefault="00016D5E" w:rsidP="00655C17">
            <w:pPr>
              <w:jc w:val="center"/>
            </w:pPr>
            <w:r w:rsidRPr="005C6529">
              <w:t>+</w:t>
            </w:r>
          </w:p>
        </w:tc>
      </w:tr>
      <w:bookmarkEnd w:id="38"/>
      <w:bookmarkEnd w:id="40"/>
    </w:tbl>
    <w:p w14:paraId="40345F5E" w14:textId="77777777" w:rsidR="009D17F6" w:rsidRDefault="009D17F6" w:rsidP="009D17F6">
      <w:pPr>
        <w:spacing w:after="0" w:line="240" w:lineRule="auto"/>
        <w:jc w:val="both"/>
        <w:rPr>
          <w:b/>
          <w:bCs/>
        </w:rPr>
      </w:pPr>
    </w:p>
    <w:p w14:paraId="66C5B071" w14:textId="77777777" w:rsidR="009D17F6" w:rsidRDefault="009D17F6" w:rsidP="009D17F6">
      <w:pPr>
        <w:spacing w:after="0" w:line="240" w:lineRule="auto"/>
        <w:jc w:val="both"/>
        <w:rPr>
          <w:b/>
          <w:bCs/>
        </w:rPr>
      </w:pPr>
    </w:p>
    <w:p w14:paraId="20A704C8" w14:textId="02523AB6" w:rsidR="00080514" w:rsidRPr="009D17F6" w:rsidRDefault="00016D5E" w:rsidP="009D17F6">
      <w:pPr>
        <w:spacing w:after="0" w:line="240" w:lineRule="auto"/>
        <w:jc w:val="both"/>
        <w:rPr>
          <w:b/>
          <w:bCs/>
        </w:rPr>
      </w:pPr>
      <w:r w:rsidRPr="009D17F6">
        <w:rPr>
          <w:b/>
          <w:bCs/>
        </w:rPr>
        <w:t>5</w:t>
      </w:r>
      <w:r w:rsidR="00080514" w:rsidRPr="009D17F6">
        <w:rPr>
          <w:b/>
          <w:bCs/>
          <w:lang w:val="uk-UA"/>
        </w:rPr>
        <w:t xml:space="preserve"> </w:t>
      </w:r>
      <w:r w:rsidR="00080514" w:rsidRPr="009D17F6">
        <w:rPr>
          <w:b/>
          <w:bCs/>
        </w:rPr>
        <w:t>Conclusion</w:t>
      </w:r>
    </w:p>
    <w:p w14:paraId="5AA8D182" w14:textId="77777777" w:rsidR="009D17F6" w:rsidRDefault="009D17F6" w:rsidP="009D17F6">
      <w:pPr>
        <w:spacing w:after="0" w:line="240" w:lineRule="auto"/>
        <w:jc w:val="both"/>
      </w:pPr>
    </w:p>
    <w:p w14:paraId="6D82CC73" w14:textId="71FC5D8C" w:rsidR="00227AF0" w:rsidRPr="009D17F6" w:rsidRDefault="00227AF0" w:rsidP="009D17F6">
      <w:pPr>
        <w:spacing w:after="0" w:line="240" w:lineRule="auto"/>
        <w:jc w:val="both"/>
      </w:pPr>
      <w:r w:rsidRPr="009D17F6">
        <w:t xml:space="preserve">The analysis of word-formation and onomasiological structure of phytonyms allows to reconstruct nominative human activity and to establish some principles of the designation, which are formed </w:t>
      </w:r>
      <w:proofErr w:type="gramStart"/>
      <w:r w:rsidRPr="009D17F6">
        <w:t>on the basis of</w:t>
      </w:r>
      <w:proofErr w:type="gramEnd"/>
      <w:r w:rsidRPr="009D17F6">
        <w:t xml:space="preserve"> generalization of motivation </w:t>
      </w:r>
      <w:r w:rsidR="00247BA2" w:rsidRPr="009D17F6">
        <w:t>features</w:t>
      </w:r>
      <w:r w:rsidRPr="009D17F6">
        <w:t xml:space="preserve"> of already known plants and </w:t>
      </w:r>
      <w:r w:rsidR="00016D5E" w:rsidRPr="009D17F6">
        <w:t>lay the</w:t>
      </w:r>
      <w:r w:rsidRPr="009D17F6">
        <w:t xml:space="preserve"> base for new names. In the structure of </w:t>
      </w:r>
      <w:r w:rsidR="006E744D">
        <w:t>OM</w:t>
      </w:r>
      <w:r w:rsidR="00016D5E" w:rsidRPr="009D17F6">
        <w:t>,</w:t>
      </w:r>
      <w:r w:rsidRPr="009D17F6">
        <w:t xml:space="preserve"> diminutives</w:t>
      </w:r>
      <w:r w:rsidR="00247BA2" w:rsidRPr="009D17F6">
        <w:t>,</w:t>
      </w:r>
      <w:r w:rsidRPr="009D17F6">
        <w:t xml:space="preserve"> which are attributed to such bases as plant or its used part, person, artefact, creature (an animal, a bird, an insect), substance, part of a human body and an animal, feeling, etc., serve as emotive-expressive and evaluative features. </w:t>
      </w:r>
    </w:p>
    <w:p w14:paraId="7529B75D" w14:textId="70F53E3F" w:rsidR="00227AF0" w:rsidRPr="000C1212" w:rsidRDefault="00322CE4" w:rsidP="009D17F6">
      <w:pPr>
        <w:spacing w:after="0" w:line="240" w:lineRule="auto"/>
        <w:ind w:firstLine="709"/>
        <w:jc w:val="both"/>
      </w:pPr>
      <w:r w:rsidRPr="009D17F6">
        <w:t>Diminutives</w:t>
      </w:r>
      <w:r w:rsidR="00556D4F" w:rsidRPr="00B534EE">
        <w:t>,</w:t>
      </w:r>
      <w:r w:rsidRPr="009D17F6">
        <w:t xml:space="preserve"> without changing essence of the MP</w:t>
      </w:r>
      <w:r w:rsidR="007379E7">
        <w:t>’</w:t>
      </w:r>
      <w:r w:rsidRPr="009D17F6">
        <w:t>s name, add to it an additional shade. In general, their connotational meaning</w:t>
      </w:r>
      <w:r w:rsidR="005C6529">
        <w:t>s</w:t>
      </w:r>
      <w:r w:rsidRPr="009D17F6">
        <w:t xml:space="preserve"> may be grouped in the following way: diminutives that serve to render the characteristic of the MP and diminutives conveying subjective evaluation</w:t>
      </w:r>
      <w:r w:rsidR="00687EF7">
        <w:t xml:space="preserve">. </w:t>
      </w:r>
      <w:r w:rsidRPr="009D17F6">
        <w:t xml:space="preserve">Though these are different approaches, in phytonymic lexis their borders overlap. </w:t>
      </w:r>
      <w:r w:rsidRPr="000C1212">
        <w:t xml:space="preserve">In many cases by smallness the </w:t>
      </w:r>
      <w:r w:rsidR="005059E3" w:rsidRPr="000C1212">
        <w:t>appearance</w:t>
      </w:r>
      <w:r w:rsidRPr="000C1212">
        <w:t xml:space="preserve"> of the plant is </w:t>
      </w:r>
      <w:proofErr w:type="gramStart"/>
      <w:r w:rsidRPr="000C1212">
        <w:t>described</w:t>
      </w:r>
      <w:proofErr w:type="gramEnd"/>
      <w:r w:rsidRPr="000C1212">
        <w:t xml:space="preserve"> </w:t>
      </w:r>
      <w:r w:rsidR="00733B1A" w:rsidRPr="000C1212">
        <w:t>and this characteristic implies positive evaluation</w:t>
      </w:r>
      <w:r w:rsidR="00687EF7" w:rsidRPr="000C1212">
        <w:t>, which testifies to the fact that evaluative morphology plays a crucial role in expressing nuances of meaning, emotions, and attitudes in language, in our case, to a MP</w:t>
      </w:r>
      <w:r w:rsidR="00733B1A" w:rsidRPr="000C1212">
        <w:t xml:space="preserve">. Thus, </w:t>
      </w:r>
      <w:r w:rsidR="002A4808" w:rsidRPr="000C1212">
        <w:t xml:space="preserve">revealed meanings of the diminutives can be </w:t>
      </w:r>
      <w:r w:rsidR="00733B1A" w:rsidRPr="000C1212">
        <w:t>group</w:t>
      </w:r>
      <w:r w:rsidR="002A4808" w:rsidRPr="000C1212">
        <w:t>ed</w:t>
      </w:r>
      <w:r w:rsidR="00733B1A" w:rsidRPr="000C1212">
        <w:t xml:space="preserve"> like this: </w:t>
      </w:r>
      <w:r w:rsidR="00823781" w:rsidRPr="000C1212">
        <w:t>primary meaning –</w:t>
      </w:r>
      <w:r w:rsidR="00016D5E" w:rsidRPr="000C1212">
        <w:t xml:space="preserve"> </w:t>
      </w:r>
      <w:r w:rsidR="00733B1A" w:rsidRPr="000C1212">
        <w:t>smallness</w:t>
      </w:r>
      <w:r w:rsidR="00496D90" w:rsidRPr="000C1212">
        <w:t xml:space="preserve">; </w:t>
      </w:r>
      <w:r w:rsidR="00823781" w:rsidRPr="000C1212">
        <w:t>connotational meanings:  1</w:t>
      </w:r>
      <w:r w:rsidR="00016D5E" w:rsidRPr="000C1212">
        <w:t xml:space="preserve">) </w:t>
      </w:r>
      <w:r w:rsidR="00496D90" w:rsidRPr="000C1212">
        <w:t xml:space="preserve">positive attitude to the plant and its medical properties (sympathy, caress, cordiality; praise and admiration; fine and pleasant, lovely,); </w:t>
      </w:r>
      <w:r w:rsidR="00823781" w:rsidRPr="000C1212">
        <w:t>2</w:t>
      </w:r>
      <w:r w:rsidR="00016D5E" w:rsidRPr="000C1212">
        <w:t xml:space="preserve">) </w:t>
      </w:r>
      <w:r w:rsidR="00496D90" w:rsidRPr="000C1212">
        <w:t xml:space="preserve">ironic evaluation of the MP (comic, playful, jocular), and </w:t>
      </w:r>
      <w:r w:rsidR="00823781" w:rsidRPr="000C1212">
        <w:t>3</w:t>
      </w:r>
      <w:r w:rsidR="00016D5E" w:rsidRPr="000C1212">
        <w:t xml:space="preserve">) </w:t>
      </w:r>
      <w:r w:rsidR="00227AF0" w:rsidRPr="000C1212">
        <w:t xml:space="preserve">merging of the notions </w:t>
      </w:r>
      <w:r w:rsidR="005A0F8F" w:rsidRPr="000C1212">
        <w:t xml:space="preserve">of </w:t>
      </w:r>
      <w:r w:rsidR="00227AF0" w:rsidRPr="000C1212">
        <w:t xml:space="preserve">small and young. </w:t>
      </w:r>
      <w:r w:rsidR="00247BA2" w:rsidRPr="000C1212">
        <w:t xml:space="preserve">In each of the considered languages this or that connotational meaning prevails (see Table 1). </w:t>
      </w:r>
    </w:p>
    <w:p w14:paraId="7662C73E" w14:textId="4E766676" w:rsidR="005A0598" w:rsidRPr="00687EF7" w:rsidRDefault="00247BA2" w:rsidP="005A0598">
      <w:pPr>
        <w:spacing w:after="0" w:line="240" w:lineRule="auto"/>
        <w:ind w:firstLine="709"/>
        <w:jc w:val="both"/>
      </w:pPr>
      <w:r w:rsidRPr="000C1212">
        <w:t xml:space="preserve">The ways of forming phytonymic </w:t>
      </w:r>
      <w:r w:rsidR="00FF258F" w:rsidRPr="000C1212">
        <w:t>lexis</w:t>
      </w:r>
      <w:r w:rsidRPr="000C1212">
        <w:t xml:space="preserve"> are diverse and related to the grammatical structure of the language. The suffixes of each </w:t>
      </w:r>
      <w:proofErr w:type="gramStart"/>
      <w:r w:rsidRPr="000C1212">
        <w:t>particular language</w:t>
      </w:r>
      <w:proofErr w:type="gramEnd"/>
      <w:r w:rsidRPr="000C1212">
        <w:t xml:space="preserve"> form their own specific systems and do not function haphazardly in the language.</w:t>
      </w:r>
      <w:r w:rsidR="005A0598" w:rsidRPr="000C1212">
        <w:t xml:space="preserve"> It allows to people who name the plants to convey not just the literal meaning of words but also </w:t>
      </w:r>
      <w:r w:rsidR="00542BBA">
        <w:t xml:space="preserve">to </w:t>
      </w:r>
      <w:r w:rsidR="009B5967" w:rsidRPr="000C1212">
        <w:t xml:space="preserve">put in </w:t>
      </w:r>
      <w:r w:rsidR="005A0598" w:rsidRPr="000C1212">
        <w:t xml:space="preserve">their subjective evaluations, adding depth and richness </w:t>
      </w:r>
      <w:r w:rsidR="009B5967" w:rsidRPr="000C1212">
        <w:t>to newly coined phytonyms</w:t>
      </w:r>
      <w:r w:rsidR="005A0598" w:rsidRPr="000C1212">
        <w:t>. The specific ways in which evaluative morphology is realized vary widely from language to language.</w:t>
      </w:r>
    </w:p>
    <w:p w14:paraId="28172246" w14:textId="31B72B52" w:rsidR="00496D90" w:rsidRPr="009D17F6" w:rsidRDefault="00496D90" w:rsidP="009D17F6">
      <w:pPr>
        <w:widowControl w:val="0"/>
        <w:spacing w:after="0" w:line="240" w:lineRule="auto"/>
        <w:ind w:firstLine="709"/>
        <w:jc w:val="both"/>
      </w:pPr>
      <w:r w:rsidRPr="009D17F6">
        <w:t xml:space="preserve">The results of </w:t>
      </w:r>
      <w:r w:rsidR="00DE532C" w:rsidRPr="009D17F6">
        <w:t>my</w:t>
      </w:r>
      <w:r w:rsidRPr="009D17F6">
        <w:t xml:space="preserve"> research presented in Table 1 reflect methods and approaches </w:t>
      </w:r>
      <w:r w:rsidR="00DE532C" w:rsidRPr="009D17F6">
        <w:t>I</w:t>
      </w:r>
      <w:r w:rsidRPr="009D17F6">
        <w:t xml:space="preserve"> have employed. Sorting literary and common names (field approach) vividly demonstrates that 90% of </w:t>
      </w:r>
      <w:r w:rsidR="00DE532C" w:rsidRPr="009D17F6">
        <w:t>my</w:t>
      </w:r>
      <w:r w:rsidRPr="009D17F6">
        <w:t xml:space="preserve"> examples are borrowed from common names, their colloquial and dialectal forms. </w:t>
      </w:r>
      <w:r w:rsidR="00DE532C" w:rsidRPr="009D17F6">
        <w:t>In the text</w:t>
      </w:r>
      <w:r w:rsidR="005C6529">
        <w:t xml:space="preserve"> of the article</w:t>
      </w:r>
      <w:r w:rsidR="00DE532C" w:rsidRPr="009D17F6">
        <w:t>, e</w:t>
      </w:r>
      <w:r w:rsidRPr="009D17F6">
        <w:t xml:space="preserve">ach example is accompanied by the </w:t>
      </w:r>
      <w:r w:rsidR="006E744D">
        <w:t>OM</w:t>
      </w:r>
      <w:r w:rsidRPr="009D17F6">
        <w:t xml:space="preserve"> it constitutes. It helps visualize the role of the diminutive </w:t>
      </w:r>
      <w:r w:rsidR="002A4808" w:rsidRPr="009D17F6">
        <w:t>in</w:t>
      </w:r>
      <w:r w:rsidRPr="009D17F6">
        <w:t xml:space="preserve"> this model; mainly it is a feature but in some cases the OM includes a formal basis presented by the suffix. </w:t>
      </w:r>
    </w:p>
    <w:p w14:paraId="380C4418" w14:textId="49E52B22" w:rsidR="00496D90" w:rsidRPr="009D17F6" w:rsidRDefault="00496D90" w:rsidP="009D17F6">
      <w:pPr>
        <w:widowControl w:val="0"/>
        <w:spacing w:after="0" w:line="240" w:lineRule="auto"/>
        <w:ind w:firstLine="709"/>
        <w:jc w:val="both"/>
        <w:rPr>
          <w:bCs/>
          <w:iCs/>
        </w:rPr>
      </w:pPr>
      <w:r w:rsidRPr="009D17F6">
        <w:t>Though derivatives, compound</w:t>
      </w:r>
      <w:r w:rsidR="009B5967">
        <w:t>,</w:t>
      </w:r>
      <w:r w:rsidRPr="009D17F6">
        <w:t xml:space="preserve"> and complex compound words together with </w:t>
      </w:r>
      <w:r w:rsidRPr="009D17F6">
        <w:rPr>
          <w:bCs/>
          <w:iCs/>
        </w:rPr>
        <w:t xml:space="preserve">multi-word unit were treated as OMs, the proportion of their distribution in the languages under consideration is different. </w:t>
      </w:r>
      <w:r w:rsidR="00DE532C" w:rsidRPr="009D17F6">
        <w:rPr>
          <w:bCs/>
          <w:iCs/>
        </w:rPr>
        <w:t>I</w:t>
      </w:r>
      <w:r w:rsidRPr="009D17F6">
        <w:rPr>
          <w:bCs/>
          <w:iCs/>
        </w:rPr>
        <w:t xml:space="preserve"> have not found examples with the diminutives in English phytonymic lexis</w:t>
      </w:r>
      <w:r w:rsidR="00556D4F" w:rsidRPr="00FA7CD0">
        <w:rPr>
          <w:bCs/>
          <w:iCs/>
        </w:rPr>
        <w:t>,</w:t>
      </w:r>
      <w:r w:rsidRPr="009D17F6">
        <w:rPr>
          <w:bCs/>
          <w:iCs/>
        </w:rPr>
        <w:t xml:space="preserve"> only few derivatives </w:t>
      </w:r>
      <w:r w:rsidRPr="000C1212">
        <w:rPr>
          <w:bCs/>
          <w:iCs/>
        </w:rPr>
        <w:t>in German</w:t>
      </w:r>
      <w:r w:rsidR="00556D4F" w:rsidRPr="000C1212">
        <w:rPr>
          <w:bCs/>
          <w:iCs/>
        </w:rPr>
        <w:t>,</w:t>
      </w:r>
      <w:r w:rsidRPr="000C1212">
        <w:rPr>
          <w:bCs/>
          <w:iCs/>
        </w:rPr>
        <w:t xml:space="preserve"> </w:t>
      </w:r>
      <w:r w:rsidR="004678D9" w:rsidRPr="000C1212">
        <w:rPr>
          <w:bCs/>
          <w:iCs/>
        </w:rPr>
        <w:t xml:space="preserve">and </w:t>
      </w:r>
      <w:r w:rsidRPr="000C1212">
        <w:rPr>
          <w:bCs/>
          <w:iCs/>
        </w:rPr>
        <w:t>large</w:t>
      </w:r>
      <w:r w:rsidRPr="009D17F6">
        <w:rPr>
          <w:bCs/>
          <w:iCs/>
        </w:rPr>
        <w:t xml:space="preserve"> number of the derivatives in Slavic languages</w:t>
      </w:r>
      <w:r w:rsidR="004678D9">
        <w:rPr>
          <w:bCs/>
          <w:iCs/>
        </w:rPr>
        <w:t>.</w:t>
      </w:r>
      <w:r w:rsidRPr="009D17F6">
        <w:rPr>
          <w:bCs/>
          <w:iCs/>
        </w:rPr>
        <w:t xml:space="preserve"> </w:t>
      </w:r>
    </w:p>
    <w:p w14:paraId="3A226D6E" w14:textId="5416850C" w:rsidR="00FF258F" w:rsidRPr="009D17F6" w:rsidRDefault="00FF258F" w:rsidP="009D17F6">
      <w:pPr>
        <w:widowControl w:val="0"/>
        <w:spacing w:after="0" w:line="240" w:lineRule="auto"/>
        <w:ind w:firstLine="709"/>
        <w:jc w:val="both"/>
      </w:pPr>
      <w:r w:rsidRPr="009D17F6">
        <w:t xml:space="preserve">The </w:t>
      </w:r>
      <w:r w:rsidR="00DE532C" w:rsidRPr="009D17F6">
        <w:t xml:space="preserve">obtained </w:t>
      </w:r>
      <w:r w:rsidRPr="009D17F6">
        <w:t xml:space="preserve">data </w:t>
      </w:r>
      <w:r w:rsidR="00542BBA">
        <w:t>very often</w:t>
      </w:r>
      <w:r w:rsidRPr="009D17F6">
        <w:t xml:space="preserve"> required cognitive interpretation. It is necessary to explain what motivational features underlie the designation</w:t>
      </w:r>
      <w:r w:rsidR="002A4808" w:rsidRPr="009D17F6">
        <w:t xml:space="preserve"> of the MP</w:t>
      </w:r>
      <w:r w:rsidRPr="009D17F6">
        <w:t xml:space="preserve">. In some cases, it is necessary to </w:t>
      </w:r>
      <w:proofErr w:type="gramStart"/>
      <w:r w:rsidRPr="009D17F6">
        <w:lastRenderedPageBreak/>
        <w:t>take into account</w:t>
      </w:r>
      <w:proofErr w:type="gramEnd"/>
      <w:r w:rsidRPr="009D17F6">
        <w:t xml:space="preserve"> the cultural aspect or conduct a special etymological study.</w:t>
      </w:r>
    </w:p>
    <w:p w14:paraId="32AA98B7" w14:textId="77777777" w:rsidR="00050BB1" w:rsidRPr="009D17F6" w:rsidRDefault="00050BB1" w:rsidP="009D17F6">
      <w:pPr>
        <w:spacing w:after="0" w:line="240" w:lineRule="auto"/>
        <w:ind w:firstLine="709"/>
        <w:jc w:val="both"/>
        <w:rPr>
          <w:b/>
          <w:bCs/>
          <w:lang w:val="en-GB"/>
        </w:rPr>
      </w:pPr>
      <w:bookmarkStart w:id="41" w:name="_Hlk138887929"/>
    </w:p>
    <w:p w14:paraId="3971E5A4" w14:textId="4DC01B8E" w:rsidR="00EC77C9" w:rsidRPr="009D17F6" w:rsidRDefault="00036DEE" w:rsidP="005C6529">
      <w:pPr>
        <w:spacing w:after="0" w:line="240" w:lineRule="auto"/>
        <w:jc w:val="both"/>
        <w:rPr>
          <w:b/>
          <w:bCs/>
          <w:lang w:val="en-GB"/>
        </w:rPr>
      </w:pPr>
      <w:r>
        <w:rPr>
          <w:b/>
          <w:bCs/>
          <w:lang w:val="en-GB"/>
        </w:rPr>
        <w:t>L</w:t>
      </w:r>
      <w:r w:rsidR="00050BB1" w:rsidRPr="009D17F6">
        <w:rPr>
          <w:b/>
          <w:bCs/>
          <w:lang w:val="en-GB"/>
        </w:rPr>
        <w:t>ist of abbreviations</w:t>
      </w:r>
    </w:p>
    <w:p w14:paraId="77889496" w14:textId="77777777" w:rsidR="00050BB1" w:rsidRDefault="00050BB1" w:rsidP="005C6529">
      <w:pPr>
        <w:spacing w:after="0" w:line="240" w:lineRule="auto"/>
        <w:jc w:val="both"/>
        <w:rPr>
          <w:lang w:val="en-GB"/>
        </w:rPr>
      </w:pPr>
    </w:p>
    <w:p w14:paraId="7F153C65" w14:textId="6360E4A1" w:rsidR="00D25299" w:rsidRPr="000C1212" w:rsidRDefault="00D25299" w:rsidP="005C6529">
      <w:pPr>
        <w:spacing w:after="0" w:line="240" w:lineRule="auto"/>
        <w:jc w:val="both"/>
        <w:rPr>
          <w:lang w:val="en-GB"/>
        </w:rPr>
      </w:pPr>
      <w:r w:rsidRPr="000C1212">
        <w:rPr>
          <w:lang w:val="en-GB"/>
        </w:rPr>
        <w:t>dial. – dialectal</w:t>
      </w:r>
    </w:p>
    <w:p w14:paraId="70C4293B" w14:textId="74125A0B" w:rsidR="00050BB1" w:rsidRPr="000C1212" w:rsidRDefault="00026400" w:rsidP="005C6529">
      <w:pPr>
        <w:spacing w:after="0" w:line="240" w:lineRule="auto"/>
        <w:jc w:val="both"/>
        <w:rPr>
          <w:lang w:val="en-GB"/>
        </w:rPr>
      </w:pPr>
      <w:r w:rsidRPr="000C1212">
        <w:rPr>
          <w:lang w:val="en-GB"/>
        </w:rPr>
        <w:t>d</w:t>
      </w:r>
      <w:r w:rsidR="00050BB1" w:rsidRPr="000C1212">
        <w:rPr>
          <w:lang w:val="en-GB"/>
        </w:rPr>
        <w:t>im. – diminutive</w:t>
      </w:r>
    </w:p>
    <w:p w14:paraId="2B824AB3" w14:textId="152530BD" w:rsidR="00026400" w:rsidRPr="000C1212" w:rsidRDefault="00026400" w:rsidP="005C6529">
      <w:pPr>
        <w:spacing w:after="0" w:line="240" w:lineRule="auto"/>
        <w:jc w:val="both"/>
        <w:rPr>
          <w:lang w:val="en-GB"/>
        </w:rPr>
      </w:pPr>
      <w:r w:rsidRPr="000C1212">
        <w:rPr>
          <w:lang w:val="en-GB"/>
        </w:rPr>
        <w:t>lit. – literary</w:t>
      </w:r>
    </w:p>
    <w:p w14:paraId="0B62DE0D" w14:textId="33725819" w:rsidR="00026400" w:rsidRPr="000C1212" w:rsidRDefault="00026400" w:rsidP="005C6529">
      <w:pPr>
        <w:spacing w:after="0" w:line="240" w:lineRule="auto"/>
        <w:jc w:val="both"/>
        <w:rPr>
          <w:lang w:val="en-GB"/>
        </w:rPr>
      </w:pPr>
      <w:r w:rsidRPr="000C1212">
        <w:t xml:space="preserve">LSG – </w:t>
      </w:r>
      <w:proofErr w:type="spellStart"/>
      <w:r w:rsidRPr="000C1212">
        <w:t>lexico</w:t>
      </w:r>
      <w:proofErr w:type="spellEnd"/>
      <w:r w:rsidRPr="000C1212">
        <w:t xml:space="preserve">-semantic group </w:t>
      </w:r>
    </w:p>
    <w:p w14:paraId="7AD21DF8" w14:textId="4D87C136" w:rsidR="00050BB1" w:rsidRPr="000C1212" w:rsidRDefault="00050BB1" w:rsidP="006C7E59">
      <w:pPr>
        <w:spacing w:after="0" w:line="240" w:lineRule="auto"/>
        <w:jc w:val="both"/>
        <w:rPr>
          <w:lang w:val="en-GB"/>
        </w:rPr>
      </w:pPr>
      <w:r w:rsidRPr="000C1212">
        <w:rPr>
          <w:lang w:val="en-GB"/>
        </w:rPr>
        <w:t>MP</w:t>
      </w:r>
      <w:r w:rsidR="00FA7CD0">
        <w:t>(s</w:t>
      </w:r>
      <w:r w:rsidR="00FA7CD0" w:rsidRPr="00FA7CD0">
        <w:t>)</w:t>
      </w:r>
      <w:r w:rsidRPr="000C1212">
        <w:rPr>
          <w:lang w:val="en-GB"/>
        </w:rPr>
        <w:t xml:space="preserve"> – medicinal plant</w:t>
      </w:r>
      <w:r w:rsidR="00FA7CD0">
        <w:rPr>
          <w:lang w:val="en-GB"/>
        </w:rPr>
        <w:t>(s)</w:t>
      </w:r>
    </w:p>
    <w:p w14:paraId="3D01B6E3" w14:textId="08DD88B6" w:rsidR="00817126" w:rsidRPr="000C1212" w:rsidRDefault="00817126" w:rsidP="006C7E59">
      <w:pPr>
        <w:spacing w:after="0" w:line="240" w:lineRule="auto"/>
        <w:jc w:val="both"/>
      </w:pPr>
      <w:r w:rsidRPr="000C1212">
        <w:t>OB</w:t>
      </w:r>
      <w:r w:rsidR="009B5967" w:rsidRPr="000C1212">
        <w:t>(s)</w:t>
      </w:r>
      <w:r w:rsidRPr="000C1212">
        <w:t xml:space="preserve"> – </w:t>
      </w:r>
      <w:r w:rsidRPr="000C1212">
        <w:rPr>
          <w:lang w:val="en-GB"/>
        </w:rPr>
        <w:t>onomasiological basis</w:t>
      </w:r>
      <w:r w:rsidR="009B5967" w:rsidRPr="000C1212">
        <w:rPr>
          <w:lang w:val="en-GB"/>
        </w:rPr>
        <w:t xml:space="preserve"> (bases)</w:t>
      </w:r>
    </w:p>
    <w:p w14:paraId="1EFEB60E" w14:textId="1F405AB6" w:rsidR="00817126" w:rsidRPr="00817126" w:rsidRDefault="00817126" w:rsidP="006C7E59">
      <w:pPr>
        <w:spacing w:after="0" w:line="240" w:lineRule="auto"/>
        <w:jc w:val="both"/>
      </w:pPr>
      <w:r w:rsidRPr="000C1212">
        <w:t xml:space="preserve">OF – </w:t>
      </w:r>
      <w:r w:rsidRPr="000C1212">
        <w:rPr>
          <w:lang w:val="en-GB"/>
        </w:rPr>
        <w:t>onomasiological feature</w:t>
      </w:r>
    </w:p>
    <w:p w14:paraId="0FCAE431" w14:textId="28734F12" w:rsidR="002A4808" w:rsidRDefault="002A4808" w:rsidP="006C7E59">
      <w:pPr>
        <w:spacing w:after="0" w:line="240" w:lineRule="auto"/>
        <w:jc w:val="both"/>
        <w:rPr>
          <w:lang w:val="en-GB"/>
        </w:rPr>
      </w:pPr>
      <w:r w:rsidRPr="009D17F6">
        <w:rPr>
          <w:lang w:val="en-GB"/>
        </w:rPr>
        <w:t>OM</w:t>
      </w:r>
      <w:r w:rsidR="009B5967">
        <w:rPr>
          <w:lang w:val="en-GB"/>
        </w:rPr>
        <w:t>(s)</w:t>
      </w:r>
      <w:r w:rsidRPr="009D17F6">
        <w:rPr>
          <w:lang w:val="en-GB"/>
        </w:rPr>
        <w:t xml:space="preserve"> – </w:t>
      </w:r>
      <w:r w:rsidR="00FA7CD0">
        <w:rPr>
          <w:lang w:val="en-GB"/>
        </w:rPr>
        <w:t>o</w:t>
      </w:r>
      <w:r w:rsidR="009B5967" w:rsidRPr="009B5967">
        <w:rPr>
          <w:lang w:val="en-GB"/>
        </w:rPr>
        <w:t>nomasiological</w:t>
      </w:r>
      <w:r w:rsidR="009B5967">
        <w:rPr>
          <w:lang w:val="en-GB"/>
        </w:rPr>
        <w:t xml:space="preserve"> model(s)</w:t>
      </w:r>
    </w:p>
    <w:p w14:paraId="6AFCE2B2" w14:textId="77777777" w:rsidR="00307A5D" w:rsidRDefault="00307A5D" w:rsidP="006C7E59">
      <w:pPr>
        <w:spacing w:after="0" w:line="240" w:lineRule="auto"/>
        <w:jc w:val="both"/>
        <w:rPr>
          <w:lang w:val="en-GB"/>
        </w:rPr>
      </w:pPr>
    </w:p>
    <w:p w14:paraId="0A786AEE" w14:textId="77777777" w:rsidR="00036DEE" w:rsidRDefault="00036DEE" w:rsidP="006C7E59">
      <w:pPr>
        <w:spacing w:after="0" w:line="240" w:lineRule="auto"/>
        <w:jc w:val="both"/>
        <w:rPr>
          <w:lang w:val="en-GB"/>
        </w:rPr>
      </w:pPr>
    </w:p>
    <w:bookmarkEnd w:id="41"/>
    <w:p w14:paraId="6E062EF8" w14:textId="38C1773D" w:rsidR="005730A4" w:rsidRPr="00830F6C" w:rsidRDefault="005730A4" w:rsidP="005730A4">
      <w:pPr>
        <w:spacing w:after="0" w:line="240" w:lineRule="auto"/>
        <w:ind w:left="686" w:right="159" w:hanging="686"/>
        <w:jc w:val="both"/>
        <w:rPr>
          <w:b/>
          <w:bCs/>
        </w:rPr>
      </w:pPr>
      <w:r w:rsidRPr="00830F6C">
        <w:rPr>
          <w:b/>
          <w:bCs/>
        </w:rPr>
        <w:t xml:space="preserve">References </w:t>
      </w:r>
    </w:p>
    <w:p w14:paraId="383C035B" w14:textId="77777777" w:rsidR="00D127C7" w:rsidRDefault="00D127C7" w:rsidP="00EF70F3">
      <w:pPr>
        <w:spacing w:after="0" w:line="240" w:lineRule="auto"/>
        <w:ind w:left="709" w:hanging="709"/>
        <w:jc w:val="both"/>
        <w:rPr>
          <w:sz w:val="22"/>
          <w:szCs w:val="22"/>
        </w:rPr>
      </w:pPr>
      <w:bookmarkStart w:id="42" w:name="_Hlk139572535"/>
    </w:p>
    <w:p w14:paraId="30A5F4A7" w14:textId="1F41BEA8" w:rsidR="005730A4" w:rsidRDefault="005730A4" w:rsidP="00EF70F3">
      <w:pPr>
        <w:spacing w:after="0" w:line="240" w:lineRule="auto"/>
        <w:ind w:left="709" w:hanging="709"/>
        <w:jc w:val="both"/>
        <w:rPr>
          <w:sz w:val="22"/>
          <w:szCs w:val="22"/>
        </w:rPr>
      </w:pPr>
      <w:proofErr w:type="spellStart"/>
      <w:r w:rsidRPr="00EF70F3">
        <w:rPr>
          <w:sz w:val="22"/>
          <w:szCs w:val="22"/>
        </w:rPr>
        <w:t>Ambrazas</w:t>
      </w:r>
      <w:proofErr w:type="spellEnd"/>
      <w:r w:rsidRPr="00EF70F3">
        <w:rPr>
          <w:sz w:val="22"/>
          <w:szCs w:val="22"/>
        </w:rPr>
        <w:t>,</w:t>
      </w:r>
      <w:r w:rsidRPr="00EF70F3">
        <w:rPr>
          <w:b/>
          <w:bCs/>
          <w:sz w:val="22"/>
          <w:szCs w:val="22"/>
        </w:rPr>
        <w:t xml:space="preserve"> </w:t>
      </w:r>
      <w:r w:rsidR="00605F1C">
        <w:rPr>
          <w:sz w:val="22"/>
          <w:szCs w:val="22"/>
        </w:rPr>
        <w:t>S</w:t>
      </w:r>
      <w:r w:rsidR="00605F1C" w:rsidRPr="00605F1C">
        <w:rPr>
          <w:sz w:val="22"/>
          <w:szCs w:val="22"/>
        </w:rPr>
        <w:t>aulius</w:t>
      </w:r>
      <w:r w:rsidRPr="00EF70F3">
        <w:rPr>
          <w:sz w:val="22"/>
          <w:szCs w:val="22"/>
        </w:rPr>
        <w:t xml:space="preserve">. 1993. </w:t>
      </w:r>
      <w:bookmarkEnd w:id="42"/>
      <w:r w:rsidRPr="00EF70F3">
        <w:rPr>
          <w:sz w:val="22"/>
          <w:szCs w:val="22"/>
        </w:rPr>
        <w:t xml:space="preserve">On the development of diminutives in the Baltic languages. </w:t>
      </w:r>
      <w:proofErr w:type="spellStart"/>
      <w:r w:rsidRPr="00EF70F3">
        <w:rPr>
          <w:i/>
          <w:iCs/>
          <w:sz w:val="22"/>
          <w:szCs w:val="22"/>
        </w:rPr>
        <w:t>Linguistica</w:t>
      </w:r>
      <w:proofErr w:type="spellEnd"/>
      <w:r w:rsidRPr="00EF70F3">
        <w:rPr>
          <w:i/>
          <w:iCs/>
          <w:sz w:val="22"/>
          <w:szCs w:val="22"/>
        </w:rPr>
        <w:t xml:space="preserve"> </w:t>
      </w:r>
      <w:proofErr w:type="spellStart"/>
      <w:r w:rsidRPr="00EF70F3">
        <w:rPr>
          <w:i/>
          <w:iCs/>
          <w:sz w:val="22"/>
          <w:szCs w:val="22"/>
        </w:rPr>
        <w:t>Baltica</w:t>
      </w:r>
      <w:proofErr w:type="spellEnd"/>
      <w:r w:rsidRPr="00EF70F3">
        <w:rPr>
          <w:sz w:val="22"/>
          <w:szCs w:val="22"/>
        </w:rPr>
        <w:t xml:space="preserve"> 2</w:t>
      </w:r>
      <w:r w:rsidR="00E5128B">
        <w:rPr>
          <w:sz w:val="22"/>
          <w:szCs w:val="22"/>
        </w:rPr>
        <w:t>.</w:t>
      </w:r>
      <w:r w:rsidRPr="00EF70F3">
        <w:rPr>
          <w:sz w:val="22"/>
          <w:szCs w:val="22"/>
        </w:rPr>
        <w:t xml:space="preserve"> 47</w:t>
      </w:r>
      <w:r w:rsidR="002B7A1A">
        <w:rPr>
          <w:sz w:val="22"/>
          <w:szCs w:val="22"/>
        </w:rPr>
        <w:t>–</w:t>
      </w:r>
      <w:r w:rsidRPr="00EF70F3">
        <w:rPr>
          <w:sz w:val="22"/>
          <w:szCs w:val="22"/>
        </w:rPr>
        <w:t>67.</w:t>
      </w:r>
    </w:p>
    <w:p w14:paraId="279F6431" w14:textId="77777777" w:rsidR="00C125B8" w:rsidRDefault="00C125B8" w:rsidP="00EF70F3">
      <w:pPr>
        <w:spacing w:after="0" w:line="240" w:lineRule="auto"/>
        <w:ind w:left="709" w:hanging="709"/>
        <w:jc w:val="both"/>
        <w:rPr>
          <w:sz w:val="22"/>
          <w:szCs w:val="22"/>
        </w:rPr>
      </w:pPr>
    </w:p>
    <w:p w14:paraId="12E61684" w14:textId="18A3158B" w:rsidR="00C125B8" w:rsidRPr="000C1212" w:rsidRDefault="00C125B8" w:rsidP="00C125B8">
      <w:pPr>
        <w:spacing w:after="0" w:line="240" w:lineRule="auto"/>
        <w:ind w:left="709" w:hanging="709"/>
        <w:jc w:val="both"/>
        <w:rPr>
          <w:sz w:val="22"/>
          <w:szCs w:val="22"/>
        </w:rPr>
      </w:pPr>
      <w:proofErr w:type="spellStart"/>
      <w:r w:rsidRPr="000C1212">
        <w:rPr>
          <w:sz w:val="22"/>
          <w:szCs w:val="22"/>
        </w:rPr>
        <w:t>Arutyunova</w:t>
      </w:r>
      <w:proofErr w:type="spellEnd"/>
      <w:r w:rsidRPr="000C1212">
        <w:rPr>
          <w:sz w:val="22"/>
          <w:szCs w:val="22"/>
        </w:rPr>
        <w:t xml:space="preserve">, Nina D. 1990. </w:t>
      </w:r>
      <w:proofErr w:type="spellStart"/>
      <w:r w:rsidRPr="000C1212">
        <w:rPr>
          <w:sz w:val="22"/>
          <w:szCs w:val="22"/>
        </w:rPr>
        <w:t>Metapfora</w:t>
      </w:r>
      <w:proofErr w:type="spellEnd"/>
      <w:r w:rsidRPr="000C1212">
        <w:rPr>
          <w:sz w:val="22"/>
          <w:szCs w:val="22"/>
        </w:rPr>
        <w:t xml:space="preserve"> </w:t>
      </w:r>
      <w:proofErr w:type="spellStart"/>
      <w:r w:rsidRPr="000C1212">
        <w:rPr>
          <w:sz w:val="22"/>
          <w:szCs w:val="22"/>
        </w:rPr>
        <w:t>i</w:t>
      </w:r>
      <w:proofErr w:type="spellEnd"/>
      <w:r w:rsidRPr="000C1212">
        <w:rPr>
          <w:sz w:val="22"/>
          <w:szCs w:val="22"/>
        </w:rPr>
        <w:t xml:space="preserve"> </w:t>
      </w:r>
      <w:proofErr w:type="spellStart"/>
      <w:r w:rsidRPr="000C1212">
        <w:rPr>
          <w:sz w:val="22"/>
          <w:szCs w:val="22"/>
        </w:rPr>
        <w:t>diskurs</w:t>
      </w:r>
      <w:proofErr w:type="spellEnd"/>
      <w:r w:rsidRPr="000C1212">
        <w:rPr>
          <w:sz w:val="22"/>
          <w:szCs w:val="22"/>
        </w:rPr>
        <w:t xml:space="preserve">. [Metaphor and discourse]. </w:t>
      </w:r>
      <w:r w:rsidRPr="000C1212">
        <w:rPr>
          <w:i/>
          <w:iCs/>
          <w:sz w:val="22"/>
          <w:szCs w:val="22"/>
        </w:rPr>
        <w:t>Metaphor theory.</w:t>
      </w:r>
      <w:r w:rsidRPr="000C1212">
        <w:rPr>
          <w:sz w:val="22"/>
          <w:szCs w:val="22"/>
        </w:rPr>
        <w:t xml:space="preserve">  </w:t>
      </w:r>
      <w:proofErr w:type="spellStart"/>
      <w:r w:rsidRPr="000C1212">
        <w:rPr>
          <w:sz w:val="22"/>
          <w:szCs w:val="22"/>
        </w:rPr>
        <w:t>Arutyunova</w:t>
      </w:r>
      <w:proofErr w:type="spellEnd"/>
      <w:r w:rsidRPr="000C1212">
        <w:rPr>
          <w:sz w:val="22"/>
          <w:szCs w:val="22"/>
        </w:rPr>
        <w:t>, N</w:t>
      </w:r>
      <w:r w:rsidR="007D26D5">
        <w:rPr>
          <w:sz w:val="22"/>
          <w:szCs w:val="22"/>
        </w:rPr>
        <w:t xml:space="preserve">ina </w:t>
      </w:r>
      <w:r w:rsidRPr="000C1212">
        <w:rPr>
          <w:sz w:val="22"/>
          <w:szCs w:val="22"/>
        </w:rPr>
        <w:t xml:space="preserve">D. &amp; </w:t>
      </w:r>
      <w:proofErr w:type="spellStart"/>
      <w:r w:rsidRPr="000C1212">
        <w:rPr>
          <w:sz w:val="22"/>
          <w:szCs w:val="22"/>
        </w:rPr>
        <w:t>Zhurinskaya</w:t>
      </w:r>
      <w:proofErr w:type="spellEnd"/>
      <w:r w:rsidRPr="000C1212">
        <w:rPr>
          <w:sz w:val="22"/>
          <w:szCs w:val="22"/>
        </w:rPr>
        <w:t xml:space="preserve">, </w:t>
      </w:r>
      <w:r w:rsidRPr="000C1212">
        <w:rPr>
          <w:sz w:val="22"/>
          <w:szCs w:val="22"/>
          <w:lang w:val="ru-RU"/>
        </w:rPr>
        <w:t>М</w:t>
      </w:r>
      <w:proofErr w:type="spellStart"/>
      <w:r w:rsidR="007D26D5">
        <w:rPr>
          <w:sz w:val="22"/>
          <w:szCs w:val="22"/>
        </w:rPr>
        <w:t>arina</w:t>
      </w:r>
      <w:proofErr w:type="spellEnd"/>
      <w:r w:rsidR="007D26D5">
        <w:rPr>
          <w:sz w:val="22"/>
          <w:szCs w:val="22"/>
        </w:rPr>
        <w:t xml:space="preserve"> </w:t>
      </w:r>
      <w:r w:rsidRPr="000C1212">
        <w:rPr>
          <w:sz w:val="22"/>
          <w:szCs w:val="22"/>
          <w:lang w:val="ru-RU"/>
        </w:rPr>
        <w:t>А</w:t>
      </w:r>
      <w:r w:rsidRPr="000C1212">
        <w:rPr>
          <w:sz w:val="22"/>
          <w:szCs w:val="22"/>
        </w:rPr>
        <w:t>. Moscow: Progress.</w:t>
      </w:r>
      <w:r w:rsidR="007368A6" w:rsidRPr="000C1212">
        <w:rPr>
          <w:sz w:val="22"/>
          <w:szCs w:val="22"/>
        </w:rPr>
        <w:t xml:space="preserve"> 5–32.</w:t>
      </w:r>
    </w:p>
    <w:p w14:paraId="521D1FE4" w14:textId="77777777" w:rsidR="00C125B8" w:rsidRPr="000C1212" w:rsidRDefault="00C125B8" w:rsidP="00EF70F3">
      <w:pPr>
        <w:spacing w:after="0" w:line="240" w:lineRule="auto"/>
        <w:ind w:left="709" w:hanging="709"/>
        <w:jc w:val="both"/>
        <w:rPr>
          <w:sz w:val="22"/>
          <w:szCs w:val="22"/>
        </w:rPr>
      </w:pPr>
    </w:p>
    <w:p w14:paraId="69A78AF3" w14:textId="64A0F297" w:rsidR="005730A4" w:rsidRPr="000C1212" w:rsidRDefault="005730A4" w:rsidP="00EF70F3">
      <w:pPr>
        <w:spacing w:after="0" w:line="240" w:lineRule="auto"/>
        <w:ind w:left="709" w:hanging="709"/>
        <w:jc w:val="both"/>
        <w:rPr>
          <w:sz w:val="22"/>
          <w:szCs w:val="22"/>
        </w:rPr>
      </w:pPr>
      <w:proofErr w:type="spellStart"/>
      <w:r w:rsidRPr="000C1212">
        <w:rPr>
          <w:sz w:val="22"/>
          <w:szCs w:val="22"/>
        </w:rPr>
        <w:t>Böhmerová</w:t>
      </w:r>
      <w:proofErr w:type="spellEnd"/>
      <w:r w:rsidRPr="000C1212">
        <w:rPr>
          <w:sz w:val="22"/>
          <w:szCs w:val="22"/>
        </w:rPr>
        <w:t>, A</w:t>
      </w:r>
      <w:r w:rsidR="00605F1C" w:rsidRPr="000C1212">
        <w:rPr>
          <w:sz w:val="22"/>
          <w:szCs w:val="22"/>
        </w:rPr>
        <w:t>da</w:t>
      </w:r>
      <w:r w:rsidRPr="000C1212">
        <w:rPr>
          <w:sz w:val="22"/>
          <w:szCs w:val="22"/>
        </w:rPr>
        <w:t xml:space="preserve">. 2011. Suffixal diminutives and augmentatives in Slovak. </w:t>
      </w:r>
      <w:r w:rsidRPr="000C1212">
        <w:rPr>
          <w:i/>
          <w:iCs/>
          <w:sz w:val="22"/>
          <w:szCs w:val="22"/>
        </w:rPr>
        <w:t xml:space="preserve">Lexis </w:t>
      </w:r>
      <w:r w:rsidRPr="000C1212">
        <w:rPr>
          <w:sz w:val="22"/>
          <w:szCs w:val="22"/>
        </w:rPr>
        <w:t>[Online],</w:t>
      </w:r>
      <w:r w:rsidR="00F94196" w:rsidRPr="000C1212">
        <w:rPr>
          <w:sz w:val="22"/>
          <w:szCs w:val="22"/>
        </w:rPr>
        <w:t xml:space="preserve"> </w:t>
      </w:r>
      <w:r w:rsidRPr="000C1212">
        <w:rPr>
          <w:sz w:val="22"/>
          <w:szCs w:val="22"/>
        </w:rPr>
        <w:t>6.</w:t>
      </w:r>
      <w:r w:rsidR="00F94196" w:rsidRPr="000C1212">
        <w:rPr>
          <w:sz w:val="22"/>
          <w:szCs w:val="22"/>
        </w:rPr>
        <w:t xml:space="preserve"> </w:t>
      </w:r>
      <w:r w:rsidR="006C7E59" w:rsidRPr="000C1212">
        <w:rPr>
          <w:sz w:val="22"/>
          <w:szCs w:val="22"/>
        </w:rPr>
        <w:t>(</w:t>
      </w:r>
      <w:hyperlink r:id="rId10" w:history="1">
        <w:r w:rsidR="006C7E59" w:rsidRPr="000C1212">
          <w:rPr>
            <w:rStyle w:val="Hypertextovprepojenie"/>
            <w:color w:val="auto"/>
            <w:sz w:val="22"/>
            <w:szCs w:val="22"/>
          </w:rPr>
          <w:t>http://journals.openedition.org/lexis/403</w:t>
        </w:r>
      </w:hyperlink>
      <w:r w:rsidR="006C7E59" w:rsidRPr="000C1212">
        <w:rPr>
          <w:rStyle w:val="Hypertextovprepojenie"/>
          <w:color w:val="auto"/>
          <w:sz w:val="22"/>
          <w:szCs w:val="22"/>
        </w:rPr>
        <w:t>)</w:t>
      </w:r>
      <w:r w:rsidR="00E5128B" w:rsidRPr="000C1212">
        <w:rPr>
          <w:sz w:val="22"/>
          <w:szCs w:val="22"/>
        </w:rPr>
        <w:t xml:space="preserve"> </w:t>
      </w:r>
      <w:r w:rsidR="006C7E59" w:rsidRPr="000C1212">
        <w:rPr>
          <w:sz w:val="22"/>
          <w:szCs w:val="22"/>
        </w:rPr>
        <w:t xml:space="preserve">(Accessed 2023-05-09) </w:t>
      </w:r>
      <w:r w:rsidRPr="000C1212">
        <w:rPr>
          <w:sz w:val="22"/>
          <w:szCs w:val="22"/>
        </w:rPr>
        <w:t>DOI: 10.4000/lexis.429</w:t>
      </w:r>
    </w:p>
    <w:p w14:paraId="7BB3F19A" w14:textId="77777777" w:rsidR="00EF70F3" w:rsidRPr="000C1212" w:rsidRDefault="00EF70F3" w:rsidP="00EF70F3">
      <w:pPr>
        <w:spacing w:after="0" w:line="240" w:lineRule="auto"/>
        <w:ind w:left="709" w:hanging="709"/>
        <w:jc w:val="both"/>
        <w:rPr>
          <w:sz w:val="22"/>
          <w:szCs w:val="22"/>
        </w:rPr>
      </w:pPr>
    </w:p>
    <w:p w14:paraId="5B8A75C6" w14:textId="5D15C62D" w:rsidR="005730A4" w:rsidRPr="000C1212" w:rsidRDefault="005730A4" w:rsidP="00EF70F3">
      <w:pPr>
        <w:spacing w:after="0" w:line="240" w:lineRule="auto"/>
        <w:ind w:left="709" w:hanging="709"/>
        <w:jc w:val="both"/>
        <w:rPr>
          <w:sz w:val="22"/>
          <w:szCs w:val="22"/>
          <w:lang w:val="en-GB"/>
        </w:rPr>
      </w:pPr>
      <w:proofErr w:type="spellStart"/>
      <w:r w:rsidRPr="000C1212">
        <w:rPr>
          <w:sz w:val="22"/>
          <w:szCs w:val="22"/>
        </w:rPr>
        <w:t>Bojo</w:t>
      </w:r>
      <w:proofErr w:type="spellEnd"/>
      <w:r w:rsidRPr="000C1212">
        <w:rPr>
          <w:sz w:val="22"/>
          <w:szCs w:val="22"/>
        </w:rPr>
        <w:t>, P</w:t>
      </w:r>
      <w:r w:rsidR="00605F1C" w:rsidRPr="000C1212">
        <w:rPr>
          <w:sz w:val="22"/>
          <w:szCs w:val="22"/>
        </w:rPr>
        <w:t>eter</w:t>
      </w:r>
      <w:r w:rsidRPr="000C1212">
        <w:rPr>
          <w:sz w:val="22"/>
          <w:szCs w:val="22"/>
        </w:rPr>
        <w:t xml:space="preserve">. &amp; </w:t>
      </w:r>
      <w:proofErr w:type="spellStart"/>
      <w:r w:rsidRPr="000C1212">
        <w:rPr>
          <w:sz w:val="22"/>
          <w:szCs w:val="22"/>
        </w:rPr>
        <w:t>Lan</w:t>
      </w:r>
      <w:r w:rsidRPr="000C1212">
        <w:rPr>
          <w:rFonts w:hint="eastAsia"/>
          <w:sz w:val="22"/>
          <w:szCs w:val="22"/>
        </w:rPr>
        <w:t>č</w:t>
      </w:r>
      <w:r w:rsidRPr="000C1212">
        <w:rPr>
          <w:sz w:val="22"/>
          <w:szCs w:val="22"/>
        </w:rPr>
        <w:t>ari</w:t>
      </w:r>
      <w:r w:rsidRPr="000C1212">
        <w:rPr>
          <w:rFonts w:hint="eastAsia"/>
          <w:sz w:val="22"/>
          <w:szCs w:val="22"/>
        </w:rPr>
        <w:t>č</w:t>
      </w:r>
      <w:proofErr w:type="spellEnd"/>
      <w:r w:rsidRPr="000C1212">
        <w:rPr>
          <w:sz w:val="22"/>
          <w:szCs w:val="22"/>
        </w:rPr>
        <w:t>, D</w:t>
      </w:r>
      <w:r w:rsidR="00605F1C" w:rsidRPr="000C1212">
        <w:rPr>
          <w:sz w:val="22"/>
          <w:szCs w:val="22"/>
        </w:rPr>
        <w:t>aniel</w:t>
      </w:r>
      <w:r w:rsidRPr="000C1212">
        <w:rPr>
          <w:sz w:val="22"/>
          <w:szCs w:val="22"/>
        </w:rPr>
        <w:t xml:space="preserve">. 2021. </w:t>
      </w:r>
      <w:r w:rsidRPr="000C1212">
        <w:rPr>
          <w:sz w:val="22"/>
          <w:szCs w:val="22"/>
          <w:lang w:val="en-GB"/>
        </w:rPr>
        <w:t xml:space="preserve">Modification in botanical nomenclatures: </w:t>
      </w:r>
      <w:r w:rsidR="007D26D5">
        <w:rPr>
          <w:sz w:val="22"/>
          <w:szCs w:val="22"/>
          <w:lang w:val="en-GB"/>
        </w:rPr>
        <w:t>A</w:t>
      </w:r>
      <w:r w:rsidRPr="000C1212">
        <w:rPr>
          <w:sz w:val="22"/>
          <w:szCs w:val="22"/>
          <w:lang w:val="en-GB"/>
        </w:rPr>
        <w:t xml:space="preserve"> contrastive study of semantic types of modifiers in English and Slovak. </w:t>
      </w:r>
      <w:proofErr w:type="spellStart"/>
      <w:r w:rsidRPr="000C1212">
        <w:rPr>
          <w:i/>
          <w:iCs/>
          <w:sz w:val="22"/>
          <w:szCs w:val="22"/>
          <w:lang w:val="en-GB"/>
        </w:rPr>
        <w:t>Philologia</w:t>
      </w:r>
      <w:proofErr w:type="spellEnd"/>
      <w:r w:rsidRPr="000C1212">
        <w:rPr>
          <w:iCs/>
          <w:sz w:val="22"/>
          <w:szCs w:val="22"/>
          <w:lang w:val="en-GB"/>
        </w:rPr>
        <w:t xml:space="preserve"> </w:t>
      </w:r>
      <w:r w:rsidRPr="000C1212">
        <w:rPr>
          <w:sz w:val="22"/>
          <w:szCs w:val="22"/>
          <w:lang w:val="en-GB"/>
        </w:rPr>
        <w:t>31(1)</w:t>
      </w:r>
      <w:r w:rsidR="00E5128B" w:rsidRPr="000C1212">
        <w:rPr>
          <w:sz w:val="22"/>
          <w:szCs w:val="22"/>
          <w:lang w:val="en-GB"/>
        </w:rPr>
        <w:t>.</w:t>
      </w:r>
      <w:r w:rsidRPr="000C1212">
        <w:rPr>
          <w:sz w:val="22"/>
          <w:szCs w:val="22"/>
          <w:lang w:val="en-GB"/>
        </w:rPr>
        <w:t xml:space="preserve"> 131</w:t>
      </w:r>
      <w:r w:rsidR="002B7A1A" w:rsidRPr="000C1212">
        <w:rPr>
          <w:rFonts w:hint="eastAsia"/>
          <w:sz w:val="22"/>
          <w:szCs w:val="22"/>
          <w:lang w:val="en-GB"/>
        </w:rPr>
        <w:t>–</w:t>
      </w:r>
      <w:r w:rsidRPr="000C1212">
        <w:rPr>
          <w:sz w:val="22"/>
          <w:szCs w:val="22"/>
          <w:lang w:val="en-GB"/>
        </w:rPr>
        <w:t>144.</w:t>
      </w:r>
    </w:p>
    <w:p w14:paraId="21103933" w14:textId="77777777" w:rsidR="00DD1620" w:rsidRPr="000C1212" w:rsidRDefault="00DD1620" w:rsidP="00EF70F3">
      <w:pPr>
        <w:spacing w:after="0" w:line="240" w:lineRule="auto"/>
        <w:ind w:left="709" w:hanging="709"/>
        <w:jc w:val="both"/>
        <w:rPr>
          <w:sz w:val="22"/>
          <w:szCs w:val="22"/>
          <w:lang w:val="en-GB"/>
        </w:rPr>
      </w:pPr>
    </w:p>
    <w:p w14:paraId="6E808374" w14:textId="45EF9A85" w:rsidR="00DD1620" w:rsidRPr="000C1212" w:rsidRDefault="00DD1620" w:rsidP="00EF70F3">
      <w:pPr>
        <w:spacing w:after="0" w:line="240" w:lineRule="auto"/>
        <w:ind w:left="709" w:hanging="709"/>
        <w:jc w:val="both"/>
        <w:rPr>
          <w:sz w:val="22"/>
          <w:szCs w:val="22"/>
        </w:rPr>
      </w:pPr>
      <w:bookmarkStart w:id="43" w:name="_Hlk147604621"/>
      <w:proofErr w:type="spellStart"/>
      <w:r w:rsidRPr="000C1212">
        <w:rPr>
          <w:sz w:val="22"/>
          <w:szCs w:val="22"/>
        </w:rPr>
        <w:t>Bondarko</w:t>
      </w:r>
      <w:proofErr w:type="spellEnd"/>
      <w:r w:rsidRPr="000C1212">
        <w:rPr>
          <w:sz w:val="22"/>
          <w:szCs w:val="22"/>
          <w:lang w:val="en-GB"/>
        </w:rPr>
        <w:t xml:space="preserve">, </w:t>
      </w:r>
      <w:r w:rsidRPr="000C1212">
        <w:rPr>
          <w:sz w:val="22"/>
          <w:szCs w:val="22"/>
        </w:rPr>
        <w:t>Alexand</w:t>
      </w:r>
      <w:r w:rsidR="00CB5BC0" w:rsidRPr="000C1212">
        <w:rPr>
          <w:sz w:val="22"/>
          <w:szCs w:val="22"/>
        </w:rPr>
        <w:t>e</w:t>
      </w:r>
      <w:r w:rsidRPr="000C1212">
        <w:rPr>
          <w:sz w:val="22"/>
          <w:szCs w:val="22"/>
        </w:rPr>
        <w:t>r</w:t>
      </w:r>
      <w:r w:rsidRPr="000C1212">
        <w:rPr>
          <w:sz w:val="22"/>
          <w:szCs w:val="22"/>
          <w:lang w:val="en-GB"/>
        </w:rPr>
        <w:t xml:space="preserve"> </w:t>
      </w:r>
      <w:r w:rsidRPr="000C1212">
        <w:rPr>
          <w:sz w:val="22"/>
          <w:szCs w:val="22"/>
        </w:rPr>
        <w:t>V</w:t>
      </w:r>
      <w:r w:rsidRPr="000C1212">
        <w:rPr>
          <w:sz w:val="22"/>
          <w:szCs w:val="22"/>
          <w:lang w:val="en-GB"/>
        </w:rPr>
        <w:t>. 1983</w:t>
      </w:r>
      <w:bookmarkEnd w:id="43"/>
      <w:r w:rsidRPr="000C1212">
        <w:rPr>
          <w:sz w:val="22"/>
          <w:szCs w:val="22"/>
          <w:lang w:val="en-GB"/>
        </w:rPr>
        <w:t xml:space="preserve">. </w:t>
      </w:r>
      <w:proofErr w:type="spellStart"/>
      <w:r w:rsidRPr="000C1212">
        <w:rPr>
          <w:i/>
          <w:iCs/>
          <w:sz w:val="22"/>
          <w:szCs w:val="22"/>
        </w:rPr>
        <w:t>Printsipy</w:t>
      </w:r>
      <w:proofErr w:type="spellEnd"/>
      <w:r w:rsidRPr="000C1212">
        <w:rPr>
          <w:i/>
          <w:iCs/>
          <w:sz w:val="22"/>
          <w:szCs w:val="22"/>
          <w:lang w:val="en-GB"/>
        </w:rPr>
        <w:t xml:space="preserve"> </w:t>
      </w:r>
      <w:proofErr w:type="spellStart"/>
      <w:r w:rsidRPr="000C1212">
        <w:rPr>
          <w:i/>
          <w:iCs/>
          <w:sz w:val="22"/>
          <w:szCs w:val="22"/>
        </w:rPr>
        <w:t>fuktsional</w:t>
      </w:r>
      <w:proofErr w:type="spellEnd"/>
      <w:r w:rsidR="007379E7">
        <w:rPr>
          <w:i/>
          <w:iCs/>
          <w:sz w:val="22"/>
          <w:szCs w:val="22"/>
          <w:lang w:val="en-GB"/>
        </w:rPr>
        <w:t>’</w:t>
      </w:r>
      <w:proofErr w:type="spellStart"/>
      <w:r w:rsidRPr="000C1212">
        <w:rPr>
          <w:i/>
          <w:iCs/>
          <w:sz w:val="22"/>
          <w:szCs w:val="22"/>
        </w:rPr>
        <w:t>noj</w:t>
      </w:r>
      <w:proofErr w:type="spellEnd"/>
      <w:r w:rsidRPr="000C1212">
        <w:rPr>
          <w:i/>
          <w:iCs/>
          <w:sz w:val="22"/>
          <w:szCs w:val="22"/>
          <w:lang w:val="en-GB"/>
        </w:rPr>
        <w:t xml:space="preserve"> </w:t>
      </w:r>
      <w:proofErr w:type="spellStart"/>
      <w:r w:rsidRPr="000C1212">
        <w:rPr>
          <w:i/>
          <w:iCs/>
          <w:sz w:val="22"/>
          <w:szCs w:val="22"/>
        </w:rPr>
        <w:t>grammatiki</w:t>
      </w:r>
      <w:proofErr w:type="spellEnd"/>
      <w:r w:rsidRPr="000C1212">
        <w:rPr>
          <w:i/>
          <w:iCs/>
          <w:sz w:val="22"/>
          <w:szCs w:val="22"/>
          <w:lang w:val="en-GB"/>
        </w:rPr>
        <w:t xml:space="preserve"> </w:t>
      </w:r>
      <w:proofErr w:type="spellStart"/>
      <w:r w:rsidRPr="000C1212">
        <w:rPr>
          <w:i/>
          <w:iCs/>
          <w:sz w:val="22"/>
          <w:szCs w:val="22"/>
        </w:rPr>
        <w:t>i</w:t>
      </w:r>
      <w:proofErr w:type="spellEnd"/>
      <w:r w:rsidRPr="000C1212">
        <w:rPr>
          <w:i/>
          <w:iCs/>
          <w:sz w:val="22"/>
          <w:szCs w:val="22"/>
          <w:lang w:val="en-GB"/>
        </w:rPr>
        <w:t xml:space="preserve"> </w:t>
      </w:r>
      <w:proofErr w:type="spellStart"/>
      <w:r w:rsidRPr="000C1212">
        <w:rPr>
          <w:i/>
          <w:iCs/>
          <w:sz w:val="22"/>
          <w:szCs w:val="22"/>
        </w:rPr>
        <w:t>voprosy</w:t>
      </w:r>
      <w:proofErr w:type="spellEnd"/>
      <w:r w:rsidRPr="000C1212">
        <w:rPr>
          <w:i/>
          <w:iCs/>
          <w:sz w:val="22"/>
          <w:szCs w:val="22"/>
          <w:lang w:val="en-GB"/>
        </w:rPr>
        <w:t xml:space="preserve"> </w:t>
      </w:r>
      <w:proofErr w:type="spellStart"/>
      <w:r w:rsidRPr="000C1212">
        <w:rPr>
          <w:i/>
          <w:iCs/>
          <w:sz w:val="22"/>
          <w:szCs w:val="22"/>
        </w:rPr>
        <w:t>aspektologiyi</w:t>
      </w:r>
      <w:proofErr w:type="spellEnd"/>
      <w:r w:rsidRPr="000C1212">
        <w:rPr>
          <w:sz w:val="22"/>
          <w:szCs w:val="22"/>
          <w:lang w:val="en-GB"/>
        </w:rPr>
        <w:t xml:space="preserve">. </w:t>
      </w:r>
      <w:r w:rsidRPr="000C1212">
        <w:rPr>
          <w:sz w:val="22"/>
          <w:szCs w:val="22"/>
        </w:rPr>
        <w:t xml:space="preserve">[Principles of the functional grammar </w:t>
      </w:r>
      <w:r w:rsidR="003059BA" w:rsidRPr="000C1212">
        <w:rPr>
          <w:sz w:val="22"/>
          <w:szCs w:val="22"/>
        </w:rPr>
        <w:t xml:space="preserve">and matters of </w:t>
      </w:r>
      <w:proofErr w:type="spellStart"/>
      <w:r w:rsidR="003059BA" w:rsidRPr="000C1212">
        <w:rPr>
          <w:sz w:val="22"/>
          <w:szCs w:val="22"/>
        </w:rPr>
        <w:t>aspectology</w:t>
      </w:r>
      <w:proofErr w:type="spellEnd"/>
      <w:r w:rsidR="003059BA" w:rsidRPr="000C1212">
        <w:rPr>
          <w:sz w:val="22"/>
          <w:szCs w:val="22"/>
        </w:rPr>
        <w:t xml:space="preserve">]. Leningrad: Nauka. </w:t>
      </w:r>
    </w:p>
    <w:p w14:paraId="18B75370" w14:textId="77777777" w:rsidR="00EF70F3" w:rsidRPr="000C1212" w:rsidRDefault="00EF70F3" w:rsidP="00EF70F3">
      <w:pPr>
        <w:spacing w:after="0" w:line="240" w:lineRule="auto"/>
        <w:ind w:left="709" w:hanging="709"/>
        <w:jc w:val="both"/>
        <w:rPr>
          <w:sz w:val="22"/>
          <w:szCs w:val="22"/>
        </w:rPr>
      </w:pPr>
    </w:p>
    <w:p w14:paraId="69D5238A" w14:textId="4C81A01C" w:rsidR="005730A4" w:rsidRDefault="005730A4" w:rsidP="00EF70F3">
      <w:pPr>
        <w:spacing w:after="0" w:line="240" w:lineRule="auto"/>
        <w:ind w:left="709" w:hanging="709"/>
        <w:jc w:val="both"/>
        <w:rPr>
          <w:sz w:val="22"/>
          <w:szCs w:val="22"/>
        </w:rPr>
      </w:pPr>
      <w:r w:rsidRPr="00EF70F3">
        <w:rPr>
          <w:sz w:val="22"/>
          <w:szCs w:val="22"/>
        </w:rPr>
        <w:t>Borys, D</w:t>
      </w:r>
      <w:r w:rsidR="00605F1C">
        <w:rPr>
          <w:sz w:val="22"/>
          <w:szCs w:val="22"/>
        </w:rPr>
        <w:t>mytro</w:t>
      </w:r>
      <w:r w:rsidRPr="00EF70F3">
        <w:rPr>
          <w:sz w:val="22"/>
          <w:szCs w:val="22"/>
        </w:rPr>
        <w:t xml:space="preserve">. &amp; </w:t>
      </w:r>
      <w:proofErr w:type="spellStart"/>
      <w:r w:rsidRPr="00EF70F3">
        <w:rPr>
          <w:sz w:val="22"/>
          <w:szCs w:val="22"/>
        </w:rPr>
        <w:t>Materynska</w:t>
      </w:r>
      <w:proofErr w:type="spellEnd"/>
      <w:r w:rsidRPr="00EF70F3">
        <w:rPr>
          <w:sz w:val="22"/>
          <w:szCs w:val="22"/>
        </w:rPr>
        <w:t>, O</w:t>
      </w:r>
      <w:r w:rsidR="00605F1C">
        <w:rPr>
          <w:sz w:val="22"/>
          <w:szCs w:val="22"/>
        </w:rPr>
        <w:t>lena</w:t>
      </w:r>
      <w:r w:rsidRPr="00EF70F3">
        <w:rPr>
          <w:sz w:val="22"/>
          <w:szCs w:val="22"/>
        </w:rPr>
        <w:t xml:space="preserve">. 2020. </w:t>
      </w:r>
      <w:proofErr w:type="spellStart"/>
      <w:r w:rsidRPr="00EF70F3">
        <w:rPr>
          <w:sz w:val="22"/>
          <w:szCs w:val="22"/>
        </w:rPr>
        <w:t>Poreionymic</w:t>
      </w:r>
      <w:proofErr w:type="spellEnd"/>
      <w:r w:rsidRPr="00EF70F3">
        <w:rPr>
          <w:sz w:val="22"/>
          <w:szCs w:val="22"/>
        </w:rPr>
        <w:t xml:space="preserve"> backronyms: Ambit,</w:t>
      </w:r>
      <w:r w:rsidRPr="00EF70F3">
        <w:rPr>
          <w:sz w:val="22"/>
          <w:szCs w:val="22"/>
          <w:lang w:val="uk-UA"/>
        </w:rPr>
        <w:t xml:space="preserve"> </w:t>
      </w:r>
      <w:r w:rsidRPr="00EF70F3">
        <w:rPr>
          <w:sz w:val="22"/>
          <w:szCs w:val="22"/>
        </w:rPr>
        <w:t xml:space="preserve">formation, and diversity. </w:t>
      </w:r>
      <w:r w:rsidRPr="00EF70F3">
        <w:rPr>
          <w:i/>
          <w:iCs/>
          <w:sz w:val="22"/>
          <w:szCs w:val="22"/>
        </w:rPr>
        <w:t>Lege artis. Language yesterday, today, tomorrow</w:t>
      </w:r>
      <w:r w:rsidRPr="00EF70F3">
        <w:rPr>
          <w:sz w:val="22"/>
          <w:szCs w:val="22"/>
        </w:rPr>
        <w:t xml:space="preserve"> </w:t>
      </w:r>
      <w:proofErr w:type="gramStart"/>
      <w:r w:rsidRPr="00E5128B">
        <w:rPr>
          <w:sz w:val="22"/>
          <w:szCs w:val="22"/>
        </w:rPr>
        <w:t>V</w:t>
      </w:r>
      <w:r w:rsidRPr="00EF70F3">
        <w:rPr>
          <w:sz w:val="22"/>
          <w:szCs w:val="22"/>
        </w:rPr>
        <w:t>(</w:t>
      </w:r>
      <w:proofErr w:type="gramEnd"/>
      <w:r w:rsidRPr="00EF70F3">
        <w:rPr>
          <w:sz w:val="22"/>
          <w:szCs w:val="22"/>
        </w:rPr>
        <w:t>2)</w:t>
      </w:r>
      <w:r w:rsidR="00E5128B">
        <w:rPr>
          <w:sz w:val="22"/>
          <w:szCs w:val="22"/>
        </w:rPr>
        <w:t>.</w:t>
      </w:r>
      <w:r w:rsidRPr="00EF70F3">
        <w:rPr>
          <w:sz w:val="22"/>
          <w:szCs w:val="22"/>
        </w:rPr>
        <w:t xml:space="preserve"> 2</w:t>
      </w:r>
      <w:r w:rsidR="002B7A1A">
        <w:rPr>
          <w:sz w:val="22"/>
          <w:szCs w:val="22"/>
        </w:rPr>
        <w:t>–</w:t>
      </w:r>
      <w:r w:rsidRPr="00EF70F3">
        <w:rPr>
          <w:sz w:val="22"/>
          <w:szCs w:val="22"/>
        </w:rPr>
        <w:t xml:space="preserve">52. </w:t>
      </w:r>
    </w:p>
    <w:p w14:paraId="0190BDA2" w14:textId="77777777" w:rsidR="00EF70F3" w:rsidRPr="00EF70F3" w:rsidRDefault="00EF70F3" w:rsidP="00EF70F3">
      <w:pPr>
        <w:spacing w:after="0" w:line="240" w:lineRule="auto"/>
        <w:ind w:left="709" w:hanging="709"/>
        <w:jc w:val="both"/>
        <w:rPr>
          <w:sz w:val="22"/>
          <w:szCs w:val="22"/>
        </w:rPr>
      </w:pPr>
    </w:p>
    <w:p w14:paraId="35F1CB16" w14:textId="429A4448" w:rsidR="00AD0761" w:rsidRDefault="00AD0761" w:rsidP="00EF70F3">
      <w:pPr>
        <w:spacing w:after="0" w:line="240" w:lineRule="auto"/>
        <w:ind w:left="709" w:hanging="709"/>
        <w:jc w:val="both"/>
        <w:rPr>
          <w:sz w:val="22"/>
          <w:szCs w:val="22"/>
        </w:rPr>
      </w:pPr>
      <w:bookmarkStart w:id="44" w:name="_Hlk139750358"/>
      <w:proofErr w:type="spellStart"/>
      <w:r w:rsidRPr="00EF70F3">
        <w:rPr>
          <w:sz w:val="22"/>
          <w:szCs w:val="22"/>
        </w:rPr>
        <w:t>Bratus</w:t>
      </w:r>
      <w:proofErr w:type="spellEnd"/>
      <w:r w:rsidRPr="00EF70F3">
        <w:rPr>
          <w:sz w:val="22"/>
          <w:szCs w:val="22"/>
        </w:rPr>
        <w:t xml:space="preserve">, </w:t>
      </w:r>
      <w:r w:rsidR="00933463">
        <w:rPr>
          <w:sz w:val="22"/>
          <w:szCs w:val="22"/>
        </w:rPr>
        <w:t xml:space="preserve">Boris </w:t>
      </w:r>
      <w:r w:rsidRPr="00EF70F3">
        <w:rPr>
          <w:sz w:val="22"/>
          <w:szCs w:val="22"/>
        </w:rPr>
        <w:t xml:space="preserve">V. 1969. </w:t>
      </w:r>
      <w:bookmarkEnd w:id="44"/>
      <w:r w:rsidRPr="00EF70F3">
        <w:rPr>
          <w:i/>
          <w:iCs/>
          <w:sz w:val="22"/>
          <w:szCs w:val="22"/>
        </w:rPr>
        <w:t>The formation and expressive use of diminutives</w:t>
      </w:r>
      <w:r w:rsidRPr="00EF70F3">
        <w:rPr>
          <w:sz w:val="22"/>
          <w:szCs w:val="22"/>
        </w:rPr>
        <w:t>. Cambridge: Cambridge University Press</w:t>
      </w:r>
      <w:r w:rsidR="00DE532C" w:rsidRPr="00EF70F3">
        <w:rPr>
          <w:sz w:val="22"/>
          <w:szCs w:val="22"/>
        </w:rPr>
        <w:t>.</w:t>
      </w:r>
      <w:r w:rsidRPr="00EF70F3">
        <w:rPr>
          <w:sz w:val="22"/>
          <w:szCs w:val="22"/>
        </w:rPr>
        <w:t xml:space="preserve"> </w:t>
      </w:r>
    </w:p>
    <w:p w14:paraId="625D262D" w14:textId="77777777" w:rsidR="00135E49" w:rsidRDefault="00135E49" w:rsidP="00EF70F3">
      <w:pPr>
        <w:spacing w:after="0" w:line="240" w:lineRule="auto"/>
        <w:ind w:left="709" w:hanging="709"/>
        <w:jc w:val="both"/>
        <w:rPr>
          <w:sz w:val="22"/>
          <w:szCs w:val="22"/>
        </w:rPr>
      </w:pPr>
    </w:p>
    <w:p w14:paraId="6FABB5F7" w14:textId="524EF49A" w:rsidR="00135E49" w:rsidRPr="00135E49" w:rsidRDefault="00135E49" w:rsidP="00135E49">
      <w:pPr>
        <w:spacing w:after="0" w:line="240" w:lineRule="auto"/>
        <w:ind w:left="709" w:hanging="709"/>
        <w:jc w:val="both"/>
        <w:rPr>
          <w:sz w:val="22"/>
          <w:szCs w:val="22"/>
          <w:lang w:val="cs-CZ"/>
        </w:rPr>
      </w:pPr>
      <w:r w:rsidRPr="000C1212">
        <w:rPr>
          <w:sz w:val="22"/>
          <w:szCs w:val="22"/>
          <w:lang w:val="cs-CZ"/>
        </w:rPr>
        <w:t xml:space="preserve">Dokulil, </w:t>
      </w:r>
      <w:r w:rsidRPr="000C1212">
        <w:rPr>
          <w:sz w:val="22"/>
          <w:szCs w:val="22"/>
        </w:rPr>
        <w:t>Miloš.</w:t>
      </w:r>
      <w:r w:rsidRPr="000C1212">
        <w:rPr>
          <w:sz w:val="22"/>
          <w:szCs w:val="22"/>
          <w:lang w:val="cs-CZ"/>
        </w:rPr>
        <w:t xml:space="preserve"> 1962. </w:t>
      </w:r>
      <w:r w:rsidRPr="000C1212">
        <w:rPr>
          <w:i/>
          <w:iCs/>
          <w:sz w:val="22"/>
          <w:szCs w:val="22"/>
          <w:lang w:val="cs-CZ"/>
        </w:rPr>
        <w:t>Tvoření slov v češtině</w:t>
      </w:r>
      <w:r w:rsidRPr="000C1212">
        <w:rPr>
          <w:sz w:val="22"/>
          <w:szCs w:val="22"/>
          <w:lang w:val="cs-CZ"/>
        </w:rPr>
        <w:t>. Praha: ČAV.</w:t>
      </w:r>
      <w:r w:rsidRPr="00135E49">
        <w:rPr>
          <w:sz w:val="22"/>
          <w:szCs w:val="22"/>
          <w:lang w:val="cs-CZ"/>
        </w:rPr>
        <w:t xml:space="preserve"> </w:t>
      </w:r>
    </w:p>
    <w:p w14:paraId="384B7F10" w14:textId="77777777" w:rsidR="00135E49" w:rsidRPr="00E86742" w:rsidRDefault="00135E49" w:rsidP="00EF70F3">
      <w:pPr>
        <w:spacing w:after="0" w:line="240" w:lineRule="auto"/>
        <w:ind w:left="709" w:hanging="709"/>
        <w:jc w:val="both"/>
        <w:rPr>
          <w:sz w:val="22"/>
          <w:szCs w:val="22"/>
          <w:lang w:val="cs-CZ"/>
        </w:rPr>
      </w:pPr>
    </w:p>
    <w:p w14:paraId="30C15394" w14:textId="33160881" w:rsidR="005730A4" w:rsidRDefault="005730A4" w:rsidP="00EF70F3">
      <w:pPr>
        <w:widowControl w:val="0"/>
        <w:tabs>
          <w:tab w:val="left" w:pos="1276"/>
        </w:tabs>
        <w:spacing w:after="0" w:line="240" w:lineRule="auto"/>
        <w:ind w:left="709" w:hanging="709"/>
        <w:jc w:val="both"/>
        <w:rPr>
          <w:sz w:val="22"/>
          <w:szCs w:val="22"/>
        </w:rPr>
      </w:pPr>
      <w:bookmarkStart w:id="45" w:name="_Hlk139569301"/>
      <w:r w:rsidRPr="00E86742">
        <w:rPr>
          <w:sz w:val="22"/>
          <w:szCs w:val="22"/>
          <w:lang w:val="cs-CZ"/>
        </w:rPr>
        <w:t>Fenclov</w:t>
      </w:r>
      <w:bookmarkStart w:id="46" w:name="_Hlk141276757"/>
      <w:r w:rsidRPr="00E86742">
        <w:rPr>
          <w:sz w:val="22"/>
          <w:szCs w:val="22"/>
          <w:lang w:val="cs-CZ"/>
        </w:rPr>
        <w:t>á</w:t>
      </w:r>
      <w:bookmarkEnd w:id="46"/>
      <w:r w:rsidRPr="00E86742">
        <w:rPr>
          <w:sz w:val="22"/>
          <w:szCs w:val="22"/>
          <w:lang w:val="cs-CZ"/>
        </w:rPr>
        <w:t xml:space="preserve">, </w:t>
      </w:r>
      <w:proofErr w:type="spellStart"/>
      <w:r w:rsidRPr="00E86742">
        <w:rPr>
          <w:sz w:val="22"/>
          <w:szCs w:val="22"/>
          <w:lang w:val="cs-CZ"/>
        </w:rPr>
        <w:t>M</w:t>
      </w:r>
      <w:r w:rsidR="00933463" w:rsidRPr="00E86742">
        <w:rPr>
          <w:sz w:val="22"/>
          <w:szCs w:val="22"/>
          <w:lang w:val="cs-CZ"/>
        </w:rPr>
        <w:t>árie</w:t>
      </w:r>
      <w:proofErr w:type="spellEnd"/>
      <w:r w:rsidRPr="00E86742">
        <w:rPr>
          <w:sz w:val="22"/>
          <w:szCs w:val="22"/>
          <w:lang w:val="cs-CZ"/>
        </w:rPr>
        <w:t>. 1985.</w:t>
      </w:r>
      <w:r w:rsidR="00F243B0" w:rsidRPr="00E86742">
        <w:rPr>
          <w:sz w:val="22"/>
          <w:szCs w:val="22"/>
          <w:lang w:val="cs-CZ"/>
        </w:rPr>
        <w:t xml:space="preserve"> </w:t>
      </w:r>
      <w:proofErr w:type="spellStart"/>
      <w:r w:rsidR="00F243B0" w:rsidRPr="00E86742">
        <w:rPr>
          <w:i/>
          <w:iCs/>
          <w:sz w:val="22"/>
          <w:szCs w:val="22"/>
          <w:lang w:val="cs-CZ"/>
        </w:rPr>
        <w:t>Umen</w:t>
      </w:r>
      <w:r w:rsidR="007379E7">
        <w:rPr>
          <w:i/>
          <w:iCs/>
          <w:sz w:val="22"/>
          <w:szCs w:val="22"/>
          <w:lang w:val="cs-CZ"/>
        </w:rPr>
        <w:t>’</w:t>
      </w:r>
      <w:r w:rsidR="00F243B0" w:rsidRPr="00E86742">
        <w:rPr>
          <w:i/>
          <w:iCs/>
          <w:sz w:val="22"/>
          <w:szCs w:val="22"/>
          <w:lang w:val="cs-CZ"/>
        </w:rPr>
        <w:t>shitel</w:t>
      </w:r>
      <w:r w:rsidR="007379E7">
        <w:rPr>
          <w:i/>
          <w:iCs/>
          <w:sz w:val="22"/>
          <w:szCs w:val="22"/>
          <w:lang w:val="cs-CZ"/>
        </w:rPr>
        <w:t>’</w:t>
      </w:r>
      <w:r w:rsidR="00F243B0" w:rsidRPr="00E86742">
        <w:rPr>
          <w:i/>
          <w:iCs/>
          <w:sz w:val="22"/>
          <w:szCs w:val="22"/>
          <w:lang w:val="cs-CZ"/>
        </w:rPr>
        <w:t>noye</w:t>
      </w:r>
      <w:proofErr w:type="spellEnd"/>
      <w:r w:rsidR="00F243B0" w:rsidRPr="00E86742">
        <w:rPr>
          <w:i/>
          <w:iCs/>
          <w:sz w:val="22"/>
          <w:szCs w:val="22"/>
          <w:lang w:val="cs-CZ"/>
        </w:rPr>
        <w:t xml:space="preserve"> </w:t>
      </w:r>
      <w:proofErr w:type="spellStart"/>
      <w:r w:rsidR="00F243B0" w:rsidRPr="00E86742">
        <w:rPr>
          <w:i/>
          <w:iCs/>
          <w:sz w:val="22"/>
          <w:szCs w:val="22"/>
          <w:lang w:val="cs-CZ"/>
        </w:rPr>
        <w:t>slovoobrazovaniye</w:t>
      </w:r>
      <w:proofErr w:type="spellEnd"/>
      <w:r w:rsidR="00F243B0" w:rsidRPr="00E86742">
        <w:rPr>
          <w:i/>
          <w:iCs/>
          <w:sz w:val="22"/>
          <w:szCs w:val="22"/>
          <w:lang w:val="cs-CZ"/>
        </w:rPr>
        <w:t xml:space="preserve"> v </w:t>
      </w:r>
      <w:proofErr w:type="spellStart"/>
      <w:r w:rsidR="00F243B0" w:rsidRPr="00E86742">
        <w:rPr>
          <w:i/>
          <w:iCs/>
          <w:sz w:val="22"/>
          <w:szCs w:val="22"/>
          <w:lang w:val="cs-CZ"/>
        </w:rPr>
        <w:t>russkoj</w:t>
      </w:r>
      <w:proofErr w:type="spellEnd"/>
      <w:r w:rsidR="00F243B0" w:rsidRPr="00E86742">
        <w:rPr>
          <w:i/>
          <w:iCs/>
          <w:sz w:val="22"/>
          <w:szCs w:val="22"/>
          <w:lang w:val="cs-CZ"/>
        </w:rPr>
        <w:t xml:space="preserve"> </w:t>
      </w:r>
      <w:proofErr w:type="spellStart"/>
      <w:r w:rsidR="00F243B0" w:rsidRPr="00E86742">
        <w:rPr>
          <w:i/>
          <w:iCs/>
          <w:sz w:val="22"/>
          <w:szCs w:val="22"/>
          <w:lang w:val="cs-CZ"/>
        </w:rPr>
        <w:t>razgovornoj</w:t>
      </w:r>
      <w:proofErr w:type="spellEnd"/>
      <w:r w:rsidR="00F243B0" w:rsidRPr="00E86742">
        <w:rPr>
          <w:i/>
          <w:iCs/>
          <w:sz w:val="22"/>
          <w:szCs w:val="22"/>
          <w:lang w:val="cs-CZ"/>
        </w:rPr>
        <w:t xml:space="preserve"> </w:t>
      </w:r>
      <w:proofErr w:type="spellStart"/>
      <w:r w:rsidR="00F243B0" w:rsidRPr="00E86742">
        <w:rPr>
          <w:i/>
          <w:iCs/>
          <w:sz w:val="22"/>
          <w:szCs w:val="22"/>
          <w:lang w:val="cs-CZ"/>
        </w:rPr>
        <w:t>rechi</w:t>
      </w:r>
      <w:proofErr w:type="spellEnd"/>
      <w:r w:rsidR="00F243B0" w:rsidRPr="00E86742">
        <w:rPr>
          <w:i/>
          <w:iCs/>
          <w:sz w:val="22"/>
          <w:szCs w:val="22"/>
          <w:lang w:val="cs-CZ"/>
        </w:rPr>
        <w:t xml:space="preserve"> (s </w:t>
      </w:r>
      <w:proofErr w:type="spellStart"/>
      <w:r w:rsidR="00F243B0" w:rsidRPr="00E86742">
        <w:rPr>
          <w:i/>
          <w:iCs/>
          <w:sz w:val="22"/>
          <w:szCs w:val="22"/>
          <w:lang w:val="cs-CZ"/>
        </w:rPr>
        <w:t>tochki</w:t>
      </w:r>
      <w:proofErr w:type="spellEnd"/>
      <w:r w:rsidR="00F243B0" w:rsidRPr="00E86742">
        <w:rPr>
          <w:i/>
          <w:iCs/>
          <w:sz w:val="22"/>
          <w:szCs w:val="22"/>
          <w:lang w:val="cs-CZ"/>
        </w:rPr>
        <w:t xml:space="preserve"> </w:t>
      </w:r>
      <w:proofErr w:type="spellStart"/>
      <w:r w:rsidR="00F243B0" w:rsidRPr="00E86742">
        <w:rPr>
          <w:i/>
          <w:iCs/>
          <w:sz w:val="22"/>
          <w:szCs w:val="22"/>
          <w:lang w:val="cs-CZ"/>
        </w:rPr>
        <w:t>zreniya</w:t>
      </w:r>
      <w:proofErr w:type="spellEnd"/>
      <w:r w:rsidRPr="00E86742">
        <w:rPr>
          <w:i/>
          <w:iCs/>
          <w:sz w:val="22"/>
          <w:szCs w:val="22"/>
          <w:lang w:val="cs-CZ"/>
        </w:rPr>
        <w:t xml:space="preserve"> </w:t>
      </w:r>
      <w:proofErr w:type="spellStart"/>
      <w:r w:rsidR="00F243B0" w:rsidRPr="00E86742">
        <w:rPr>
          <w:i/>
          <w:iCs/>
          <w:sz w:val="22"/>
          <w:szCs w:val="22"/>
          <w:lang w:val="cs-CZ"/>
        </w:rPr>
        <w:t>nositelej</w:t>
      </w:r>
      <w:proofErr w:type="spellEnd"/>
      <w:r w:rsidR="00F243B0" w:rsidRPr="00E86742">
        <w:rPr>
          <w:i/>
          <w:iCs/>
          <w:sz w:val="22"/>
          <w:szCs w:val="22"/>
          <w:lang w:val="cs-CZ"/>
        </w:rPr>
        <w:t xml:space="preserve"> </w:t>
      </w:r>
      <w:proofErr w:type="spellStart"/>
      <w:r w:rsidR="00F243B0" w:rsidRPr="00E86742">
        <w:rPr>
          <w:i/>
          <w:iCs/>
          <w:sz w:val="22"/>
          <w:szCs w:val="22"/>
          <w:lang w:val="cs-CZ"/>
        </w:rPr>
        <w:t>cheshskogo</w:t>
      </w:r>
      <w:proofErr w:type="spellEnd"/>
      <w:r w:rsidR="00F243B0" w:rsidRPr="00E86742">
        <w:rPr>
          <w:i/>
          <w:iCs/>
          <w:sz w:val="22"/>
          <w:szCs w:val="22"/>
          <w:lang w:val="cs-CZ"/>
        </w:rPr>
        <w:t xml:space="preserve"> </w:t>
      </w:r>
      <w:proofErr w:type="spellStart"/>
      <w:r w:rsidR="00F243B0" w:rsidRPr="00E86742">
        <w:rPr>
          <w:i/>
          <w:iCs/>
          <w:sz w:val="22"/>
          <w:szCs w:val="22"/>
          <w:lang w:val="cs-CZ"/>
        </w:rPr>
        <w:t>yazyka</w:t>
      </w:r>
      <w:proofErr w:type="spellEnd"/>
      <w:r w:rsidR="00F243B0" w:rsidRPr="00E86742">
        <w:rPr>
          <w:i/>
          <w:iCs/>
          <w:sz w:val="22"/>
          <w:szCs w:val="22"/>
          <w:lang w:val="cs-CZ"/>
        </w:rPr>
        <w:t>).</w:t>
      </w:r>
      <w:r w:rsidR="00F243B0" w:rsidRPr="00E86742">
        <w:rPr>
          <w:sz w:val="22"/>
          <w:szCs w:val="22"/>
          <w:lang w:val="cs-CZ"/>
        </w:rPr>
        <w:t xml:space="preserve"> </w:t>
      </w:r>
      <w:r w:rsidR="00F243B0" w:rsidRPr="00F243B0">
        <w:rPr>
          <w:i/>
          <w:iCs/>
          <w:sz w:val="22"/>
          <w:szCs w:val="22"/>
        </w:rPr>
        <w:t>[</w:t>
      </w:r>
      <w:r w:rsidRPr="00F243B0">
        <w:rPr>
          <w:i/>
          <w:iCs/>
          <w:sz w:val="22"/>
          <w:szCs w:val="22"/>
        </w:rPr>
        <w:t>Diminutive word formation in Russian colloquial speech (from the point of view of Czech speakers</w:t>
      </w:r>
      <w:r w:rsidR="00F243B0" w:rsidRPr="00F243B0">
        <w:rPr>
          <w:i/>
          <w:iCs/>
          <w:sz w:val="22"/>
          <w:szCs w:val="22"/>
        </w:rPr>
        <w:t>].</w:t>
      </w:r>
      <w:r w:rsidR="00F243B0">
        <w:rPr>
          <w:i/>
          <w:iCs/>
          <w:sz w:val="22"/>
          <w:szCs w:val="22"/>
        </w:rPr>
        <w:t xml:space="preserve"> </w:t>
      </w:r>
      <w:bookmarkStart w:id="47" w:name="_Hlk139549987"/>
      <w:r w:rsidR="00F243B0" w:rsidRPr="00EF70F3">
        <w:rPr>
          <w:sz w:val="22"/>
          <w:szCs w:val="22"/>
        </w:rPr>
        <w:t>Moscow</w:t>
      </w:r>
      <w:r w:rsidR="00F243B0" w:rsidRPr="00F243B0">
        <w:rPr>
          <w:sz w:val="22"/>
          <w:szCs w:val="22"/>
        </w:rPr>
        <w:t xml:space="preserve">: </w:t>
      </w:r>
      <w:r w:rsidR="00F243B0" w:rsidRPr="00EF70F3">
        <w:rPr>
          <w:sz w:val="22"/>
          <w:szCs w:val="22"/>
        </w:rPr>
        <w:t>A</w:t>
      </w:r>
      <w:r w:rsidR="00F243B0" w:rsidRPr="00F243B0">
        <w:rPr>
          <w:sz w:val="22"/>
          <w:szCs w:val="22"/>
        </w:rPr>
        <w:t>.</w:t>
      </w:r>
      <w:r w:rsidR="00F243B0" w:rsidRPr="00EF70F3">
        <w:rPr>
          <w:sz w:val="22"/>
          <w:szCs w:val="22"/>
        </w:rPr>
        <w:t>S</w:t>
      </w:r>
      <w:r w:rsidR="00F243B0" w:rsidRPr="00F243B0">
        <w:rPr>
          <w:sz w:val="22"/>
          <w:szCs w:val="22"/>
        </w:rPr>
        <w:t xml:space="preserve">. </w:t>
      </w:r>
      <w:r w:rsidR="00F243B0" w:rsidRPr="00EF70F3">
        <w:rPr>
          <w:sz w:val="22"/>
          <w:szCs w:val="22"/>
        </w:rPr>
        <w:t>Pushkin</w:t>
      </w:r>
      <w:r w:rsidR="00F243B0" w:rsidRPr="00F243B0">
        <w:rPr>
          <w:sz w:val="22"/>
          <w:szCs w:val="22"/>
        </w:rPr>
        <w:t xml:space="preserve"> </w:t>
      </w:r>
      <w:r w:rsidR="00F243B0" w:rsidRPr="00EF70F3">
        <w:rPr>
          <w:sz w:val="22"/>
          <w:szCs w:val="22"/>
        </w:rPr>
        <w:t>Institute</w:t>
      </w:r>
      <w:r w:rsidR="00F243B0" w:rsidRPr="00F243B0">
        <w:rPr>
          <w:sz w:val="22"/>
          <w:szCs w:val="22"/>
        </w:rPr>
        <w:t xml:space="preserve"> </w:t>
      </w:r>
      <w:r w:rsidR="00F243B0" w:rsidRPr="00EF70F3">
        <w:rPr>
          <w:sz w:val="22"/>
          <w:szCs w:val="22"/>
        </w:rPr>
        <w:t>of</w:t>
      </w:r>
      <w:r w:rsidR="00F243B0" w:rsidRPr="00F243B0">
        <w:rPr>
          <w:sz w:val="22"/>
          <w:szCs w:val="22"/>
        </w:rPr>
        <w:t xml:space="preserve"> </w:t>
      </w:r>
      <w:r w:rsidR="00F243B0" w:rsidRPr="00EF70F3">
        <w:rPr>
          <w:sz w:val="22"/>
          <w:szCs w:val="22"/>
        </w:rPr>
        <w:t>Russian</w:t>
      </w:r>
      <w:r w:rsidR="00F243B0" w:rsidRPr="00F243B0">
        <w:rPr>
          <w:sz w:val="22"/>
          <w:szCs w:val="22"/>
        </w:rPr>
        <w:t xml:space="preserve">. </w:t>
      </w:r>
      <w:r w:rsidR="00F243B0">
        <w:rPr>
          <w:sz w:val="22"/>
          <w:szCs w:val="22"/>
        </w:rPr>
        <w:t>Synopsis for t</w:t>
      </w:r>
      <w:r w:rsidRPr="00EF70F3">
        <w:rPr>
          <w:sz w:val="22"/>
          <w:szCs w:val="22"/>
        </w:rPr>
        <w:t xml:space="preserve">he thesis for the </w:t>
      </w:r>
      <w:r w:rsidR="00F243B0">
        <w:rPr>
          <w:sz w:val="22"/>
          <w:szCs w:val="22"/>
        </w:rPr>
        <w:t>C</w:t>
      </w:r>
      <w:r w:rsidRPr="00EF70F3">
        <w:rPr>
          <w:sz w:val="22"/>
          <w:szCs w:val="22"/>
        </w:rPr>
        <w:t xml:space="preserve">andidate </w:t>
      </w:r>
      <w:r w:rsidR="00F243B0">
        <w:rPr>
          <w:sz w:val="22"/>
          <w:szCs w:val="22"/>
        </w:rPr>
        <w:t>D</w:t>
      </w:r>
      <w:r w:rsidRPr="00EF70F3">
        <w:rPr>
          <w:sz w:val="22"/>
          <w:szCs w:val="22"/>
        </w:rPr>
        <w:t xml:space="preserve">egree in </w:t>
      </w:r>
      <w:r w:rsidR="00F243B0">
        <w:rPr>
          <w:sz w:val="22"/>
          <w:szCs w:val="22"/>
        </w:rPr>
        <w:t>P</w:t>
      </w:r>
      <w:r w:rsidRPr="00EF70F3">
        <w:rPr>
          <w:sz w:val="22"/>
          <w:szCs w:val="22"/>
        </w:rPr>
        <w:t>hilolog</w:t>
      </w:r>
      <w:r w:rsidR="00F243B0">
        <w:rPr>
          <w:sz w:val="22"/>
          <w:szCs w:val="22"/>
        </w:rPr>
        <w:t>y.</w:t>
      </w:r>
      <w:r w:rsidRPr="00EF70F3">
        <w:rPr>
          <w:sz w:val="22"/>
          <w:szCs w:val="22"/>
        </w:rPr>
        <w:t xml:space="preserve"> </w:t>
      </w:r>
      <w:bookmarkEnd w:id="47"/>
      <w:r w:rsidRPr="00071A17">
        <w:rPr>
          <w:sz w:val="22"/>
          <w:szCs w:val="22"/>
        </w:rPr>
        <w:t xml:space="preserve"> </w:t>
      </w:r>
    </w:p>
    <w:p w14:paraId="295F42EB" w14:textId="77777777" w:rsidR="00E26ECC" w:rsidRDefault="00E26ECC" w:rsidP="00EF70F3">
      <w:pPr>
        <w:widowControl w:val="0"/>
        <w:tabs>
          <w:tab w:val="left" w:pos="1276"/>
        </w:tabs>
        <w:spacing w:after="0" w:line="240" w:lineRule="auto"/>
        <w:ind w:left="709" w:hanging="709"/>
        <w:jc w:val="both"/>
        <w:rPr>
          <w:sz w:val="22"/>
          <w:szCs w:val="22"/>
        </w:rPr>
      </w:pPr>
    </w:p>
    <w:p w14:paraId="5F07441E" w14:textId="0140E020" w:rsidR="00E26ECC" w:rsidRPr="00E26ECC" w:rsidRDefault="00E26ECC" w:rsidP="00E26ECC">
      <w:pPr>
        <w:widowControl w:val="0"/>
        <w:tabs>
          <w:tab w:val="left" w:pos="1276"/>
        </w:tabs>
        <w:spacing w:after="0" w:line="240" w:lineRule="auto"/>
        <w:ind w:left="709" w:hanging="709"/>
        <w:jc w:val="both"/>
        <w:rPr>
          <w:sz w:val="22"/>
          <w:szCs w:val="22"/>
        </w:rPr>
      </w:pPr>
      <w:proofErr w:type="spellStart"/>
      <w:r w:rsidRPr="000C1212">
        <w:rPr>
          <w:sz w:val="22"/>
          <w:szCs w:val="22"/>
        </w:rPr>
        <w:t>Furdík</w:t>
      </w:r>
      <w:proofErr w:type="spellEnd"/>
      <w:r w:rsidRPr="000C1212">
        <w:rPr>
          <w:sz w:val="22"/>
          <w:szCs w:val="22"/>
        </w:rPr>
        <w:t xml:space="preserve">, Juraj &amp; </w:t>
      </w:r>
      <w:proofErr w:type="spellStart"/>
      <w:r w:rsidRPr="000C1212">
        <w:rPr>
          <w:sz w:val="22"/>
          <w:szCs w:val="22"/>
        </w:rPr>
        <w:t>Ološtiak</w:t>
      </w:r>
      <w:proofErr w:type="spellEnd"/>
      <w:r w:rsidRPr="000C1212">
        <w:rPr>
          <w:sz w:val="22"/>
          <w:szCs w:val="22"/>
        </w:rPr>
        <w:t xml:space="preserve">, Martin. 2004. </w:t>
      </w:r>
      <w:proofErr w:type="spellStart"/>
      <w:r w:rsidRPr="000C1212">
        <w:rPr>
          <w:i/>
          <w:iCs/>
          <w:sz w:val="22"/>
          <w:szCs w:val="22"/>
        </w:rPr>
        <w:t>Slovenská</w:t>
      </w:r>
      <w:proofErr w:type="spellEnd"/>
      <w:r w:rsidRPr="000C1212">
        <w:rPr>
          <w:i/>
          <w:iCs/>
          <w:sz w:val="22"/>
          <w:szCs w:val="22"/>
        </w:rPr>
        <w:t xml:space="preserve"> </w:t>
      </w:r>
      <w:proofErr w:type="spellStart"/>
      <w:r w:rsidRPr="000C1212">
        <w:rPr>
          <w:i/>
          <w:iCs/>
          <w:sz w:val="22"/>
          <w:szCs w:val="22"/>
        </w:rPr>
        <w:t>slovotvorba</w:t>
      </w:r>
      <w:proofErr w:type="spellEnd"/>
      <w:r w:rsidRPr="000C1212">
        <w:rPr>
          <w:i/>
          <w:iCs/>
          <w:sz w:val="22"/>
          <w:szCs w:val="22"/>
        </w:rPr>
        <w:t xml:space="preserve">: </w:t>
      </w:r>
      <w:proofErr w:type="spellStart"/>
      <w:r w:rsidRPr="000C1212">
        <w:rPr>
          <w:i/>
          <w:iCs/>
          <w:sz w:val="22"/>
          <w:szCs w:val="22"/>
        </w:rPr>
        <w:t>teória</w:t>
      </w:r>
      <w:proofErr w:type="spellEnd"/>
      <w:r w:rsidRPr="000C1212">
        <w:rPr>
          <w:i/>
          <w:iCs/>
          <w:sz w:val="22"/>
          <w:szCs w:val="22"/>
        </w:rPr>
        <w:t xml:space="preserve">, </w:t>
      </w:r>
      <w:proofErr w:type="spellStart"/>
      <w:r w:rsidRPr="000C1212">
        <w:rPr>
          <w:i/>
          <w:iCs/>
          <w:sz w:val="22"/>
          <w:szCs w:val="22"/>
        </w:rPr>
        <w:t>opis</w:t>
      </w:r>
      <w:proofErr w:type="spellEnd"/>
      <w:r w:rsidRPr="000C1212">
        <w:rPr>
          <w:i/>
          <w:iCs/>
          <w:sz w:val="22"/>
          <w:szCs w:val="22"/>
        </w:rPr>
        <w:t xml:space="preserve">, </w:t>
      </w:r>
      <w:proofErr w:type="spellStart"/>
      <w:r w:rsidRPr="000C1212">
        <w:rPr>
          <w:i/>
          <w:iCs/>
          <w:sz w:val="22"/>
          <w:szCs w:val="22"/>
        </w:rPr>
        <w:t>cvičenia</w:t>
      </w:r>
      <w:proofErr w:type="spellEnd"/>
      <w:r w:rsidRPr="000C1212">
        <w:rPr>
          <w:sz w:val="22"/>
          <w:szCs w:val="22"/>
        </w:rPr>
        <w:t xml:space="preserve">. Prešov: </w:t>
      </w:r>
      <w:proofErr w:type="spellStart"/>
      <w:r w:rsidRPr="000C1212">
        <w:rPr>
          <w:sz w:val="22"/>
          <w:szCs w:val="22"/>
        </w:rPr>
        <w:t>Náuka</w:t>
      </w:r>
      <w:proofErr w:type="spellEnd"/>
      <w:r w:rsidRPr="000C1212">
        <w:rPr>
          <w:sz w:val="22"/>
          <w:szCs w:val="22"/>
        </w:rPr>
        <w:t>.</w:t>
      </w:r>
    </w:p>
    <w:p w14:paraId="29C15D5F" w14:textId="77777777" w:rsidR="00E26ECC" w:rsidRPr="00071A17" w:rsidRDefault="00E26ECC" w:rsidP="00EF70F3">
      <w:pPr>
        <w:widowControl w:val="0"/>
        <w:tabs>
          <w:tab w:val="left" w:pos="1276"/>
        </w:tabs>
        <w:spacing w:after="0" w:line="240" w:lineRule="auto"/>
        <w:ind w:left="709" w:hanging="709"/>
        <w:jc w:val="both"/>
        <w:rPr>
          <w:sz w:val="22"/>
          <w:szCs w:val="22"/>
        </w:rPr>
      </w:pPr>
    </w:p>
    <w:p w14:paraId="03B02491" w14:textId="23E835C1" w:rsidR="005730A4" w:rsidRDefault="005730A4" w:rsidP="00EF70F3">
      <w:pPr>
        <w:spacing w:after="0" w:line="240" w:lineRule="auto"/>
        <w:ind w:left="709" w:hanging="709"/>
        <w:jc w:val="both"/>
        <w:rPr>
          <w:sz w:val="22"/>
          <w:szCs w:val="22"/>
        </w:rPr>
      </w:pPr>
      <w:r w:rsidRPr="00EF70F3">
        <w:rPr>
          <w:sz w:val="22"/>
          <w:szCs w:val="22"/>
        </w:rPr>
        <w:t>Gałkowski, A</w:t>
      </w:r>
      <w:r w:rsidR="00933463">
        <w:rPr>
          <w:sz w:val="22"/>
          <w:szCs w:val="22"/>
        </w:rPr>
        <w:t>rtur</w:t>
      </w:r>
      <w:r w:rsidRPr="00EF70F3">
        <w:rPr>
          <w:sz w:val="22"/>
          <w:szCs w:val="22"/>
        </w:rPr>
        <w:t>.</w:t>
      </w:r>
      <w:r w:rsidR="00777D67">
        <w:rPr>
          <w:sz w:val="22"/>
          <w:szCs w:val="22"/>
        </w:rPr>
        <w:t xml:space="preserve"> </w:t>
      </w:r>
      <w:r w:rsidRPr="00EF70F3">
        <w:rPr>
          <w:sz w:val="22"/>
          <w:szCs w:val="22"/>
        </w:rPr>
        <w:t xml:space="preserve">2022a. Metalinguistic significance of basic Italian onomastic terminology: A corpus-based study. </w:t>
      </w:r>
      <w:r w:rsidRPr="00EF70F3">
        <w:rPr>
          <w:i/>
          <w:iCs/>
          <w:sz w:val="22"/>
          <w:szCs w:val="22"/>
        </w:rPr>
        <w:t>Lege artis. Language yesterday, today, tomorrow</w:t>
      </w:r>
      <w:r w:rsidRPr="00EF70F3">
        <w:rPr>
          <w:sz w:val="22"/>
          <w:szCs w:val="22"/>
        </w:rPr>
        <w:t xml:space="preserve"> </w:t>
      </w:r>
      <w:proofErr w:type="gramStart"/>
      <w:r w:rsidRPr="00E5128B">
        <w:rPr>
          <w:sz w:val="22"/>
          <w:szCs w:val="22"/>
        </w:rPr>
        <w:t>VII</w:t>
      </w:r>
      <w:r w:rsidRPr="00EF70F3">
        <w:rPr>
          <w:sz w:val="22"/>
          <w:szCs w:val="22"/>
        </w:rPr>
        <w:t>(</w:t>
      </w:r>
      <w:proofErr w:type="gramEnd"/>
      <w:r w:rsidRPr="00EF70F3">
        <w:rPr>
          <w:sz w:val="22"/>
          <w:szCs w:val="22"/>
        </w:rPr>
        <w:t>1)</w:t>
      </w:r>
      <w:r w:rsidR="00E5128B">
        <w:rPr>
          <w:sz w:val="22"/>
          <w:szCs w:val="22"/>
        </w:rPr>
        <w:t>.</w:t>
      </w:r>
      <w:r w:rsidRPr="00EF70F3">
        <w:rPr>
          <w:sz w:val="22"/>
          <w:szCs w:val="22"/>
        </w:rPr>
        <w:t xml:space="preserve"> 33</w:t>
      </w:r>
      <w:r w:rsidR="002B7A1A">
        <w:rPr>
          <w:sz w:val="22"/>
          <w:szCs w:val="22"/>
        </w:rPr>
        <w:t>–</w:t>
      </w:r>
      <w:r w:rsidRPr="00EF70F3">
        <w:rPr>
          <w:sz w:val="22"/>
          <w:szCs w:val="22"/>
        </w:rPr>
        <w:t>83.</w:t>
      </w:r>
    </w:p>
    <w:p w14:paraId="122F24B4" w14:textId="77777777" w:rsidR="00F243B0" w:rsidRPr="00EF70F3" w:rsidRDefault="00F243B0" w:rsidP="00EF70F3">
      <w:pPr>
        <w:spacing w:after="0" w:line="240" w:lineRule="auto"/>
        <w:ind w:left="709" w:hanging="709"/>
        <w:jc w:val="both"/>
        <w:rPr>
          <w:sz w:val="22"/>
          <w:szCs w:val="22"/>
        </w:rPr>
      </w:pPr>
    </w:p>
    <w:p w14:paraId="17779350" w14:textId="3DC0A8D5" w:rsidR="005730A4" w:rsidRDefault="005730A4" w:rsidP="00EF70F3">
      <w:pPr>
        <w:spacing w:after="0" w:line="240" w:lineRule="auto"/>
        <w:ind w:left="709" w:hanging="709"/>
        <w:jc w:val="both"/>
        <w:rPr>
          <w:sz w:val="22"/>
          <w:szCs w:val="22"/>
        </w:rPr>
      </w:pPr>
      <w:r w:rsidRPr="00EF70F3">
        <w:rPr>
          <w:sz w:val="22"/>
          <w:szCs w:val="22"/>
        </w:rPr>
        <w:lastRenderedPageBreak/>
        <w:t>Gałkowski, A</w:t>
      </w:r>
      <w:r w:rsidR="00933463">
        <w:rPr>
          <w:sz w:val="22"/>
          <w:szCs w:val="22"/>
        </w:rPr>
        <w:t>rtur</w:t>
      </w:r>
      <w:r w:rsidRPr="00EF70F3">
        <w:rPr>
          <w:sz w:val="22"/>
          <w:szCs w:val="22"/>
        </w:rPr>
        <w:t xml:space="preserve">. 2022b. Names of synagogues in Poland: </w:t>
      </w:r>
      <w:r w:rsidR="007D26D5">
        <w:rPr>
          <w:sz w:val="22"/>
          <w:szCs w:val="22"/>
        </w:rPr>
        <w:t>O</w:t>
      </w:r>
      <w:r w:rsidRPr="00EF70F3">
        <w:rPr>
          <w:sz w:val="22"/>
          <w:szCs w:val="22"/>
        </w:rPr>
        <w:t>nomastic Judaica rooted in cultural memory.</w:t>
      </w:r>
      <w:r w:rsidR="006C7E59">
        <w:rPr>
          <w:sz w:val="22"/>
          <w:szCs w:val="22"/>
        </w:rPr>
        <w:t xml:space="preserve"> </w:t>
      </w:r>
      <w:proofErr w:type="spellStart"/>
      <w:r w:rsidR="006C7E59" w:rsidRPr="006C7E59">
        <w:rPr>
          <w:sz w:val="22"/>
          <w:szCs w:val="22"/>
        </w:rPr>
        <w:t>Kopytowska</w:t>
      </w:r>
      <w:proofErr w:type="spellEnd"/>
      <w:r w:rsidR="006C7E59" w:rsidRPr="006C7E59">
        <w:rPr>
          <w:sz w:val="22"/>
          <w:szCs w:val="22"/>
        </w:rPr>
        <w:t xml:space="preserve">, Monika, Gałkowski, Artur &amp; Leone, Massimo (eds.). </w:t>
      </w:r>
      <w:r w:rsidRPr="00EF70F3">
        <w:rPr>
          <w:i/>
          <w:iCs/>
          <w:sz w:val="22"/>
          <w:szCs w:val="22"/>
        </w:rPr>
        <w:t>Thought – Sign – Symbol. Cross-cultural representations of religion</w:t>
      </w:r>
      <w:r w:rsidRPr="00EF70F3">
        <w:rPr>
          <w:sz w:val="22"/>
          <w:szCs w:val="22"/>
        </w:rPr>
        <w:t>. Berlin: Peter Lang</w:t>
      </w:r>
      <w:r w:rsidR="00E5128B">
        <w:rPr>
          <w:sz w:val="22"/>
          <w:szCs w:val="22"/>
        </w:rPr>
        <w:t>.</w:t>
      </w:r>
      <w:r w:rsidRPr="00EF70F3">
        <w:rPr>
          <w:sz w:val="22"/>
          <w:szCs w:val="22"/>
        </w:rPr>
        <w:t xml:space="preserve"> 357</w:t>
      </w:r>
      <w:r w:rsidR="002B7A1A">
        <w:rPr>
          <w:sz w:val="22"/>
          <w:szCs w:val="22"/>
        </w:rPr>
        <w:t>–</w:t>
      </w:r>
      <w:r w:rsidRPr="00EF70F3">
        <w:rPr>
          <w:sz w:val="22"/>
          <w:szCs w:val="22"/>
        </w:rPr>
        <w:t xml:space="preserve">382. </w:t>
      </w:r>
    </w:p>
    <w:p w14:paraId="5624EF01" w14:textId="77777777" w:rsidR="00EF70F3" w:rsidRPr="00EF70F3" w:rsidRDefault="00EF70F3" w:rsidP="00EF70F3">
      <w:pPr>
        <w:spacing w:after="0" w:line="240" w:lineRule="auto"/>
        <w:ind w:left="709" w:hanging="709"/>
        <w:jc w:val="both"/>
        <w:rPr>
          <w:sz w:val="22"/>
          <w:szCs w:val="22"/>
        </w:rPr>
      </w:pPr>
    </w:p>
    <w:p w14:paraId="5896EFF1" w14:textId="77777777" w:rsidR="006C7E59" w:rsidRPr="00824126" w:rsidRDefault="005730A4" w:rsidP="006C7E59">
      <w:pPr>
        <w:spacing w:after="0" w:line="240" w:lineRule="auto"/>
        <w:ind w:left="709" w:hanging="709"/>
        <w:jc w:val="both"/>
        <w:rPr>
          <w:sz w:val="22"/>
          <w:szCs w:val="22"/>
        </w:rPr>
      </w:pPr>
      <w:bookmarkStart w:id="48" w:name="_Hlk139572330"/>
      <w:r w:rsidRPr="00EF70F3">
        <w:rPr>
          <w:sz w:val="22"/>
          <w:szCs w:val="22"/>
        </w:rPr>
        <w:t>Grandi, N</w:t>
      </w:r>
      <w:r w:rsidR="00933463">
        <w:rPr>
          <w:sz w:val="22"/>
          <w:szCs w:val="22"/>
        </w:rPr>
        <w:t>icola</w:t>
      </w:r>
      <w:r w:rsidRPr="00EF70F3">
        <w:rPr>
          <w:sz w:val="22"/>
          <w:szCs w:val="22"/>
        </w:rPr>
        <w:t xml:space="preserve">. 2011. </w:t>
      </w:r>
      <w:bookmarkEnd w:id="48"/>
      <w:r w:rsidRPr="00EF70F3">
        <w:rPr>
          <w:sz w:val="22"/>
          <w:szCs w:val="22"/>
        </w:rPr>
        <w:t xml:space="preserve">Renewal and innovation in the emergence of Indo-European evaluative morphology. </w:t>
      </w:r>
      <w:bookmarkStart w:id="49" w:name="_Hlk139572801"/>
      <w:r w:rsidRPr="00EF70F3">
        <w:rPr>
          <w:i/>
          <w:iCs/>
          <w:sz w:val="22"/>
          <w:szCs w:val="22"/>
        </w:rPr>
        <w:t xml:space="preserve">Lexis </w:t>
      </w:r>
      <w:r w:rsidRPr="00EF70F3">
        <w:rPr>
          <w:sz w:val="22"/>
          <w:szCs w:val="22"/>
        </w:rPr>
        <w:t xml:space="preserve">[Online], 6. </w:t>
      </w:r>
      <w:r w:rsidR="006C7E59" w:rsidRPr="00824126">
        <w:rPr>
          <w:sz w:val="22"/>
          <w:szCs w:val="22"/>
        </w:rPr>
        <w:t>(</w:t>
      </w:r>
      <w:hyperlink r:id="rId11" w:history="1">
        <w:r w:rsidR="006C7E59" w:rsidRPr="00824126">
          <w:rPr>
            <w:rStyle w:val="Hypertextovprepojenie"/>
            <w:color w:val="auto"/>
            <w:sz w:val="22"/>
            <w:szCs w:val="22"/>
          </w:rPr>
          <w:t>http://journals</w:t>
        </w:r>
      </w:hyperlink>
      <w:r w:rsidR="006C7E59" w:rsidRPr="00824126">
        <w:rPr>
          <w:color w:val="auto"/>
          <w:sz w:val="22"/>
          <w:szCs w:val="22"/>
          <w:u w:val="single"/>
        </w:rPr>
        <w:t>.</w:t>
      </w:r>
      <w:r w:rsidR="006C7E59" w:rsidRPr="00824126">
        <w:rPr>
          <w:sz w:val="22"/>
          <w:szCs w:val="22"/>
          <w:u w:val="single"/>
        </w:rPr>
        <w:t>openedition.org/lexis/403)</w:t>
      </w:r>
      <w:r w:rsidR="006C7E59" w:rsidRPr="00824126">
        <w:rPr>
          <w:sz w:val="22"/>
          <w:szCs w:val="22"/>
        </w:rPr>
        <w:t xml:space="preserve"> (</w:t>
      </w:r>
      <w:r w:rsidR="006C7E59" w:rsidRPr="006C7E59">
        <w:rPr>
          <w:sz w:val="22"/>
          <w:szCs w:val="22"/>
          <w:lang w:val="en-GB"/>
        </w:rPr>
        <w:t>Accessed</w:t>
      </w:r>
      <w:r w:rsidR="006C7E59" w:rsidRPr="00824126">
        <w:rPr>
          <w:sz w:val="22"/>
          <w:szCs w:val="22"/>
        </w:rPr>
        <w:t xml:space="preserve"> 2023-05-09) DOI: 10.4000/lexis.403</w:t>
      </w:r>
    </w:p>
    <w:p w14:paraId="1964F3D8" w14:textId="77777777" w:rsidR="00EF70F3" w:rsidRPr="00824126" w:rsidRDefault="00EF70F3" w:rsidP="00EF70F3">
      <w:pPr>
        <w:spacing w:after="0" w:line="240" w:lineRule="auto"/>
        <w:ind w:left="709" w:hanging="709"/>
        <w:jc w:val="both"/>
        <w:rPr>
          <w:sz w:val="22"/>
          <w:szCs w:val="22"/>
          <w:u w:val="single"/>
        </w:rPr>
      </w:pPr>
    </w:p>
    <w:bookmarkEnd w:id="49"/>
    <w:p w14:paraId="00D64176" w14:textId="1E62EFF4" w:rsidR="005730A4" w:rsidRDefault="005730A4" w:rsidP="00EF70F3">
      <w:pPr>
        <w:spacing w:after="0" w:line="240" w:lineRule="auto"/>
        <w:ind w:left="709" w:hanging="709"/>
        <w:jc w:val="both"/>
        <w:rPr>
          <w:bCs/>
          <w:sz w:val="22"/>
          <w:szCs w:val="22"/>
        </w:rPr>
      </w:pPr>
      <w:proofErr w:type="spellStart"/>
      <w:r w:rsidRPr="00EF70F3">
        <w:rPr>
          <w:sz w:val="22"/>
          <w:szCs w:val="22"/>
        </w:rPr>
        <w:t>Grzega</w:t>
      </w:r>
      <w:proofErr w:type="spellEnd"/>
      <w:r w:rsidRPr="00EF70F3">
        <w:rPr>
          <w:sz w:val="22"/>
          <w:szCs w:val="22"/>
        </w:rPr>
        <w:t xml:space="preserve">, </w:t>
      </w:r>
      <w:r w:rsidR="00933463" w:rsidRPr="00933463">
        <w:rPr>
          <w:sz w:val="22"/>
          <w:szCs w:val="22"/>
        </w:rPr>
        <w:t>Joachim</w:t>
      </w:r>
      <w:r w:rsidRPr="00EF70F3">
        <w:rPr>
          <w:sz w:val="22"/>
          <w:szCs w:val="22"/>
        </w:rPr>
        <w:t xml:space="preserve">. </w:t>
      </w:r>
      <w:r w:rsidRPr="00EF70F3">
        <w:rPr>
          <w:bCs/>
          <w:sz w:val="22"/>
          <w:szCs w:val="22"/>
        </w:rPr>
        <w:t xml:space="preserve">2005. Onomasiological approach to word-formation. </w:t>
      </w:r>
      <w:r w:rsidR="00933463" w:rsidRPr="00933463">
        <w:rPr>
          <w:bCs/>
          <w:sz w:val="22"/>
          <w:szCs w:val="22"/>
        </w:rPr>
        <w:t xml:space="preserve">A comment on Pavol </w:t>
      </w:r>
      <w:proofErr w:type="spellStart"/>
      <w:r w:rsidR="00933463" w:rsidRPr="00933463">
        <w:rPr>
          <w:bCs/>
          <w:sz w:val="22"/>
          <w:szCs w:val="22"/>
        </w:rPr>
        <w:t>Štekauer</w:t>
      </w:r>
      <w:proofErr w:type="spellEnd"/>
      <w:r w:rsidR="00933463" w:rsidRPr="00933463">
        <w:rPr>
          <w:bCs/>
          <w:sz w:val="22"/>
          <w:szCs w:val="22"/>
        </w:rPr>
        <w:t>: Onomasiological approach to word-formation</w:t>
      </w:r>
      <w:r w:rsidR="00933463">
        <w:rPr>
          <w:bCs/>
          <w:sz w:val="22"/>
          <w:szCs w:val="22"/>
        </w:rPr>
        <w:t xml:space="preserve">. </w:t>
      </w:r>
      <w:proofErr w:type="spellStart"/>
      <w:r w:rsidRPr="00EF70F3">
        <w:rPr>
          <w:bCs/>
          <w:i/>
          <w:sz w:val="22"/>
          <w:szCs w:val="22"/>
        </w:rPr>
        <w:t>SkASE</w:t>
      </w:r>
      <w:proofErr w:type="spellEnd"/>
      <w:r w:rsidRPr="00EF70F3">
        <w:rPr>
          <w:bCs/>
          <w:i/>
          <w:sz w:val="22"/>
          <w:szCs w:val="22"/>
        </w:rPr>
        <w:t xml:space="preserve"> journal of theoretical linguistics</w:t>
      </w:r>
      <w:r w:rsidRPr="00EF70F3">
        <w:rPr>
          <w:bCs/>
          <w:sz w:val="22"/>
          <w:szCs w:val="22"/>
        </w:rPr>
        <w:t xml:space="preserve"> </w:t>
      </w:r>
      <w:r w:rsidRPr="004512F5">
        <w:rPr>
          <w:bCs/>
          <w:sz w:val="22"/>
          <w:szCs w:val="22"/>
        </w:rPr>
        <w:t>2</w:t>
      </w:r>
      <w:r w:rsidRPr="00EF70F3">
        <w:rPr>
          <w:bCs/>
          <w:sz w:val="22"/>
          <w:szCs w:val="22"/>
        </w:rPr>
        <w:t>(2)</w:t>
      </w:r>
      <w:r w:rsidR="004512F5">
        <w:rPr>
          <w:bCs/>
          <w:sz w:val="22"/>
          <w:szCs w:val="22"/>
        </w:rPr>
        <w:t>.</w:t>
      </w:r>
      <w:r w:rsidRPr="00EF70F3">
        <w:rPr>
          <w:bCs/>
          <w:sz w:val="22"/>
          <w:szCs w:val="22"/>
        </w:rPr>
        <w:t xml:space="preserve"> 76</w:t>
      </w:r>
      <w:r w:rsidR="002B7A1A">
        <w:rPr>
          <w:bCs/>
          <w:sz w:val="22"/>
          <w:szCs w:val="22"/>
        </w:rPr>
        <w:t>–</w:t>
      </w:r>
      <w:r w:rsidRPr="00EF70F3">
        <w:rPr>
          <w:bCs/>
          <w:sz w:val="22"/>
          <w:szCs w:val="22"/>
        </w:rPr>
        <w:t xml:space="preserve">81.  </w:t>
      </w:r>
    </w:p>
    <w:p w14:paraId="3E151C9F" w14:textId="77777777" w:rsidR="00EF70F3" w:rsidRPr="00EF70F3" w:rsidRDefault="00EF70F3" w:rsidP="00EF70F3">
      <w:pPr>
        <w:spacing w:after="0" w:line="240" w:lineRule="auto"/>
        <w:ind w:left="709" w:hanging="709"/>
        <w:jc w:val="both"/>
        <w:rPr>
          <w:sz w:val="22"/>
          <w:szCs w:val="22"/>
        </w:rPr>
      </w:pPr>
    </w:p>
    <w:p w14:paraId="251ED0EC" w14:textId="28A5B6BB" w:rsidR="006C7E59" w:rsidRDefault="005730A4" w:rsidP="006C7E59">
      <w:pPr>
        <w:spacing w:after="0" w:line="240" w:lineRule="auto"/>
        <w:ind w:left="709" w:hanging="709"/>
        <w:jc w:val="both"/>
        <w:rPr>
          <w:rStyle w:val="Hypertextovprepojenie"/>
          <w:color w:val="auto"/>
          <w:sz w:val="22"/>
          <w:szCs w:val="22"/>
        </w:rPr>
      </w:pPr>
      <w:bookmarkStart w:id="50" w:name="_Hlk139055511"/>
      <w:proofErr w:type="spellStart"/>
      <w:r w:rsidRPr="00EF70F3">
        <w:rPr>
          <w:sz w:val="22"/>
          <w:szCs w:val="22"/>
        </w:rPr>
        <w:t>Kalafus</w:t>
      </w:r>
      <w:proofErr w:type="spellEnd"/>
      <w:r w:rsidRPr="00EF70F3">
        <w:rPr>
          <w:sz w:val="22"/>
          <w:szCs w:val="22"/>
        </w:rPr>
        <w:t xml:space="preserve"> </w:t>
      </w:r>
      <w:proofErr w:type="spellStart"/>
      <w:r w:rsidRPr="00EF70F3">
        <w:rPr>
          <w:sz w:val="22"/>
          <w:szCs w:val="22"/>
        </w:rPr>
        <w:t>Antoniová</w:t>
      </w:r>
      <w:proofErr w:type="spellEnd"/>
      <w:r w:rsidRPr="00EF70F3">
        <w:rPr>
          <w:sz w:val="22"/>
          <w:szCs w:val="22"/>
        </w:rPr>
        <w:t>, V</w:t>
      </w:r>
      <w:r w:rsidR="00012AE6">
        <w:rPr>
          <w:sz w:val="22"/>
          <w:szCs w:val="22"/>
        </w:rPr>
        <w:t>esna</w:t>
      </w:r>
      <w:r w:rsidRPr="00EF70F3">
        <w:rPr>
          <w:sz w:val="22"/>
          <w:szCs w:val="22"/>
        </w:rPr>
        <w:t xml:space="preserve">. 2020. </w:t>
      </w:r>
      <w:bookmarkEnd w:id="50"/>
      <w:r w:rsidRPr="00EF70F3">
        <w:rPr>
          <w:sz w:val="22"/>
          <w:szCs w:val="22"/>
        </w:rPr>
        <w:t xml:space="preserve">An onomasiological approach to nominal compound semantics. </w:t>
      </w:r>
      <w:r w:rsidRPr="00EF70F3">
        <w:rPr>
          <w:i/>
          <w:sz w:val="22"/>
          <w:szCs w:val="22"/>
        </w:rPr>
        <w:t>Word structure</w:t>
      </w:r>
      <w:r w:rsidRPr="00EF70F3">
        <w:rPr>
          <w:sz w:val="22"/>
          <w:szCs w:val="22"/>
        </w:rPr>
        <w:t xml:space="preserve"> </w:t>
      </w:r>
      <w:r w:rsidRPr="004512F5">
        <w:rPr>
          <w:sz w:val="22"/>
          <w:szCs w:val="22"/>
        </w:rPr>
        <w:t>13</w:t>
      </w:r>
      <w:r w:rsidRPr="00EF70F3">
        <w:rPr>
          <w:sz w:val="22"/>
          <w:szCs w:val="22"/>
        </w:rPr>
        <w:t>(3)</w:t>
      </w:r>
      <w:r w:rsidR="004512F5">
        <w:rPr>
          <w:sz w:val="22"/>
          <w:szCs w:val="22"/>
        </w:rPr>
        <w:t>.</w:t>
      </w:r>
      <w:r w:rsidR="004F01E7" w:rsidRPr="00EF70F3">
        <w:rPr>
          <w:sz w:val="22"/>
          <w:szCs w:val="22"/>
        </w:rPr>
        <w:t xml:space="preserve"> </w:t>
      </w:r>
      <w:r w:rsidRPr="00EF70F3">
        <w:rPr>
          <w:sz w:val="22"/>
          <w:szCs w:val="22"/>
        </w:rPr>
        <w:t>316-346.</w:t>
      </w:r>
      <w:r w:rsidR="006C7E59" w:rsidRPr="006C7E59">
        <w:t xml:space="preserve"> </w:t>
      </w:r>
      <w:r w:rsidR="006C7E59">
        <w:t>(</w:t>
      </w:r>
      <w:hyperlink r:id="rId12" w:history="1">
        <w:r w:rsidR="006C7E59" w:rsidRPr="006C7E59">
          <w:rPr>
            <w:rStyle w:val="Hypertextovprepojenie"/>
            <w:color w:val="auto"/>
            <w:sz w:val="22"/>
            <w:szCs w:val="22"/>
          </w:rPr>
          <w:t>https://doi.org/ 10.3366/word.2020.0174</w:t>
        </w:r>
      </w:hyperlink>
      <w:r w:rsidR="006C7E59">
        <w:rPr>
          <w:rStyle w:val="Hypertextovprepojenie"/>
          <w:color w:val="auto"/>
          <w:sz w:val="22"/>
          <w:szCs w:val="22"/>
        </w:rPr>
        <w:t>)</w:t>
      </w:r>
      <w:r w:rsidR="006C7E59" w:rsidRPr="006C7E59">
        <w:rPr>
          <w:rStyle w:val="Hypertextovprepojenie"/>
          <w:color w:val="auto"/>
          <w:sz w:val="22"/>
          <w:szCs w:val="22"/>
          <w:u w:val="none"/>
        </w:rPr>
        <w:t xml:space="preserve">  </w:t>
      </w:r>
      <w:r w:rsidR="006C7E59">
        <w:rPr>
          <w:sz w:val="22"/>
          <w:szCs w:val="22"/>
        </w:rPr>
        <w:t>(Accessed 2023-05-01)</w:t>
      </w:r>
    </w:p>
    <w:p w14:paraId="54A7107E" w14:textId="77777777" w:rsidR="00EF70F3" w:rsidRPr="00EF70F3" w:rsidRDefault="00EF70F3" w:rsidP="00EF70F3">
      <w:pPr>
        <w:spacing w:after="0" w:line="240" w:lineRule="auto"/>
        <w:ind w:left="709" w:hanging="709"/>
        <w:jc w:val="both"/>
        <w:rPr>
          <w:rStyle w:val="Hypertextovprepojenie"/>
          <w:color w:val="auto"/>
          <w:sz w:val="22"/>
          <w:szCs w:val="22"/>
        </w:rPr>
      </w:pPr>
    </w:p>
    <w:p w14:paraId="2252A6B4" w14:textId="77777777" w:rsidR="006C7E59" w:rsidRPr="000C1212" w:rsidRDefault="005730A4" w:rsidP="006C7E59">
      <w:pPr>
        <w:spacing w:after="0" w:line="240" w:lineRule="auto"/>
        <w:ind w:left="709" w:hanging="709"/>
        <w:jc w:val="both"/>
        <w:rPr>
          <w:rStyle w:val="Hypertextovprepojenie"/>
          <w:color w:val="auto"/>
          <w:sz w:val="22"/>
          <w:szCs w:val="22"/>
          <w:u w:val="none"/>
        </w:rPr>
      </w:pPr>
      <w:proofErr w:type="spellStart"/>
      <w:r w:rsidRPr="00EF70F3">
        <w:rPr>
          <w:rStyle w:val="Hypertextovprepojenie"/>
          <w:color w:val="auto"/>
          <w:sz w:val="22"/>
          <w:szCs w:val="22"/>
          <w:u w:val="none"/>
        </w:rPr>
        <w:t>Káňa</w:t>
      </w:r>
      <w:proofErr w:type="spellEnd"/>
      <w:r w:rsidRPr="00EF70F3">
        <w:rPr>
          <w:rStyle w:val="Hypertextovprepojenie"/>
          <w:color w:val="auto"/>
          <w:sz w:val="22"/>
          <w:szCs w:val="22"/>
          <w:u w:val="none"/>
        </w:rPr>
        <w:t>, T</w:t>
      </w:r>
      <w:r w:rsidR="00012AE6">
        <w:rPr>
          <w:rStyle w:val="Hypertextovprepojenie"/>
          <w:color w:val="auto"/>
          <w:sz w:val="22"/>
          <w:szCs w:val="22"/>
          <w:u w:val="none"/>
        </w:rPr>
        <w:t>oma</w:t>
      </w:r>
      <w:r w:rsidR="00012AE6">
        <w:rPr>
          <w:rStyle w:val="Hypertextovprepojenie"/>
          <w:color w:val="auto"/>
          <w:sz w:val="22"/>
          <w:szCs w:val="22"/>
          <w:u w:val="none"/>
          <w:lang w:val="sk-SK"/>
        </w:rPr>
        <w:t>š</w:t>
      </w:r>
      <w:r w:rsidRPr="00EF70F3">
        <w:rPr>
          <w:rStyle w:val="Hypertextovprepojenie"/>
          <w:color w:val="auto"/>
          <w:sz w:val="22"/>
          <w:szCs w:val="22"/>
          <w:u w:val="none"/>
        </w:rPr>
        <w:t xml:space="preserve">. 2013. </w:t>
      </w:r>
      <w:bookmarkEnd w:id="45"/>
      <w:proofErr w:type="spellStart"/>
      <w:r w:rsidRPr="000C1212">
        <w:rPr>
          <w:rStyle w:val="Hypertextovprepojenie"/>
          <w:i/>
          <w:iCs/>
          <w:color w:val="auto"/>
          <w:sz w:val="22"/>
          <w:szCs w:val="22"/>
          <w:u w:val="none"/>
        </w:rPr>
        <w:t>Česká</w:t>
      </w:r>
      <w:proofErr w:type="spellEnd"/>
      <w:r w:rsidRPr="000C1212">
        <w:rPr>
          <w:rStyle w:val="Hypertextovprepojenie"/>
          <w:i/>
          <w:iCs/>
          <w:color w:val="auto"/>
          <w:sz w:val="22"/>
          <w:szCs w:val="22"/>
          <w:u w:val="none"/>
        </w:rPr>
        <w:t xml:space="preserve"> </w:t>
      </w:r>
      <w:proofErr w:type="spellStart"/>
      <w:r w:rsidRPr="000C1212">
        <w:rPr>
          <w:rStyle w:val="Hypertextovprepojenie"/>
          <w:i/>
          <w:iCs/>
          <w:color w:val="auto"/>
          <w:sz w:val="22"/>
          <w:szCs w:val="22"/>
          <w:u w:val="none"/>
        </w:rPr>
        <w:t>substantivní</w:t>
      </w:r>
      <w:proofErr w:type="spellEnd"/>
      <w:r w:rsidRPr="000C1212">
        <w:rPr>
          <w:rStyle w:val="Hypertextovprepojenie"/>
          <w:i/>
          <w:iCs/>
          <w:color w:val="auto"/>
          <w:sz w:val="22"/>
          <w:szCs w:val="22"/>
          <w:u w:val="none"/>
        </w:rPr>
        <w:t xml:space="preserve"> </w:t>
      </w:r>
      <w:proofErr w:type="spellStart"/>
      <w:r w:rsidRPr="000C1212">
        <w:rPr>
          <w:rStyle w:val="Hypertextovprepojenie"/>
          <w:i/>
          <w:iCs/>
          <w:color w:val="auto"/>
          <w:sz w:val="22"/>
          <w:szCs w:val="22"/>
          <w:u w:val="none"/>
        </w:rPr>
        <w:t>deminutiva</w:t>
      </w:r>
      <w:proofErr w:type="spellEnd"/>
      <w:r w:rsidRPr="000C1212">
        <w:rPr>
          <w:rStyle w:val="Hypertextovprepojenie"/>
          <w:i/>
          <w:iCs/>
          <w:color w:val="auto"/>
          <w:sz w:val="22"/>
          <w:szCs w:val="22"/>
          <w:u w:val="none"/>
        </w:rPr>
        <w:t xml:space="preserve"> </w:t>
      </w:r>
      <w:proofErr w:type="spellStart"/>
      <w:r w:rsidRPr="000C1212">
        <w:rPr>
          <w:rStyle w:val="Hypertextovprepojenie"/>
          <w:i/>
          <w:iCs/>
          <w:color w:val="auto"/>
          <w:sz w:val="22"/>
          <w:szCs w:val="22"/>
          <w:u w:val="none"/>
        </w:rPr>
        <w:t>ve</w:t>
      </w:r>
      <w:proofErr w:type="spellEnd"/>
      <w:r w:rsidRPr="000C1212">
        <w:rPr>
          <w:rStyle w:val="Hypertextovprepojenie"/>
          <w:i/>
          <w:iCs/>
          <w:color w:val="auto"/>
          <w:sz w:val="22"/>
          <w:szCs w:val="22"/>
          <w:u w:val="none"/>
        </w:rPr>
        <w:t xml:space="preserve"> </w:t>
      </w:r>
      <w:proofErr w:type="spellStart"/>
      <w:r w:rsidRPr="000C1212">
        <w:rPr>
          <w:rStyle w:val="Hypertextovprepojenie"/>
          <w:i/>
          <w:iCs/>
          <w:color w:val="auto"/>
          <w:sz w:val="22"/>
          <w:szCs w:val="22"/>
          <w:u w:val="none"/>
        </w:rPr>
        <w:t>světle</w:t>
      </w:r>
      <w:proofErr w:type="spellEnd"/>
      <w:r w:rsidRPr="000C1212">
        <w:rPr>
          <w:rStyle w:val="Hypertextovprepojenie"/>
          <w:i/>
          <w:iCs/>
          <w:color w:val="auto"/>
          <w:sz w:val="22"/>
          <w:szCs w:val="22"/>
          <w:u w:val="none"/>
        </w:rPr>
        <w:t xml:space="preserve"> </w:t>
      </w:r>
      <w:proofErr w:type="spellStart"/>
      <w:r w:rsidRPr="000C1212">
        <w:rPr>
          <w:rStyle w:val="Hypertextovprepojenie"/>
          <w:i/>
          <w:iCs/>
          <w:color w:val="auto"/>
          <w:sz w:val="22"/>
          <w:szCs w:val="22"/>
          <w:u w:val="none"/>
        </w:rPr>
        <w:t>korpusových</w:t>
      </w:r>
      <w:proofErr w:type="spellEnd"/>
      <w:r w:rsidRPr="000C1212">
        <w:rPr>
          <w:rStyle w:val="Hypertextovprepojenie"/>
          <w:i/>
          <w:iCs/>
          <w:color w:val="auto"/>
          <w:sz w:val="22"/>
          <w:szCs w:val="22"/>
          <w:u w:val="none"/>
        </w:rPr>
        <w:t xml:space="preserve"> dat</w:t>
      </w:r>
      <w:r w:rsidRPr="000C1212">
        <w:rPr>
          <w:rStyle w:val="Hypertextovprepojenie"/>
          <w:color w:val="auto"/>
          <w:sz w:val="22"/>
          <w:szCs w:val="22"/>
          <w:u w:val="none"/>
        </w:rPr>
        <w:t xml:space="preserve">. </w:t>
      </w:r>
      <w:r w:rsidRPr="00EF70F3">
        <w:rPr>
          <w:rStyle w:val="Hypertextovprepojenie"/>
          <w:color w:val="auto"/>
          <w:sz w:val="22"/>
          <w:szCs w:val="22"/>
          <w:u w:val="none"/>
        </w:rPr>
        <w:t xml:space="preserve">[Czech substantive diminutives in the light of corpus data]. </w:t>
      </w:r>
      <w:r w:rsidRPr="000C1212">
        <w:rPr>
          <w:rStyle w:val="Hypertextovprepojenie"/>
          <w:color w:val="auto"/>
          <w:sz w:val="22"/>
          <w:szCs w:val="22"/>
          <w:u w:val="none"/>
        </w:rPr>
        <w:t xml:space="preserve">Brno: </w:t>
      </w:r>
      <w:proofErr w:type="spellStart"/>
      <w:r w:rsidRPr="000C1212">
        <w:rPr>
          <w:rStyle w:val="Hypertextovprepojenie"/>
          <w:color w:val="auto"/>
          <w:sz w:val="22"/>
          <w:szCs w:val="22"/>
          <w:u w:val="none"/>
        </w:rPr>
        <w:t>Masarykova</w:t>
      </w:r>
      <w:proofErr w:type="spellEnd"/>
      <w:r w:rsidRPr="000C1212">
        <w:rPr>
          <w:rStyle w:val="Hypertextovprepojenie"/>
          <w:color w:val="auto"/>
          <w:sz w:val="22"/>
          <w:szCs w:val="22"/>
          <w:u w:val="none"/>
        </w:rPr>
        <w:t xml:space="preserve"> </w:t>
      </w:r>
      <w:proofErr w:type="spellStart"/>
      <w:r w:rsidRPr="000C1212">
        <w:rPr>
          <w:rStyle w:val="Hypertextovprepojenie"/>
          <w:color w:val="auto"/>
          <w:sz w:val="22"/>
          <w:szCs w:val="22"/>
          <w:u w:val="none"/>
        </w:rPr>
        <w:t>univerzita</w:t>
      </w:r>
      <w:proofErr w:type="spellEnd"/>
      <w:r w:rsidRPr="000C1212">
        <w:rPr>
          <w:rStyle w:val="Hypertextovprepojenie"/>
          <w:color w:val="auto"/>
          <w:sz w:val="22"/>
          <w:szCs w:val="22"/>
          <w:u w:val="none"/>
        </w:rPr>
        <w:t xml:space="preserve">. </w:t>
      </w:r>
      <w:r w:rsidR="006C7E59" w:rsidRPr="000C1212">
        <w:rPr>
          <w:rStyle w:val="Hypertextovprepojenie"/>
          <w:color w:val="auto"/>
          <w:sz w:val="22"/>
          <w:szCs w:val="22"/>
          <w:u w:val="none"/>
        </w:rPr>
        <w:t>(</w:t>
      </w:r>
      <w:hyperlink r:id="rId13" w:history="1">
        <w:r w:rsidR="006C7E59" w:rsidRPr="000C1212">
          <w:rPr>
            <w:rStyle w:val="Hypertextovprepojenie"/>
            <w:color w:val="auto"/>
            <w:sz w:val="22"/>
            <w:szCs w:val="22"/>
          </w:rPr>
          <w:t>https://is.muni.cz/repo/1132230/KanaTomas.pdf</w:t>
        </w:r>
      </w:hyperlink>
      <w:r w:rsidR="006C7E59" w:rsidRPr="000C1212">
        <w:rPr>
          <w:sz w:val="22"/>
          <w:szCs w:val="22"/>
        </w:rPr>
        <w:t>)</w:t>
      </w:r>
      <w:r w:rsidRPr="000C1212">
        <w:rPr>
          <w:rStyle w:val="Hypertextovprepojenie"/>
          <w:color w:val="auto"/>
          <w:sz w:val="22"/>
          <w:szCs w:val="22"/>
          <w:u w:val="none"/>
        </w:rPr>
        <w:t xml:space="preserve"> </w:t>
      </w:r>
      <w:r w:rsidR="006C7E59" w:rsidRPr="000C1212">
        <w:rPr>
          <w:sz w:val="22"/>
          <w:szCs w:val="22"/>
        </w:rPr>
        <w:t>(Accessed 2023-05-05)</w:t>
      </w:r>
    </w:p>
    <w:p w14:paraId="26BA201F" w14:textId="77777777" w:rsidR="00EF70F3" w:rsidRPr="000C1212" w:rsidRDefault="00EF70F3" w:rsidP="00EF70F3">
      <w:pPr>
        <w:spacing w:after="0" w:line="240" w:lineRule="auto"/>
        <w:ind w:left="709" w:hanging="709"/>
        <w:jc w:val="both"/>
        <w:rPr>
          <w:rStyle w:val="Hypertextovprepojenie"/>
          <w:color w:val="auto"/>
          <w:sz w:val="22"/>
          <w:szCs w:val="22"/>
          <w:u w:val="none"/>
        </w:rPr>
      </w:pPr>
    </w:p>
    <w:p w14:paraId="16FEF02D" w14:textId="03522A06" w:rsidR="00012AE6" w:rsidRDefault="005730A4" w:rsidP="00EF70F3">
      <w:pPr>
        <w:spacing w:after="0" w:line="240" w:lineRule="auto"/>
        <w:ind w:left="709" w:hanging="709"/>
        <w:jc w:val="both"/>
        <w:rPr>
          <w:rFonts w:eastAsia="Times New Roman"/>
          <w:bCs/>
          <w:sz w:val="22"/>
          <w:szCs w:val="22"/>
          <w:lang w:val="en-GB" w:eastAsia="en-GB"/>
        </w:rPr>
      </w:pPr>
      <w:bookmarkStart w:id="51" w:name="_Hlk139054830"/>
      <w:proofErr w:type="spellStart"/>
      <w:r w:rsidRPr="00EF70F3">
        <w:rPr>
          <w:rFonts w:eastAsia="Times New Roman"/>
          <w:bCs/>
          <w:sz w:val="22"/>
          <w:szCs w:val="22"/>
          <w:lang w:val="en-GB" w:eastAsia="en-GB"/>
        </w:rPr>
        <w:t>Khoshimkhujaeva</w:t>
      </w:r>
      <w:proofErr w:type="spellEnd"/>
      <w:r w:rsidRPr="00EF70F3">
        <w:rPr>
          <w:rFonts w:eastAsia="Times New Roman"/>
          <w:bCs/>
          <w:sz w:val="22"/>
          <w:szCs w:val="22"/>
          <w:lang w:val="en-GB" w:eastAsia="en-GB"/>
        </w:rPr>
        <w:t xml:space="preserve">, </w:t>
      </w:r>
      <w:proofErr w:type="spellStart"/>
      <w:r w:rsidR="00012AE6" w:rsidRPr="00012AE6">
        <w:rPr>
          <w:rFonts w:eastAsia="Times New Roman"/>
          <w:bCs/>
          <w:sz w:val="22"/>
          <w:szCs w:val="22"/>
          <w:lang w:val="en-GB" w:eastAsia="en-GB"/>
        </w:rPr>
        <w:t>Mokhiruh</w:t>
      </w:r>
      <w:proofErr w:type="spellEnd"/>
      <w:r w:rsidRPr="00EF70F3">
        <w:rPr>
          <w:rFonts w:eastAsia="Times New Roman"/>
          <w:bCs/>
          <w:sz w:val="22"/>
          <w:szCs w:val="22"/>
          <w:lang w:val="en-GB" w:eastAsia="en-GB"/>
        </w:rPr>
        <w:t>. 2017.</w:t>
      </w:r>
      <w:bookmarkEnd w:id="51"/>
      <w:r w:rsidRPr="00EF70F3">
        <w:rPr>
          <w:rFonts w:eastAsia="Times New Roman"/>
          <w:bCs/>
          <w:sz w:val="22"/>
          <w:szCs w:val="22"/>
          <w:lang w:val="en-GB" w:eastAsia="en-GB"/>
        </w:rPr>
        <w:t xml:space="preserve"> Plant naming patterns as a reflection of language image of the world. </w:t>
      </w:r>
      <w:r w:rsidRPr="00EF70F3">
        <w:rPr>
          <w:rFonts w:eastAsia="Times New Roman"/>
          <w:bCs/>
          <w:i/>
          <w:iCs/>
          <w:sz w:val="22"/>
          <w:szCs w:val="22"/>
          <w:lang w:val="en-GB" w:eastAsia="en-GB"/>
        </w:rPr>
        <w:t>Linguistics and literature studies</w:t>
      </w:r>
      <w:r w:rsidRPr="00EF70F3">
        <w:rPr>
          <w:rFonts w:eastAsia="Times New Roman"/>
          <w:bCs/>
          <w:sz w:val="22"/>
          <w:szCs w:val="22"/>
          <w:lang w:val="en-GB" w:eastAsia="en-GB"/>
        </w:rPr>
        <w:t xml:space="preserve"> </w:t>
      </w:r>
      <w:r w:rsidRPr="004512F5">
        <w:rPr>
          <w:rFonts w:eastAsia="Times New Roman"/>
          <w:bCs/>
          <w:sz w:val="22"/>
          <w:szCs w:val="22"/>
          <w:lang w:val="en-GB" w:eastAsia="en-GB"/>
        </w:rPr>
        <w:t>5</w:t>
      </w:r>
      <w:r w:rsidRPr="00EF70F3">
        <w:rPr>
          <w:rFonts w:eastAsia="Times New Roman"/>
          <w:bCs/>
          <w:sz w:val="22"/>
          <w:szCs w:val="22"/>
          <w:lang w:val="en-GB" w:eastAsia="en-GB"/>
        </w:rPr>
        <w:t>(3)</w:t>
      </w:r>
      <w:r w:rsidR="004512F5">
        <w:rPr>
          <w:rFonts w:eastAsia="Times New Roman"/>
          <w:bCs/>
          <w:sz w:val="22"/>
          <w:szCs w:val="22"/>
          <w:lang w:val="en-GB" w:eastAsia="en-GB"/>
        </w:rPr>
        <w:t xml:space="preserve">. </w:t>
      </w:r>
      <w:r w:rsidRPr="00EF70F3">
        <w:rPr>
          <w:rFonts w:eastAsia="Times New Roman"/>
          <w:bCs/>
          <w:sz w:val="22"/>
          <w:szCs w:val="22"/>
          <w:lang w:val="en-GB" w:eastAsia="en-GB"/>
        </w:rPr>
        <w:t>179</w:t>
      </w:r>
      <w:r w:rsidR="002B7A1A">
        <w:rPr>
          <w:rFonts w:eastAsia="Times New Roman"/>
          <w:bCs/>
          <w:sz w:val="22"/>
          <w:szCs w:val="22"/>
          <w:lang w:val="en-GB" w:eastAsia="en-GB"/>
        </w:rPr>
        <w:t>–</w:t>
      </w:r>
      <w:r w:rsidRPr="00EF70F3">
        <w:rPr>
          <w:rFonts w:eastAsia="Times New Roman"/>
          <w:bCs/>
          <w:sz w:val="22"/>
          <w:szCs w:val="22"/>
          <w:lang w:val="en-GB" w:eastAsia="en-GB"/>
        </w:rPr>
        <w:t xml:space="preserve">183. </w:t>
      </w:r>
    </w:p>
    <w:p w14:paraId="5AD3E38C" w14:textId="77777777" w:rsidR="00EF70F3" w:rsidRPr="00EF70F3" w:rsidRDefault="00EF70F3" w:rsidP="00EF70F3">
      <w:pPr>
        <w:spacing w:after="0" w:line="240" w:lineRule="auto"/>
        <w:ind w:left="709" w:hanging="709"/>
        <w:jc w:val="both"/>
        <w:rPr>
          <w:rFonts w:eastAsia="Times New Roman"/>
          <w:bCs/>
          <w:sz w:val="22"/>
          <w:szCs w:val="22"/>
          <w:lang w:eastAsia="en-GB"/>
        </w:rPr>
      </w:pPr>
    </w:p>
    <w:p w14:paraId="5DC91DA3" w14:textId="32FCF126" w:rsidR="005730A4" w:rsidRDefault="005730A4" w:rsidP="00EF70F3">
      <w:pPr>
        <w:spacing w:after="0" w:line="240" w:lineRule="auto"/>
        <w:ind w:left="709" w:hanging="709"/>
        <w:jc w:val="both"/>
        <w:rPr>
          <w:sz w:val="22"/>
          <w:szCs w:val="22"/>
        </w:rPr>
      </w:pPr>
      <w:r w:rsidRPr="00EF70F3">
        <w:rPr>
          <w:sz w:val="22"/>
          <w:szCs w:val="22"/>
        </w:rPr>
        <w:t>Kopecka, B</w:t>
      </w:r>
      <w:r w:rsidR="00012AE6">
        <w:rPr>
          <w:sz w:val="22"/>
          <w:szCs w:val="22"/>
        </w:rPr>
        <w:t>eata</w:t>
      </w:r>
      <w:r w:rsidRPr="00EF70F3">
        <w:rPr>
          <w:sz w:val="22"/>
          <w:szCs w:val="22"/>
        </w:rPr>
        <w:t xml:space="preserve"> &amp; Mamet, P</w:t>
      </w:r>
      <w:r w:rsidR="00012AE6">
        <w:rPr>
          <w:sz w:val="22"/>
          <w:szCs w:val="22"/>
        </w:rPr>
        <w:t>iotr</w:t>
      </w:r>
      <w:r w:rsidRPr="00EF70F3">
        <w:rPr>
          <w:sz w:val="22"/>
          <w:szCs w:val="22"/>
        </w:rPr>
        <w:t xml:space="preserve">. 2022. Figurative creativity in aviation slang: The case study of compounds denoting </w:t>
      </w:r>
      <w:r w:rsidR="007379E7">
        <w:rPr>
          <w:sz w:val="22"/>
          <w:szCs w:val="22"/>
        </w:rPr>
        <w:t>‘</w:t>
      </w:r>
      <w:r w:rsidRPr="00EF70F3">
        <w:rPr>
          <w:sz w:val="22"/>
          <w:szCs w:val="22"/>
        </w:rPr>
        <w:t xml:space="preserve">airline </w:t>
      </w:r>
      <w:proofErr w:type="gramStart"/>
      <w:r w:rsidRPr="00EF70F3">
        <w:rPr>
          <w:sz w:val="22"/>
          <w:szCs w:val="22"/>
        </w:rPr>
        <w:t>passengers</w:t>
      </w:r>
      <w:r w:rsidR="007379E7">
        <w:rPr>
          <w:sz w:val="22"/>
          <w:szCs w:val="22"/>
        </w:rPr>
        <w:t>’</w:t>
      </w:r>
      <w:proofErr w:type="gramEnd"/>
      <w:r w:rsidRPr="00EF70F3">
        <w:rPr>
          <w:sz w:val="22"/>
          <w:szCs w:val="22"/>
        </w:rPr>
        <w:t xml:space="preserve">. </w:t>
      </w:r>
      <w:r w:rsidRPr="00EF70F3">
        <w:rPr>
          <w:i/>
          <w:iCs/>
          <w:sz w:val="22"/>
          <w:szCs w:val="22"/>
        </w:rPr>
        <w:t>Lege artis. Language yesterday, today, tomorrow</w:t>
      </w:r>
      <w:r w:rsidRPr="00EF70F3">
        <w:rPr>
          <w:sz w:val="22"/>
          <w:szCs w:val="22"/>
        </w:rPr>
        <w:t xml:space="preserve"> </w:t>
      </w:r>
      <w:proofErr w:type="gramStart"/>
      <w:r w:rsidRPr="004512F5">
        <w:rPr>
          <w:sz w:val="22"/>
          <w:szCs w:val="22"/>
        </w:rPr>
        <w:t>VII</w:t>
      </w:r>
      <w:r w:rsidRPr="00EF70F3">
        <w:rPr>
          <w:sz w:val="22"/>
          <w:szCs w:val="22"/>
        </w:rPr>
        <w:t>(</w:t>
      </w:r>
      <w:proofErr w:type="gramEnd"/>
      <w:r w:rsidRPr="00EF70F3">
        <w:rPr>
          <w:sz w:val="22"/>
          <w:szCs w:val="22"/>
        </w:rPr>
        <w:t>2)</w:t>
      </w:r>
      <w:r w:rsidR="004512F5">
        <w:rPr>
          <w:sz w:val="22"/>
          <w:szCs w:val="22"/>
        </w:rPr>
        <w:t>.</w:t>
      </w:r>
      <w:r w:rsidRPr="00EF70F3">
        <w:rPr>
          <w:sz w:val="22"/>
          <w:szCs w:val="22"/>
        </w:rPr>
        <w:t xml:space="preserve"> 2</w:t>
      </w:r>
      <w:r w:rsidR="002B7A1A">
        <w:rPr>
          <w:sz w:val="22"/>
          <w:szCs w:val="22"/>
        </w:rPr>
        <w:t>–</w:t>
      </w:r>
      <w:r w:rsidRPr="00EF70F3">
        <w:rPr>
          <w:sz w:val="22"/>
          <w:szCs w:val="22"/>
        </w:rPr>
        <w:t>38.</w:t>
      </w:r>
    </w:p>
    <w:p w14:paraId="29A6FEF8" w14:textId="77777777" w:rsidR="00DF4E1F" w:rsidRDefault="00DF4E1F" w:rsidP="00EF70F3">
      <w:pPr>
        <w:spacing w:after="0" w:line="240" w:lineRule="auto"/>
        <w:ind w:left="709" w:hanging="709"/>
        <w:jc w:val="both"/>
        <w:rPr>
          <w:sz w:val="22"/>
          <w:szCs w:val="22"/>
        </w:rPr>
      </w:pPr>
    </w:p>
    <w:p w14:paraId="150DA9BA" w14:textId="45E33946" w:rsidR="00DF4E1F" w:rsidRPr="00DF4E1F" w:rsidRDefault="00DF4E1F" w:rsidP="00DF4E1F">
      <w:pPr>
        <w:spacing w:after="0" w:line="240" w:lineRule="auto"/>
        <w:ind w:left="709" w:hanging="709"/>
        <w:jc w:val="both"/>
        <w:rPr>
          <w:sz w:val="22"/>
          <w:szCs w:val="22"/>
          <w:lang w:val="sk-SK"/>
        </w:rPr>
      </w:pPr>
      <w:proofErr w:type="spellStart"/>
      <w:r w:rsidRPr="000C1212">
        <w:rPr>
          <w:sz w:val="22"/>
          <w:szCs w:val="22"/>
          <w:lang w:val="sk-SK"/>
        </w:rPr>
        <w:t>Körtvélyessy</w:t>
      </w:r>
      <w:proofErr w:type="spellEnd"/>
      <w:r w:rsidRPr="000C1212">
        <w:rPr>
          <w:sz w:val="22"/>
          <w:szCs w:val="22"/>
          <w:lang w:val="sk-SK"/>
        </w:rPr>
        <w:t xml:space="preserve">, Lívia. 2015. </w:t>
      </w:r>
      <w:proofErr w:type="spellStart"/>
      <w:r w:rsidRPr="000C1212">
        <w:rPr>
          <w:i/>
          <w:iCs/>
          <w:sz w:val="22"/>
          <w:szCs w:val="22"/>
          <w:lang w:val="sk-SK"/>
        </w:rPr>
        <w:t>Evaluative</w:t>
      </w:r>
      <w:proofErr w:type="spellEnd"/>
      <w:r w:rsidRPr="000C1212">
        <w:rPr>
          <w:i/>
          <w:iCs/>
          <w:sz w:val="22"/>
          <w:szCs w:val="22"/>
          <w:lang w:val="sk-SK"/>
        </w:rPr>
        <w:t xml:space="preserve"> </w:t>
      </w:r>
      <w:proofErr w:type="spellStart"/>
      <w:r w:rsidRPr="000C1212">
        <w:rPr>
          <w:i/>
          <w:iCs/>
          <w:sz w:val="22"/>
          <w:szCs w:val="22"/>
          <w:lang w:val="sk-SK"/>
        </w:rPr>
        <w:t>morphology</w:t>
      </w:r>
      <w:proofErr w:type="spellEnd"/>
      <w:r w:rsidRPr="000C1212">
        <w:rPr>
          <w:i/>
          <w:iCs/>
          <w:sz w:val="22"/>
          <w:szCs w:val="22"/>
          <w:lang w:val="sk-SK"/>
        </w:rPr>
        <w:t xml:space="preserve"> </w:t>
      </w:r>
      <w:proofErr w:type="spellStart"/>
      <w:r w:rsidRPr="000C1212">
        <w:rPr>
          <w:i/>
          <w:iCs/>
          <w:sz w:val="22"/>
          <w:szCs w:val="22"/>
          <w:lang w:val="sk-SK"/>
        </w:rPr>
        <w:t>from</w:t>
      </w:r>
      <w:proofErr w:type="spellEnd"/>
      <w:r w:rsidRPr="000C1212">
        <w:rPr>
          <w:i/>
          <w:iCs/>
          <w:sz w:val="22"/>
          <w:szCs w:val="22"/>
          <w:lang w:val="sk-SK"/>
        </w:rPr>
        <w:t xml:space="preserve"> a </w:t>
      </w:r>
      <w:proofErr w:type="spellStart"/>
      <w:r w:rsidRPr="000C1212">
        <w:rPr>
          <w:i/>
          <w:iCs/>
          <w:sz w:val="22"/>
          <w:szCs w:val="22"/>
          <w:lang w:val="sk-SK"/>
        </w:rPr>
        <w:t>cross-linguistic</w:t>
      </w:r>
      <w:proofErr w:type="spellEnd"/>
      <w:r w:rsidRPr="000C1212">
        <w:rPr>
          <w:i/>
          <w:iCs/>
          <w:sz w:val="22"/>
          <w:szCs w:val="22"/>
          <w:lang w:val="sk-SK"/>
        </w:rPr>
        <w:t xml:space="preserve"> </w:t>
      </w:r>
      <w:proofErr w:type="spellStart"/>
      <w:r w:rsidRPr="000C1212">
        <w:rPr>
          <w:i/>
          <w:iCs/>
          <w:sz w:val="22"/>
          <w:szCs w:val="22"/>
          <w:lang w:val="sk-SK"/>
        </w:rPr>
        <w:t>perspective</w:t>
      </w:r>
      <w:proofErr w:type="spellEnd"/>
      <w:r w:rsidRPr="000C1212">
        <w:rPr>
          <w:sz w:val="22"/>
          <w:szCs w:val="22"/>
          <w:lang w:val="sk-SK"/>
        </w:rPr>
        <w:t xml:space="preserve">. </w:t>
      </w:r>
      <w:proofErr w:type="spellStart"/>
      <w:r w:rsidRPr="000C1212">
        <w:rPr>
          <w:sz w:val="22"/>
          <w:szCs w:val="22"/>
          <w:lang w:val="sk-SK"/>
        </w:rPr>
        <w:t>Newcastle</w:t>
      </w:r>
      <w:proofErr w:type="spellEnd"/>
      <w:r w:rsidRPr="000C1212">
        <w:rPr>
          <w:sz w:val="22"/>
          <w:szCs w:val="22"/>
          <w:lang w:val="sk-SK"/>
        </w:rPr>
        <w:t xml:space="preserve"> </w:t>
      </w:r>
      <w:proofErr w:type="spellStart"/>
      <w:r w:rsidRPr="000C1212">
        <w:rPr>
          <w:sz w:val="22"/>
          <w:szCs w:val="22"/>
          <w:lang w:val="sk-SK"/>
        </w:rPr>
        <w:t>upon</w:t>
      </w:r>
      <w:proofErr w:type="spellEnd"/>
      <w:r w:rsidRPr="000C1212">
        <w:rPr>
          <w:sz w:val="22"/>
          <w:szCs w:val="22"/>
          <w:lang w:val="sk-SK"/>
        </w:rPr>
        <w:t xml:space="preserve"> </w:t>
      </w:r>
      <w:proofErr w:type="spellStart"/>
      <w:r w:rsidRPr="000C1212">
        <w:rPr>
          <w:sz w:val="22"/>
          <w:szCs w:val="22"/>
          <w:lang w:val="sk-SK"/>
        </w:rPr>
        <w:t>Tyne</w:t>
      </w:r>
      <w:proofErr w:type="spellEnd"/>
      <w:r w:rsidRPr="000C1212">
        <w:rPr>
          <w:sz w:val="22"/>
          <w:szCs w:val="22"/>
          <w:lang w:val="sk-SK"/>
        </w:rPr>
        <w:t xml:space="preserve">: </w:t>
      </w:r>
      <w:proofErr w:type="spellStart"/>
      <w:r w:rsidRPr="000C1212">
        <w:rPr>
          <w:sz w:val="22"/>
          <w:szCs w:val="22"/>
          <w:lang w:val="sk-SK"/>
        </w:rPr>
        <w:t>Cambridge</w:t>
      </w:r>
      <w:proofErr w:type="spellEnd"/>
      <w:r w:rsidRPr="000C1212">
        <w:rPr>
          <w:sz w:val="22"/>
          <w:szCs w:val="22"/>
          <w:lang w:val="sk-SK"/>
        </w:rPr>
        <w:t xml:space="preserve"> </w:t>
      </w:r>
      <w:proofErr w:type="spellStart"/>
      <w:r w:rsidRPr="000C1212">
        <w:rPr>
          <w:sz w:val="22"/>
          <w:szCs w:val="22"/>
          <w:lang w:val="sk-SK"/>
        </w:rPr>
        <w:t>Scholars</w:t>
      </w:r>
      <w:proofErr w:type="spellEnd"/>
      <w:r w:rsidRPr="000C1212">
        <w:rPr>
          <w:sz w:val="22"/>
          <w:szCs w:val="22"/>
          <w:lang w:val="sk-SK"/>
        </w:rPr>
        <w:t xml:space="preserve"> </w:t>
      </w:r>
      <w:proofErr w:type="spellStart"/>
      <w:r w:rsidRPr="000C1212">
        <w:rPr>
          <w:sz w:val="22"/>
          <w:szCs w:val="22"/>
          <w:lang w:val="sk-SK"/>
        </w:rPr>
        <w:t>Publishing</w:t>
      </w:r>
      <w:proofErr w:type="spellEnd"/>
      <w:r w:rsidRPr="000C1212">
        <w:rPr>
          <w:sz w:val="22"/>
          <w:szCs w:val="22"/>
          <w:lang w:val="sk-SK"/>
        </w:rPr>
        <w:t>.</w:t>
      </w:r>
    </w:p>
    <w:p w14:paraId="0D542C36" w14:textId="77777777" w:rsidR="00DF4E1F" w:rsidRPr="00A440F4" w:rsidRDefault="00DF4E1F" w:rsidP="00EF70F3">
      <w:pPr>
        <w:spacing w:after="0" w:line="240" w:lineRule="auto"/>
        <w:ind w:left="709" w:hanging="709"/>
        <w:jc w:val="both"/>
        <w:rPr>
          <w:sz w:val="22"/>
          <w:szCs w:val="22"/>
          <w:lang w:val="sk-SK"/>
        </w:rPr>
      </w:pPr>
    </w:p>
    <w:p w14:paraId="0782DC59" w14:textId="7EBD7E4B" w:rsidR="005730A4" w:rsidRDefault="005730A4" w:rsidP="00EF70F3">
      <w:pPr>
        <w:spacing w:after="0" w:line="240" w:lineRule="auto"/>
        <w:ind w:left="709" w:hanging="709"/>
        <w:jc w:val="both"/>
        <w:rPr>
          <w:sz w:val="22"/>
          <w:szCs w:val="22"/>
        </w:rPr>
      </w:pPr>
      <w:bookmarkStart w:id="52" w:name="_Hlk139055566"/>
      <w:r w:rsidRPr="00A440F4">
        <w:rPr>
          <w:sz w:val="22"/>
          <w:szCs w:val="22"/>
          <w:lang w:val="sk-SK"/>
        </w:rPr>
        <w:t xml:space="preserve">Kos, </w:t>
      </w:r>
      <w:proofErr w:type="spellStart"/>
      <w:r w:rsidRPr="00A440F4">
        <w:rPr>
          <w:sz w:val="22"/>
          <w:szCs w:val="22"/>
          <w:lang w:val="sk-SK"/>
        </w:rPr>
        <w:t>P</w:t>
      </w:r>
      <w:r w:rsidR="00EF4854" w:rsidRPr="00A440F4">
        <w:rPr>
          <w:sz w:val="22"/>
          <w:szCs w:val="22"/>
          <w:lang w:val="sk-SK"/>
        </w:rPr>
        <w:t>etr</w:t>
      </w:r>
      <w:proofErr w:type="spellEnd"/>
      <w:r w:rsidRPr="00A440F4">
        <w:rPr>
          <w:sz w:val="22"/>
          <w:szCs w:val="22"/>
          <w:lang w:val="sk-SK"/>
        </w:rPr>
        <w:t xml:space="preserve"> &amp; </w:t>
      </w:r>
      <w:proofErr w:type="spellStart"/>
      <w:r w:rsidRPr="00A440F4">
        <w:rPr>
          <w:sz w:val="22"/>
          <w:szCs w:val="22"/>
          <w:lang w:val="sk-SK"/>
        </w:rPr>
        <w:t>Kozubíková</w:t>
      </w:r>
      <w:proofErr w:type="spellEnd"/>
      <w:r w:rsidRPr="00A440F4">
        <w:rPr>
          <w:sz w:val="22"/>
          <w:szCs w:val="22"/>
          <w:lang w:val="sk-SK"/>
        </w:rPr>
        <w:t xml:space="preserve"> </w:t>
      </w:r>
      <w:proofErr w:type="spellStart"/>
      <w:r w:rsidRPr="00A440F4">
        <w:rPr>
          <w:sz w:val="22"/>
          <w:szCs w:val="22"/>
          <w:lang w:val="sk-SK"/>
        </w:rPr>
        <w:t>Šandová</w:t>
      </w:r>
      <w:proofErr w:type="spellEnd"/>
      <w:r w:rsidRPr="00A440F4">
        <w:rPr>
          <w:sz w:val="22"/>
          <w:szCs w:val="22"/>
          <w:lang w:val="sk-SK"/>
        </w:rPr>
        <w:t>, J</w:t>
      </w:r>
      <w:r w:rsidR="00EF4854" w:rsidRPr="00A440F4">
        <w:rPr>
          <w:sz w:val="22"/>
          <w:szCs w:val="22"/>
          <w:lang w:val="sk-SK"/>
        </w:rPr>
        <w:t>ana</w:t>
      </w:r>
      <w:r w:rsidRPr="00A440F4">
        <w:rPr>
          <w:sz w:val="22"/>
          <w:szCs w:val="22"/>
          <w:lang w:val="sk-SK"/>
        </w:rPr>
        <w:t>.</w:t>
      </w:r>
      <w:r w:rsidRPr="00A440F4">
        <w:rPr>
          <w:b/>
          <w:bCs/>
          <w:sz w:val="22"/>
          <w:szCs w:val="22"/>
          <w:lang w:val="sk-SK"/>
        </w:rPr>
        <w:t xml:space="preserve"> </w:t>
      </w:r>
      <w:r w:rsidRPr="00A440F4">
        <w:rPr>
          <w:sz w:val="22"/>
          <w:szCs w:val="22"/>
          <w:lang w:val="sk-SK"/>
        </w:rPr>
        <w:t xml:space="preserve">2020. </w:t>
      </w:r>
      <w:bookmarkEnd w:id="52"/>
      <w:proofErr w:type="spellStart"/>
      <w:r w:rsidRPr="00EF70F3">
        <w:rPr>
          <w:bCs/>
          <w:sz w:val="22"/>
          <w:szCs w:val="22"/>
        </w:rPr>
        <w:t>Onomaziologické</w:t>
      </w:r>
      <w:proofErr w:type="spellEnd"/>
      <w:r w:rsidRPr="00EF70F3">
        <w:rPr>
          <w:bCs/>
          <w:sz w:val="22"/>
          <w:szCs w:val="22"/>
        </w:rPr>
        <w:t xml:space="preserve"> </w:t>
      </w:r>
      <w:proofErr w:type="spellStart"/>
      <w:r w:rsidRPr="00EF70F3">
        <w:rPr>
          <w:bCs/>
          <w:sz w:val="22"/>
          <w:szCs w:val="22"/>
        </w:rPr>
        <w:t>přístupy</w:t>
      </w:r>
      <w:proofErr w:type="spellEnd"/>
      <w:r w:rsidRPr="00EF70F3">
        <w:rPr>
          <w:bCs/>
          <w:sz w:val="22"/>
          <w:szCs w:val="22"/>
        </w:rPr>
        <w:t xml:space="preserve"> </w:t>
      </w:r>
      <w:proofErr w:type="spellStart"/>
      <w:r w:rsidRPr="00EF70F3">
        <w:rPr>
          <w:bCs/>
          <w:sz w:val="22"/>
          <w:szCs w:val="22"/>
        </w:rPr>
        <w:t>ke</w:t>
      </w:r>
      <w:proofErr w:type="spellEnd"/>
      <w:r w:rsidRPr="00EF70F3">
        <w:rPr>
          <w:bCs/>
          <w:sz w:val="22"/>
          <w:szCs w:val="22"/>
        </w:rPr>
        <w:t xml:space="preserve"> </w:t>
      </w:r>
      <w:proofErr w:type="spellStart"/>
      <w:r w:rsidRPr="00EF70F3">
        <w:rPr>
          <w:bCs/>
          <w:sz w:val="22"/>
          <w:szCs w:val="22"/>
        </w:rPr>
        <w:t>slovotvorbě</w:t>
      </w:r>
      <w:proofErr w:type="spellEnd"/>
      <w:r w:rsidRPr="00EF70F3">
        <w:rPr>
          <w:bCs/>
          <w:sz w:val="22"/>
          <w:szCs w:val="22"/>
        </w:rPr>
        <w:t xml:space="preserve">.  [Onomasiological approaches to word-formation]. </w:t>
      </w:r>
      <w:hyperlink r:id="rId14" w:history="1">
        <w:proofErr w:type="spellStart"/>
        <w:r w:rsidRPr="00EF70F3">
          <w:rPr>
            <w:rStyle w:val="Hypertextovprepojenie"/>
            <w:i/>
            <w:color w:val="auto"/>
            <w:sz w:val="22"/>
            <w:szCs w:val="22"/>
            <w:u w:val="none"/>
          </w:rPr>
          <w:t>Časopis</w:t>
        </w:r>
        <w:proofErr w:type="spellEnd"/>
        <w:r w:rsidRPr="00EF70F3">
          <w:rPr>
            <w:rStyle w:val="Hypertextovprepojenie"/>
            <w:i/>
            <w:color w:val="auto"/>
            <w:sz w:val="22"/>
            <w:szCs w:val="22"/>
            <w:u w:val="none"/>
          </w:rPr>
          <w:t xml:space="preserve"> pro </w:t>
        </w:r>
        <w:proofErr w:type="spellStart"/>
        <w:r w:rsidRPr="00EF70F3">
          <w:rPr>
            <w:rStyle w:val="Hypertextovprepojenie"/>
            <w:i/>
            <w:color w:val="auto"/>
            <w:sz w:val="22"/>
            <w:szCs w:val="22"/>
            <w:u w:val="none"/>
          </w:rPr>
          <w:t>moderní</w:t>
        </w:r>
        <w:proofErr w:type="spellEnd"/>
        <w:r w:rsidRPr="00EF70F3">
          <w:rPr>
            <w:rStyle w:val="Hypertextovprepojenie"/>
            <w:i/>
            <w:color w:val="auto"/>
            <w:sz w:val="22"/>
            <w:szCs w:val="22"/>
            <w:u w:val="none"/>
          </w:rPr>
          <w:t xml:space="preserve"> </w:t>
        </w:r>
        <w:proofErr w:type="spellStart"/>
        <w:r w:rsidRPr="00EF70F3">
          <w:rPr>
            <w:rStyle w:val="Hypertextovprepojenie"/>
            <w:i/>
            <w:color w:val="auto"/>
            <w:sz w:val="22"/>
            <w:szCs w:val="22"/>
            <w:u w:val="none"/>
          </w:rPr>
          <w:t>filologii</w:t>
        </w:r>
        <w:proofErr w:type="spellEnd"/>
      </w:hyperlink>
      <w:r w:rsidRPr="00EF70F3">
        <w:rPr>
          <w:sz w:val="22"/>
          <w:szCs w:val="22"/>
        </w:rPr>
        <w:t>,</w:t>
      </w:r>
      <w:r w:rsidR="0075421C">
        <w:rPr>
          <w:sz w:val="22"/>
          <w:szCs w:val="22"/>
        </w:rPr>
        <w:t xml:space="preserve"> </w:t>
      </w:r>
      <w:r w:rsidRPr="004512F5">
        <w:rPr>
          <w:sz w:val="22"/>
          <w:szCs w:val="22"/>
        </w:rPr>
        <w:t>102</w:t>
      </w:r>
      <w:r w:rsidRPr="00EF70F3">
        <w:rPr>
          <w:sz w:val="22"/>
          <w:szCs w:val="22"/>
        </w:rPr>
        <w:t>(1)</w:t>
      </w:r>
      <w:r w:rsidR="004512F5">
        <w:rPr>
          <w:sz w:val="22"/>
          <w:szCs w:val="22"/>
        </w:rPr>
        <w:t>.</w:t>
      </w:r>
      <w:r w:rsidRPr="00EF70F3">
        <w:rPr>
          <w:sz w:val="22"/>
          <w:szCs w:val="22"/>
        </w:rPr>
        <w:t xml:space="preserve"> 7</w:t>
      </w:r>
      <w:r w:rsidR="002B7A1A">
        <w:rPr>
          <w:sz w:val="22"/>
          <w:szCs w:val="22"/>
        </w:rPr>
        <w:t>–</w:t>
      </w:r>
      <w:r w:rsidRPr="00EF70F3">
        <w:rPr>
          <w:sz w:val="22"/>
          <w:szCs w:val="22"/>
        </w:rPr>
        <w:t xml:space="preserve">23. </w:t>
      </w:r>
    </w:p>
    <w:p w14:paraId="63BFEF59" w14:textId="77777777" w:rsidR="00EF70F3" w:rsidRPr="00EF70F3" w:rsidRDefault="00EF70F3" w:rsidP="00EF70F3">
      <w:pPr>
        <w:spacing w:after="0" w:line="240" w:lineRule="auto"/>
        <w:ind w:left="709" w:hanging="709"/>
        <w:jc w:val="both"/>
        <w:rPr>
          <w:sz w:val="22"/>
          <w:szCs w:val="22"/>
        </w:rPr>
      </w:pPr>
    </w:p>
    <w:p w14:paraId="424BE58C" w14:textId="135A6F9F" w:rsidR="005730A4" w:rsidRDefault="005730A4" w:rsidP="00EF70F3">
      <w:pPr>
        <w:spacing w:after="0" w:line="240" w:lineRule="auto"/>
        <w:ind w:left="709" w:hanging="709"/>
        <w:jc w:val="both"/>
        <w:rPr>
          <w:sz w:val="22"/>
          <w:szCs w:val="22"/>
        </w:rPr>
      </w:pPr>
      <w:bookmarkStart w:id="53" w:name="_Hlk139575036"/>
      <w:r w:rsidRPr="00EF70F3">
        <w:rPr>
          <w:sz w:val="22"/>
          <w:szCs w:val="22"/>
        </w:rPr>
        <w:t>Kubovics, M</w:t>
      </w:r>
      <w:r w:rsidR="00EF4854">
        <w:rPr>
          <w:sz w:val="22"/>
          <w:szCs w:val="22"/>
        </w:rPr>
        <w:t>ichal</w:t>
      </w:r>
      <w:r w:rsidRPr="00EF70F3">
        <w:rPr>
          <w:sz w:val="22"/>
          <w:szCs w:val="22"/>
        </w:rPr>
        <w:t xml:space="preserve"> &amp; </w:t>
      </w:r>
      <w:proofErr w:type="spellStart"/>
      <w:r w:rsidRPr="00EF70F3">
        <w:rPr>
          <w:sz w:val="22"/>
          <w:szCs w:val="22"/>
        </w:rPr>
        <w:t>Zaušková</w:t>
      </w:r>
      <w:proofErr w:type="spellEnd"/>
      <w:r w:rsidRPr="00EF70F3">
        <w:rPr>
          <w:sz w:val="22"/>
          <w:szCs w:val="22"/>
        </w:rPr>
        <w:t>, A</w:t>
      </w:r>
      <w:r w:rsidR="00EF4854">
        <w:rPr>
          <w:sz w:val="22"/>
          <w:szCs w:val="22"/>
        </w:rPr>
        <w:t>nna</w:t>
      </w:r>
      <w:r w:rsidRPr="00EF70F3">
        <w:rPr>
          <w:sz w:val="22"/>
          <w:szCs w:val="22"/>
        </w:rPr>
        <w:t xml:space="preserve">. 2021. </w:t>
      </w:r>
      <w:bookmarkEnd w:id="53"/>
      <w:r w:rsidRPr="00EF70F3">
        <w:rPr>
          <w:sz w:val="22"/>
          <w:szCs w:val="22"/>
        </w:rPr>
        <w:t xml:space="preserve">Possibilities for data collection and examples of </w:t>
      </w:r>
      <w:proofErr w:type="spellStart"/>
      <w:r w:rsidRPr="00EF70F3">
        <w:rPr>
          <w:sz w:val="22"/>
          <w:szCs w:val="22"/>
        </w:rPr>
        <w:t>visualisation</w:t>
      </w:r>
      <w:proofErr w:type="spellEnd"/>
      <w:r w:rsidRPr="00EF70F3">
        <w:rPr>
          <w:sz w:val="22"/>
          <w:szCs w:val="22"/>
        </w:rPr>
        <w:t xml:space="preserve"> of environmental activities of businesses in the </w:t>
      </w:r>
      <w:proofErr w:type="spellStart"/>
      <w:r w:rsidRPr="00EF70F3">
        <w:rPr>
          <w:sz w:val="22"/>
          <w:szCs w:val="22"/>
        </w:rPr>
        <w:t>SoLoMo</w:t>
      </w:r>
      <w:proofErr w:type="spellEnd"/>
      <w:r w:rsidRPr="00EF70F3">
        <w:rPr>
          <w:sz w:val="22"/>
          <w:szCs w:val="22"/>
        </w:rPr>
        <w:t xml:space="preserve"> environment. </w:t>
      </w:r>
      <w:r w:rsidRPr="00EF70F3">
        <w:rPr>
          <w:i/>
          <w:iCs/>
          <w:sz w:val="22"/>
          <w:szCs w:val="22"/>
        </w:rPr>
        <w:t>Economics business and organization research</w:t>
      </w:r>
      <w:r w:rsidRPr="00EF70F3">
        <w:rPr>
          <w:sz w:val="22"/>
          <w:szCs w:val="22"/>
        </w:rPr>
        <w:t xml:space="preserve"> </w:t>
      </w:r>
      <w:r w:rsidRPr="004512F5">
        <w:rPr>
          <w:sz w:val="22"/>
          <w:szCs w:val="22"/>
        </w:rPr>
        <w:t>3</w:t>
      </w:r>
      <w:r w:rsidRPr="00EF70F3">
        <w:rPr>
          <w:sz w:val="22"/>
          <w:szCs w:val="22"/>
        </w:rPr>
        <w:t>(2)</w:t>
      </w:r>
      <w:r w:rsidR="004512F5">
        <w:rPr>
          <w:sz w:val="22"/>
          <w:szCs w:val="22"/>
        </w:rPr>
        <w:t>.</w:t>
      </w:r>
      <w:r w:rsidRPr="00EF70F3">
        <w:rPr>
          <w:sz w:val="22"/>
          <w:szCs w:val="22"/>
        </w:rPr>
        <w:t xml:space="preserve"> 132</w:t>
      </w:r>
      <w:r w:rsidR="002B7A1A">
        <w:rPr>
          <w:sz w:val="22"/>
          <w:szCs w:val="22"/>
        </w:rPr>
        <w:t>–</w:t>
      </w:r>
      <w:r w:rsidRPr="00EF70F3">
        <w:rPr>
          <w:sz w:val="22"/>
          <w:szCs w:val="22"/>
        </w:rPr>
        <w:t>154.</w:t>
      </w:r>
    </w:p>
    <w:p w14:paraId="70AE677A" w14:textId="77777777" w:rsidR="00EF70F3" w:rsidRPr="00EF70F3" w:rsidRDefault="00EF70F3" w:rsidP="00EF70F3">
      <w:pPr>
        <w:spacing w:after="0" w:line="240" w:lineRule="auto"/>
        <w:ind w:left="709" w:hanging="709"/>
        <w:jc w:val="both"/>
        <w:rPr>
          <w:sz w:val="22"/>
          <w:szCs w:val="22"/>
        </w:rPr>
      </w:pPr>
    </w:p>
    <w:p w14:paraId="74B213EF" w14:textId="0F78D0F8" w:rsidR="005730A4" w:rsidRDefault="005730A4" w:rsidP="00EF70F3">
      <w:pPr>
        <w:spacing w:after="0" w:line="240" w:lineRule="auto"/>
        <w:ind w:left="709" w:hanging="709"/>
        <w:jc w:val="both"/>
        <w:rPr>
          <w:sz w:val="22"/>
          <w:szCs w:val="22"/>
        </w:rPr>
      </w:pPr>
      <w:r w:rsidRPr="00EF70F3">
        <w:rPr>
          <w:sz w:val="22"/>
          <w:szCs w:val="22"/>
        </w:rPr>
        <w:t>Kubovics, M</w:t>
      </w:r>
      <w:r w:rsidR="00EF4854">
        <w:rPr>
          <w:sz w:val="22"/>
          <w:szCs w:val="22"/>
        </w:rPr>
        <w:t>ichal</w:t>
      </w:r>
      <w:r w:rsidRPr="00EF70F3">
        <w:rPr>
          <w:sz w:val="22"/>
          <w:szCs w:val="22"/>
        </w:rPr>
        <w:t xml:space="preserve">, </w:t>
      </w:r>
      <w:proofErr w:type="spellStart"/>
      <w:r w:rsidRPr="00EF70F3">
        <w:rPr>
          <w:sz w:val="22"/>
          <w:szCs w:val="22"/>
        </w:rPr>
        <w:t>Zaušková</w:t>
      </w:r>
      <w:proofErr w:type="spellEnd"/>
      <w:r w:rsidRPr="00EF70F3">
        <w:rPr>
          <w:sz w:val="22"/>
          <w:szCs w:val="22"/>
        </w:rPr>
        <w:t>, A</w:t>
      </w:r>
      <w:r w:rsidR="00EF4854">
        <w:rPr>
          <w:sz w:val="22"/>
          <w:szCs w:val="22"/>
        </w:rPr>
        <w:t>nna</w:t>
      </w:r>
      <w:r w:rsidRPr="00EF70F3">
        <w:rPr>
          <w:sz w:val="22"/>
          <w:szCs w:val="22"/>
        </w:rPr>
        <w:t xml:space="preserve"> &amp; </w:t>
      </w:r>
      <w:proofErr w:type="spellStart"/>
      <w:r w:rsidRPr="00EF70F3">
        <w:rPr>
          <w:sz w:val="22"/>
          <w:szCs w:val="22"/>
        </w:rPr>
        <w:t>Ščepková</w:t>
      </w:r>
      <w:proofErr w:type="spellEnd"/>
      <w:r w:rsidRPr="00EF70F3">
        <w:rPr>
          <w:sz w:val="22"/>
          <w:szCs w:val="22"/>
        </w:rPr>
        <w:t>, S</w:t>
      </w:r>
      <w:r w:rsidR="00EF4854">
        <w:rPr>
          <w:sz w:val="22"/>
          <w:szCs w:val="22"/>
        </w:rPr>
        <w:t>imona</w:t>
      </w:r>
      <w:r w:rsidRPr="00EF70F3">
        <w:rPr>
          <w:sz w:val="22"/>
          <w:szCs w:val="22"/>
        </w:rPr>
        <w:t xml:space="preserve">. 2021. Perception of data from the ecological activities of companies using innovative communication tools. </w:t>
      </w:r>
      <w:r w:rsidRPr="00EF70F3">
        <w:rPr>
          <w:i/>
          <w:iCs/>
          <w:sz w:val="22"/>
          <w:szCs w:val="22"/>
        </w:rPr>
        <w:t>Communication today</w:t>
      </w:r>
      <w:r w:rsidRPr="00EF70F3">
        <w:rPr>
          <w:sz w:val="22"/>
          <w:szCs w:val="22"/>
        </w:rPr>
        <w:t xml:space="preserve"> </w:t>
      </w:r>
      <w:r w:rsidRPr="004512F5">
        <w:rPr>
          <w:sz w:val="22"/>
          <w:szCs w:val="22"/>
        </w:rPr>
        <w:t>12</w:t>
      </w:r>
      <w:r w:rsidRPr="00EF70F3">
        <w:rPr>
          <w:sz w:val="22"/>
          <w:szCs w:val="22"/>
        </w:rPr>
        <w:t>(2)</w:t>
      </w:r>
      <w:r w:rsidR="004512F5">
        <w:rPr>
          <w:sz w:val="22"/>
          <w:szCs w:val="22"/>
        </w:rPr>
        <w:t>.</w:t>
      </w:r>
      <w:r w:rsidRPr="00EF70F3">
        <w:rPr>
          <w:sz w:val="22"/>
          <w:szCs w:val="22"/>
        </w:rPr>
        <w:t xml:space="preserve"> 84</w:t>
      </w:r>
      <w:r w:rsidR="002B7A1A">
        <w:rPr>
          <w:sz w:val="22"/>
          <w:szCs w:val="22"/>
        </w:rPr>
        <w:t>–</w:t>
      </w:r>
      <w:r w:rsidRPr="00EF70F3">
        <w:rPr>
          <w:sz w:val="22"/>
          <w:szCs w:val="22"/>
        </w:rPr>
        <w:t xml:space="preserve">99.  </w:t>
      </w:r>
    </w:p>
    <w:p w14:paraId="052549F7" w14:textId="77777777" w:rsidR="004366C7" w:rsidRDefault="004366C7" w:rsidP="00EF70F3">
      <w:pPr>
        <w:spacing w:after="0" w:line="240" w:lineRule="auto"/>
        <w:ind w:left="709" w:hanging="709"/>
        <w:jc w:val="both"/>
        <w:rPr>
          <w:sz w:val="22"/>
          <w:szCs w:val="22"/>
        </w:rPr>
      </w:pPr>
    </w:p>
    <w:p w14:paraId="46BA3F04" w14:textId="272241B2" w:rsidR="00EF70F3" w:rsidRPr="000C1212" w:rsidRDefault="004366C7" w:rsidP="00EF70F3">
      <w:pPr>
        <w:spacing w:after="0" w:line="240" w:lineRule="auto"/>
        <w:ind w:left="709" w:hanging="709"/>
        <w:jc w:val="both"/>
        <w:rPr>
          <w:sz w:val="22"/>
          <w:szCs w:val="22"/>
        </w:rPr>
      </w:pPr>
      <w:proofErr w:type="spellStart"/>
      <w:r w:rsidRPr="000C1212">
        <w:rPr>
          <w:sz w:val="22"/>
          <w:szCs w:val="22"/>
        </w:rPr>
        <w:t>Kubryakova</w:t>
      </w:r>
      <w:proofErr w:type="spellEnd"/>
      <w:r w:rsidRPr="000C1212">
        <w:rPr>
          <w:sz w:val="22"/>
          <w:szCs w:val="22"/>
        </w:rPr>
        <w:t xml:space="preserve">, Elena S. 1978. </w:t>
      </w:r>
      <w:proofErr w:type="spellStart"/>
      <w:r w:rsidRPr="000C1212">
        <w:rPr>
          <w:i/>
          <w:iCs/>
          <w:sz w:val="22"/>
          <w:szCs w:val="22"/>
        </w:rPr>
        <w:t>Chasti</w:t>
      </w:r>
      <w:proofErr w:type="spellEnd"/>
      <w:r w:rsidRPr="000C1212">
        <w:rPr>
          <w:i/>
          <w:iCs/>
          <w:sz w:val="22"/>
          <w:szCs w:val="22"/>
        </w:rPr>
        <w:t xml:space="preserve"> </w:t>
      </w:r>
      <w:proofErr w:type="spellStart"/>
      <w:r w:rsidRPr="000C1212">
        <w:rPr>
          <w:i/>
          <w:iCs/>
          <w:sz w:val="22"/>
          <w:szCs w:val="22"/>
        </w:rPr>
        <w:t>rechi</w:t>
      </w:r>
      <w:proofErr w:type="spellEnd"/>
      <w:r w:rsidRPr="000C1212">
        <w:rPr>
          <w:i/>
          <w:iCs/>
          <w:sz w:val="22"/>
          <w:szCs w:val="22"/>
        </w:rPr>
        <w:t xml:space="preserve"> v </w:t>
      </w:r>
      <w:proofErr w:type="spellStart"/>
      <w:r w:rsidRPr="000C1212">
        <w:rPr>
          <w:i/>
          <w:iCs/>
          <w:sz w:val="22"/>
          <w:szCs w:val="22"/>
        </w:rPr>
        <w:t>onomasiologicheskoj</w:t>
      </w:r>
      <w:proofErr w:type="spellEnd"/>
      <w:r w:rsidRPr="000C1212">
        <w:rPr>
          <w:i/>
          <w:iCs/>
          <w:sz w:val="22"/>
          <w:szCs w:val="22"/>
        </w:rPr>
        <w:t xml:space="preserve"> </w:t>
      </w:r>
      <w:proofErr w:type="spellStart"/>
      <w:r w:rsidRPr="000C1212">
        <w:rPr>
          <w:i/>
          <w:iCs/>
          <w:sz w:val="22"/>
          <w:szCs w:val="22"/>
        </w:rPr>
        <w:t>interpretatsiyi</w:t>
      </w:r>
      <w:proofErr w:type="spellEnd"/>
      <w:r w:rsidRPr="000C1212">
        <w:rPr>
          <w:sz w:val="22"/>
          <w:szCs w:val="22"/>
        </w:rPr>
        <w:t>. [</w:t>
      </w:r>
      <w:r w:rsidRPr="000C1212">
        <w:rPr>
          <w:i/>
          <w:sz w:val="22"/>
          <w:szCs w:val="22"/>
        </w:rPr>
        <w:t>Parts of speech in onomasiological interpretation</w:t>
      </w:r>
      <w:r w:rsidRPr="000C1212">
        <w:rPr>
          <w:iCs/>
          <w:sz w:val="22"/>
          <w:szCs w:val="22"/>
        </w:rPr>
        <w:t>]</w:t>
      </w:r>
      <w:r w:rsidRPr="000C1212">
        <w:rPr>
          <w:sz w:val="22"/>
          <w:szCs w:val="22"/>
        </w:rPr>
        <w:t xml:space="preserve">. Moscow: Nauka.  </w:t>
      </w:r>
    </w:p>
    <w:p w14:paraId="6B88595C" w14:textId="77777777" w:rsidR="004366C7" w:rsidRPr="000C1212" w:rsidRDefault="004366C7" w:rsidP="00EF70F3">
      <w:pPr>
        <w:spacing w:after="0" w:line="240" w:lineRule="auto"/>
        <w:ind w:left="709" w:hanging="709"/>
        <w:jc w:val="both"/>
        <w:rPr>
          <w:sz w:val="22"/>
          <w:szCs w:val="22"/>
        </w:rPr>
      </w:pPr>
      <w:bookmarkStart w:id="54" w:name="_Hlk139058802"/>
    </w:p>
    <w:p w14:paraId="1787DE3A" w14:textId="42C03504" w:rsidR="004366C7" w:rsidRPr="004366C7" w:rsidRDefault="004366C7" w:rsidP="004366C7">
      <w:pPr>
        <w:spacing w:after="0" w:line="240" w:lineRule="auto"/>
        <w:ind w:left="709" w:hanging="709"/>
        <w:jc w:val="both"/>
        <w:rPr>
          <w:sz w:val="22"/>
          <w:szCs w:val="22"/>
        </w:rPr>
      </w:pPr>
      <w:proofErr w:type="spellStart"/>
      <w:r w:rsidRPr="000C1212">
        <w:rPr>
          <w:sz w:val="22"/>
          <w:szCs w:val="22"/>
        </w:rPr>
        <w:t>Kubryakova</w:t>
      </w:r>
      <w:proofErr w:type="spellEnd"/>
      <w:r w:rsidRPr="000C1212">
        <w:rPr>
          <w:sz w:val="22"/>
          <w:szCs w:val="22"/>
        </w:rPr>
        <w:t xml:space="preserve">, Elena S. 1986. </w:t>
      </w:r>
      <w:proofErr w:type="spellStart"/>
      <w:r w:rsidRPr="000C1212">
        <w:rPr>
          <w:i/>
          <w:iCs/>
          <w:sz w:val="22"/>
          <w:szCs w:val="22"/>
        </w:rPr>
        <w:t>Nominativnyj</w:t>
      </w:r>
      <w:proofErr w:type="spellEnd"/>
      <w:r w:rsidRPr="000C1212">
        <w:rPr>
          <w:i/>
          <w:iCs/>
          <w:sz w:val="22"/>
          <w:szCs w:val="22"/>
        </w:rPr>
        <w:t xml:space="preserve"> aspect </w:t>
      </w:r>
      <w:proofErr w:type="spellStart"/>
      <w:r w:rsidRPr="000C1212">
        <w:rPr>
          <w:i/>
          <w:iCs/>
          <w:sz w:val="22"/>
          <w:szCs w:val="22"/>
        </w:rPr>
        <w:t>rechevoj</w:t>
      </w:r>
      <w:proofErr w:type="spellEnd"/>
      <w:r w:rsidRPr="000C1212">
        <w:rPr>
          <w:i/>
          <w:iCs/>
          <w:sz w:val="22"/>
          <w:szCs w:val="22"/>
        </w:rPr>
        <w:t xml:space="preserve"> </w:t>
      </w:r>
      <w:proofErr w:type="spellStart"/>
      <w:r w:rsidRPr="000C1212">
        <w:rPr>
          <w:i/>
          <w:iCs/>
          <w:sz w:val="22"/>
          <w:szCs w:val="22"/>
        </w:rPr>
        <w:t>deyatel</w:t>
      </w:r>
      <w:r w:rsidR="007379E7">
        <w:rPr>
          <w:i/>
          <w:iCs/>
          <w:sz w:val="22"/>
          <w:szCs w:val="22"/>
        </w:rPr>
        <w:t>’</w:t>
      </w:r>
      <w:r w:rsidRPr="000C1212">
        <w:rPr>
          <w:i/>
          <w:iCs/>
          <w:sz w:val="22"/>
          <w:szCs w:val="22"/>
        </w:rPr>
        <w:t>nosti</w:t>
      </w:r>
      <w:proofErr w:type="spellEnd"/>
      <w:r w:rsidRPr="000C1212">
        <w:rPr>
          <w:i/>
          <w:iCs/>
          <w:sz w:val="22"/>
          <w:szCs w:val="22"/>
        </w:rPr>
        <w:t>.</w:t>
      </w:r>
      <w:r w:rsidRPr="000C1212">
        <w:rPr>
          <w:sz w:val="22"/>
          <w:szCs w:val="22"/>
        </w:rPr>
        <w:t xml:space="preserve"> [Nominative aspect of speech activity]. Moscow: Nauka.</w:t>
      </w:r>
      <w:r w:rsidRPr="004366C7">
        <w:rPr>
          <w:sz w:val="22"/>
          <w:szCs w:val="22"/>
        </w:rPr>
        <w:t xml:space="preserve">  </w:t>
      </w:r>
    </w:p>
    <w:p w14:paraId="59B5338F" w14:textId="77777777" w:rsidR="004366C7" w:rsidRPr="001956C3" w:rsidRDefault="004366C7" w:rsidP="00EF70F3">
      <w:pPr>
        <w:spacing w:after="0" w:line="240" w:lineRule="auto"/>
        <w:ind w:left="709" w:hanging="709"/>
        <w:jc w:val="both"/>
        <w:rPr>
          <w:sz w:val="22"/>
          <w:szCs w:val="22"/>
        </w:rPr>
      </w:pPr>
    </w:p>
    <w:p w14:paraId="6EB39D20" w14:textId="4939F15E" w:rsidR="005730A4" w:rsidRPr="00D41421" w:rsidRDefault="005730A4" w:rsidP="00EF70F3">
      <w:pPr>
        <w:spacing w:after="0" w:line="240" w:lineRule="auto"/>
        <w:ind w:left="709" w:hanging="709"/>
        <w:jc w:val="both"/>
        <w:rPr>
          <w:sz w:val="22"/>
          <w:szCs w:val="22"/>
        </w:rPr>
      </w:pPr>
      <w:proofErr w:type="spellStart"/>
      <w:r w:rsidRPr="00EF70F3">
        <w:rPr>
          <w:sz w:val="22"/>
          <w:szCs w:val="22"/>
        </w:rPr>
        <w:t>Kubryakova</w:t>
      </w:r>
      <w:proofErr w:type="spellEnd"/>
      <w:r w:rsidRPr="001956C3">
        <w:rPr>
          <w:sz w:val="22"/>
          <w:szCs w:val="22"/>
        </w:rPr>
        <w:t xml:space="preserve">, </w:t>
      </w:r>
      <w:r w:rsidRPr="00EF70F3">
        <w:rPr>
          <w:sz w:val="22"/>
          <w:szCs w:val="22"/>
        </w:rPr>
        <w:t>E</w:t>
      </w:r>
      <w:r w:rsidR="00EF4854">
        <w:rPr>
          <w:sz w:val="22"/>
          <w:szCs w:val="22"/>
        </w:rPr>
        <w:t>lena</w:t>
      </w:r>
      <w:r w:rsidR="00EF4854" w:rsidRPr="001956C3">
        <w:rPr>
          <w:sz w:val="22"/>
          <w:szCs w:val="22"/>
        </w:rPr>
        <w:t xml:space="preserve"> </w:t>
      </w:r>
      <w:r w:rsidRPr="00EF70F3">
        <w:rPr>
          <w:sz w:val="22"/>
          <w:szCs w:val="22"/>
        </w:rPr>
        <w:t>S</w:t>
      </w:r>
      <w:r w:rsidRPr="001956C3">
        <w:rPr>
          <w:sz w:val="22"/>
          <w:szCs w:val="22"/>
        </w:rPr>
        <w:t xml:space="preserve">. 2001. </w:t>
      </w:r>
      <w:r w:rsidR="00104C4B">
        <w:rPr>
          <w:sz w:val="22"/>
          <w:szCs w:val="22"/>
        </w:rPr>
        <w:t xml:space="preserve">Ob </w:t>
      </w:r>
      <w:proofErr w:type="spellStart"/>
      <w:r w:rsidR="00104C4B">
        <w:rPr>
          <w:sz w:val="22"/>
          <w:szCs w:val="22"/>
        </w:rPr>
        <w:t>aktual</w:t>
      </w:r>
      <w:r w:rsidR="007379E7">
        <w:rPr>
          <w:sz w:val="22"/>
          <w:szCs w:val="22"/>
        </w:rPr>
        <w:t>’</w:t>
      </w:r>
      <w:r w:rsidR="00104C4B">
        <w:rPr>
          <w:sz w:val="22"/>
          <w:szCs w:val="22"/>
        </w:rPr>
        <w:t>nykh</w:t>
      </w:r>
      <w:proofErr w:type="spellEnd"/>
      <w:r w:rsidR="00104C4B">
        <w:rPr>
          <w:sz w:val="22"/>
          <w:szCs w:val="22"/>
        </w:rPr>
        <w:t xml:space="preserve"> </w:t>
      </w:r>
      <w:proofErr w:type="spellStart"/>
      <w:r w:rsidR="00104C4B">
        <w:rPr>
          <w:sz w:val="22"/>
          <w:szCs w:val="22"/>
        </w:rPr>
        <w:t>zadachakh</w:t>
      </w:r>
      <w:proofErr w:type="spellEnd"/>
      <w:r w:rsidR="00104C4B">
        <w:rPr>
          <w:sz w:val="22"/>
          <w:szCs w:val="22"/>
        </w:rPr>
        <w:t xml:space="preserve"> </w:t>
      </w:r>
      <w:proofErr w:type="spellStart"/>
      <w:r w:rsidR="00104C4B">
        <w:rPr>
          <w:sz w:val="22"/>
          <w:szCs w:val="22"/>
        </w:rPr>
        <w:t>teorii</w:t>
      </w:r>
      <w:proofErr w:type="spellEnd"/>
      <w:r w:rsidR="00104C4B">
        <w:rPr>
          <w:sz w:val="22"/>
          <w:szCs w:val="22"/>
        </w:rPr>
        <w:t xml:space="preserve"> </w:t>
      </w:r>
      <w:proofErr w:type="spellStart"/>
      <w:r w:rsidR="00104C4B">
        <w:rPr>
          <w:sz w:val="22"/>
          <w:szCs w:val="22"/>
        </w:rPr>
        <w:t>slovoobrazovaniya</w:t>
      </w:r>
      <w:proofErr w:type="spellEnd"/>
      <w:r w:rsidR="00104C4B">
        <w:rPr>
          <w:sz w:val="22"/>
          <w:szCs w:val="22"/>
        </w:rPr>
        <w:t xml:space="preserve"> (</w:t>
      </w:r>
      <w:proofErr w:type="spellStart"/>
      <w:r w:rsidR="00104C4B">
        <w:rPr>
          <w:sz w:val="22"/>
          <w:szCs w:val="22"/>
        </w:rPr>
        <w:t>na</w:t>
      </w:r>
      <w:proofErr w:type="spellEnd"/>
      <w:r w:rsidR="00104C4B">
        <w:rPr>
          <w:sz w:val="22"/>
          <w:szCs w:val="22"/>
        </w:rPr>
        <w:t xml:space="preserve"> </w:t>
      </w:r>
      <w:proofErr w:type="spellStart"/>
      <w:r w:rsidR="00104C4B">
        <w:rPr>
          <w:sz w:val="22"/>
          <w:szCs w:val="22"/>
        </w:rPr>
        <w:t>rubezhe</w:t>
      </w:r>
      <w:proofErr w:type="spellEnd"/>
      <w:r w:rsidR="00104C4B">
        <w:rPr>
          <w:sz w:val="22"/>
          <w:szCs w:val="22"/>
        </w:rPr>
        <w:t xml:space="preserve"> </w:t>
      </w:r>
      <w:proofErr w:type="spellStart"/>
      <w:r w:rsidR="00104C4B">
        <w:rPr>
          <w:sz w:val="22"/>
          <w:szCs w:val="22"/>
        </w:rPr>
        <w:t>vekov</w:t>
      </w:r>
      <w:proofErr w:type="spellEnd"/>
      <w:r w:rsidR="00104C4B">
        <w:rPr>
          <w:sz w:val="22"/>
          <w:szCs w:val="22"/>
        </w:rPr>
        <w:t>). [</w:t>
      </w:r>
      <w:r w:rsidRPr="00EF70F3">
        <w:rPr>
          <w:sz w:val="22"/>
          <w:szCs w:val="22"/>
        </w:rPr>
        <w:t>On the actual problems of the theory of word formation (at the turn of the century)</w:t>
      </w:r>
      <w:r w:rsidR="00D127C7">
        <w:rPr>
          <w:sz w:val="22"/>
          <w:szCs w:val="22"/>
        </w:rPr>
        <w:t>]</w:t>
      </w:r>
      <w:r w:rsidRPr="00EF70F3">
        <w:rPr>
          <w:sz w:val="22"/>
          <w:szCs w:val="22"/>
        </w:rPr>
        <w:t xml:space="preserve">. </w:t>
      </w:r>
      <w:r w:rsidRPr="00EF70F3">
        <w:rPr>
          <w:i/>
          <w:iCs/>
          <w:sz w:val="22"/>
          <w:szCs w:val="22"/>
        </w:rPr>
        <w:t>Materials of the international conference dedicated to the scientific heritage of Professor M.D. Stepanova and its further development. To the 100</w:t>
      </w:r>
      <w:r w:rsidRPr="00EF70F3">
        <w:rPr>
          <w:i/>
          <w:iCs/>
          <w:sz w:val="22"/>
          <w:szCs w:val="22"/>
          <w:vertAlign w:val="superscript"/>
        </w:rPr>
        <w:t xml:space="preserve">th </w:t>
      </w:r>
      <w:r w:rsidRPr="00EF70F3">
        <w:rPr>
          <w:i/>
          <w:iCs/>
          <w:sz w:val="22"/>
          <w:szCs w:val="22"/>
        </w:rPr>
        <w:t>anniversary of birth.</w:t>
      </w:r>
      <w:r w:rsidRPr="00EF70F3">
        <w:rPr>
          <w:sz w:val="22"/>
          <w:szCs w:val="22"/>
        </w:rPr>
        <w:t xml:space="preserve"> Moscow: Moscow State Linguistic University, Institute of Linguistics of Russian Academy of Sciences</w:t>
      </w:r>
      <w:r w:rsidR="00D127C7">
        <w:rPr>
          <w:sz w:val="22"/>
          <w:szCs w:val="22"/>
        </w:rPr>
        <w:t>.</w:t>
      </w:r>
      <w:r w:rsidRPr="00EF70F3">
        <w:rPr>
          <w:sz w:val="22"/>
          <w:szCs w:val="22"/>
        </w:rPr>
        <w:t xml:space="preserve"> </w:t>
      </w:r>
      <w:r w:rsidRPr="00D41421">
        <w:rPr>
          <w:sz w:val="22"/>
          <w:szCs w:val="22"/>
        </w:rPr>
        <w:t>11</w:t>
      </w:r>
      <w:r w:rsidR="002B7A1A" w:rsidRPr="00D41421">
        <w:rPr>
          <w:sz w:val="22"/>
          <w:szCs w:val="22"/>
        </w:rPr>
        <w:t>–</w:t>
      </w:r>
      <w:r w:rsidRPr="00D41421">
        <w:rPr>
          <w:sz w:val="22"/>
          <w:szCs w:val="22"/>
        </w:rPr>
        <w:t xml:space="preserve">18. </w:t>
      </w:r>
      <w:bookmarkEnd w:id="54"/>
    </w:p>
    <w:p w14:paraId="770D9573" w14:textId="77777777" w:rsidR="00EF70F3" w:rsidRPr="00D41421" w:rsidRDefault="00EF70F3" w:rsidP="00EF70F3">
      <w:pPr>
        <w:spacing w:after="0" w:line="240" w:lineRule="auto"/>
        <w:ind w:left="709" w:hanging="709"/>
        <w:jc w:val="both"/>
        <w:rPr>
          <w:sz w:val="22"/>
          <w:szCs w:val="22"/>
        </w:rPr>
      </w:pPr>
    </w:p>
    <w:p w14:paraId="7B9FC4A4" w14:textId="3329E681" w:rsidR="005730A4" w:rsidRPr="00D41421" w:rsidRDefault="005730A4" w:rsidP="00EF70F3">
      <w:pPr>
        <w:widowControl w:val="0"/>
        <w:tabs>
          <w:tab w:val="left" w:pos="1276"/>
        </w:tabs>
        <w:spacing w:after="0" w:line="240" w:lineRule="auto"/>
        <w:ind w:left="709" w:hanging="709"/>
        <w:jc w:val="both"/>
        <w:rPr>
          <w:sz w:val="22"/>
          <w:szCs w:val="22"/>
        </w:rPr>
      </w:pPr>
      <w:proofErr w:type="spellStart"/>
      <w:r w:rsidRPr="00EF70F3">
        <w:rPr>
          <w:sz w:val="22"/>
          <w:szCs w:val="22"/>
        </w:rPr>
        <w:t>Kubryakova</w:t>
      </w:r>
      <w:proofErr w:type="spellEnd"/>
      <w:r w:rsidRPr="00D41421">
        <w:rPr>
          <w:sz w:val="22"/>
          <w:szCs w:val="22"/>
        </w:rPr>
        <w:t xml:space="preserve">, </w:t>
      </w:r>
      <w:r w:rsidRPr="00EF70F3">
        <w:rPr>
          <w:sz w:val="22"/>
          <w:szCs w:val="22"/>
        </w:rPr>
        <w:t>E</w:t>
      </w:r>
      <w:r w:rsidR="00EF4854">
        <w:rPr>
          <w:sz w:val="22"/>
          <w:szCs w:val="22"/>
        </w:rPr>
        <w:t>lena</w:t>
      </w:r>
      <w:r w:rsidR="00EF4854" w:rsidRPr="00D41421">
        <w:rPr>
          <w:sz w:val="22"/>
          <w:szCs w:val="22"/>
        </w:rPr>
        <w:t xml:space="preserve"> </w:t>
      </w:r>
      <w:r w:rsidRPr="00EF70F3">
        <w:rPr>
          <w:sz w:val="22"/>
          <w:szCs w:val="22"/>
        </w:rPr>
        <w:t>S</w:t>
      </w:r>
      <w:r w:rsidRPr="00D41421">
        <w:rPr>
          <w:sz w:val="22"/>
          <w:szCs w:val="22"/>
        </w:rPr>
        <w:t>. 1994.</w:t>
      </w:r>
      <w:r w:rsidR="00AC226C" w:rsidRPr="00D41421">
        <w:rPr>
          <w:sz w:val="22"/>
          <w:szCs w:val="22"/>
        </w:rPr>
        <w:t xml:space="preserve"> </w:t>
      </w:r>
      <w:proofErr w:type="spellStart"/>
      <w:r w:rsidR="00AC226C">
        <w:rPr>
          <w:sz w:val="22"/>
          <w:szCs w:val="22"/>
        </w:rPr>
        <w:t>Proizvodnyye</w:t>
      </w:r>
      <w:proofErr w:type="spellEnd"/>
      <w:r w:rsidR="00AC226C" w:rsidRPr="00D41421">
        <w:rPr>
          <w:sz w:val="22"/>
          <w:szCs w:val="22"/>
        </w:rPr>
        <w:t xml:space="preserve"> </w:t>
      </w:r>
      <w:proofErr w:type="spellStart"/>
      <w:r w:rsidR="00AC226C">
        <w:rPr>
          <w:sz w:val="22"/>
          <w:szCs w:val="22"/>
        </w:rPr>
        <w:t>slova</w:t>
      </w:r>
      <w:proofErr w:type="spellEnd"/>
      <w:r w:rsidR="00AC226C" w:rsidRPr="00D41421">
        <w:rPr>
          <w:sz w:val="22"/>
          <w:szCs w:val="22"/>
        </w:rPr>
        <w:t xml:space="preserve"> </w:t>
      </w:r>
      <w:r w:rsidR="00AC226C">
        <w:rPr>
          <w:sz w:val="22"/>
          <w:szCs w:val="22"/>
        </w:rPr>
        <w:t>s</w:t>
      </w:r>
      <w:r w:rsidR="00AC226C" w:rsidRPr="00D41421">
        <w:rPr>
          <w:sz w:val="22"/>
          <w:szCs w:val="22"/>
        </w:rPr>
        <w:t xml:space="preserve"> </w:t>
      </w:r>
      <w:proofErr w:type="spellStart"/>
      <w:r w:rsidR="00AC226C">
        <w:rPr>
          <w:sz w:val="22"/>
          <w:szCs w:val="22"/>
        </w:rPr>
        <w:t>kognitivnoj</w:t>
      </w:r>
      <w:proofErr w:type="spellEnd"/>
      <w:r w:rsidR="00AC226C" w:rsidRPr="00D41421">
        <w:rPr>
          <w:sz w:val="22"/>
          <w:szCs w:val="22"/>
        </w:rPr>
        <w:t xml:space="preserve"> </w:t>
      </w:r>
      <w:proofErr w:type="spellStart"/>
      <w:r w:rsidR="00AC226C">
        <w:rPr>
          <w:sz w:val="22"/>
          <w:szCs w:val="22"/>
        </w:rPr>
        <w:t>tochki</w:t>
      </w:r>
      <w:proofErr w:type="spellEnd"/>
      <w:r w:rsidR="00AC226C" w:rsidRPr="00D41421">
        <w:rPr>
          <w:sz w:val="22"/>
          <w:szCs w:val="22"/>
        </w:rPr>
        <w:t xml:space="preserve"> </w:t>
      </w:r>
      <w:proofErr w:type="spellStart"/>
      <w:r w:rsidR="00AC226C">
        <w:rPr>
          <w:sz w:val="22"/>
          <w:szCs w:val="22"/>
        </w:rPr>
        <w:t>zreniya</w:t>
      </w:r>
      <w:proofErr w:type="spellEnd"/>
      <w:r w:rsidR="00AC226C" w:rsidRPr="00D41421">
        <w:rPr>
          <w:sz w:val="22"/>
          <w:szCs w:val="22"/>
        </w:rPr>
        <w:t xml:space="preserve">. </w:t>
      </w:r>
      <w:r w:rsidR="00AC226C">
        <w:rPr>
          <w:sz w:val="22"/>
          <w:szCs w:val="22"/>
        </w:rPr>
        <w:t>[</w:t>
      </w:r>
      <w:r w:rsidRPr="00EF70F3">
        <w:rPr>
          <w:sz w:val="22"/>
          <w:szCs w:val="22"/>
        </w:rPr>
        <w:t>Derived</w:t>
      </w:r>
      <w:r w:rsidRPr="00D41421">
        <w:rPr>
          <w:sz w:val="22"/>
          <w:szCs w:val="22"/>
        </w:rPr>
        <w:t xml:space="preserve"> </w:t>
      </w:r>
      <w:r w:rsidRPr="00EF70F3">
        <w:rPr>
          <w:sz w:val="22"/>
          <w:szCs w:val="22"/>
        </w:rPr>
        <w:t>words</w:t>
      </w:r>
      <w:r w:rsidRPr="00D41421">
        <w:rPr>
          <w:sz w:val="22"/>
          <w:szCs w:val="22"/>
        </w:rPr>
        <w:t xml:space="preserve"> </w:t>
      </w:r>
      <w:r w:rsidRPr="00EF70F3">
        <w:rPr>
          <w:sz w:val="22"/>
          <w:szCs w:val="22"/>
        </w:rPr>
        <w:t>from</w:t>
      </w:r>
      <w:r w:rsidRPr="00D41421">
        <w:rPr>
          <w:sz w:val="22"/>
          <w:szCs w:val="22"/>
        </w:rPr>
        <w:t xml:space="preserve"> </w:t>
      </w:r>
      <w:r w:rsidRPr="00EF70F3">
        <w:rPr>
          <w:sz w:val="22"/>
          <w:szCs w:val="22"/>
        </w:rPr>
        <w:t>a</w:t>
      </w:r>
      <w:r w:rsidRPr="00D41421">
        <w:rPr>
          <w:sz w:val="22"/>
          <w:szCs w:val="22"/>
        </w:rPr>
        <w:t xml:space="preserve"> </w:t>
      </w:r>
      <w:r w:rsidRPr="00EF70F3">
        <w:rPr>
          <w:sz w:val="22"/>
          <w:szCs w:val="22"/>
        </w:rPr>
        <w:t>cognitive</w:t>
      </w:r>
      <w:r w:rsidRPr="00D41421">
        <w:rPr>
          <w:sz w:val="22"/>
          <w:szCs w:val="22"/>
        </w:rPr>
        <w:t xml:space="preserve"> </w:t>
      </w:r>
      <w:r w:rsidRPr="00EF70F3">
        <w:rPr>
          <w:sz w:val="22"/>
          <w:szCs w:val="22"/>
        </w:rPr>
        <w:t>perspective</w:t>
      </w:r>
      <w:r w:rsidR="00AC226C">
        <w:rPr>
          <w:sz w:val="22"/>
          <w:szCs w:val="22"/>
        </w:rPr>
        <w:t>]</w:t>
      </w:r>
      <w:r w:rsidRPr="00D41421">
        <w:rPr>
          <w:sz w:val="22"/>
          <w:szCs w:val="22"/>
        </w:rPr>
        <w:t xml:space="preserve">. </w:t>
      </w:r>
      <w:r w:rsidRPr="00EF70F3">
        <w:rPr>
          <w:i/>
          <w:iCs/>
          <w:sz w:val="22"/>
          <w:szCs w:val="22"/>
        </w:rPr>
        <w:t>Word formation and lexical systems in different languages. Intercollegiate collection of scientific works</w:t>
      </w:r>
      <w:r w:rsidRPr="00EF70F3">
        <w:rPr>
          <w:sz w:val="22"/>
          <w:szCs w:val="22"/>
        </w:rPr>
        <w:t>. Ufa: Bashkir State Pedagogical Institute 1</w:t>
      </w:r>
      <w:r w:rsidR="004512F5">
        <w:rPr>
          <w:sz w:val="22"/>
          <w:szCs w:val="22"/>
        </w:rPr>
        <w:t>.</w:t>
      </w:r>
      <w:r w:rsidRPr="00EF70F3">
        <w:rPr>
          <w:sz w:val="22"/>
          <w:szCs w:val="22"/>
        </w:rPr>
        <w:t xml:space="preserve"> 39</w:t>
      </w:r>
      <w:r w:rsidR="002B7A1A">
        <w:rPr>
          <w:sz w:val="22"/>
          <w:szCs w:val="22"/>
        </w:rPr>
        <w:t>–</w:t>
      </w:r>
      <w:r w:rsidRPr="00EF70F3">
        <w:rPr>
          <w:sz w:val="22"/>
          <w:szCs w:val="22"/>
        </w:rPr>
        <w:t xml:space="preserve">47. </w:t>
      </w:r>
    </w:p>
    <w:p w14:paraId="3B47B6B3" w14:textId="305533EE" w:rsidR="005730A4" w:rsidRDefault="005730A4" w:rsidP="00EF70F3">
      <w:pPr>
        <w:spacing w:after="0" w:line="240" w:lineRule="auto"/>
        <w:ind w:left="709" w:hanging="709"/>
        <w:jc w:val="both"/>
        <w:rPr>
          <w:bCs/>
          <w:sz w:val="22"/>
          <w:szCs w:val="22"/>
        </w:rPr>
      </w:pPr>
      <w:bookmarkStart w:id="55" w:name="_Hlk139054894"/>
      <w:r w:rsidRPr="00EF70F3">
        <w:rPr>
          <w:bCs/>
          <w:sz w:val="22"/>
          <w:szCs w:val="22"/>
        </w:rPr>
        <w:t>Panasenko</w:t>
      </w:r>
      <w:r w:rsidRPr="00D41421">
        <w:rPr>
          <w:bCs/>
          <w:sz w:val="22"/>
          <w:szCs w:val="22"/>
        </w:rPr>
        <w:t xml:space="preserve">, </w:t>
      </w:r>
      <w:r w:rsidRPr="00EF70F3">
        <w:rPr>
          <w:bCs/>
          <w:sz w:val="22"/>
          <w:szCs w:val="22"/>
        </w:rPr>
        <w:t>N</w:t>
      </w:r>
      <w:r w:rsidR="00EF4854">
        <w:rPr>
          <w:bCs/>
          <w:sz w:val="22"/>
          <w:szCs w:val="22"/>
        </w:rPr>
        <w:t>ataliya</w:t>
      </w:r>
      <w:r w:rsidRPr="00D41421">
        <w:rPr>
          <w:bCs/>
          <w:sz w:val="22"/>
          <w:szCs w:val="22"/>
        </w:rPr>
        <w:t>. 2021</w:t>
      </w:r>
      <w:r w:rsidR="00DE5CD0">
        <w:rPr>
          <w:bCs/>
          <w:sz w:val="22"/>
          <w:szCs w:val="22"/>
        </w:rPr>
        <w:t>a</w:t>
      </w:r>
      <w:r w:rsidRPr="00D41421">
        <w:rPr>
          <w:bCs/>
          <w:sz w:val="22"/>
          <w:szCs w:val="22"/>
        </w:rPr>
        <w:t xml:space="preserve">. </w:t>
      </w:r>
      <w:bookmarkEnd w:id="55"/>
      <w:r w:rsidRPr="00EF70F3">
        <w:rPr>
          <w:rFonts w:asciiTheme="minorHAnsi" w:hAnsiTheme="minorHAnsi" w:cstheme="minorBidi"/>
          <w:lang w:val="ru-RU"/>
        </w:rPr>
        <w:fldChar w:fldCharType="begin"/>
      </w:r>
      <w:r w:rsidRPr="00EF70F3">
        <w:rPr>
          <w:sz w:val="22"/>
          <w:szCs w:val="22"/>
        </w:rPr>
        <w:instrText>HYPERLINK</w:instrText>
      </w:r>
      <w:r w:rsidRPr="00D41421">
        <w:rPr>
          <w:sz w:val="22"/>
          <w:szCs w:val="22"/>
        </w:rPr>
        <w:instrText xml:space="preserve"> \</w:instrText>
      </w:r>
      <w:r w:rsidRPr="00EF70F3">
        <w:rPr>
          <w:sz w:val="22"/>
          <w:szCs w:val="22"/>
        </w:rPr>
        <w:instrText>l</w:instrText>
      </w:r>
      <w:r w:rsidRPr="00D41421">
        <w:rPr>
          <w:sz w:val="22"/>
          <w:szCs w:val="22"/>
        </w:rPr>
        <w:instrText xml:space="preserve"> "_</w:instrText>
      </w:r>
      <w:r w:rsidRPr="00EF70F3">
        <w:rPr>
          <w:sz w:val="22"/>
          <w:szCs w:val="22"/>
        </w:rPr>
        <w:instrText>bookmark</w:instrText>
      </w:r>
      <w:r w:rsidRPr="00D41421">
        <w:rPr>
          <w:sz w:val="22"/>
          <w:szCs w:val="22"/>
        </w:rPr>
        <w:instrText>3325"</w:instrText>
      </w:r>
      <w:r w:rsidRPr="00EF70F3">
        <w:rPr>
          <w:rFonts w:asciiTheme="minorHAnsi" w:hAnsiTheme="minorHAnsi" w:cstheme="minorBidi"/>
          <w:lang w:val="ru-RU"/>
        </w:rPr>
      </w:r>
      <w:r w:rsidRPr="00EF70F3">
        <w:rPr>
          <w:rFonts w:asciiTheme="minorHAnsi" w:hAnsiTheme="minorHAnsi" w:cstheme="minorBidi"/>
          <w:lang w:val="ru-RU"/>
        </w:rPr>
        <w:fldChar w:fldCharType="separate"/>
      </w:r>
      <w:bookmarkStart w:id="56" w:name="_bookmark42"/>
      <w:bookmarkEnd w:id="56"/>
      <w:r w:rsidRPr="00EF70F3">
        <w:rPr>
          <w:rStyle w:val="Hypertextovprepojenie"/>
          <w:bCs/>
          <w:color w:val="auto"/>
          <w:sz w:val="22"/>
          <w:szCs w:val="22"/>
          <w:u w:val="none"/>
        </w:rPr>
        <w:t>Cognitive</w:t>
      </w:r>
      <w:r w:rsidRPr="00D41421">
        <w:rPr>
          <w:rStyle w:val="Hypertextovprepojenie"/>
          <w:bCs/>
          <w:color w:val="auto"/>
          <w:sz w:val="22"/>
          <w:szCs w:val="22"/>
          <w:u w:val="none"/>
        </w:rPr>
        <w:t xml:space="preserve"> </w:t>
      </w:r>
      <w:r w:rsidRPr="00EF70F3">
        <w:rPr>
          <w:rStyle w:val="Hypertextovprepojenie"/>
          <w:bCs/>
          <w:color w:val="auto"/>
          <w:sz w:val="22"/>
          <w:szCs w:val="22"/>
          <w:u w:val="none"/>
        </w:rPr>
        <w:t>linguistics</w:t>
      </w:r>
      <w:r w:rsidRPr="00D41421">
        <w:rPr>
          <w:rStyle w:val="Hypertextovprepojenie"/>
          <w:bCs/>
          <w:color w:val="auto"/>
          <w:sz w:val="22"/>
          <w:szCs w:val="22"/>
          <w:u w:val="none"/>
        </w:rPr>
        <w:t xml:space="preserve"> </w:t>
      </w:r>
      <w:r w:rsidRPr="00EF70F3">
        <w:rPr>
          <w:rStyle w:val="Hypertextovprepojenie"/>
          <w:bCs/>
          <w:color w:val="auto"/>
          <w:sz w:val="22"/>
          <w:szCs w:val="22"/>
          <w:u w:val="none"/>
        </w:rPr>
        <w:t>and</w:t>
      </w:r>
      <w:r w:rsidRPr="00D41421">
        <w:rPr>
          <w:rStyle w:val="Hypertextovprepojenie"/>
          <w:bCs/>
          <w:color w:val="auto"/>
          <w:sz w:val="22"/>
          <w:szCs w:val="22"/>
          <w:u w:val="none"/>
        </w:rPr>
        <w:t xml:space="preserve"> </w:t>
      </w:r>
      <w:proofErr w:type="spellStart"/>
      <w:r w:rsidRPr="00EF70F3">
        <w:rPr>
          <w:rStyle w:val="Hypertextovprepojenie"/>
          <w:bCs/>
          <w:color w:val="auto"/>
          <w:sz w:val="22"/>
          <w:szCs w:val="22"/>
          <w:u w:val="none"/>
        </w:rPr>
        <w:t>phytonymic</w:t>
      </w:r>
      <w:proofErr w:type="spellEnd"/>
      <w:r w:rsidRPr="00D41421">
        <w:rPr>
          <w:rStyle w:val="Hypertextovprepojenie"/>
          <w:bCs/>
          <w:color w:val="auto"/>
          <w:sz w:val="22"/>
          <w:szCs w:val="22"/>
          <w:u w:val="none"/>
        </w:rPr>
        <w:t xml:space="preserve"> </w:t>
      </w:r>
      <w:r w:rsidRPr="00EF70F3">
        <w:rPr>
          <w:rStyle w:val="Hypertextovprepojenie"/>
          <w:bCs/>
          <w:color w:val="auto"/>
          <w:sz w:val="22"/>
          <w:szCs w:val="22"/>
          <w:u w:val="none"/>
        </w:rPr>
        <w:t>lexicon</w:t>
      </w:r>
      <w:r w:rsidRPr="00EF70F3">
        <w:rPr>
          <w:rStyle w:val="Hypertextovprepojenie"/>
          <w:bCs/>
          <w:color w:val="auto"/>
          <w:sz w:val="22"/>
          <w:szCs w:val="22"/>
          <w:u w:val="none"/>
        </w:rPr>
        <w:fldChar w:fldCharType="end"/>
      </w:r>
      <w:r w:rsidRPr="00D41421">
        <w:rPr>
          <w:rStyle w:val="Hypertextovprepojenie"/>
          <w:bCs/>
          <w:color w:val="auto"/>
          <w:sz w:val="22"/>
          <w:szCs w:val="22"/>
          <w:u w:val="none"/>
        </w:rPr>
        <w:t xml:space="preserve">. </w:t>
      </w:r>
      <w:r w:rsidRPr="00EF70F3">
        <w:rPr>
          <w:bCs/>
          <w:sz w:val="22"/>
          <w:szCs w:val="22"/>
        </w:rPr>
        <w:t>Wen, X</w:t>
      </w:r>
      <w:r w:rsidR="00DE5CD0">
        <w:rPr>
          <w:bCs/>
          <w:sz w:val="22"/>
          <w:szCs w:val="22"/>
        </w:rPr>
        <w:t>u</w:t>
      </w:r>
      <w:r w:rsidRPr="00EF70F3">
        <w:rPr>
          <w:bCs/>
          <w:sz w:val="22"/>
          <w:szCs w:val="22"/>
        </w:rPr>
        <w:t xml:space="preserve"> &amp; Taylor, J</w:t>
      </w:r>
      <w:r w:rsidR="00DE5CD0">
        <w:rPr>
          <w:bCs/>
          <w:sz w:val="22"/>
          <w:szCs w:val="22"/>
        </w:rPr>
        <w:t xml:space="preserve">ohn </w:t>
      </w:r>
      <w:r w:rsidRPr="00EF70F3">
        <w:rPr>
          <w:bCs/>
          <w:sz w:val="22"/>
          <w:szCs w:val="22"/>
        </w:rPr>
        <w:t xml:space="preserve">R. (eds.). </w:t>
      </w:r>
      <w:hyperlink w:anchor="_bookmark3325" w:history="1"/>
      <w:r w:rsidRPr="00EF70F3">
        <w:rPr>
          <w:bCs/>
          <w:i/>
          <w:iCs/>
          <w:sz w:val="22"/>
          <w:szCs w:val="22"/>
        </w:rPr>
        <w:t>The Routledge handbook of cognitive linguistics</w:t>
      </w:r>
      <w:r w:rsidRPr="00EF70F3">
        <w:rPr>
          <w:bCs/>
          <w:sz w:val="22"/>
          <w:szCs w:val="22"/>
        </w:rPr>
        <w:t>. New York: Routledge</w:t>
      </w:r>
      <w:r w:rsidR="004512F5">
        <w:rPr>
          <w:bCs/>
          <w:sz w:val="22"/>
          <w:szCs w:val="22"/>
        </w:rPr>
        <w:t>.</w:t>
      </w:r>
      <w:r w:rsidRPr="00EF70F3">
        <w:rPr>
          <w:bCs/>
          <w:sz w:val="22"/>
          <w:szCs w:val="22"/>
        </w:rPr>
        <w:t xml:space="preserve"> 585</w:t>
      </w:r>
      <w:r w:rsidR="002B7A1A">
        <w:rPr>
          <w:bCs/>
          <w:sz w:val="22"/>
          <w:szCs w:val="22"/>
        </w:rPr>
        <w:t>–</w:t>
      </w:r>
      <w:r w:rsidRPr="00EF70F3">
        <w:rPr>
          <w:bCs/>
          <w:sz w:val="22"/>
          <w:szCs w:val="22"/>
        </w:rPr>
        <w:t>598.</w:t>
      </w:r>
    </w:p>
    <w:p w14:paraId="14FEA901" w14:textId="77777777" w:rsidR="00EF70F3" w:rsidRPr="00EF70F3" w:rsidRDefault="00EF70F3" w:rsidP="00EF70F3">
      <w:pPr>
        <w:spacing w:after="0" w:line="240" w:lineRule="auto"/>
        <w:ind w:left="709" w:hanging="709"/>
        <w:jc w:val="both"/>
        <w:rPr>
          <w:bCs/>
          <w:sz w:val="22"/>
          <w:szCs w:val="22"/>
        </w:rPr>
      </w:pPr>
    </w:p>
    <w:p w14:paraId="4938B2E4" w14:textId="3D4474A9" w:rsidR="005730A4" w:rsidRDefault="005730A4" w:rsidP="00EF70F3">
      <w:pPr>
        <w:spacing w:after="0" w:line="240" w:lineRule="auto"/>
        <w:ind w:left="709" w:hanging="709"/>
        <w:jc w:val="both"/>
        <w:rPr>
          <w:sz w:val="22"/>
          <w:szCs w:val="22"/>
        </w:rPr>
      </w:pPr>
      <w:bookmarkStart w:id="57" w:name="_Hlk139648917"/>
      <w:r w:rsidRPr="00EF70F3">
        <w:rPr>
          <w:bCs/>
          <w:sz w:val="22"/>
          <w:szCs w:val="22"/>
        </w:rPr>
        <w:t xml:space="preserve">Panasenko, </w:t>
      </w:r>
      <w:r w:rsidR="00EF4854" w:rsidRPr="00EF70F3">
        <w:rPr>
          <w:bCs/>
          <w:sz w:val="22"/>
          <w:szCs w:val="22"/>
        </w:rPr>
        <w:t>N</w:t>
      </w:r>
      <w:r w:rsidR="00EF4854">
        <w:rPr>
          <w:bCs/>
          <w:sz w:val="22"/>
          <w:szCs w:val="22"/>
        </w:rPr>
        <w:t>ataliya</w:t>
      </w:r>
      <w:r w:rsidR="00EF4854" w:rsidRPr="00EF70F3">
        <w:rPr>
          <w:bCs/>
          <w:sz w:val="22"/>
          <w:szCs w:val="22"/>
        </w:rPr>
        <w:t xml:space="preserve">. </w:t>
      </w:r>
      <w:r w:rsidRPr="00EF70F3">
        <w:rPr>
          <w:sz w:val="22"/>
          <w:szCs w:val="22"/>
        </w:rPr>
        <w:t xml:space="preserve">2008. </w:t>
      </w:r>
      <w:bookmarkEnd w:id="57"/>
      <w:proofErr w:type="spellStart"/>
      <w:r w:rsidRPr="00EF70F3">
        <w:rPr>
          <w:bCs/>
          <w:sz w:val="22"/>
          <w:szCs w:val="22"/>
        </w:rPr>
        <w:t>L</w:t>
      </w:r>
      <w:r w:rsidRPr="00EF70F3">
        <w:rPr>
          <w:sz w:val="22"/>
          <w:szCs w:val="22"/>
        </w:rPr>
        <w:t>exico</w:t>
      </w:r>
      <w:proofErr w:type="spellEnd"/>
      <w:r w:rsidRPr="00EF70F3">
        <w:rPr>
          <w:sz w:val="22"/>
          <w:szCs w:val="22"/>
        </w:rPr>
        <w:t xml:space="preserve">-semantic group </w:t>
      </w:r>
      <w:r w:rsidR="00E078D2">
        <w:rPr>
          <w:sz w:val="22"/>
          <w:szCs w:val="22"/>
        </w:rPr>
        <w:t>“</w:t>
      </w:r>
      <w:r w:rsidRPr="00EF70F3">
        <w:rPr>
          <w:sz w:val="22"/>
          <w:szCs w:val="22"/>
        </w:rPr>
        <w:t>transport means</w:t>
      </w:r>
      <w:r w:rsidR="00E078D2">
        <w:rPr>
          <w:sz w:val="22"/>
          <w:szCs w:val="22"/>
        </w:rPr>
        <w:t>”</w:t>
      </w:r>
      <w:r w:rsidRPr="00EF70F3">
        <w:rPr>
          <w:sz w:val="22"/>
          <w:szCs w:val="22"/>
        </w:rPr>
        <w:t xml:space="preserve"> from linguo-cultural point of view.  Lan</w:t>
      </w:r>
      <w:proofErr w:type="spellStart"/>
      <w:r w:rsidRPr="00EF70F3">
        <w:rPr>
          <w:sz w:val="22"/>
          <w:szCs w:val="22"/>
          <w:lang w:val="cs-CZ"/>
        </w:rPr>
        <w:t>čarič</w:t>
      </w:r>
      <w:proofErr w:type="spellEnd"/>
      <w:r w:rsidRPr="00EF70F3">
        <w:rPr>
          <w:sz w:val="22"/>
          <w:szCs w:val="22"/>
          <w:lang w:val="cs-CZ"/>
        </w:rPr>
        <w:t>, D. (</w:t>
      </w:r>
      <w:proofErr w:type="spellStart"/>
      <w:r w:rsidRPr="00EF70F3">
        <w:rPr>
          <w:sz w:val="22"/>
          <w:szCs w:val="22"/>
          <w:lang w:val="cs-CZ"/>
        </w:rPr>
        <w:t>ed</w:t>
      </w:r>
      <w:proofErr w:type="spellEnd"/>
      <w:r w:rsidRPr="00EF70F3">
        <w:rPr>
          <w:sz w:val="22"/>
          <w:szCs w:val="22"/>
          <w:lang w:val="cs-CZ"/>
        </w:rPr>
        <w:t>.)</w:t>
      </w:r>
      <w:r w:rsidR="00016D5E" w:rsidRPr="00EF70F3">
        <w:rPr>
          <w:sz w:val="22"/>
          <w:szCs w:val="22"/>
          <w:lang w:val="cs-CZ"/>
        </w:rPr>
        <w:t>.</w:t>
      </w:r>
      <w:r w:rsidRPr="00EF70F3">
        <w:rPr>
          <w:sz w:val="22"/>
          <w:szCs w:val="22"/>
          <w:lang w:val="cs-CZ"/>
        </w:rPr>
        <w:t xml:space="preserve"> </w:t>
      </w:r>
      <w:proofErr w:type="spellStart"/>
      <w:r w:rsidRPr="00EF70F3">
        <w:rPr>
          <w:i/>
          <w:iCs/>
          <w:sz w:val="22"/>
          <w:szCs w:val="22"/>
          <w:lang w:val="cs-CZ"/>
        </w:rPr>
        <w:t>Linguistics</w:t>
      </w:r>
      <w:proofErr w:type="spellEnd"/>
      <w:r w:rsidRPr="00EF70F3">
        <w:rPr>
          <w:i/>
          <w:iCs/>
          <w:sz w:val="22"/>
          <w:szCs w:val="22"/>
          <w:lang w:val="cs-CZ"/>
        </w:rPr>
        <w:t xml:space="preserve"> and </w:t>
      </w:r>
      <w:proofErr w:type="spellStart"/>
      <w:r w:rsidRPr="00EF70F3">
        <w:rPr>
          <w:i/>
          <w:iCs/>
          <w:sz w:val="22"/>
          <w:szCs w:val="22"/>
          <w:lang w:val="cs-CZ"/>
        </w:rPr>
        <w:t>didactics</w:t>
      </w:r>
      <w:proofErr w:type="spellEnd"/>
      <w:r w:rsidRPr="00EF70F3">
        <w:rPr>
          <w:i/>
          <w:iCs/>
          <w:sz w:val="22"/>
          <w:szCs w:val="22"/>
          <w:lang w:val="cs-CZ"/>
        </w:rPr>
        <w:t xml:space="preserve"> in </w:t>
      </w:r>
      <w:proofErr w:type="spellStart"/>
      <w:r w:rsidRPr="00EF70F3">
        <w:rPr>
          <w:i/>
          <w:iCs/>
          <w:sz w:val="22"/>
          <w:szCs w:val="22"/>
          <w:lang w:val="cs-CZ"/>
        </w:rPr>
        <w:t>the</w:t>
      </w:r>
      <w:proofErr w:type="spellEnd"/>
      <w:r w:rsidRPr="00EF70F3">
        <w:rPr>
          <w:i/>
          <w:iCs/>
          <w:sz w:val="22"/>
          <w:szCs w:val="22"/>
          <w:lang w:val="cs-CZ"/>
        </w:rPr>
        <w:t xml:space="preserve"> </w:t>
      </w:r>
      <w:r w:rsidRPr="00EF70F3">
        <w:rPr>
          <w:i/>
          <w:iCs/>
          <w:sz w:val="22"/>
          <w:szCs w:val="22"/>
        </w:rPr>
        <w:t>21</w:t>
      </w:r>
      <w:r w:rsidRPr="00EF70F3">
        <w:rPr>
          <w:i/>
          <w:iCs/>
          <w:sz w:val="22"/>
          <w:szCs w:val="22"/>
          <w:vertAlign w:val="superscript"/>
        </w:rPr>
        <w:t>st</w:t>
      </w:r>
      <w:r w:rsidRPr="00EF70F3">
        <w:rPr>
          <w:i/>
          <w:iCs/>
          <w:sz w:val="22"/>
          <w:szCs w:val="22"/>
        </w:rPr>
        <w:t xml:space="preserve"> century. Trends, </w:t>
      </w:r>
      <w:proofErr w:type="gramStart"/>
      <w:r w:rsidRPr="00EF70F3">
        <w:rPr>
          <w:i/>
          <w:iCs/>
          <w:sz w:val="22"/>
          <w:szCs w:val="22"/>
        </w:rPr>
        <w:t>analyses</w:t>
      </w:r>
      <w:proofErr w:type="gramEnd"/>
      <w:r w:rsidRPr="00EF70F3">
        <w:rPr>
          <w:i/>
          <w:iCs/>
          <w:sz w:val="22"/>
          <w:szCs w:val="22"/>
        </w:rPr>
        <w:t xml:space="preserve"> and prognoses 1.</w:t>
      </w:r>
      <w:r w:rsidRPr="00EF70F3">
        <w:rPr>
          <w:sz w:val="22"/>
          <w:szCs w:val="22"/>
        </w:rPr>
        <w:t xml:space="preserve"> Praha: </w:t>
      </w:r>
      <w:proofErr w:type="spellStart"/>
      <w:r w:rsidRPr="00EF70F3">
        <w:rPr>
          <w:sz w:val="22"/>
          <w:szCs w:val="22"/>
        </w:rPr>
        <w:t>Kemberg</w:t>
      </w:r>
      <w:proofErr w:type="spellEnd"/>
      <w:r w:rsidRPr="00EF70F3">
        <w:rPr>
          <w:sz w:val="22"/>
          <w:szCs w:val="22"/>
        </w:rPr>
        <w:t xml:space="preserve"> Publishing</w:t>
      </w:r>
      <w:r w:rsidR="004512F5">
        <w:rPr>
          <w:sz w:val="22"/>
          <w:szCs w:val="22"/>
        </w:rPr>
        <w:t>.</w:t>
      </w:r>
      <w:r w:rsidRPr="00EF70F3">
        <w:rPr>
          <w:sz w:val="22"/>
          <w:szCs w:val="22"/>
        </w:rPr>
        <w:t xml:space="preserve"> 153</w:t>
      </w:r>
      <w:r w:rsidR="002B7A1A">
        <w:rPr>
          <w:sz w:val="22"/>
          <w:szCs w:val="22"/>
        </w:rPr>
        <w:t>–</w:t>
      </w:r>
      <w:r w:rsidRPr="00EF70F3">
        <w:rPr>
          <w:sz w:val="22"/>
          <w:szCs w:val="22"/>
        </w:rPr>
        <w:t>167.</w:t>
      </w:r>
    </w:p>
    <w:p w14:paraId="3989EC54" w14:textId="77777777" w:rsidR="00EF70F3" w:rsidRPr="00EF70F3" w:rsidRDefault="00EF70F3" w:rsidP="00EF70F3">
      <w:pPr>
        <w:spacing w:after="0" w:line="240" w:lineRule="auto"/>
        <w:ind w:left="709" w:hanging="709"/>
        <w:jc w:val="both"/>
        <w:rPr>
          <w:bCs/>
          <w:sz w:val="22"/>
          <w:szCs w:val="22"/>
        </w:rPr>
      </w:pPr>
    </w:p>
    <w:p w14:paraId="1F33A1B5" w14:textId="28F56FD6" w:rsidR="005730A4" w:rsidRDefault="005730A4" w:rsidP="00EF70F3">
      <w:pPr>
        <w:widowControl w:val="0"/>
        <w:tabs>
          <w:tab w:val="left" w:pos="1134"/>
          <w:tab w:val="left" w:pos="1276"/>
        </w:tabs>
        <w:spacing w:after="0" w:line="240" w:lineRule="auto"/>
        <w:ind w:left="709" w:hanging="709"/>
        <w:jc w:val="both"/>
        <w:rPr>
          <w:iCs/>
          <w:sz w:val="22"/>
          <w:szCs w:val="22"/>
        </w:rPr>
      </w:pPr>
      <w:r w:rsidRPr="00EF70F3">
        <w:rPr>
          <w:color w:val="000000"/>
          <w:sz w:val="22"/>
          <w:szCs w:val="22"/>
        </w:rPr>
        <w:t xml:space="preserve">Panasenko, </w:t>
      </w:r>
      <w:r w:rsidR="00EF4854" w:rsidRPr="00EF70F3">
        <w:rPr>
          <w:bCs/>
          <w:sz w:val="22"/>
          <w:szCs w:val="22"/>
        </w:rPr>
        <w:t>N</w:t>
      </w:r>
      <w:r w:rsidR="00EF4854">
        <w:rPr>
          <w:bCs/>
          <w:sz w:val="22"/>
          <w:szCs w:val="22"/>
        </w:rPr>
        <w:t>ataliya</w:t>
      </w:r>
      <w:r w:rsidR="00EF4854" w:rsidRPr="00EF70F3">
        <w:rPr>
          <w:bCs/>
          <w:sz w:val="22"/>
          <w:szCs w:val="22"/>
        </w:rPr>
        <w:t xml:space="preserve">. </w:t>
      </w:r>
      <w:r w:rsidRPr="00EF70F3">
        <w:rPr>
          <w:iCs/>
          <w:sz w:val="22"/>
          <w:szCs w:val="22"/>
        </w:rPr>
        <w:t xml:space="preserve">2014. </w:t>
      </w:r>
      <w:r w:rsidRPr="00EF70F3">
        <w:rPr>
          <w:sz w:val="22"/>
          <w:szCs w:val="22"/>
        </w:rPr>
        <w:t xml:space="preserve">Reflection of the naïve Christian worldview in Romance, Germanic and Slavic phytonymic lexicon. </w:t>
      </w:r>
      <w:bookmarkStart w:id="58" w:name="_Hlk138768098"/>
      <w:r w:rsidRPr="00EF70F3">
        <w:rPr>
          <w:bCs/>
          <w:i/>
          <w:sz w:val="22"/>
          <w:szCs w:val="22"/>
        </w:rPr>
        <w:t>European journal of science and theology</w:t>
      </w:r>
      <w:bookmarkEnd w:id="58"/>
      <w:r w:rsidRPr="00EF70F3">
        <w:rPr>
          <w:bCs/>
          <w:iCs/>
          <w:sz w:val="22"/>
          <w:szCs w:val="22"/>
        </w:rPr>
        <w:t xml:space="preserve"> </w:t>
      </w:r>
      <w:r w:rsidRPr="004512F5">
        <w:rPr>
          <w:iCs/>
          <w:sz w:val="22"/>
          <w:szCs w:val="22"/>
        </w:rPr>
        <w:t>10</w:t>
      </w:r>
      <w:r w:rsidRPr="00EF70F3">
        <w:rPr>
          <w:iCs/>
          <w:sz w:val="22"/>
          <w:szCs w:val="22"/>
        </w:rPr>
        <w:t>(4)</w:t>
      </w:r>
      <w:r w:rsidR="004512F5">
        <w:rPr>
          <w:iCs/>
          <w:sz w:val="22"/>
          <w:szCs w:val="22"/>
        </w:rPr>
        <w:t>.</w:t>
      </w:r>
      <w:r w:rsidRPr="00EF70F3">
        <w:rPr>
          <w:iCs/>
          <w:sz w:val="22"/>
          <w:szCs w:val="22"/>
        </w:rPr>
        <w:t xml:space="preserve"> 167</w:t>
      </w:r>
      <w:r w:rsidR="002B7A1A">
        <w:rPr>
          <w:iCs/>
          <w:sz w:val="22"/>
          <w:szCs w:val="22"/>
        </w:rPr>
        <w:t>–</w:t>
      </w:r>
      <w:r w:rsidRPr="00EF70F3">
        <w:rPr>
          <w:iCs/>
          <w:sz w:val="22"/>
          <w:szCs w:val="22"/>
        </w:rPr>
        <w:t>183.</w:t>
      </w:r>
    </w:p>
    <w:p w14:paraId="0CF7719A" w14:textId="77777777" w:rsidR="00EF70F3" w:rsidRPr="00EF70F3" w:rsidRDefault="00EF70F3" w:rsidP="00EF70F3">
      <w:pPr>
        <w:widowControl w:val="0"/>
        <w:tabs>
          <w:tab w:val="left" w:pos="1134"/>
          <w:tab w:val="left" w:pos="1276"/>
        </w:tabs>
        <w:spacing w:after="0" w:line="240" w:lineRule="auto"/>
        <w:ind w:left="709" w:hanging="709"/>
        <w:jc w:val="both"/>
        <w:rPr>
          <w:sz w:val="22"/>
          <w:szCs w:val="22"/>
          <w:lang w:val="en-GB"/>
        </w:rPr>
      </w:pPr>
    </w:p>
    <w:p w14:paraId="1ACF5E2B" w14:textId="2FFC4014" w:rsidR="005730A4" w:rsidRDefault="005730A4" w:rsidP="00EF70F3">
      <w:pPr>
        <w:spacing w:after="0" w:line="240" w:lineRule="auto"/>
        <w:ind w:left="709" w:hanging="709"/>
        <w:jc w:val="both"/>
        <w:rPr>
          <w:bCs/>
          <w:iCs/>
          <w:sz w:val="22"/>
          <w:szCs w:val="22"/>
        </w:rPr>
      </w:pPr>
      <w:proofErr w:type="spellStart"/>
      <w:r w:rsidRPr="00071A17">
        <w:rPr>
          <w:bCs/>
          <w:sz w:val="22"/>
          <w:szCs w:val="22"/>
        </w:rPr>
        <w:t>Panasenko</w:t>
      </w:r>
      <w:proofErr w:type="spellEnd"/>
      <w:r w:rsidRPr="00071A17">
        <w:rPr>
          <w:bCs/>
          <w:sz w:val="22"/>
          <w:szCs w:val="22"/>
        </w:rPr>
        <w:t xml:space="preserve">, </w:t>
      </w:r>
      <w:r w:rsidR="00EF4854" w:rsidRPr="00071A17">
        <w:rPr>
          <w:bCs/>
          <w:sz w:val="22"/>
          <w:szCs w:val="22"/>
        </w:rPr>
        <w:t>Nataliya</w:t>
      </w:r>
      <w:r w:rsidRPr="00071A17">
        <w:rPr>
          <w:bCs/>
          <w:sz w:val="22"/>
          <w:szCs w:val="22"/>
        </w:rPr>
        <w:t xml:space="preserve">, </w:t>
      </w:r>
      <w:proofErr w:type="spellStart"/>
      <w:r w:rsidRPr="00071A17">
        <w:rPr>
          <w:bCs/>
          <w:sz w:val="22"/>
          <w:szCs w:val="22"/>
        </w:rPr>
        <w:t>Grochalová</w:t>
      </w:r>
      <w:proofErr w:type="spellEnd"/>
      <w:r w:rsidRPr="00071A17">
        <w:rPr>
          <w:bCs/>
          <w:sz w:val="22"/>
          <w:szCs w:val="22"/>
        </w:rPr>
        <w:t>, P</w:t>
      </w:r>
      <w:r w:rsidR="00EF4854" w:rsidRPr="00071A17">
        <w:rPr>
          <w:bCs/>
          <w:sz w:val="22"/>
          <w:szCs w:val="22"/>
        </w:rPr>
        <w:t>aula</w:t>
      </w:r>
      <w:r w:rsidRPr="00071A17">
        <w:rPr>
          <w:bCs/>
          <w:sz w:val="22"/>
          <w:szCs w:val="22"/>
        </w:rPr>
        <w:t xml:space="preserve">, &amp; </w:t>
      </w:r>
      <w:proofErr w:type="spellStart"/>
      <w:r w:rsidRPr="00071A17">
        <w:rPr>
          <w:bCs/>
          <w:sz w:val="22"/>
          <w:szCs w:val="22"/>
        </w:rPr>
        <w:t>Grochalová</w:t>
      </w:r>
      <w:proofErr w:type="spellEnd"/>
      <w:r w:rsidRPr="00071A17">
        <w:rPr>
          <w:bCs/>
          <w:sz w:val="22"/>
          <w:szCs w:val="22"/>
        </w:rPr>
        <w:t>, L</w:t>
      </w:r>
      <w:r w:rsidR="00EF4854" w:rsidRPr="00071A17">
        <w:rPr>
          <w:bCs/>
          <w:sz w:val="22"/>
          <w:szCs w:val="22"/>
        </w:rPr>
        <w:t>inda</w:t>
      </w:r>
      <w:r w:rsidRPr="00071A17">
        <w:rPr>
          <w:bCs/>
          <w:sz w:val="22"/>
          <w:szCs w:val="22"/>
        </w:rPr>
        <w:t xml:space="preserve">. </w:t>
      </w:r>
      <w:r w:rsidRPr="00071A17">
        <w:rPr>
          <w:bCs/>
          <w:iCs/>
          <w:sz w:val="22"/>
          <w:szCs w:val="22"/>
        </w:rPr>
        <w:t xml:space="preserve">2018. </w:t>
      </w:r>
      <w:r w:rsidRPr="00EF70F3">
        <w:rPr>
          <w:bCs/>
          <w:sz w:val="22"/>
          <w:szCs w:val="22"/>
        </w:rPr>
        <w:t xml:space="preserve">Topic </w:t>
      </w:r>
      <w:r w:rsidR="007379E7">
        <w:rPr>
          <w:bCs/>
          <w:sz w:val="22"/>
          <w:szCs w:val="22"/>
        </w:rPr>
        <w:t>‘</w:t>
      </w:r>
      <w:r w:rsidRPr="00EF70F3">
        <w:rPr>
          <w:bCs/>
          <w:sz w:val="22"/>
          <w:szCs w:val="22"/>
        </w:rPr>
        <w:t>wedding</w:t>
      </w:r>
      <w:r w:rsidR="007379E7">
        <w:rPr>
          <w:bCs/>
          <w:sz w:val="22"/>
          <w:szCs w:val="22"/>
        </w:rPr>
        <w:t>’</w:t>
      </w:r>
      <w:r w:rsidRPr="00EF70F3">
        <w:rPr>
          <w:bCs/>
          <w:sz w:val="22"/>
          <w:szCs w:val="22"/>
        </w:rPr>
        <w:t xml:space="preserve"> in British and Slovak journalism of emotional type. </w:t>
      </w:r>
      <w:r w:rsidRPr="00EF70F3">
        <w:rPr>
          <w:bCs/>
          <w:i/>
          <w:sz w:val="22"/>
          <w:szCs w:val="22"/>
        </w:rPr>
        <w:t>European journal of science and theology</w:t>
      </w:r>
      <w:r w:rsidRPr="00EF70F3">
        <w:rPr>
          <w:bCs/>
          <w:iCs/>
          <w:sz w:val="22"/>
          <w:szCs w:val="22"/>
        </w:rPr>
        <w:t xml:space="preserve"> </w:t>
      </w:r>
      <w:r w:rsidRPr="00EF70F3">
        <w:rPr>
          <w:bCs/>
          <w:i/>
          <w:sz w:val="22"/>
          <w:szCs w:val="22"/>
        </w:rPr>
        <w:t>14</w:t>
      </w:r>
      <w:r w:rsidRPr="00EF70F3">
        <w:rPr>
          <w:bCs/>
          <w:iCs/>
          <w:sz w:val="22"/>
          <w:szCs w:val="22"/>
        </w:rPr>
        <w:t>(3), 63</w:t>
      </w:r>
      <w:r w:rsidR="002B7A1A">
        <w:rPr>
          <w:bCs/>
          <w:iCs/>
          <w:sz w:val="22"/>
          <w:szCs w:val="22"/>
        </w:rPr>
        <w:t>–</w:t>
      </w:r>
      <w:r w:rsidRPr="00EF70F3">
        <w:rPr>
          <w:bCs/>
          <w:iCs/>
          <w:sz w:val="22"/>
          <w:szCs w:val="22"/>
        </w:rPr>
        <w:t>75.</w:t>
      </w:r>
    </w:p>
    <w:p w14:paraId="72EABE70" w14:textId="77777777" w:rsidR="00EF70F3" w:rsidRPr="00EF70F3" w:rsidRDefault="00EF70F3" w:rsidP="00EF70F3">
      <w:pPr>
        <w:spacing w:after="0" w:line="240" w:lineRule="auto"/>
        <w:ind w:left="709" w:hanging="709"/>
        <w:jc w:val="both"/>
        <w:rPr>
          <w:bCs/>
          <w:sz w:val="22"/>
          <w:szCs w:val="22"/>
        </w:rPr>
      </w:pPr>
    </w:p>
    <w:p w14:paraId="205C610E" w14:textId="0D4FB03F" w:rsidR="005730A4" w:rsidRDefault="005730A4" w:rsidP="00EF70F3">
      <w:pPr>
        <w:spacing w:after="0" w:line="240" w:lineRule="auto"/>
        <w:ind w:left="709" w:hanging="709"/>
        <w:jc w:val="both"/>
        <w:rPr>
          <w:bCs/>
          <w:sz w:val="22"/>
          <w:szCs w:val="22"/>
        </w:rPr>
      </w:pPr>
      <w:proofErr w:type="spellStart"/>
      <w:r w:rsidRPr="00EF4854">
        <w:rPr>
          <w:bCs/>
          <w:sz w:val="22"/>
          <w:szCs w:val="22"/>
        </w:rPr>
        <w:t>Panasenko</w:t>
      </w:r>
      <w:proofErr w:type="spellEnd"/>
      <w:r w:rsidRPr="00EF4854">
        <w:rPr>
          <w:bCs/>
          <w:sz w:val="22"/>
          <w:szCs w:val="22"/>
        </w:rPr>
        <w:t xml:space="preserve">, </w:t>
      </w:r>
      <w:r w:rsidR="00EF4854" w:rsidRPr="00EF4854">
        <w:rPr>
          <w:bCs/>
          <w:sz w:val="22"/>
          <w:szCs w:val="22"/>
        </w:rPr>
        <w:t>Nataliya</w:t>
      </w:r>
      <w:r w:rsidRPr="00EF4854">
        <w:rPr>
          <w:bCs/>
          <w:sz w:val="22"/>
          <w:szCs w:val="22"/>
        </w:rPr>
        <w:t xml:space="preserve">, </w:t>
      </w:r>
      <w:proofErr w:type="spellStart"/>
      <w:r w:rsidRPr="00EF4854">
        <w:rPr>
          <w:bCs/>
          <w:sz w:val="22"/>
          <w:szCs w:val="22"/>
        </w:rPr>
        <w:t>Grochalová</w:t>
      </w:r>
      <w:proofErr w:type="spellEnd"/>
      <w:r w:rsidRPr="00EF4854">
        <w:rPr>
          <w:bCs/>
          <w:sz w:val="22"/>
          <w:szCs w:val="22"/>
        </w:rPr>
        <w:t>, P</w:t>
      </w:r>
      <w:r w:rsidR="00EF4854" w:rsidRPr="00EF4854">
        <w:rPr>
          <w:bCs/>
          <w:sz w:val="22"/>
          <w:szCs w:val="22"/>
        </w:rPr>
        <w:t>aul</w:t>
      </w:r>
      <w:r w:rsidR="00EF4854">
        <w:rPr>
          <w:bCs/>
          <w:sz w:val="22"/>
          <w:szCs w:val="22"/>
        </w:rPr>
        <w:t>a</w:t>
      </w:r>
      <w:r w:rsidRPr="00EF4854">
        <w:rPr>
          <w:bCs/>
          <w:sz w:val="22"/>
          <w:szCs w:val="22"/>
        </w:rPr>
        <w:t xml:space="preserve">, &amp; </w:t>
      </w:r>
      <w:proofErr w:type="spellStart"/>
      <w:r w:rsidRPr="00EF4854">
        <w:rPr>
          <w:bCs/>
          <w:sz w:val="22"/>
          <w:szCs w:val="22"/>
        </w:rPr>
        <w:t>Grochalová</w:t>
      </w:r>
      <w:proofErr w:type="spellEnd"/>
      <w:r w:rsidRPr="00EF4854">
        <w:rPr>
          <w:bCs/>
          <w:sz w:val="22"/>
          <w:szCs w:val="22"/>
        </w:rPr>
        <w:t>, L</w:t>
      </w:r>
      <w:r w:rsidR="00EF4854">
        <w:rPr>
          <w:bCs/>
          <w:sz w:val="22"/>
          <w:szCs w:val="22"/>
        </w:rPr>
        <w:t>inda</w:t>
      </w:r>
      <w:r w:rsidRPr="00EF4854">
        <w:rPr>
          <w:bCs/>
          <w:sz w:val="22"/>
          <w:szCs w:val="22"/>
        </w:rPr>
        <w:t xml:space="preserve">. </w:t>
      </w:r>
      <w:r w:rsidRPr="00EF4854">
        <w:rPr>
          <w:bCs/>
          <w:iCs/>
          <w:sz w:val="22"/>
          <w:szCs w:val="22"/>
        </w:rPr>
        <w:t xml:space="preserve">2017. </w:t>
      </w:r>
      <w:r w:rsidR="007379E7">
        <w:rPr>
          <w:bCs/>
          <w:iCs/>
          <w:sz w:val="22"/>
          <w:szCs w:val="22"/>
        </w:rPr>
        <w:t>‘</w:t>
      </w:r>
      <w:r w:rsidRPr="00EF70F3">
        <w:rPr>
          <w:bCs/>
          <w:iCs/>
          <w:sz w:val="22"/>
          <w:szCs w:val="22"/>
        </w:rPr>
        <w:t>War</w:t>
      </w:r>
      <w:r w:rsidR="007379E7">
        <w:rPr>
          <w:bCs/>
          <w:iCs/>
          <w:sz w:val="22"/>
          <w:szCs w:val="22"/>
        </w:rPr>
        <w:t>’</w:t>
      </w:r>
      <w:r w:rsidRPr="00EF70F3">
        <w:rPr>
          <w:bCs/>
          <w:iCs/>
          <w:sz w:val="22"/>
          <w:szCs w:val="22"/>
        </w:rPr>
        <w:t xml:space="preserve"> as a piece of hard news in British and Slovak media.</w:t>
      </w:r>
      <w:r w:rsidRPr="00EF70F3">
        <w:rPr>
          <w:bCs/>
          <w:i/>
          <w:sz w:val="22"/>
          <w:szCs w:val="22"/>
        </w:rPr>
        <w:t xml:space="preserve"> European journal of science and theology</w:t>
      </w:r>
      <w:r w:rsidRPr="00EF70F3">
        <w:rPr>
          <w:bCs/>
          <w:iCs/>
          <w:sz w:val="22"/>
          <w:szCs w:val="22"/>
        </w:rPr>
        <w:t xml:space="preserve"> </w:t>
      </w:r>
      <w:r w:rsidRPr="00EF70F3">
        <w:rPr>
          <w:bCs/>
          <w:i/>
          <w:iCs/>
          <w:sz w:val="22"/>
          <w:szCs w:val="22"/>
        </w:rPr>
        <w:t>13</w:t>
      </w:r>
      <w:r w:rsidRPr="00EF70F3">
        <w:rPr>
          <w:bCs/>
          <w:sz w:val="22"/>
          <w:szCs w:val="22"/>
        </w:rPr>
        <w:t>(6)</w:t>
      </w:r>
      <w:r w:rsidR="004512F5">
        <w:rPr>
          <w:bCs/>
          <w:sz w:val="22"/>
          <w:szCs w:val="22"/>
        </w:rPr>
        <w:t>.</w:t>
      </w:r>
      <w:r w:rsidRPr="00EF70F3">
        <w:rPr>
          <w:bCs/>
          <w:sz w:val="22"/>
          <w:szCs w:val="22"/>
        </w:rPr>
        <w:t xml:space="preserve"> 87</w:t>
      </w:r>
      <w:r w:rsidR="002B7A1A">
        <w:rPr>
          <w:bCs/>
          <w:sz w:val="22"/>
          <w:szCs w:val="22"/>
        </w:rPr>
        <w:t>–</w:t>
      </w:r>
      <w:r w:rsidRPr="00EF70F3">
        <w:rPr>
          <w:bCs/>
          <w:sz w:val="22"/>
          <w:szCs w:val="22"/>
        </w:rPr>
        <w:t>100.</w:t>
      </w:r>
    </w:p>
    <w:p w14:paraId="29126BED" w14:textId="77777777" w:rsidR="00EF70F3" w:rsidRPr="00EF70F3" w:rsidRDefault="00EF70F3" w:rsidP="00EF70F3">
      <w:pPr>
        <w:spacing w:after="0" w:line="240" w:lineRule="auto"/>
        <w:ind w:left="709" w:hanging="709"/>
        <w:jc w:val="both"/>
        <w:rPr>
          <w:bCs/>
          <w:sz w:val="22"/>
          <w:szCs w:val="22"/>
        </w:rPr>
      </w:pPr>
    </w:p>
    <w:p w14:paraId="130409DD" w14:textId="4FB5F5B8" w:rsidR="005730A4" w:rsidRDefault="004F01E7" w:rsidP="00EF70F3">
      <w:pPr>
        <w:spacing w:after="0" w:line="240" w:lineRule="auto"/>
        <w:ind w:left="709" w:hanging="709"/>
        <w:jc w:val="both"/>
        <w:rPr>
          <w:bCs/>
          <w:sz w:val="22"/>
          <w:szCs w:val="22"/>
        </w:rPr>
      </w:pPr>
      <w:r w:rsidRPr="00EF70F3">
        <w:rPr>
          <w:bCs/>
          <w:sz w:val="22"/>
          <w:szCs w:val="22"/>
          <w:lang w:bidi="en-US"/>
        </w:rPr>
        <w:t xml:space="preserve">Panasenko, </w:t>
      </w:r>
      <w:r w:rsidR="00EF4854" w:rsidRPr="00EF70F3">
        <w:rPr>
          <w:bCs/>
          <w:sz w:val="22"/>
          <w:szCs w:val="22"/>
        </w:rPr>
        <w:t>N</w:t>
      </w:r>
      <w:r w:rsidR="00EF4854">
        <w:rPr>
          <w:bCs/>
          <w:sz w:val="22"/>
          <w:szCs w:val="22"/>
        </w:rPr>
        <w:t xml:space="preserve">ataliya </w:t>
      </w:r>
      <w:r w:rsidRPr="00EF70F3">
        <w:rPr>
          <w:bCs/>
          <w:sz w:val="22"/>
          <w:szCs w:val="22"/>
          <w:lang w:bidi="en-US"/>
        </w:rPr>
        <w:t xml:space="preserve">I. </w:t>
      </w:r>
      <w:r w:rsidRPr="00EF70F3">
        <w:rPr>
          <w:bCs/>
          <w:sz w:val="22"/>
          <w:szCs w:val="22"/>
        </w:rPr>
        <w:t>2021</w:t>
      </w:r>
      <w:r w:rsidR="00DE5CD0">
        <w:rPr>
          <w:bCs/>
          <w:sz w:val="22"/>
          <w:szCs w:val="22"/>
        </w:rPr>
        <w:t>b</w:t>
      </w:r>
      <w:r w:rsidRPr="00EF70F3">
        <w:rPr>
          <w:bCs/>
          <w:sz w:val="22"/>
          <w:szCs w:val="22"/>
        </w:rPr>
        <w:t xml:space="preserve">. </w:t>
      </w:r>
      <w:r w:rsidR="00FB6C0E">
        <w:rPr>
          <w:bCs/>
          <w:sz w:val="22"/>
          <w:szCs w:val="22"/>
        </w:rPr>
        <w:t xml:space="preserve">Kanaly </w:t>
      </w:r>
      <w:proofErr w:type="spellStart"/>
      <w:r w:rsidR="00FB6C0E">
        <w:rPr>
          <w:bCs/>
          <w:sz w:val="22"/>
          <w:szCs w:val="22"/>
        </w:rPr>
        <w:t>polucheniya</w:t>
      </w:r>
      <w:proofErr w:type="spellEnd"/>
      <w:r w:rsidR="00FB6C0E">
        <w:rPr>
          <w:bCs/>
          <w:sz w:val="22"/>
          <w:szCs w:val="22"/>
        </w:rPr>
        <w:t xml:space="preserve"> </w:t>
      </w:r>
      <w:proofErr w:type="spellStart"/>
      <w:r w:rsidR="00FB6C0E">
        <w:rPr>
          <w:bCs/>
          <w:sz w:val="22"/>
          <w:szCs w:val="22"/>
        </w:rPr>
        <w:t>informacii</w:t>
      </w:r>
      <w:proofErr w:type="spellEnd"/>
      <w:r w:rsidR="00FB6C0E">
        <w:rPr>
          <w:bCs/>
          <w:sz w:val="22"/>
          <w:szCs w:val="22"/>
        </w:rPr>
        <w:t xml:space="preserve"> v </w:t>
      </w:r>
      <w:proofErr w:type="spellStart"/>
      <w:r w:rsidR="00FB6C0E">
        <w:rPr>
          <w:bCs/>
          <w:sz w:val="22"/>
          <w:szCs w:val="22"/>
        </w:rPr>
        <w:t>fitonimicheskoj</w:t>
      </w:r>
      <w:proofErr w:type="spellEnd"/>
      <w:r w:rsidR="00FB6C0E">
        <w:rPr>
          <w:bCs/>
          <w:sz w:val="22"/>
          <w:szCs w:val="22"/>
        </w:rPr>
        <w:t xml:space="preserve"> </w:t>
      </w:r>
      <w:proofErr w:type="spellStart"/>
      <w:r w:rsidR="00FB6C0E">
        <w:rPr>
          <w:bCs/>
          <w:sz w:val="22"/>
          <w:szCs w:val="22"/>
        </w:rPr>
        <w:t>leksike</w:t>
      </w:r>
      <w:proofErr w:type="spellEnd"/>
      <w:r w:rsidR="00FB6C0E">
        <w:rPr>
          <w:bCs/>
          <w:sz w:val="22"/>
          <w:szCs w:val="22"/>
        </w:rPr>
        <w:t xml:space="preserve">: </w:t>
      </w:r>
      <w:proofErr w:type="spellStart"/>
      <w:r w:rsidR="00FB6C0E">
        <w:rPr>
          <w:bCs/>
          <w:sz w:val="22"/>
          <w:szCs w:val="22"/>
        </w:rPr>
        <w:t>vkus</w:t>
      </w:r>
      <w:proofErr w:type="spellEnd"/>
      <w:r w:rsidR="00FB6C0E">
        <w:rPr>
          <w:bCs/>
          <w:sz w:val="22"/>
          <w:szCs w:val="22"/>
        </w:rPr>
        <w:t>. [</w:t>
      </w:r>
      <w:r w:rsidRPr="00EF70F3">
        <w:rPr>
          <w:bCs/>
          <w:sz w:val="22"/>
          <w:szCs w:val="22"/>
          <w:lang w:bidi="en-US"/>
        </w:rPr>
        <w:t>Information processing channels in phytonymic lexicon: taste</w:t>
      </w:r>
      <w:r w:rsidR="00FB6C0E">
        <w:rPr>
          <w:bCs/>
          <w:sz w:val="22"/>
          <w:szCs w:val="22"/>
          <w:lang w:bidi="en-US"/>
        </w:rPr>
        <w:t>]</w:t>
      </w:r>
      <w:r w:rsidRPr="00EF70F3">
        <w:rPr>
          <w:bCs/>
          <w:sz w:val="22"/>
          <w:szCs w:val="22"/>
          <w:lang w:bidi="en-US"/>
        </w:rPr>
        <w:t xml:space="preserve">. </w:t>
      </w:r>
      <w:r w:rsidRPr="00EF70F3">
        <w:rPr>
          <w:bCs/>
          <w:i/>
          <w:iCs/>
          <w:sz w:val="22"/>
          <w:szCs w:val="22"/>
          <w:lang w:bidi="en-US"/>
        </w:rPr>
        <w:t>Tomsk State University journal of philology</w:t>
      </w:r>
      <w:r w:rsidRPr="00EF70F3">
        <w:rPr>
          <w:bCs/>
          <w:sz w:val="22"/>
          <w:szCs w:val="22"/>
          <w:lang w:bidi="en-US"/>
        </w:rPr>
        <w:t xml:space="preserve"> 71</w:t>
      </w:r>
      <w:r w:rsidR="004512F5">
        <w:rPr>
          <w:bCs/>
          <w:sz w:val="22"/>
          <w:szCs w:val="22"/>
          <w:lang w:bidi="en-US"/>
        </w:rPr>
        <w:t>.</w:t>
      </w:r>
      <w:r w:rsidRPr="00EF70F3">
        <w:rPr>
          <w:bCs/>
          <w:sz w:val="22"/>
          <w:szCs w:val="22"/>
          <w:lang w:bidi="en-US"/>
        </w:rPr>
        <w:t xml:space="preserve"> 133</w:t>
      </w:r>
      <w:r w:rsidR="002B7A1A">
        <w:rPr>
          <w:bCs/>
          <w:sz w:val="22"/>
          <w:szCs w:val="22"/>
          <w:lang w:bidi="en-US"/>
        </w:rPr>
        <w:t>–</w:t>
      </w:r>
      <w:r w:rsidRPr="00EF70F3">
        <w:rPr>
          <w:bCs/>
          <w:sz w:val="22"/>
          <w:szCs w:val="22"/>
          <w:lang w:bidi="en-US"/>
        </w:rPr>
        <w:t>151.</w:t>
      </w:r>
      <w:r w:rsidR="005730A4" w:rsidRPr="00EF70F3">
        <w:rPr>
          <w:bCs/>
          <w:sz w:val="22"/>
          <w:szCs w:val="22"/>
        </w:rPr>
        <w:t xml:space="preserve"> DOI: 10.17223/19986645/71/8</w:t>
      </w:r>
    </w:p>
    <w:p w14:paraId="52906833" w14:textId="77777777" w:rsidR="00EF70F3" w:rsidRPr="00EF70F3" w:rsidRDefault="00EF70F3" w:rsidP="00EF70F3">
      <w:pPr>
        <w:spacing w:after="0" w:line="240" w:lineRule="auto"/>
        <w:ind w:left="709" w:hanging="709"/>
        <w:jc w:val="both"/>
        <w:rPr>
          <w:bCs/>
          <w:sz w:val="22"/>
          <w:szCs w:val="22"/>
        </w:rPr>
      </w:pPr>
    </w:p>
    <w:p w14:paraId="1CFB2A78" w14:textId="67FB3933" w:rsidR="005730A4" w:rsidRPr="000C1212" w:rsidRDefault="005730A4" w:rsidP="00EF70F3">
      <w:pPr>
        <w:spacing w:after="0" w:line="240" w:lineRule="auto"/>
        <w:ind w:left="709" w:hanging="709"/>
        <w:jc w:val="both"/>
        <w:rPr>
          <w:sz w:val="22"/>
          <w:szCs w:val="22"/>
          <w:lang w:val="fr-FR"/>
        </w:rPr>
      </w:pPr>
      <w:r w:rsidRPr="00EF70F3">
        <w:rPr>
          <w:sz w:val="22"/>
          <w:szCs w:val="22"/>
        </w:rPr>
        <w:t>Radchenko, O</w:t>
      </w:r>
      <w:r w:rsidR="00EF4854">
        <w:rPr>
          <w:sz w:val="22"/>
          <w:szCs w:val="22"/>
        </w:rPr>
        <w:t>lena</w:t>
      </w:r>
      <w:r w:rsidRPr="00EF70F3">
        <w:rPr>
          <w:sz w:val="22"/>
          <w:szCs w:val="22"/>
        </w:rPr>
        <w:t xml:space="preserve">. 2019. Marketing terminology thesaurus: The competition segment. </w:t>
      </w:r>
      <w:r w:rsidRPr="00EF70F3">
        <w:rPr>
          <w:i/>
          <w:iCs/>
          <w:sz w:val="22"/>
          <w:szCs w:val="22"/>
        </w:rPr>
        <w:t>Lege artis. Language yesterday, today, tomorrow</w:t>
      </w:r>
      <w:r w:rsidRPr="00EF70F3">
        <w:rPr>
          <w:sz w:val="22"/>
          <w:szCs w:val="22"/>
        </w:rPr>
        <w:t xml:space="preserve"> </w:t>
      </w:r>
      <w:proofErr w:type="gramStart"/>
      <w:r w:rsidRPr="004512F5">
        <w:rPr>
          <w:sz w:val="22"/>
          <w:szCs w:val="22"/>
        </w:rPr>
        <w:t>IV</w:t>
      </w:r>
      <w:r w:rsidRPr="00EF70F3">
        <w:rPr>
          <w:sz w:val="22"/>
          <w:szCs w:val="22"/>
        </w:rPr>
        <w:t>(</w:t>
      </w:r>
      <w:proofErr w:type="gramEnd"/>
      <w:r w:rsidRPr="00EF70F3">
        <w:rPr>
          <w:sz w:val="22"/>
          <w:szCs w:val="22"/>
        </w:rPr>
        <w:t>1)</w:t>
      </w:r>
      <w:r w:rsidR="004512F5">
        <w:rPr>
          <w:sz w:val="22"/>
          <w:szCs w:val="22"/>
        </w:rPr>
        <w:t>.</w:t>
      </w:r>
      <w:r w:rsidRPr="00EF70F3">
        <w:rPr>
          <w:sz w:val="22"/>
          <w:szCs w:val="22"/>
        </w:rPr>
        <w:t xml:space="preserve"> </w:t>
      </w:r>
      <w:r w:rsidRPr="000C1212">
        <w:rPr>
          <w:sz w:val="22"/>
          <w:szCs w:val="22"/>
          <w:lang w:val="fr-FR"/>
        </w:rPr>
        <w:t>133</w:t>
      </w:r>
      <w:r w:rsidR="002B7A1A" w:rsidRPr="000C1212">
        <w:rPr>
          <w:sz w:val="22"/>
          <w:szCs w:val="22"/>
          <w:lang w:val="fr-FR"/>
        </w:rPr>
        <w:t>–</w:t>
      </w:r>
      <w:r w:rsidRPr="000C1212">
        <w:rPr>
          <w:sz w:val="22"/>
          <w:szCs w:val="22"/>
          <w:lang w:val="fr-FR"/>
        </w:rPr>
        <w:t>169.</w:t>
      </w:r>
    </w:p>
    <w:p w14:paraId="0B079BAE" w14:textId="77777777" w:rsidR="00AC226C" w:rsidRPr="000C1212" w:rsidRDefault="00AC226C" w:rsidP="00EF70F3">
      <w:pPr>
        <w:spacing w:after="0" w:line="240" w:lineRule="auto"/>
        <w:ind w:left="709" w:hanging="709"/>
        <w:jc w:val="both"/>
        <w:rPr>
          <w:sz w:val="22"/>
          <w:szCs w:val="22"/>
          <w:lang w:val="fr-FR"/>
        </w:rPr>
      </w:pPr>
    </w:p>
    <w:p w14:paraId="26A99FDC" w14:textId="44B0FCE8" w:rsidR="00AC226C" w:rsidRDefault="005730A4" w:rsidP="00AC226C">
      <w:pPr>
        <w:widowControl w:val="0"/>
        <w:spacing w:after="0" w:line="240" w:lineRule="auto"/>
        <w:ind w:left="709" w:hanging="709"/>
        <w:jc w:val="both"/>
        <w:rPr>
          <w:sz w:val="22"/>
          <w:szCs w:val="22"/>
        </w:rPr>
      </w:pPr>
      <w:bookmarkStart w:id="59" w:name="_Hlk139568971"/>
      <w:r w:rsidRPr="000C1212">
        <w:rPr>
          <w:sz w:val="22"/>
          <w:szCs w:val="22"/>
          <w:lang w:val="fr-FR"/>
        </w:rPr>
        <w:t>Rusínová, Z</w:t>
      </w:r>
      <w:r w:rsidR="00EF4854" w:rsidRPr="000C1212">
        <w:rPr>
          <w:sz w:val="22"/>
          <w:szCs w:val="22"/>
          <w:lang w:val="fr-FR"/>
        </w:rPr>
        <w:t>denka</w:t>
      </w:r>
      <w:r w:rsidRPr="000C1212">
        <w:rPr>
          <w:sz w:val="22"/>
          <w:szCs w:val="22"/>
          <w:lang w:val="fr-FR"/>
        </w:rPr>
        <w:t>. 2001. Deminutiva jako jazykové univerzálie</w:t>
      </w:r>
      <w:bookmarkEnd w:id="59"/>
      <w:r w:rsidRPr="000C1212">
        <w:rPr>
          <w:sz w:val="22"/>
          <w:szCs w:val="22"/>
          <w:lang w:val="fr-FR"/>
        </w:rPr>
        <w:t>. [Diminutiv</w:t>
      </w:r>
      <w:r w:rsidR="00496D90" w:rsidRPr="000C1212">
        <w:rPr>
          <w:sz w:val="22"/>
          <w:szCs w:val="22"/>
          <w:lang w:val="fr-FR"/>
        </w:rPr>
        <w:t>e</w:t>
      </w:r>
      <w:r w:rsidRPr="000C1212">
        <w:rPr>
          <w:sz w:val="22"/>
          <w:szCs w:val="22"/>
          <w:lang w:val="fr-FR"/>
        </w:rPr>
        <w:t xml:space="preserve">s as language universals]. </w:t>
      </w:r>
      <w:proofErr w:type="spellStart"/>
      <w:r w:rsidRPr="00071A17">
        <w:rPr>
          <w:i/>
          <w:iCs/>
          <w:sz w:val="22"/>
          <w:szCs w:val="22"/>
        </w:rPr>
        <w:t>Linguistica</w:t>
      </w:r>
      <w:proofErr w:type="spellEnd"/>
      <w:r w:rsidRPr="00071A17">
        <w:rPr>
          <w:i/>
          <w:iCs/>
          <w:sz w:val="22"/>
          <w:szCs w:val="22"/>
        </w:rPr>
        <w:t xml:space="preserve"> </w:t>
      </w:r>
      <w:proofErr w:type="spellStart"/>
      <w:r w:rsidRPr="00071A17">
        <w:rPr>
          <w:i/>
          <w:iCs/>
          <w:sz w:val="22"/>
          <w:szCs w:val="22"/>
        </w:rPr>
        <w:t>Brunensia</w:t>
      </w:r>
      <w:proofErr w:type="spellEnd"/>
      <w:r w:rsidRPr="00071A17">
        <w:rPr>
          <w:sz w:val="22"/>
          <w:szCs w:val="22"/>
        </w:rPr>
        <w:t xml:space="preserve"> 49</w:t>
      </w:r>
      <w:r w:rsidR="004512F5" w:rsidRPr="00071A17">
        <w:rPr>
          <w:sz w:val="22"/>
          <w:szCs w:val="22"/>
        </w:rPr>
        <w:t>.</w:t>
      </w:r>
      <w:r w:rsidRPr="00071A17">
        <w:rPr>
          <w:sz w:val="22"/>
          <w:szCs w:val="22"/>
        </w:rPr>
        <w:t xml:space="preserve"> 137</w:t>
      </w:r>
      <w:r w:rsidR="002B7A1A" w:rsidRPr="00071A17">
        <w:rPr>
          <w:sz w:val="22"/>
          <w:szCs w:val="22"/>
        </w:rPr>
        <w:t>–</w:t>
      </w:r>
      <w:r w:rsidRPr="00071A17">
        <w:rPr>
          <w:sz w:val="22"/>
          <w:szCs w:val="22"/>
        </w:rPr>
        <w:t>144</w:t>
      </w:r>
      <w:r w:rsidR="00EE70A6" w:rsidRPr="00071A17">
        <w:rPr>
          <w:sz w:val="22"/>
          <w:szCs w:val="22"/>
        </w:rPr>
        <w:t>.</w:t>
      </w:r>
    </w:p>
    <w:p w14:paraId="26E58913" w14:textId="77777777" w:rsidR="00AC226C" w:rsidRDefault="00AC226C" w:rsidP="00AC226C">
      <w:pPr>
        <w:widowControl w:val="0"/>
        <w:spacing w:after="0" w:line="240" w:lineRule="auto"/>
        <w:ind w:left="709" w:hanging="709"/>
        <w:jc w:val="both"/>
        <w:rPr>
          <w:sz w:val="22"/>
          <w:szCs w:val="22"/>
        </w:rPr>
      </w:pPr>
    </w:p>
    <w:p w14:paraId="0B9B2C3A" w14:textId="3DEC208D" w:rsidR="005730A4" w:rsidRPr="000C1212" w:rsidRDefault="005730A4" w:rsidP="00EF70F3">
      <w:pPr>
        <w:spacing w:after="0" w:line="240" w:lineRule="auto"/>
        <w:ind w:left="709" w:hanging="709"/>
        <w:jc w:val="both"/>
        <w:rPr>
          <w:sz w:val="22"/>
          <w:szCs w:val="22"/>
          <w:lang w:val="de-DE"/>
        </w:rPr>
      </w:pPr>
      <w:r w:rsidRPr="00071A17">
        <w:rPr>
          <w:sz w:val="22"/>
          <w:szCs w:val="22"/>
        </w:rPr>
        <w:t xml:space="preserve">Rutkowski, </w:t>
      </w:r>
      <w:r w:rsidR="00EF4854" w:rsidRPr="00071A17">
        <w:rPr>
          <w:sz w:val="22"/>
          <w:szCs w:val="22"/>
        </w:rPr>
        <w:t>Mariusz</w:t>
      </w:r>
      <w:r w:rsidRPr="00071A17">
        <w:rPr>
          <w:sz w:val="22"/>
          <w:szCs w:val="22"/>
        </w:rPr>
        <w:t xml:space="preserve">. 2019. </w:t>
      </w:r>
      <w:r w:rsidRPr="00EF70F3">
        <w:rPr>
          <w:sz w:val="22"/>
          <w:szCs w:val="22"/>
        </w:rPr>
        <w:t xml:space="preserve">Urban toponymy and collective memory: A case of law-enforced decommunization of street names in Poland. </w:t>
      </w:r>
      <w:r w:rsidRPr="00EF70F3">
        <w:rPr>
          <w:i/>
          <w:iCs/>
          <w:sz w:val="22"/>
          <w:szCs w:val="22"/>
        </w:rPr>
        <w:t>Lege artis. Language yesterday, today, tomorrow</w:t>
      </w:r>
      <w:r w:rsidRPr="00EF70F3">
        <w:rPr>
          <w:sz w:val="22"/>
          <w:szCs w:val="22"/>
        </w:rPr>
        <w:t xml:space="preserve"> </w:t>
      </w:r>
      <w:proofErr w:type="gramStart"/>
      <w:r w:rsidRPr="004512F5">
        <w:rPr>
          <w:sz w:val="22"/>
          <w:szCs w:val="22"/>
        </w:rPr>
        <w:t>IV</w:t>
      </w:r>
      <w:r w:rsidRPr="00EF70F3">
        <w:rPr>
          <w:sz w:val="22"/>
          <w:szCs w:val="22"/>
        </w:rPr>
        <w:t>(</w:t>
      </w:r>
      <w:proofErr w:type="gramEnd"/>
      <w:r w:rsidRPr="00EF70F3">
        <w:rPr>
          <w:sz w:val="22"/>
          <w:szCs w:val="22"/>
        </w:rPr>
        <w:t>2)</w:t>
      </w:r>
      <w:r w:rsidR="004512F5">
        <w:rPr>
          <w:sz w:val="22"/>
          <w:szCs w:val="22"/>
        </w:rPr>
        <w:t>.</w:t>
      </w:r>
      <w:r w:rsidRPr="00EF70F3">
        <w:rPr>
          <w:sz w:val="22"/>
          <w:szCs w:val="22"/>
        </w:rPr>
        <w:t xml:space="preserve"> </w:t>
      </w:r>
      <w:r w:rsidRPr="000C1212">
        <w:rPr>
          <w:sz w:val="22"/>
          <w:szCs w:val="22"/>
          <w:lang w:val="de-DE"/>
        </w:rPr>
        <w:t>261</w:t>
      </w:r>
      <w:r w:rsidR="002B7A1A" w:rsidRPr="000C1212">
        <w:rPr>
          <w:sz w:val="22"/>
          <w:szCs w:val="22"/>
          <w:lang w:val="de-DE"/>
        </w:rPr>
        <w:t>–</w:t>
      </w:r>
      <w:r w:rsidRPr="000C1212">
        <w:rPr>
          <w:sz w:val="22"/>
          <w:szCs w:val="22"/>
          <w:lang w:val="de-DE"/>
        </w:rPr>
        <w:t xml:space="preserve">300. </w:t>
      </w:r>
    </w:p>
    <w:p w14:paraId="2165DD56" w14:textId="77777777" w:rsidR="00EF70F3" w:rsidRPr="000C1212" w:rsidRDefault="00EF70F3" w:rsidP="00EF70F3">
      <w:pPr>
        <w:spacing w:after="0" w:line="240" w:lineRule="auto"/>
        <w:ind w:left="709" w:hanging="709"/>
        <w:jc w:val="both"/>
        <w:rPr>
          <w:sz w:val="22"/>
          <w:szCs w:val="22"/>
          <w:lang w:val="de-DE"/>
        </w:rPr>
      </w:pPr>
    </w:p>
    <w:p w14:paraId="5AFC6ABC" w14:textId="645623AC" w:rsidR="005730A4" w:rsidRDefault="005730A4" w:rsidP="00EF70F3">
      <w:pPr>
        <w:spacing w:after="0" w:line="240" w:lineRule="auto"/>
        <w:ind w:left="709" w:hanging="709"/>
        <w:jc w:val="both"/>
        <w:rPr>
          <w:sz w:val="22"/>
          <w:szCs w:val="22"/>
          <w:lang w:val="de-DE"/>
        </w:rPr>
      </w:pPr>
      <w:bookmarkStart w:id="60" w:name="_Hlk139574883"/>
      <w:r w:rsidRPr="000C1212">
        <w:rPr>
          <w:sz w:val="22"/>
          <w:szCs w:val="22"/>
          <w:lang w:val="de-DE"/>
        </w:rPr>
        <w:t>Schneider, K</w:t>
      </w:r>
      <w:r w:rsidR="00605F1C" w:rsidRPr="000C1212">
        <w:rPr>
          <w:sz w:val="22"/>
          <w:szCs w:val="22"/>
          <w:lang w:val="de-DE"/>
        </w:rPr>
        <w:t xml:space="preserve">laus </w:t>
      </w:r>
      <w:r w:rsidRPr="000C1212">
        <w:rPr>
          <w:sz w:val="22"/>
          <w:szCs w:val="22"/>
          <w:lang w:val="de-DE"/>
        </w:rPr>
        <w:t xml:space="preserve">P. 2003. </w:t>
      </w:r>
      <w:bookmarkEnd w:id="60"/>
      <w:r w:rsidRPr="00EF70F3">
        <w:rPr>
          <w:i/>
          <w:iCs/>
          <w:sz w:val="22"/>
          <w:szCs w:val="22"/>
          <w:lang w:val="de-DE"/>
        </w:rPr>
        <w:t>Diminutives in English</w:t>
      </w:r>
      <w:r w:rsidR="00DE532C" w:rsidRPr="00EF70F3">
        <w:rPr>
          <w:i/>
          <w:iCs/>
          <w:sz w:val="22"/>
          <w:szCs w:val="22"/>
          <w:lang w:val="de-DE"/>
        </w:rPr>
        <w:t>.</w:t>
      </w:r>
      <w:r w:rsidRPr="00EF70F3">
        <w:rPr>
          <w:i/>
          <w:iCs/>
          <w:sz w:val="22"/>
          <w:szCs w:val="22"/>
          <w:lang w:val="de-DE"/>
        </w:rPr>
        <w:t xml:space="preserve"> </w:t>
      </w:r>
      <w:r w:rsidRPr="00EF70F3">
        <w:rPr>
          <w:sz w:val="22"/>
          <w:szCs w:val="22"/>
          <w:lang w:val="de-DE"/>
        </w:rPr>
        <w:t>Tübingen: Niemeyer.</w:t>
      </w:r>
    </w:p>
    <w:p w14:paraId="0E86809D" w14:textId="77777777" w:rsidR="008B1357" w:rsidRDefault="008B1357" w:rsidP="00EF70F3">
      <w:pPr>
        <w:spacing w:after="0" w:line="240" w:lineRule="auto"/>
        <w:ind w:left="709" w:hanging="709"/>
        <w:jc w:val="both"/>
        <w:rPr>
          <w:sz w:val="22"/>
          <w:szCs w:val="22"/>
          <w:lang w:val="de-DE"/>
        </w:rPr>
      </w:pPr>
    </w:p>
    <w:p w14:paraId="20979AF2" w14:textId="154B8DAA" w:rsidR="005730A4" w:rsidRDefault="005730A4" w:rsidP="00EF70F3">
      <w:pPr>
        <w:spacing w:after="0" w:line="240" w:lineRule="auto"/>
        <w:ind w:left="709" w:hanging="709"/>
        <w:jc w:val="both"/>
        <w:rPr>
          <w:sz w:val="22"/>
          <w:szCs w:val="22"/>
        </w:rPr>
      </w:pPr>
      <w:r w:rsidRPr="00EF70F3">
        <w:rPr>
          <w:sz w:val="22"/>
          <w:szCs w:val="22"/>
          <w:lang w:val="de-DE"/>
        </w:rPr>
        <w:t>Schneider, K</w:t>
      </w:r>
      <w:r w:rsidR="00605F1C">
        <w:rPr>
          <w:sz w:val="22"/>
          <w:szCs w:val="22"/>
          <w:lang w:val="de-DE"/>
        </w:rPr>
        <w:t xml:space="preserve">laus </w:t>
      </w:r>
      <w:r w:rsidRPr="00EF70F3">
        <w:rPr>
          <w:sz w:val="22"/>
          <w:szCs w:val="22"/>
          <w:lang w:val="de-DE"/>
        </w:rPr>
        <w:t xml:space="preserve">P. 2015. </w:t>
      </w:r>
      <w:r w:rsidRPr="00EF70F3">
        <w:rPr>
          <w:sz w:val="22"/>
          <w:szCs w:val="22"/>
        </w:rPr>
        <w:t xml:space="preserve">The meaning of diminutives: A first-order perspective. </w:t>
      </w:r>
      <w:r w:rsidRPr="00EF70F3">
        <w:rPr>
          <w:i/>
          <w:iCs/>
          <w:sz w:val="22"/>
          <w:szCs w:val="22"/>
        </w:rPr>
        <w:t xml:space="preserve">A festschrift for Pavol </w:t>
      </w:r>
      <w:proofErr w:type="spellStart"/>
      <w:r w:rsidRPr="00EF70F3">
        <w:rPr>
          <w:i/>
          <w:iCs/>
          <w:sz w:val="22"/>
          <w:szCs w:val="22"/>
        </w:rPr>
        <w:t>Štekauer</w:t>
      </w:r>
      <w:proofErr w:type="spellEnd"/>
      <w:r w:rsidRPr="00EF70F3">
        <w:rPr>
          <w:sz w:val="22"/>
          <w:szCs w:val="22"/>
        </w:rPr>
        <w:t xml:space="preserve">. </w:t>
      </w:r>
      <w:r w:rsidRPr="00EF70F3">
        <w:rPr>
          <w:i/>
          <w:iCs/>
          <w:sz w:val="22"/>
          <w:szCs w:val="22"/>
        </w:rPr>
        <w:t>Special Issue.</w:t>
      </w:r>
      <w:r w:rsidRPr="00EF70F3">
        <w:rPr>
          <w:sz w:val="22"/>
          <w:szCs w:val="22"/>
        </w:rPr>
        <w:t xml:space="preserve"> </w:t>
      </w:r>
      <w:proofErr w:type="spellStart"/>
      <w:r w:rsidRPr="00EF70F3">
        <w:rPr>
          <w:i/>
          <w:iCs/>
          <w:sz w:val="22"/>
          <w:szCs w:val="22"/>
        </w:rPr>
        <w:t>S</w:t>
      </w:r>
      <w:r w:rsidR="001F2532" w:rsidRPr="00EF70F3">
        <w:rPr>
          <w:i/>
          <w:iCs/>
          <w:sz w:val="22"/>
          <w:szCs w:val="22"/>
        </w:rPr>
        <w:t>k</w:t>
      </w:r>
      <w:r w:rsidRPr="00EF70F3">
        <w:rPr>
          <w:i/>
          <w:iCs/>
          <w:sz w:val="22"/>
          <w:szCs w:val="22"/>
        </w:rPr>
        <w:t>ASE</w:t>
      </w:r>
      <w:proofErr w:type="spellEnd"/>
      <w:r w:rsidRPr="00EF70F3">
        <w:rPr>
          <w:i/>
          <w:iCs/>
          <w:sz w:val="22"/>
          <w:szCs w:val="22"/>
        </w:rPr>
        <w:t xml:space="preserve"> journal of theoretical linguistics</w:t>
      </w:r>
      <w:r w:rsidRPr="00EF70F3">
        <w:rPr>
          <w:i/>
          <w:sz w:val="22"/>
          <w:szCs w:val="22"/>
        </w:rPr>
        <w:t xml:space="preserve"> </w:t>
      </w:r>
      <w:r w:rsidRPr="004512F5">
        <w:rPr>
          <w:iCs/>
          <w:sz w:val="22"/>
          <w:szCs w:val="22"/>
        </w:rPr>
        <w:t>12</w:t>
      </w:r>
      <w:r w:rsidRPr="00EF70F3">
        <w:rPr>
          <w:sz w:val="22"/>
          <w:szCs w:val="22"/>
        </w:rPr>
        <w:t>(3)</w:t>
      </w:r>
      <w:r w:rsidR="004512F5">
        <w:rPr>
          <w:sz w:val="22"/>
          <w:szCs w:val="22"/>
        </w:rPr>
        <w:t>.</w:t>
      </w:r>
      <w:r w:rsidRPr="00EF70F3">
        <w:rPr>
          <w:sz w:val="22"/>
          <w:szCs w:val="22"/>
        </w:rPr>
        <w:t xml:space="preserve"> 461</w:t>
      </w:r>
      <w:r w:rsidR="002B7A1A">
        <w:rPr>
          <w:sz w:val="22"/>
          <w:szCs w:val="22"/>
        </w:rPr>
        <w:t>–</w:t>
      </w:r>
      <w:r w:rsidRPr="00EF70F3">
        <w:rPr>
          <w:sz w:val="22"/>
          <w:szCs w:val="22"/>
        </w:rPr>
        <w:t>487.</w:t>
      </w:r>
    </w:p>
    <w:p w14:paraId="06705F5E" w14:textId="77777777" w:rsidR="00136D0D" w:rsidRDefault="00136D0D" w:rsidP="00EF70F3">
      <w:pPr>
        <w:spacing w:after="0" w:line="240" w:lineRule="auto"/>
        <w:ind w:left="709" w:hanging="709"/>
        <w:jc w:val="both"/>
        <w:rPr>
          <w:sz w:val="22"/>
          <w:szCs w:val="22"/>
        </w:rPr>
      </w:pPr>
    </w:p>
    <w:p w14:paraId="5E9E23EE" w14:textId="6557FB7C" w:rsidR="00136D0D" w:rsidRPr="00136D0D" w:rsidRDefault="00136D0D" w:rsidP="00136D0D">
      <w:pPr>
        <w:spacing w:after="0" w:line="240" w:lineRule="auto"/>
        <w:ind w:left="709" w:hanging="709"/>
        <w:jc w:val="both"/>
        <w:rPr>
          <w:sz w:val="22"/>
          <w:szCs w:val="22"/>
        </w:rPr>
      </w:pPr>
      <w:bookmarkStart w:id="61" w:name="_Hlk147599524"/>
      <w:r w:rsidRPr="000C1212">
        <w:rPr>
          <w:sz w:val="22"/>
          <w:szCs w:val="22"/>
        </w:rPr>
        <w:t xml:space="preserve">Schur, Georgiy S. </w:t>
      </w:r>
      <w:r w:rsidR="000B62EF" w:rsidRPr="000C1212">
        <w:rPr>
          <w:sz w:val="22"/>
          <w:szCs w:val="22"/>
        </w:rPr>
        <w:t>1974</w:t>
      </w:r>
      <w:r w:rsidRPr="000C1212">
        <w:rPr>
          <w:sz w:val="22"/>
          <w:szCs w:val="22"/>
        </w:rPr>
        <w:t>.</w:t>
      </w:r>
      <w:bookmarkEnd w:id="61"/>
      <w:r w:rsidRPr="000C1212">
        <w:rPr>
          <w:sz w:val="22"/>
          <w:szCs w:val="22"/>
        </w:rPr>
        <w:t xml:space="preserve"> </w:t>
      </w:r>
      <w:proofErr w:type="spellStart"/>
      <w:r w:rsidRPr="000C1212">
        <w:rPr>
          <w:i/>
          <w:iCs/>
          <w:sz w:val="22"/>
          <w:szCs w:val="22"/>
        </w:rPr>
        <w:t>Teoriya</w:t>
      </w:r>
      <w:proofErr w:type="spellEnd"/>
      <w:r w:rsidRPr="000C1212">
        <w:rPr>
          <w:i/>
          <w:iCs/>
          <w:sz w:val="22"/>
          <w:szCs w:val="22"/>
        </w:rPr>
        <w:t xml:space="preserve"> </w:t>
      </w:r>
      <w:proofErr w:type="spellStart"/>
      <w:r w:rsidRPr="000C1212">
        <w:rPr>
          <w:i/>
          <w:iCs/>
          <w:sz w:val="22"/>
          <w:szCs w:val="22"/>
        </w:rPr>
        <w:t>polia</w:t>
      </w:r>
      <w:proofErr w:type="spellEnd"/>
      <w:r w:rsidRPr="000C1212">
        <w:rPr>
          <w:i/>
          <w:iCs/>
          <w:sz w:val="22"/>
          <w:szCs w:val="22"/>
        </w:rPr>
        <w:t xml:space="preserve"> v </w:t>
      </w:r>
      <w:proofErr w:type="spellStart"/>
      <w:r w:rsidRPr="000C1212">
        <w:rPr>
          <w:i/>
          <w:iCs/>
          <w:sz w:val="22"/>
          <w:szCs w:val="22"/>
        </w:rPr>
        <w:t>ling</w:t>
      </w:r>
      <w:r w:rsidR="000B62EF" w:rsidRPr="000C1212">
        <w:rPr>
          <w:i/>
          <w:iCs/>
          <w:sz w:val="22"/>
          <w:szCs w:val="22"/>
        </w:rPr>
        <w:t>v</w:t>
      </w:r>
      <w:r w:rsidRPr="000C1212">
        <w:rPr>
          <w:i/>
          <w:iCs/>
          <w:sz w:val="22"/>
          <w:szCs w:val="22"/>
        </w:rPr>
        <w:t>istike</w:t>
      </w:r>
      <w:proofErr w:type="spellEnd"/>
      <w:r w:rsidRPr="000C1212">
        <w:rPr>
          <w:sz w:val="22"/>
          <w:szCs w:val="22"/>
        </w:rPr>
        <w:t xml:space="preserve">. [Field theory in linguistics]. Moscow: </w:t>
      </w:r>
      <w:r w:rsidR="000B62EF" w:rsidRPr="000C1212">
        <w:rPr>
          <w:sz w:val="22"/>
          <w:szCs w:val="22"/>
        </w:rPr>
        <w:t>Nauka</w:t>
      </w:r>
      <w:r w:rsidRPr="000C1212">
        <w:rPr>
          <w:sz w:val="22"/>
          <w:szCs w:val="22"/>
        </w:rPr>
        <w:t>.</w:t>
      </w:r>
    </w:p>
    <w:p w14:paraId="4A1CC3D1" w14:textId="77777777" w:rsidR="00136D0D" w:rsidRDefault="00136D0D" w:rsidP="00EF70F3">
      <w:pPr>
        <w:widowControl w:val="0"/>
        <w:tabs>
          <w:tab w:val="left" w:pos="1276"/>
        </w:tabs>
        <w:spacing w:after="0" w:line="240" w:lineRule="auto"/>
        <w:ind w:left="709" w:hanging="709"/>
        <w:jc w:val="both"/>
        <w:rPr>
          <w:sz w:val="22"/>
          <w:szCs w:val="22"/>
        </w:rPr>
      </w:pPr>
    </w:p>
    <w:p w14:paraId="731FF7EC" w14:textId="7B4CBDDD" w:rsidR="005730A4" w:rsidRPr="00D41421" w:rsidRDefault="005730A4" w:rsidP="00EF70F3">
      <w:pPr>
        <w:widowControl w:val="0"/>
        <w:tabs>
          <w:tab w:val="left" w:pos="1276"/>
        </w:tabs>
        <w:spacing w:after="0" w:line="240" w:lineRule="auto"/>
        <w:ind w:left="709" w:hanging="709"/>
        <w:jc w:val="both"/>
        <w:rPr>
          <w:sz w:val="22"/>
          <w:szCs w:val="22"/>
        </w:rPr>
      </w:pPr>
      <w:r w:rsidRPr="00EF70F3">
        <w:rPr>
          <w:sz w:val="22"/>
          <w:szCs w:val="22"/>
        </w:rPr>
        <w:t>Sevastyanova</w:t>
      </w:r>
      <w:r w:rsidRPr="00D2422C">
        <w:rPr>
          <w:sz w:val="22"/>
          <w:szCs w:val="22"/>
        </w:rPr>
        <w:t xml:space="preserve">, </w:t>
      </w:r>
      <w:r w:rsidRPr="00EF70F3">
        <w:rPr>
          <w:sz w:val="22"/>
          <w:szCs w:val="22"/>
        </w:rPr>
        <w:t>O</w:t>
      </w:r>
      <w:r w:rsidR="00BC580C">
        <w:rPr>
          <w:sz w:val="22"/>
          <w:szCs w:val="22"/>
        </w:rPr>
        <w:t>lga</w:t>
      </w:r>
      <w:r w:rsidR="00BC580C" w:rsidRPr="00D2422C">
        <w:rPr>
          <w:sz w:val="22"/>
          <w:szCs w:val="22"/>
        </w:rPr>
        <w:t xml:space="preserve"> </w:t>
      </w:r>
      <w:r w:rsidRPr="00EF70F3">
        <w:rPr>
          <w:sz w:val="22"/>
          <w:szCs w:val="22"/>
        </w:rPr>
        <w:t>A</w:t>
      </w:r>
      <w:r w:rsidRPr="00D2422C">
        <w:rPr>
          <w:sz w:val="22"/>
          <w:szCs w:val="22"/>
        </w:rPr>
        <w:t xml:space="preserve">. 1972. </w:t>
      </w:r>
      <w:proofErr w:type="spellStart"/>
      <w:r w:rsidR="00AC226C">
        <w:rPr>
          <w:sz w:val="22"/>
          <w:szCs w:val="22"/>
        </w:rPr>
        <w:t>Semanticheskaya</w:t>
      </w:r>
      <w:proofErr w:type="spellEnd"/>
      <w:r w:rsidR="00AC226C">
        <w:rPr>
          <w:sz w:val="22"/>
          <w:szCs w:val="22"/>
        </w:rPr>
        <w:t xml:space="preserve"> </w:t>
      </w:r>
      <w:proofErr w:type="spellStart"/>
      <w:r w:rsidR="00AC226C">
        <w:rPr>
          <w:sz w:val="22"/>
          <w:szCs w:val="22"/>
        </w:rPr>
        <w:t>kharakteristika</w:t>
      </w:r>
      <w:proofErr w:type="spellEnd"/>
      <w:r w:rsidR="00AC226C">
        <w:rPr>
          <w:sz w:val="22"/>
          <w:szCs w:val="22"/>
        </w:rPr>
        <w:t xml:space="preserve"> </w:t>
      </w:r>
      <w:proofErr w:type="spellStart"/>
      <w:r w:rsidR="00AC226C">
        <w:rPr>
          <w:sz w:val="22"/>
          <w:szCs w:val="22"/>
        </w:rPr>
        <w:t>diminutivov</w:t>
      </w:r>
      <w:proofErr w:type="spellEnd"/>
      <w:r w:rsidR="00AC226C">
        <w:rPr>
          <w:sz w:val="22"/>
          <w:szCs w:val="22"/>
        </w:rPr>
        <w:t>. [</w:t>
      </w:r>
      <w:r w:rsidRPr="00EF70F3">
        <w:rPr>
          <w:sz w:val="22"/>
          <w:szCs w:val="22"/>
        </w:rPr>
        <w:t>Semantic characterization of diminutives</w:t>
      </w:r>
      <w:r w:rsidR="00AC226C">
        <w:rPr>
          <w:sz w:val="22"/>
          <w:szCs w:val="22"/>
        </w:rPr>
        <w:t>]</w:t>
      </w:r>
      <w:r w:rsidRPr="00EF70F3">
        <w:rPr>
          <w:sz w:val="22"/>
          <w:szCs w:val="22"/>
        </w:rPr>
        <w:t xml:space="preserve">. </w:t>
      </w:r>
      <w:r w:rsidRPr="00EF70F3">
        <w:rPr>
          <w:i/>
          <w:iCs/>
          <w:sz w:val="22"/>
          <w:szCs w:val="22"/>
        </w:rPr>
        <w:t>Issues of German grammar and stylistics</w:t>
      </w:r>
      <w:r w:rsidRPr="00EF70F3">
        <w:rPr>
          <w:sz w:val="22"/>
          <w:szCs w:val="22"/>
        </w:rPr>
        <w:t xml:space="preserve">. Kalinin: Kalinin State </w:t>
      </w:r>
      <w:proofErr w:type="spellStart"/>
      <w:r w:rsidRPr="00EF70F3">
        <w:rPr>
          <w:sz w:val="22"/>
          <w:szCs w:val="22"/>
        </w:rPr>
        <w:t>Universaity</w:t>
      </w:r>
      <w:proofErr w:type="spellEnd"/>
      <w:r w:rsidR="004512F5">
        <w:rPr>
          <w:sz w:val="22"/>
          <w:szCs w:val="22"/>
        </w:rPr>
        <w:t>.</w:t>
      </w:r>
      <w:r w:rsidRPr="00EF70F3">
        <w:rPr>
          <w:sz w:val="22"/>
          <w:szCs w:val="22"/>
        </w:rPr>
        <w:t xml:space="preserve"> 119</w:t>
      </w:r>
      <w:r w:rsidR="002B7A1A">
        <w:rPr>
          <w:sz w:val="22"/>
          <w:szCs w:val="22"/>
        </w:rPr>
        <w:t>–</w:t>
      </w:r>
      <w:r w:rsidRPr="00EF70F3">
        <w:rPr>
          <w:sz w:val="22"/>
          <w:szCs w:val="22"/>
        </w:rPr>
        <w:t xml:space="preserve">129. </w:t>
      </w:r>
    </w:p>
    <w:p w14:paraId="20964C71" w14:textId="77777777" w:rsidR="00EF70F3" w:rsidRPr="00D41421" w:rsidRDefault="00EF70F3" w:rsidP="00EF70F3">
      <w:pPr>
        <w:widowControl w:val="0"/>
        <w:tabs>
          <w:tab w:val="left" w:pos="1276"/>
        </w:tabs>
        <w:spacing w:after="0" w:line="240" w:lineRule="auto"/>
        <w:ind w:left="709" w:hanging="709"/>
        <w:jc w:val="both"/>
        <w:rPr>
          <w:sz w:val="22"/>
          <w:szCs w:val="22"/>
        </w:rPr>
      </w:pPr>
    </w:p>
    <w:p w14:paraId="388D5AA0" w14:textId="55DF0FDC" w:rsidR="00496D90" w:rsidRPr="00D2422C" w:rsidRDefault="00496D90" w:rsidP="00EF70F3">
      <w:pPr>
        <w:widowControl w:val="0"/>
        <w:tabs>
          <w:tab w:val="left" w:pos="1276"/>
        </w:tabs>
        <w:spacing w:after="0" w:line="240" w:lineRule="auto"/>
        <w:ind w:left="709" w:hanging="709"/>
        <w:jc w:val="both"/>
        <w:rPr>
          <w:sz w:val="22"/>
          <w:szCs w:val="22"/>
        </w:rPr>
      </w:pPr>
      <w:proofErr w:type="spellStart"/>
      <w:r w:rsidRPr="00EF70F3">
        <w:rPr>
          <w:sz w:val="22"/>
          <w:szCs w:val="22"/>
        </w:rPr>
        <w:t>Shteinberg</w:t>
      </w:r>
      <w:proofErr w:type="spellEnd"/>
      <w:r w:rsidRPr="00D41421">
        <w:rPr>
          <w:sz w:val="22"/>
          <w:szCs w:val="22"/>
        </w:rPr>
        <w:t xml:space="preserve">, </w:t>
      </w:r>
      <w:r w:rsidRPr="00EF70F3">
        <w:rPr>
          <w:sz w:val="22"/>
          <w:szCs w:val="22"/>
        </w:rPr>
        <w:t>N</w:t>
      </w:r>
      <w:r w:rsidR="00BC580C">
        <w:rPr>
          <w:sz w:val="22"/>
          <w:szCs w:val="22"/>
        </w:rPr>
        <w:t>adezhda</w:t>
      </w:r>
      <w:r w:rsidR="00BC580C" w:rsidRPr="00D41421">
        <w:rPr>
          <w:sz w:val="22"/>
          <w:szCs w:val="22"/>
        </w:rPr>
        <w:t xml:space="preserve"> </w:t>
      </w:r>
      <w:r w:rsidRPr="00EF70F3">
        <w:rPr>
          <w:sz w:val="22"/>
          <w:szCs w:val="22"/>
        </w:rPr>
        <w:t>M</w:t>
      </w:r>
      <w:r w:rsidRPr="00D41421">
        <w:rPr>
          <w:sz w:val="22"/>
          <w:szCs w:val="22"/>
        </w:rPr>
        <w:t xml:space="preserve">. 1976. </w:t>
      </w:r>
      <w:proofErr w:type="spellStart"/>
      <w:r w:rsidR="00AC226C" w:rsidRPr="00AC226C">
        <w:rPr>
          <w:i/>
          <w:iCs/>
          <w:sz w:val="22"/>
          <w:szCs w:val="22"/>
        </w:rPr>
        <w:t>Affiksal</w:t>
      </w:r>
      <w:r w:rsidR="007379E7">
        <w:rPr>
          <w:i/>
          <w:iCs/>
          <w:sz w:val="22"/>
          <w:szCs w:val="22"/>
        </w:rPr>
        <w:t>’</w:t>
      </w:r>
      <w:r w:rsidR="00AC226C" w:rsidRPr="00AC226C">
        <w:rPr>
          <w:i/>
          <w:iCs/>
          <w:sz w:val="22"/>
          <w:szCs w:val="22"/>
        </w:rPr>
        <w:t>noye</w:t>
      </w:r>
      <w:proofErr w:type="spellEnd"/>
      <w:r w:rsidR="00AC226C" w:rsidRPr="00D41421">
        <w:rPr>
          <w:i/>
          <w:iCs/>
          <w:sz w:val="22"/>
          <w:szCs w:val="22"/>
        </w:rPr>
        <w:t xml:space="preserve"> </w:t>
      </w:r>
      <w:proofErr w:type="spellStart"/>
      <w:r w:rsidR="00AC226C" w:rsidRPr="00AC226C">
        <w:rPr>
          <w:i/>
          <w:iCs/>
          <w:sz w:val="22"/>
          <w:szCs w:val="22"/>
        </w:rPr>
        <w:t>slovoobrazovaniy</w:t>
      </w:r>
      <w:r w:rsidR="00FB6C0E">
        <w:rPr>
          <w:i/>
          <w:iCs/>
          <w:sz w:val="22"/>
          <w:szCs w:val="22"/>
        </w:rPr>
        <w:t>e</w:t>
      </w:r>
      <w:proofErr w:type="spellEnd"/>
      <w:r w:rsidR="00AC226C" w:rsidRPr="00D41421">
        <w:rPr>
          <w:i/>
          <w:iCs/>
          <w:sz w:val="22"/>
          <w:szCs w:val="22"/>
        </w:rPr>
        <w:t xml:space="preserve"> </w:t>
      </w:r>
      <w:proofErr w:type="spellStart"/>
      <w:r w:rsidR="00AC226C" w:rsidRPr="00AC226C">
        <w:rPr>
          <w:i/>
          <w:iCs/>
          <w:sz w:val="22"/>
          <w:szCs w:val="22"/>
        </w:rPr>
        <w:t>vo</w:t>
      </w:r>
      <w:proofErr w:type="spellEnd"/>
      <w:r w:rsidR="00AC226C" w:rsidRPr="00D41421">
        <w:rPr>
          <w:i/>
          <w:iCs/>
          <w:sz w:val="22"/>
          <w:szCs w:val="22"/>
        </w:rPr>
        <w:t xml:space="preserve"> </w:t>
      </w:r>
      <w:proofErr w:type="spellStart"/>
      <w:r w:rsidR="00AC226C" w:rsidRPr="00AC226C">
        <w:rPr>
          <w:i/>
          <w:iCs/>
          <w:sz w:val="22"/>
          <w:szCs w:val="22"/>
        </w:rPr>
        <w:t>frantsuzskom</w:t>
      </w:r>
      <w:proofErr w:type="spellEnd"/>
      <w:r w:rsidR="00AC226C" w:rsidRPr="00D41421">
        <w:rPr>
          <w:i/>
          <w:iCs/>
          <w:sz w:val="22"/>
          <w:szCs w:val="22"/>
        </w:rPr>
        <w:t xml:space="preserve"> </w:t>
      </w:r>
      <w:proofErr w:type="spellStart"/>
      <w:r w:rsidR="00AC226C" w:rsidRPr="00AC226C">
        <w:rPr>
          <w:i/>
          <w:iCs/>
          <w:sz w:val="22"/>
          <w:szCs w:val="22"/>
        </w:rPr>
        <w:t>yazyke</w:t>
      </w:r>
      <w:proofErr w:type="spellEnd"/>
      <w:r w:rsidR="00AC226C" w:rsidRPr="00D41421">
        <w:rPr>
          <w:i/>
          <w:iCs/>
          <w:sz w:val="22"/>
          <w:szCs w:val="22"/>
        </w:rPr>
        <w:t xml:space="preserve">. </w:t>
      </w:r>
      <w:proofErr w:type="spellStart"/>
      <w:r w:rsidR="00AC226C" w:rsidRPr="00AC226C">
        <w:rPr>
          <w:i/>
          <w:iCs/>
          <w:sz w:val="22"/>
          <w:szCs w:val="22"/>
        </w:rPr>
        <w:t>Suffiksatsiya</w:t>
      </w:r>
      <w:proofErr w:type="spellEnd"/>
      <w:r w:rsidR="00AC226C" w:rsidRPr="00AC226C">
        <w:rPr>
          <w:i/>
          <w:iCs/>
          <w:sz w:val="22"/>
          <w:szCs w:val="22"/>
        </w:rPr>
        <w:t xml:space="preserve"> </w:t>
      </w:r>
      <w:proofErr w:type="spellStart"/>
      <w:r w:rsidR="00AC226C" w:rsidRPr="00AC226C">
        <w:rPr>
          <w:i/>
          <w:iCs/>
          <w:sz w:val="22"/>
          <w:szCs w:val="22"/>
        </w:rPr>
        <w:t>i</w:t>
      </w:r>
      <w:proofErr w:type="spellEnd"/>
      <w:r w:rsidR="00AC226C" w:rsidRPr="00AC226C">
        <w:rPr>
          <w:i/>
          <w:iCs/>
          <w:sz w:val="22"/>
          <w:szCs w:val="22"/>
        </w:rPr>
        <w:t xml:space="preserve"> </w:t>
      </w:r>
      <w:proofErr w:type="spellStart"/>
      <w:r w:rsidR="00AC226C" w:rsidRPr="00AC226C">
        <w:rPr>
          <w:i/>
          <w:iCs/>
          <w:sz w:val="22"/>
          <w:szCs w:val="22"/>
        </w:rPr>
        <w:t>prefiksatsiya</w:t>
      </w:r>
      <w:proofErr w:type="spellEnd"/>
      <w:r w:rsidR="00AC226C" w:rsidRPr="00AC226C">
        <w:rPr>
          <w:i/>
          <w:iCs/>
          <w:sz w:val="22"/>
          <w:szCs w:val="22"/>
        </w:rPr>
        <w:t>. [</w:t>
      </w:r>
      <w:r w:rsidRPr="00EF70F3">
        <w:rPr>
          <w:i/>
          <w:iCs/>
          <w:sz w:val="22"/>
          <w:szCs w:val="22"/>
        </w:rPr>
        <w:t>Affixal</w:t>
      </w:r>
      <w:r w:rsidRPr="00AC226C">
        <w:rPr>
          <w:i/>
          <w:iCs/>
          <w:sz w:val="22"/>
          <w:szCs w:val="22"/>
        </w:rPr>
        <w:t xml:space="preserve"> </w:t>
      </w:r>
      <w:r w:rsidRPr="00EF70F3">
        <w:rPr>
          <w:i/>
          <w:iCs/>
          <w:sz w:val="22"/>
          <w:szCs w:val="22"/>
        </w:rPr>
        <w:t>word</w:t>
      </w:r>
      <w:r w:rsidRPr="00AC226C">
        <w:rPr>
          <w:i/>
          <w:iCs/>
          <w:sz w:val="22"/>
          <w:szCs w:val="22"/>
        </w:rPr>
        <w:t xml:space="preserve"> </w:t>
      </w:r>
      <w:r w:rsidRPr="00EF70F3">
        <w:rPr>
          <w:i/>
          <w:iCs/>
          <w:sz w:val="22"/>
          <w:szCs w:val="22"/>
        </w:rPr>
        <w:t>formation</w:t>
      </w:r>
      <w:r w:rsidRPr="00AC226C">
        <w:rPr>
          <w:i/>
          <w:iCs/>
          <w:sz w:val="22"/>
          <w:szCs w:val="22"/>
        </w:rPr>
        <w:t xml:space="preserve"> </w:t>
      </w:r>
      <w:r w:rsidRPr="00EF70F3">
        <w:rPr>
          <w:i/>
          <w:iCs/>
          <w:sz w:val="22"/>
          <w:szCs w:val="22"/>
        </w:rPr>
        <w:t>in</w:t>
      </w:r>
      <w:r w:rsidRPr="00AC226C">
        <w:rPr>
          <w:i/>
          <w:iCs/>
          <w:sz w:val="22"/>
          <w:szCs w:val="22"/>
        </w:rPr>
        <w:t xml:space="preserve"> </w:t>
      </w:r>
      <w:r w:rsidRPr="00EF70F3">
        <w:rPr>
          <w:i/>
          <w:iCs/>
          <w:sz w:val="22"/>
          <w:szCs w:val="22"/>
        </w:rPr>
        <w:t>French</w:t>
      </w:r>
      <w:r w:rsidRPr="00AC226C">
        <w:rPr>
          <w:i/>
          <w:iCs/>
          <w:sz w:val="22"/>
          <w:szCs w:val="22"/>
        </w:rPr>
        <w:t xml:space="preserve">. </w:t>
      </w:r>
      <w:r w:rsidRPr="00EF70F3">
        <w:rPr>
          <w:i/>
          <w:iCs/>
          <w:sz w:val="22"/>
          <w:szCs w:val="22"/>
        </w:rPr>
        <w:t>Suffixation and prefixation</w:t>
      </w:r>
      <w:r w:rsidR="00AC226C">
        <w:rPr>
          <w:i/>
          <w:iCs/>
          <w:sz w:val="22"/>
          <w:szCs w:val="22"/>
        </w:rPr>
        <w:t>]</w:t>
      </w:r>
      <w:r w:rsidRPr="00EF70F3">
        <w:rPr>
          <w:sz w:val="22"/>
          <w:szCs w:val="22"/>
        </w:rPr>
        <w:t xml:space="preserve">. </w:t>
      </w:r>
      <w:r w:rsidRPr="00D2422C">
        <w:rPr>
          <w:sz w:val="22"/>
          <w:szCs w:val="22"/>
        </w:rPr>
        <w:t xml:space="preserve">Leningrad: Leningrad State University. </w:t>
      </w:r>
    </w:p>
    <w:p w14:paraId="1B8D0D07" w14:textId="77777777" w:rsidR="00EF70F3" w:rsidRPr="00D2422C" w:rsidRDefault="00EF70F3" w:rsidP="00EF70F3">
      <w:pPr>
        <w:widowControl w:val="0"/>
        <w:tabs>
          <w:tab w:val="left" w:pos="1276"/>
        </w:tabs>
        <w:spacing w:after="0" w:line="240" w:lineRule="auto"/>
        <w:ind w:left="709" w:hanging="709"/>
        <w:jc w:val="both"/>
        <w:rPr>
          <w:sz w:val="22"/>
          <w:szCs w:val="22"/>
        </w:rPr>
      </w:pPr>
    </w:p>
    <w:p w14:paraId="2C7719EA" w14:textId="5535177F" w:rsidR="005730A4" w:rsidRDefault="005730A4" w:rsidP="00EF70F3">
      <w:pPr>
        <w:widowControl w:val="0"/>
        <w:tabs>
          <w:tab w:val="left" w:pos="1276"/>
        </w:tabs>
        <w:spacing w:after="0" w:line="240" w:lineRule="auto"/>
        <w:ind w:left="709" w:hanging="709"/>
        <w:jc w:val="both"/>
        <w:rPr>
          <w:sz w:val="22"/>
          <w:szCs w:val="22"/>
        </w:rPr>
      </w:pPr>
      <w:bookmarkStart w:id="62" w:name="_Hlk139055061"/>
      <w:r w:rsidRPr="00D41421">
        <w:rPr>
          <w:sz w:val="22"/>
          <w:szCs w:val="22"/>
          <w:lang w:val="pl-PL"/>
        </w:rPr>
        <w:t>Stec, W</w:t>
      </w:r>
      <w:r w:rsidR="00BC580C" w:rsidRPr="00D41421">
        <w:rPr>
          <w:sz w:val="22"/>
          <w:szCs w:val="22"/>
          <w:lang w:val="pl-PL"/>
        </w:rPr>
        <w:t>anda</w:t>
      </w:r>
      <w:r w:rsidRPr="00D41421">
        <w:rPr>
          <w:sz w:val="22"/>
          <w:szCs w:val="22"/>
          <w:lang w:val="pl-PL"/>
        </w:rPr>
        <w:t>. 2016</w:t>
      </w:r>
      <w:r w:rsidR="00EE70A6" w:rsidRPr="00D41421">
        <w:rPr>
          <w:sz w:val="22"/>
          <w:szCs w:val="22"/>
          <w:lang w:val="pl-PL"/>
        </w:rPr>
        <w:t>.</w:t>
      </w:r>
      <w:r w:rsidRPr="00D41421">
        <w:rPr>
          <w:sz w:val="22"/>
          <w:szCs w:val="22"/>
          <w:lang w:val="pl-PL"/>
        </w:rPr>
        <w:t xml:space="preserve"> </w:t>
      </w:r>
      <w:bookmarkEnd w:id="62"/>
      <w:r w:rsidRPr="00D41421">
        <w:rPr>
          <w:sz w:val="22"/>
          <w:szCs w:val="22"/>
          <w:lang w:val="pl-PL"/>
        </w:rPr>
        <w:t xml:space="preserve">Metafora w nazewnictwie roślinnym: polskie i rosyjskie nazwy roślin leczniczycn motywowane nazwami zwierząt. </w:t>
      </w:r>
      <w:r w:rsidRPr="00EF70F3">
        <w:rPr>
          <w:sz w:val="22"/>
          <w:szCs w:val="22"/>
        </w:rPr>
        <w:t xml:space="preserve">[Metaphor in the linguistic designation of plants: Polish and </w:t>
      </w:r>
      <w:r w:rsidRPr="00EF70F3">
        <w:rPr>
          <w:sz w:val="22"/>
          <w:szCs w:val="22"/>
        </w:rPr>
        <w:lastRenderedPageBreak/>
        <w:t xml:space="preserve">Russian names of medicinal plants conveying animal-related metaphor]. </w:t>
      </w:r>
      <w:r w:rsidRPr="00EF70F3">
        <w:rPr>
          <w:i/>
          <w:iCs/>
          <w:sz w:val="22"/>
          <w:szCs w:val="22"/>
        </w:rPr>
        <w:t xml:space="preserve">Acta </w:t>
      </w:r>
      <w:proofErr w:type="spellStart"/>
      <w:r w:rsidRPr="00EF70F3">
        <w:rPr>
          <w:i/>
          <w:iCs/>
          <w:sz w:val="22"/>
          <w:szCs w:val="22"/>
        </w:rPr>
        <w:t>Polono</w:t>
      </w:r>
      <w:proofErr w:type="spellEnd"/>
      <w:r w:rsidRPr="00EF70F3">
        <w:rPr>
          <w:i/>
          <w:iCs/>
          <w:sz w:val="22"/>
          <w:szCs w:val="22"/>
        </w:rPr>
        <w:t>-Ruthenic</w:t>
      </w:r>
      <w:r w:rsidRPr="00EF70F3">
        <w:rPr>
          <w:sz w:val="22"/>
          <w:szCs w:val="22"/>
        </w:rPr>
        <w:t xml:space="preserve"> 21, 99</w:t>
      </w:r>
      <w:r w:rsidR="002B7A1A">
        <w:rPr>
          <w:sz w:val="22"/>
          <w:szCs w:val="22"/>
        </w:rPr>
        <w:t>–</w:t>
      </w:r>
      <w:r w:rsidRPr="00EF70F3">
        <w:rPr>
          <w:sz w:val="22"/>
          <w:szCs w:val="22"/>
        </w:rPr>
        <w:t>115.</w:t>
      </w:r>
    </w:p>
    <w:p w14:paraId="7265B528" w14:textId="77777777" w:rsidR="00EF70F3" w:rsidRPr="00EF70F3" w:rsidRDefault="00EF70F3" w:rsidP="00EF70F3">
      <w:pPr>
        <w:widowControl w:val="0"/>
        <w:tabs>
          <w:tab w:val="left" w:pos="1276"/>
        </w:tabs>
        <w:spacing w:after="0" w:line="240" w:lineRule="auto"/>
        <w:ind w:left="709" w:hanging="709"/>
        <w:jc w:val="both"/>
        <w:rPr>
          <w:sz w:val="22"/>
          <w:szCs w:val="22"/>
        </w:rPr>
      </w:pPr>
    </w:p>
    <w:p w14:paraId="7029DF2D" w14:textId="2427C8C9" w:rsidR="005730A4" w:rsidRPr="00D41421" w:rsidRDefault="005730A4" w:rsidP="00EF70F3">
      <w:pPr>
        <w:widowControl w:val="0"/>
        <w:tabs>
          <w:tab w:val="left" w:pos="1276"/>
        </w:tabs>
        <w:spacing w:after="0" w:line="240" w:lineRule="auto"/>
        <w:ind w:left="709" w:hanging="709"/>
        <w:jc w:val="both"/>
        <w:rPr>
          <w:sz w:val="22"/>
          <w:szCs w:val="22"/>
        </w:rPr>
      </w:pPr>
      <w:r w:rsidRPr="00EF70F3">
        <w:rPr>
          <w:sz w:val="22"/>
          <w:szCs w:val="22"/>
        </w:rPr>
        <w:t>Stepanova, M</w:t>
      </w:r>
      <w:r w:rsidR="00BC580C">
        <w:rPr>
          <w:sz w:val="22"/>
          <w:szCs w:val="22"/>
        </w:rPr>
        <w:t xml:space="preserve">aria </w:t>
      </w:r>
      <w:r w:rsidRPr="00EF70F3">
        <w:rPr>
          <w:sz w:val="22"/>
          <w:szCs w:val="22"/>
        </w:rPr>
        <w:t xml:space="preserve">D. 1953. </w:t>
      </w:r>
      <w:proofErr w:type="spellStart"/>
      <w:r w:rsidR="00FB6C0E" w:rsidRPr="00FB6C0E">
        <w:rPr>
          <w:i/>
          <w:iCs/>
          <w:sz w:val="22"/>
          <w:szCs w:val="22"/>
        </w:rPr>
        <w:t>Slovoobrazovaniye</w:t>
      </w:r>
      <w:proofErr w:type="spellEnd"/>
      <w:r w:rsidR="00FB6C0E" w:rsidRPr="00FB6C0E">
        <w:rPr>
          <w:i/>
          <w:iCs/>
          <w:sz w:val="22"/>
          <w:szCs w:val="22"/>
        </w:rPr>
        <w:t xml:space="preserve"> </w:t>
      </w:r>
      <w:proofErr w:type="spellStart"/>
      <w:r w:rsidR="00FB6C0E" w:rsidRPr="00FB6C0E">
        <w:rPr>
          <w:i/>
          <w:iCs/>
          <w:sz w:val="22"/>
          <w:szCs w:val="22"/>
        </w:rPr>
        <w:t>sovremennogo</w:t>
      </w:r>
      <w:proofErr w:type="spellEnd"/>
      <w:r w:rsidR="00FB6C0E" w:rsidRPr="00FB6C0E">
        <w:rPr>
          <w:i/>
          <w:iCs/>
          <w:sz w:val="22"/>
          <w:szCs w:val="22"/>
        </w:rPr>
        <w:t xml:space="preserve"> </w:t>
      </w:r>
      <w:proofErr w:type="spellStart"/>
      <w:r w:rsidR="00FB6C0E" w:rsidRPr="00FB6C0E">
        <w:rPr>
          <w:i/>
          <w:iCs/>
          <w:sz w:val="22"/>
          <w:szCs w:val="22"/>
        </w:rPr>
        <w:t>nemetskogo</w:t>
      </w:r>
      <w:proofErr w:type="spellEnd"/>
      <w:r w:rsidR="00FB6C0E" w:rsidRPr="00FB6C0E">
        <w:rPr>
          <w:i/>
          <w:iCs/>
          <w:sz w:val="22"/>
          <w:szCs w:val="22"/>
        </w:rPr>
        <w:t xml:space="preserve"> </w:t>
      </w:r>
      <w:proofErr w:type="spellStart"/>
      <w:r w:rsidR="00FB6C0E" w:rsidRPr="00FB6C0E">
        <w:rPr>
          <w:i/>
          <w:iCs/>
          <w:sz w:val="22"/>
          <w:szCs w:val="22"/>
        </w:rPr>
        <w:t>yazyka</w:t>
      </w:r>
      <w:proofErr w:type="spellEnd"/>
      <w:r w:rsidR="00FB6C0E" w:rsidRPr="00FB6C0E">
        <w:rPr>
          <w:i/>
          <w:iCs/>
          <w:sz w:val="22"/>
          <w:szCs w:val="22"/>
        </w:rPr>
        <w:t xml:space="preserve">. </w:t>
      </w:r>
      <w:r w:rsidR="00FB6C0E">
        <w:rPr>
          <w:i/>
          <w:iCs/>
          <w:sz w:val="22"/>
          <w:szCs w:val="22"/>
        </w:rPr>
        <w:t>[</w:t>
      </w:r>
      <w:r w:rsidRPr="00EF70F3">
        <w:rPr>
          <w:i/>
          <w:iCs/>
          <w:sz w:val="22"/>
          <w:szCs w:val="22"/>
        </w:rPr>
        <w:t>Word formation of modern German</w:t>
      </w:r>
      <w:r w:rsidR="00FB6C0E">
        <w:rPr>
          <w:i/>
          <w:iCs/>
          <w:sz w:val="22"/>
          <w:szCs w:val="22"/>
        </w:rPr>
        <w:t>]</w:t>
      </w:r>
      <w:r w:rsidRPr="00EF70F3">
        <w:rPr>
          <w:sz w:val="22"/>
          <w:szCs w:val="22"/>
        </w:rPr>
        <w:t xml:space="preserve">. Moscow: Publishing house of literature in foreign languages. </w:t>
      </w:r>
    </w:p>
    <w:p w14:paraId="2AA419FD" w14:textId="77777777" w:rsidR="00EF70F3" w:rsidRPr="00D41421" w:rsidRDefault="00EF70F3" w:rsidP="00EF70F3">
      <w:pPr>
        <w:widowControl w:val="0"/>
        <w:tabs>
          <w:tab w:val="left" w:pos="1276"/>
        </w:tabs>
        <w:spacing w:after="0" w:line="240" w:lineRule="auto"/>
        <w:ind w:left="709" w:hanging="709"/>
        <w:jc w:val="both"/>
        <w:rPr>
          <w:sz w:val="22"/>
          <w:szCs w:val="22"/>
        </w:rPr>
      </w:pPr>
    </w:p>
    <w:p w14:paraId="38AC4B13" w14:textId="12A07FE5" w:rsidR="005730A4" w:rsidRDefault="005730A4" w:rsidP="00EF70F3">
      <w:pPr>
        <w:widowControl w:val="0"/>
        <w:tabs>
          <w:tab w:val="left" w:pos="1276"/>
        </w:tabs>
        <w:spacing w:after="0" w:line="240" w:lineRule="auto"/>
        <w:ind w:left="709" w:hanging="709"/>
        <w:jc w:val="both"/>
        <w:rPr>
          <w:sz w:val="22"/>
          <w:szCs w:val="22"/>
        </w:rPr>
      </w:pPr>
      <w:bookmarkStart w:id="63" w:name="_Hlk139055794"/>
      <w:proofErr w:type="spellStart"/>
      <w:r w:rsidRPr="00EF70F3">
        <w:rPr>
          <w:sz w:val="22"/>
          <w:szCs w:val="22"/>
        </w:rPr>
        <w:t>Štekauer</w:t>
      </w:r>
      <w:proofErr w:type="spellEnd"/>
      <w:r w:rsidRPr="00EF70F3">
        <w:rPr>
          <w:sz w:val="22"/>
          <w:szCs w:val="22"/>
        </w:rPr>
        <w:t>, P</w:t>
      </w:r>
      <w:r w:rsidR="00BC580C">
        <w:rPr>
          <w:sz w:val="22"/>
          <w:szCs w:val="22"/>
        </w:rPr>
        <w:t>avol</w:t>
      </w:r>
      <w:r w:rsidRPr="00EF70F3">
        <w:rPr>
          <w:sz w:val="22"/>
          <w:szCs w:val="22"/>
        </w:rPr>
        <w:t xml:space="preserve">. 1998. </w:t>
      </w:r>
      <w:bookmarkEnd w:id="63"/>
      <w:r w:rsidRPr="00EF70F3">
        <w:rPr>
          <w:i/>
          <w:sz w:val="22"/>
          <w:szCs w:val="22"/>
        </w:rPr>
        <w:t>An onomasiological theory of word-formation in English.</w:t>
      </w:r>
      <w:r w:rsidRPr="00EF70F3">
        <w:rPr>
          <w:sz w:val="22"/>
          <w:szCs w:val="22"/>
        </w:rPr>
        <w:t xml:space="preserve"> [Studies in functional and structural linguistics 46]. Amsterdam: John Benjamins.</w:t>
      </w:r>
    </w:p>
    <w:p w14:paraId="35D54096" w14:textId="77777777" w:rsidR="00673050" w:rsidRDefault="00673050" w:rsidP="00EF70F3">
      <w:pPr>
        <w:widowControl w:val="0"/>
        <w:tabs>
          <w:tab w:val="left" w:pos="1276"/>
        </w:tabs>
        <w:spacing w:after="0" w:line="240" w:lineRule="auto"/>
        <w:ind w:left="709" w:hanging="709"/>
        <w:jc w:val="both"/>
        <w:rPr>
          <w:sz w:val="22"/>
          <w:szCs w:val="22"/>
        </w:rPr>
      </w:pPr>
    </w:p>
    <w:p w14:paraId="44C8EA2C" w14:textId="3E515A32" w:rsidR="005730A4" w:rsidRPr="00071A17" w:rsidRDefault="005730A4" w:rsidP="000F4D17">
      <w:pPr>
        <w:widowControl w:val="0"/>
        <w:tabs>
          <w:tab w:val="left" w:pos="1276"/>
          <w:tab w:val="left" w:pos="7643"/>
        </w:tabs>
        <w:spacing w:after="0" w:line="240" w:lineRule="auto"/>
        <w:ind w:left="709" w:hanging="709"/>
        <w:jc w:val="both"/>
        <w:rPr>
          <w:sz w:val="22"/>
          <w:szCs w:val="22"/>
        </w:rPr>
      </w:pPr>
      <w:proofErr w:type="spellStart"/>
      <w:r w:rsidRPr="00EF70F3">
        <w:rPr>
          <w:sz w:val="22"/>
          <w:szCs w:val="22"/>
        </w:rPr>
        <w:t>Travushkina</w:t>
      </w:r>
      <w:proofErr w:type="spellEnd"/>
      <w:r w:rsidRPr="00EF70F3">
        <w:rPr>
          <w:sz w:val="22"/>
          <w:szCs w:val="22"/>
        </w:rPr>
        <w:t>, E</w:t>
      </w:r>
      <w:r w:rsidR="00BC580C">
        <w:rPr>
          <w:sz w:val="22"/>
          <w:szCs w:val="22"/>
        </w:rPr>
        <w:t xml:space="preserve">lla </w:t>
      </w:r>
      <w:r w:rsidRPr="00EF70F3">
        <w:rPr>
          <w:sz w:val="22"/>
          <w:szCs w:val="22"/>
        </w:rPr>
        <w:t>O. 1967.</w:t>
      </w:r>
      <w:r w:rsidR="00AC226C">
        <w:rPr>
          <w:sz w:val="22"/>
          <w:szCs w:val="22"/>
        </w:rPr>
        <w:t xml:space="preserve"> Imena </w:t>
      </w:r>
      <w:proofErr w:type="spellStart"/>
      <w:r w:rsidR="00AC226C">
        <w:rPr>
          <w:sz w:val="22"/>
          <w:szCs w:val="22"/>
        </w:rPr>
        <w:t>suschestvitel</w:t>
      </w:r>
      <w:r w:rsidR="007379E7">
        <w:rPr>
          <w:sz w:val="22"/>
          <w:szCs w:val="22"/>
        </w:rPr>
        <w:t>’</w:t>
      </w:r>
      <w:r w:rsidR="00AC226C">
        <w:rPr>
          <w:sz w:val="22"/>
          <w:szCs w:val="22"/>
        </w:rPr>
        <w:t>nyye</w:t>
      </w:r>
      <w:proofErr w:type="spellEnd"/>
      <w:r w:rsidR="00AC226C">
        <w:rPr>
          <w:sz w:val="22"/>
          <w:szCs w:val="22"/>
        </w:rPr>
        <w:t xml:space="preserve"> s </w:t>
      </w:r>
      <w:proofErr w:type="spellStart"/>
      <w:r w:rsidR="00AC226C">
        <w:rPr>
          <w:sz w:val="22"/>
          <w:szCs w:val="22"/>
        </w:rPr>
        <w:t>suffiksami</w:t>
      </w:r>
      <w:proofErr w:type="spellEnd"/>
      <w:r w:rsidR="00AC226C">
        <w:rPr>
          <w:sz w:val="22"/>
          <w:szCs w:val="22"/>
        </w:rPr>
        <w:t xml:space="preserve"> </w:t>
      </w:r>
      <w:r w:rsidR="00AC226C" w:rsidRPr="00EF70F3">
        <w:rPr>
          <w:sz w:val="22"/>
          <w:szCs w:val="22"/>
        </w:rPr>
        <w:t>-</w:t>
      </w:r>
      <w:proofErr w:type="spellStart"/>
      <w:r w:rsidR="00AC226C" w:rsidRPr="00EF70F3">
        <w:rPr>
          <w:i/>
          <w:sz w:val="22"/>
          <w:szCs w:val="22"/>
        </w:rPr>
        <w:t>chen</w:t>
      </w:r>
      <w:proofErr w:type="spellEnd"/>
      <w:r w:rsidR="00AC226C" w:rsidRPr="00EF70F3">
        <w:rPr>
          <w:sz w:val="22"/>
          <w:szCs w:val="22"/>
        </w:rPr>
        <w:t xml:space="preserve"> </w:t>
      </w:r>
      <w:proofErr w:type="spellStart"/>
      <w:r w:rsidR="00AC226C">
        <w:rPr>
          <w:sz w:val="22"/>
          <w:szCs w:val="22"/>
        </w:rPr>
        <w:t>i</w:t>
      </w:r>
      <w:proofErr w:type="spellEnd"/>
      <w:r w:rsidR="00AC226C" w:rsidRPr="00EF70F3">
        <w:rPr>
          <w:sz w:val="22"/>
          <w:szCs w:val="22"/>
        </w:rPr>
        <w:t xml:space="preserve"> -</w:t>
      </w:r>
      <w:proofErr w:type="spellStart"/>
      <w:r w:rsidR="00AC226C" w:rsidRPr="00EF70F3">
        <w:rPr>
          <w:i/>
          <w:sz w:val="22"/>
          <w:szCs w:val="22"/>
        </w:rPr>
        <w:t>lein</w:t>
      </w:r>
      <w:proofErr w:type="spellEnd"/>
      <w:r w:rsidR="00AC226C" w:rsidRPr="00EF70F3">
        <w:rPr>
          <w:i/>
          <w:sz w:val="22"/>
          <w:szCs w:val="22"/>
        </w:rPr>
        <w:t xml:space="preserve"> </w:t>
      </w:r>
      <w:proofErr w:type="spellStart"/>
      <w:r w:rsidR="00AC226C">
        <w:rPr>
          <w:iCs/>
          <w:sz w:val="22"/>
          <w:szCs w:val="22"/>
        </w:rPr>
        <w:t>i</w:t>
      </w:r>
      <w:proofErr w:type="spellEnd"/>
      <w:r w:rsidR="00AC226C">
        <w:rPr>
          <w:iCs/>
          <w:sz w:val="22"/>
          <w:szCs w:val="22"/>
        </w:rPr>
        <w:t xml:space="preserve"> </w:t>
      </w:r>
      <w:proofErr w:type="spellStart"/>
      <w:r w:rsidR="00AC226C">
        <w:rPr>
          <w:iCs/>
          <w:sz w:val="22"/>
          <w:szCs w:val="22"/>
        </w:rPr>
        <w:t>kategoriya</w:t>
      </w:r>
      <w:proofErr w:type="spellEnd"/>
      <w:r w:rsidR="00AC226C">
        <w:rPr>
          <w:iCs/>
          <w:sz w:val="22"/>
          <w:szCs w:val="22"/>
        </w:rPr>
        <w:t xml:space="preserve"> </w:t>
      </w:r>
      <w:proofErr w:type="spellStart"/>
      <w:r w:rsidR="00AC226C">
        <w:rPr>
          <w:iCs/>
          <w:sz w:val="22"/>
          <w:szCs w:val="22"/>
        </w:rPr>
        <w:t>umen</w:t>
      </w:r>
      <w:r w:rsidR="007379E7">
        <w:rPr>
          <w:iCs/>
          <w:sz w:val="22"/>
          <w:szCs w:val="22"/>
        </w:rPr>
        <w:t>’</w:t>
      </w:r>
      <w:r w:rsidR="00AC226C">
        <w:rPr>
          <w:iCs/>
          <w:sz w:val="22"/>
          <w:szCs w:val="22"/>
        </w:rPr>
        <w:t>shitel</w:t>
      </w:r>
      <w:r w:rsidR="007379E7">
        <w:rPr>
          <w:iCs/>
          <w:sz w:val="22"/>
          <w:szCs w:val="22"/>
        </w:rPr>
        <w:t>’</w:t>
      </w:r>
      <w:r w:rsidR="00AC226C">
        <w:rPr>
          <w:iCs/>
          <w:sz w:val="22"/>
          <w:szCs w:val="22"/>
        </w:rPr>
        <w:t>nosti</w:t>
      </w:r>
      <w:proofErr w:type="spellEnd"/>
      <w:r w:rsidR="00AC226C">
        <w:rPr>
          <w:iCs/>
          <w:sz w:val="22"/>
          <w:szCs w:val="22"/>
        </w:rPr>
        <w:t xml:space="preserve"> v </w:t>
      </w:r>
      <w:bookmarkStart w:id="64" w:name="_Hlk141299833"/>
      <w:proofErr w:type="spellStart"/>
      <w:r w:rsidR="00AC226C">
        <w:rPr>
          <w:iCs/>
          <w:sz w:val="22"/>
          <w:szCs w:val="22"/>
        </w:rPr>
        <w:t>nemetskom</w:t>
      </w:r>
      <w:proofErr w:type="spellEnd"/>
      <w:r w:rsidR="00AC226C">
        <w:rPr>
          <w:iCs/>
          <w:sz w:val="22"/>
          <w:szCs w:val="22"/>
        </w:rPr>
        <w:t xml:space="preserve"> </w:t>
      </w:r>
      <w:proofErr w:type="spellStart"/>
      <w:r w:rsidR="00AC226C">
        <w:rPr>
          <w:iCs/>
          <w:sz w:val="22"/>
          <w:szCs w:val="22"/>
        </w:rPr>
        <w:t>yazyke</w:t>
      </w:r>
      <w:bookmarkEnd w:id="64"/>
      <w:proofErr w:type="spellEnd"/>
      <w:r w:rsidR="00AC226C">
        <w:rPr>
          <w:iCs/>
          <w:sz w:val="22"/>
          <w:szCs w:val="22"/>
        </w:rPr>
        <w:t>. [</w:t>
      </w:r>
      <w:r w:rsidRPr="00EF70F3">
        <w:rPr>
          <w:sz w:val="22"/>
          <w:szCs w:val="22"/>
        </w:rPr>
        <w:t>Nouns with suffixes -</w:t>
      </w:r>
      <w:proofErr w:type="spellStart"/>
      <w:r w:rsidRPr="00EF70F3">
        <w:rPr>
          <w:i/>
          <w:iCs/>
          <w:sz w:val="22"/>
          <w:szCs w:val="22"/>
        </w:rPr>
        <w:t>chen</w:t>
      </w:r>
      <w:proofErr w:type="spellEnd"/>
      <w:r w:rsidRPr="00EF70F3">
        <w:rPr>
          <w:sz w:val="22"/>
          <w:szCs w:val="22"/>
        </w:rPr>
        <w:t xml:space="preserve"> and -</w:t>
      </w:r>
      <w:proofErr w:type="spellStart"/>
      <w:r w:rsidRPr="00EF70F3">
        <w:rPr>
          <w:i/>
          <w:iCs/>
          <w:sz w:val="22"/>
          <w:szCs w:val="22"/>
        </w:rPr>
        <w:t>lein</w:t>
      </w:r>
      <w:proofErr w:type="spellEnd"/>
      <w:r w:rsidRPr="00EF70F3">
        <w:rPr>
          <w:sz w:val="22"/>
          <w:szCs w:val="22"/>
        </w:rPr>
        <w:t xml:space="preserve"> and category of diminutiv</w:t>
      </w:r>
      <w:r w:rsidR="00DE532C" w:rsidRPr="00EF70F3">
        <w:rPr>
          <w:sz w:val="22"/>
          <w:szCs w:val="22"/>
        </w:rPr>
        <w:t>eness</w:t>
      </w:r>
      <w:r w:rsidRPr="00EF70F3">
        <w:rPr>
          <w:sz w:val="22"/>
          <w:szCs w:val="22"/>
        </w:rPr>
        <w:t xml:space="preserve"> in German</w:t>
      </w:r>
      <w:r w:rsidR="00AC226C">
        <w:rPr>
          <w:sz w:val="22"/>
          <w:szCs w:val="22"/>
        </w:rPr>
        <w:t>]</w:t>
      </w:r>
      <w:r w:rsidRPr="00EF70F3">
        <w:rPr>
          <w:sz w:val="22"/>
          <w:szCs w:val="22"/>
        </w:rPr>
        <w:t xml:space="preserve">. </w:t>
      </w:r>
      <w:r w:rsidRPr="00EF70F3">
        <w:rPr>
          <w:i/>
          <w:iCs/>
          <w:sz w:val="22"/>
          <w:szCs w:val="22"/>
        </w:rPr>
        <w:t>Questions of the German philology</w:t>
      </w:r>
      <w:r w:rsidRPr="00EF70F3">
        <w:rPr>
          <w:sz w:val="22"/>
          <w:szCs w:val="22"/>
        </w:rPr>
        <w:t>. Volgograd</w:t>
      </w:r>
      <w:r w:rsidR="002A4808" w:rsidRPr="00EF70F3">
        <w:rPr>
          <w:sz w:val="22"/>
          <w:szCs w:val="22"/>
        </w:rPr>
        <w:t>:</w:t>
      </w:r>
      <w:r w:rsidRPr="00EF70F3">
        <w:rPr>
          <w:sz w:val="22"/>
          <w:szCs w:val="22"/>
        </w:rPr>
        <w:t xml:space="preserve"> Volgograd Pedagogical Institute</w:t>
      </w:r>
      <w:r w:rsidR="004512F5">
        <w:rPr>
          <w:sz w:val="22"/>
          <w:szCs w:val="22"/>
        </w:rPr>
        <w:t>.</w:t>
      </w:r>
      <w:r w:rsidRPr="00EF70F3">
        <w:rPr>
          <w:sz w:val="22"/>
          <w:szCs w:val="22"/>
        </w:rPr>
        <w:t xml:space="preserve"> 53</w:t>
      </w:r>
      <w:r w:rsidR="002B7A1A">
        <w:rPr>
          <w:sz w:val="22"/>
          <w:szCs w:val="22"/>
        </w:rPr>
        <w:t>–</w:t>
      </w:r>
      <w:r w:rsidRPr="00EF70F3">
        <w:rPr>
          <w:sz w:val="22"/>
          <w:szCs w:val="22"/>
        </w:rPr>
        <w:t xml:space="preserve">69. </w:t>
      </w:r>
    </w:p>
    <w:p w14:paraId="70576654" w14:textId="77777777" w:rsidR="00EF70F3" w:rsidRPr="00071A17" w:rsidRDefault="00EF70F3" w:rsidP="00EF70F3">
      <w:pPr>
        <w:widowControl w:val="0"/>
        <w:tabs>
          <w:tab w:val="left" w:pos="1276"/>
        </w:tabs>
        <w:spacing w:after="0" w:line="240" w:lineRule="auto"/>
        <w:ind w:left="709" w:hanging="709"/>
        <w:jc w:val="both"/>
        <w:rPr>
          <w:sz w:val="22"/>
          <w:szCs w:val="22"/>
        </w:rPr>
      </w:pPr>
    </w:p>
    <w:p w14:paraId="6ACC84C1" w14:textId="70D34344" w:rsidR="005730A4" w:rsidRDefault="005730A4" w:rsidP="00EF70F3">
      <w:pPr>
        <w:spacing w:after="0" w:line="240" w:lineRule="auto"/>
        <w:ind w:left="709" w:hanging="709"/>
        <w:jc w:val="both"/>
        <w:rPr>
          <w:sz w:val="22"/>
          <w:szCs w:val="22"/>
        </w:rPr>
      </w:pPr>
      <w:proofErr w:type="spellStart"/>
      <w:r w:rsidRPr="00EF70F3">
        <w:rPr>
          <w:sz w:val="22"/>
          <w:szCs w:val="22"/>
        </w:rPr>
        <w:t>Uberman</w:t>
      </w:r>
      <w:proofErr w:type="spellEnd"/>
      <w:r w:rsidRPr="00EF70F3">
        <w:rPr>
          <w:sz w:val="22"/>
          <w:szCs w:val="22"/>
        </w:rPr>
        <w:t xml:space="preserve">, </w:t>
      </w:r>
      <w:r w:rsidR="00FF364F" w:rsidRPr="00FF364F">
        <w:rPr>
          <w:sz w:val="22"/>
          <w:szCs w:val="22"/>
        </w:rPr>
        <w:t>Agnieszka</w:t>
      </w:r>
      <w:r w:rsidRPr="00EF70F3">
        <w:rPr>
          <w:sz w:val="22"/>
          <w:szCs w:val="22"/>
        </w:rPr>
        <w:t xml:space="preserve"> &amp; </w:t>
      </w:r>
      <w:proofErr w:type="spellStart"/>
      <w:r w:rsidRPr="00EF70F3">
        <w:rPr>
          <w:sz w:val="22"/>
          <w:szCs w:val="22"/>
        </w:rPr>
        <w:t>Uberman</w:t>
      </w:r>
      <w:proofErr w:type="spellEnd"/>
      <w:r w:rsidRPr="00EF70F3">
        <w:rPr>
          <w:sz w:val="22"/>
          <w:szCs w:val="22"/>
        </w:rPr>
        <w:t>, Z</w:t>
      </w:r>
      <w:r w:rsidR="00FF364F">
        <w:rPr>
          <w:sz w:val="22"/>
          <w:szCs w:val="22"/>
        </w:rPr>
        <w:t>uzanna</w:t>
      </w:r>
      <w:r w:rsidRPr="00EF70F3">
        <w:rPr>
          <w:sz w:val="22"/>
          <w:szCs w:val="22"/>
        </w:rPr>
        <w:t xml:space="preserve">. 2021. Selected female kinship terms in Polish, English, and Chinese: A contrastive perspective. </w:t>
      </w:r>
      <w:r w:rsidRPr="00EF70F3">
        <w:rPr>
          <w:i/>
          <w:iCs/>
          <w:sz w:val="22"/>
          <w:szCs w:val="22"/>
        </w:rPr>
        <w:t>Lege artis. Language yesterday, today, tomorrow</w:t>
      </w:r>
      <w:r w:rsidRPr="00EF70F3">
        <w:rPr>
          <w:sz w:val="22"/>
          <w:szCs w:val="22"/>
        </w:rPr>
        <w:t xml:space="preserve"> </w:t>
      </w:r>
      <w:proofErr w:type="gramStart"/>
      <w:r w:rsidRPr="004512F5">
        <w:rPr>
          <w:sz w:val="22"/>
          <w:szCs w:val="22"/>
        </w:rPr>
        <w:t>VI</w:t>
      </w:r>
      <w:r w:rsidRPr="00EF70F3">
        <w:rPr>
          <w:sz w:val="22"/>
          <w:szCs w:val="22"/>
        </w:rPr>
        <w:t>(</w:t>
      </w:r>
      <w:proofErr w:type="gramEnd"/>
      <w:r w:rsidRPr="00EF70F3">
        <w:rPr>
          <w:sz w:val="22"/>
          <w:szCs w:val="22"/>
        </w:rPr>
        <w:t>2)</w:t>
      </w:r>
      <w:r w:rsidR="004512F5">
        <w:rPr>
          <w:sz w:val="22"/>
          <w:szCs w:val="22"/>
        </w:rPr>
        <w:t>.</w:t>
      </w:r>
      <w:r w:rsidRPr="00EF70F3">
        <w:rPr>
          <w:sz w:val="22"/>
          <w:szCs w:val="22"/>
        </w:rPr>
        <w:t xml:space="preserve"> 202</w:t>
      </w:r>
      <w:r w:rsidR="002B7A1A">
        <w:rPr>
          <w:sz w:val="22"/>
          <w:szCs w:val="22"/>
        </w:rPr>
        <w:t>–</w:t>
      </w:r>
      <w:r w:rsidRPr="00EF70F3">
        <w:rPr>
          <w:sz w:val="22"/>
          <w:szCs w:val="22"/>
        </w:rPr>
        <w:t xml:space="preserve">254. </w:t>
      </w:r>
    </w:p>
    <w:p w14:paraId="1088FEDB" w14:textId="77777777" w:rsidR="00EF70F3" w:rsidRPr="00EF70F3" w:rsidRDefault="00EF70F3" w:rsidP="00EF70F3">
      <w:pPr>
        <w:spacing w:after="0" w:line="240" w:lineRule="auto"/>
        <w:ind w:left="709" w:hanging="709"/>
        <w:jc w:val="both"/>
        <w:rPr>
          <w:sz w:val="22"/>
          <w:szCs w:val="22"/>
        </w:rPr>
      </w:pPr>
    </w:p>
    <w:p w14:paraId="430DDA19" w14:textId="1665E17B" w:rsidR="005730A4" w:rsidRPr="00A440F4" w:rsidRDefault="005730A4" w:rsidP="00EF70F3">
      <w:pPr>
        <w:spacing w:after="0" w:line="240" w:lineRule="auto"/>
        <w:ind w:left="709" w:hanging="709"/>
        <w:jc w:val="both"/>
        <w:rPr>
          <w:sz w:val="22"/>
          <w:szCs w:val="22"/>
          <w:lang w:val="fr-FR"/>
        </w:rPr>
      </w:pPr>
      <w:bookmarkStart w:id="65" w:name="_Hlk139313913"/>
      <w:r w:rsidRPr="00EF70F3">
        <w:rPr>
          <w:sz w:val="22"/>
          <w:szCs w:val="22"/>
        </w:rPr>
        <w:t>Wierzbicka, A</w:t>
      </w:r>
      <w:r w:rsidR="00FF364F">
        <w:rPr>
          <w:sz w:val="22"/>
          <w:szCs w:val="22"/>
        </w:rPr>
        <w:t>nna</w:t>
      </w:r>
      <w:r w:rsidRPr="00EF70F3">
        <w:rPr>
          <w:sz w:val="22"/>
          <w:szCs w:val="22"/>
        </w:rPr>
        <w:t xml:space="preserve">. 1997. </w:t>
      </w:r>
      <w:bookmarkEnd w:id="65"/>
      <w:proofErr w:type="spellStart"/>
      <w:r w:rsidR="0078443C" w:rsidRPr="0078443C">
        <w:rPr>
          <w:i/>
          <w:iCs/>
          <w:sz w:val="22"/>
          <w:szCs w:val="22"/>
        </w:rPr>
        <w:t>Yazyk</w:t>
      </w:r>
      <w:proofErr w:type="spellEnd"/>
      <w:r w:rsidR="0078443C" w:rsidRPr="0078443C">
        <w:rPr>
          <w:i/>
          <w:iCs/>
          <w:sz w:val="22"/>
          <w:szCs w:val="22"/>
        </w:rPr>
        <w:t xml:space="preserve">. </w:t>
      </w:r>
      <w:r w:rsidR="0078443C" w:rsidRPr="00A440F4">
        <w:rPr>
          <w:i/>
          <w:iCs/>
          <w:sz w:val="22"/>
          <w:szCs w:val="22"/>
          <w:lang w:val="fr-FR"/>
        </w:rPr>
        <w:t>Kul</w:t>
      </w:r>
      <w:r w:rsidR="007379E7">
        <w:rPr>
          <w:i/>
          <w:iCs/>
          <w:sz w:val="22"/>
          <w:szCs w:val="22"/>
          <w:lang w:val="fr-FR"/>
        </w:rPr>
        <w:t>’</w:t>
      </w:r>
      <w:r w:rsidR="0078443C" w:rsidRPr="00A440F4">
        <w:rPr>
          <w:i/>
          <w:iCs/>
          <w:sz w:val="22"/>
          <w:szCs w:val="22"/>
          <w:lang w:val="fr-FR"/>
        </w:rPr>
        <w:t>tura. Poznaniye.</w:t>
      </w:r>
      <w:r w:rsidR="0078443C" w:rsidRPr="00A440F4">
        <w:rPr>
          <w:sz w:val="22"/>
          <w:szCs w:val="22"/>
          <w:lang w:val="fr-FR"/>
        </w:rPr>
        <w:t xml:space="preserve"> </w:t>
      </w:r>
      <w:r w:rsidR="0078443C" w:rsidRPr="00A440F4">
        <w:rPr>
          <w:i/>
          <w:iCs/>
          <w:sz w:val="22"/>
          <w:szCs w:val="22"/>
          <w:lang w:val="fr-FR"/>
        </w:rPr>
        <w:t>[</w:t>
      </w:r>
      <w:r w:rsidRPr="00A440F4">
        <w:rPr>
          <w:i/>
          <w:iCs/>
          <w:sz w:val="22"/>
          <w:szCs w:val="22"/>
          <w:lang w:val="fr-FR"/>
        </w:rPr>
        <w:t>Language. Culture. Cognition</w:t>
      </w:r>
      <w:r w:rsidR="0078443C" w:rsidRPr="00A440F4">
        <w:rPr>
          <w:i/>
          <w:iCs/>
          <w:sz w:val="22"/>
          <w:szCs w:val="22"/>
          <w:lang w:val="fr-FR"/>
        </w:rPr>
        <w:t>]</w:t>
      </w:r>
      <w:r w:rsidRPr="00A440F4">
        <w:rPr>
          <w:sz w:val="22"/>
          <w:szCs w:val="22"/>
          <w:lang w:val="fr-FR"/>
        </w:rPr>
        <w:t xml:space="preserve">. Moscow: Russkiye slovari. </w:t>
      </w:r>
    </w:p>
    <w:p w14:paraId="5DCF856A" w14:textId="77777777" w:rsidR="00EF70F3" w:rsidRPr="00A440F4" w:rsidRDefault="00EF70F3" w:rsidP="00EF70F3">
      <w:pPr>
        <w:spacing w:after="0" w:line="240" w:lineRule="auto"/>
        <w:ind w:left="709" w:hanging="709"/>
        <w:jc w:val="both"/>
        <w:rPr>
          <w:sz w:val="22"/>
          <w:szCs w:val="22"/>
          <w:lang w:val="fr-FR"/>
        </w:rPr>
      </w:pPr>
    </w:p>
    <w:p w14:paraId="5F4F1DBD" w14:textId="0F0708CB" w:rsidR="00D46801" w:rsidRPr="00071A17" w:rsidRDefault="005730A4" w:rsidP="00D46801">
      <w:pPr>
        <w:widowControl w:val="0"/>
        <w:tabs>
          <w:tab w:val="left" w:pos="1276"/>
        </w:tabs>
        <w:spacing w:after="0" w:line="240" w:lineRule="auto"/>
        <w:ind w:left="709" w:hanging="709"/>
        <w:jc w:val="both"/>
        <w:rPr>
          <w:sz w:val="22"/>
          <w:szCs w:val="22"/>
        </w:rPr>
      </w:pPr>
      <w:r w:rsidRPr="00A440F4">
        <w:rPr>
          <w:sz w:val="22"/>
          <w:szCs w:val="22"/>
          <w:lang w:val="fr-FR"/>
        </w:rPr>
        <w:t>Zvonareva, Yu</w:t>
      </w:r>
      <w:r w:rsidR="00FF364F" w:rsidRPr="00A440F4">
        <w:rPr>
          <w:sz w:val="22"/>
          <w:szCs w:val="22"/>
          <w:lang w:val="fr-FR"/>
        </w:rPr>
        <w:t xml:space="preserve">lia </w:t>
      </w:r>
      <w:r w:rsidRPr="00A440F4">
        <w:rPr>
          <w:sz w:val="22"/>
          <w:szCs w:val="22"/>
          <w:lang w:val="fr-FR"/>
        </w:rPr>
        <w:t xml:space="preserve">N. 2013. </w:t>
      </w:r>
      <w:bookmarkStart w:id="66" w:name="_Hlk139569162"/>
      <w:r w:rsidR="00047FC6" w:rsidRPr="00A440F4">
        <w:rPr>
          <w:i/>
          <w:iCs/>
          <w:sz w:val="22"/>
          <w:szCs w:val="22"/>
          <w:lang w:val="fr-FR"/>
        </w:rPr>
        <w:t>Kommunikativno-pragmaticheskij aspect diminutivnosti v anglijskom yazyke.</w:t>
      </w:r>
      <w:r w:rsidR="00047FC6" w:rsidRPr="00A440F4">
        <w:rPr>
          <w:sz w:val="22"/>
          <w:szCs w:val="22"/>
          <w:lang w:val="fr-FR"/>
        </w:rPr>
        <w:t xml:space="preserve"> </w:t>
      </w:r>
      <w:r w:rsidR="00047FC6">
        <w:rPr>
          <w:i/>
          <w:iCs/>
          <w:sz w:val="22"/>
          <w:szCs w:val="22"/>
        </w:rPr>
        <w:t>[</w:t>
      </w:r>
      <w:r w:rsidRPr="00EF70F3">
        <w:rPr>
          <w:i/>
          <w:iCs/>
          <w:sz w:val="22"/>
          <w:szCs w:val="22"/>
        </w:rPr>
        <w:t>Communicative-pragmatic aspect of diminutiv</w:t>
      </w:r>
      <w:r w:rsidR="002A4808" w:rsidRPr="00EF70F3">
        <w:rPr>
          <w:i/>
          <w:iCs/>
          <w:sz w:val="22"/>
          <w:szCs w:val="22"/>
        </w:rPr>
        <w:t>eness</w:t>
      </w:r>
      <w:r w:rsidRPr="00EF70F3">
        <w:rPr>
          <w:i/>
          <w:iCs/>
          <w:sz w:val="22"/>
          <w:szCs w:val="22"/>
        </w:rPr>
        <w:t xml:space="preserve"> in English</w:t>
      </w:r>
      <w:bookmarkEnd w:id="66"/>
      <w:r w:rsidR="00047FC6">
        <w:rPr>
          <w:i/>
          <w:iCs/>
          <w:sz w:val="22"/>
          <w:szCs w:val="22"/>
        </w:rPr>
        <w:t>]</w:t>
      </w:r>
      <w:r w:rsidRPr="00EF70F3">
        <w:rPr>
          <w:i/>
          <w:iCs/>
          <w:sz w:val="22"/>
          <w:szCs w:val="22"/>
        </w:rPr>
        <w:t>.</w:t>
      </w:r>
      <w:r w:rsidRPr="00EF70F3">
        <w:rPr>
          <w:sz w:val="22"/>
          <w:szCs w:val="22"/>
        </w:rPr>
        <w:t xml:space="preserve"> Voronezh: Voronezh State University. </w:t>
      </w:r>
      <w:bookmarkStart w:id="67" w:name="_Hlk139548946"/>
      <w:bookmarkEnd w:id="67"/>
      <w:r w:rsidR="00D46801">
        <w:rPr>
          <w:sz w:val="22"/>
          <w:szCs w:val="22"/>
        </w:rPr>
        <w:t>Synopsis for t</w:t>
      </w:r>
      <w:r w:rsidR="00D46801" w:rsidRPr="00EF70F3">
        <w:rPr>
          <w:sz w:val="22"/>
          <w:szCs w:val="22"/>
        </w:rPr>
        <w:t xml:space="preserve">he thesis for the </w:t>
      </w:r>
      <w:r w:rsidR="00D46801">
        <w:rPr>
          <w:sz w:val="22"/>
          <w:szCs w:val="22"/>
        </w:rPr>
        <w:t>C</w:t>
      </w:r>
      <w:r w:rsidR="00D46801" w:rsidRPr="00EF70F3">
        <w:rPr>
          <w:sz w:val="22"/>
          <w:szCs w:val="22"/>
        </w:rPr>
        <w:t xml:space="preserve">andidate </w:t>
      </w:r>
      <w:r w:rsidR="00D46801">
        <w:rPr>
          <w:sz w:val="22"/>
          <w:szCs w:val="22"/>
        </w:rPr>
        <w:t>D</w:t>
      </w:r>
      <w:r w:rsidR="00D46801" w:rsidRPr="00EF70F3">
        <w:rPr>
          <w:sz w:val="22"/>
          <w:szCs w:val="22"/>
        </w:rPr>
        <w:t xml:space="preserve">egree in </w:t>
      </w:r>
      <w:r w:rsidR="00D46801">
        <w:rPr>
          <w:sz w:val="22"/>
          <w:szCs w:val="22"/>
        </w:rPr>
        <w:t>P</w:t>
      </w:r>
      <w:r w:rsidR="00D46801" w:rsidRPr="00EF70F3">
        <w:rPr>
          <w:sz w:val="22"/>
          <w:szCs w:val="22"/>
        </w:rPr>
        <w:t>hilolog</w:t>
      </w:r>
      <w:r w:rsidR="00D46801">
        <w:rPr>
          <w:sz w:val="22"/>
          <w:szCs w:val="22"/>
        </w:rPr>
        <w:t>y.</w:t>
      </w:r>
      <w:r w:rsidR="00D46801" w:rsidRPr="00EF70F3">
        <w:rPr>
          <w:sz w:val="22"/>
          <w:szCs w:val="22"/>
        </w:rPr>
        <w:t xml:space="preserve"> </w:t>
      </w:r>
      <w:r w:rsidR="00D46801" w:rsidRPr="00071A17">
        <w:rPr>
          <w:sz w:val="22"/>
          <w:szCs w:val="22"/>
        </w:rPr>
        <w:t xml:space="preserve"> </w:t>
      </w:r>
    </w:p>
    <w:p w14:paraId="0574BFD6" w14:textId="7934B5F2" w:rsidR="005730A4" w:rsidRPr="00D46801" w:rsidRDefault="005730A4" w:rsidP="00EF70F3">
      <w:pPr>
        <w:spacing w:after="0" w:line="240" w:lineRule="auto"/>
        <w:ind w:left="709" w:hanging="709"/>
        <w:jc w:val="both"/>
        <w:rPr>
          <w:sz w:val="22"/>
          <w:szCs w:val="22"/>
        </w:rPr>
      </w:pPr>
    </w:p>
    <w:p w14:paraId="15C4C1F9" w14:textId="20BC3D78" w:rsidR="00B13690" w:rsidRDefault="005730A4" w:rsidP="000B62EF">
      <w:pPr>
        <w:spacing w:after="0" w:line="240" w:lineRule="auto"/>
        <w:ind w:left="709" w:hanging="709"/>
        <w:jc w:val="both"/>
        <w:rPr>
          <w:sz w:val="22"/>
          <w:szCs w:val="22"/>
        </w:rPr>
      </w:pPr>
      <w:proofErr w:type="spellStart"/>
      <w:r w:rsidRPr="00EF70F3">
        <w:rPr>
          <w:sz w:val="22"/>
          <w:szCs w:val="22"/>
        </w:rPr>
        <w:t>Żyśko</w:t>
      </w:r>
      <w:proofErr w:type="spellEnd"/>
      <w:r w:rsidRPr="00EF70F3">
        <w:rPr>
          <w:sz w:val="22"/>
          <w:szCs w:val="22"/>
        </w:rPr>
        <w:t>, A</w:t>
      </w:r>
      <w:r w:rsidR="00FF364F">
        <w:rPr>
          <w:sz w:val="22"/>
          <w:szCs w:val="22"/>
        </w:rPr>
        <w:t>ngelina</w:t>
      </w:r>
      <w:r w:rsidRPr="00EF70F3">
        <w:rPr>
          <w:sz w:val="22"/>
          <w:szCs w:val="22"/>
        </w:rPr>
        <w:t xml:space="preserve"> &amp; </w:t>
      </w:r>
      <w:proofErr w:type="spellStart"/>
      <w:r w:rsidRPr="00EF70F3">
        <w:rPr>
          <w:sz w:val="22"/>
          <w:szCs w:val="22"/>
        </w:rPr>
        <w:t>Żyśko</w:t>
      </w:r>
      <w:proofErr w:type="spellEnd"/>
      <w:r w:rsidRPr="00EF70F3">
        <w:rPr>
          <w:sz w:val="22"/>
          <w:szCs w:val="22"/>
        </w:rPr>
        <w:t>, K</w:t>
      </w:r>
      <w:r w:rsidR="00FF364F">
        <w:rPr>
          <w:sz w:val="22"/>
          <w:szCs w:val="22"/>
        </w:rPr>
        <w:t>onrad</w:t>
      </w:r>
      <w:r w:rsidRPr="00EF70F3">
        <w:rPr>
          <w:sz w:val="22"/>
          <w:szCs w:val="22"/>
        </w:rPr>
        <w:t xml:space="preserve">. 2022. Bidirectionality of </w:t>
      </w:r>
      <w:proofErr w:type="spellStart"/>
      <w:r w:rsidRPr="00EF70F3">
        <w:rPr>
          <w:sz w:val="22"/>
          <w:szCs w:val="22"/>
        </w:rPr>
        <w:t>metonymization</w:t>
      </w:r>
      <w:proofErr w:type="spellEnd"/>
      <w:r w:rsidRPr="00EF70F3">
        <w:rPr>
          <w:sz w:val="22"/>
          <w:szCs w:val="22"/>
        </w:rPr>
        <w:t xml:space="preserve"> of English </w:t>
      </w:r>
      <w:r w:rsidR="007379E7">
        <w:rPr>
          <w:sz w:val="22"/>
          <w:szCs w:val="22"/>
        </w:rPr>
        <w:t>‘</w:t>
      </w:r>
      <w:r w:rsidRPr="00EF70F3">
        <w:rPr>
          <w:sz w:val="22"/>
          <w:szCs w:val="22"/>
        </w:rPr>
        <w:t>clothes</w:t>
      </w:r>
      <w:r w:rsidR="007379E7">
        <w:rPr>
          <w:sz w:val="22"/>
          <w:szCs w:val="22"/>
        </w:rPr>
        <w:t>’</w:t>
      </w:r>
      <w:r w:rsidRPr="00EF70F3">
        <w:rPr>
          <w:sz w:val="22"/>
          <w:szCs w:val="22"/>
        </w:rPr>
        <w:t xml:space="preserve"> vocabulary: A sociolinguistic perspective on semantic diachrony. </w:t>
      </w:r>
      <w:r w:rsidRPr="00EF70F3">
        <w:rPr>
          <w:i/>
          <w:iCs/>
          <w:sz w:val="22"/>
          <w:szCs w:val="22"/>
        </w:rPr>
        <w:t>Lege artis. Language yesterday, today, tomorrow</w:t>
      </w:r>
      <w:r w:rsidRPr="00EF70F3">
        <w:rPr>
          <w:sz w:val="22"/>
          <w:szCs w:val="22"/>
        </w:rPr>
        <w:t xml:space="preserve"> </w:t>
      </w:r>
      <w:proofErr w:type="gramStart"/>
      <w:r w:rsidRPr="005D4CF6">
        <w:rPr>
          <w:sz w:val="22"/>
          <w:szCs w:val="22"/>
        </w:rPr>
        <w:t>VII(</w:t>
      </w:r>
      <w:proofErr w:type="gramEnd"/>
      <w:r w:rsidRPr="00EF70F3">
        <w:rPr>
          <w:sz w:val="22"/>
          <w:szCs w:val="22"/>
        </w:rPr>
        <w:t>2)</w:t>
      </w:r>
      <w:r w:rsidR="005D4CF6">
        <w:rPr>
          <w:sz w:val="22"/>
          <w:szCs w:val="22"/>
        </w:rPr>
        <w:t>.</w:t>
      </w:r>
      <w:r w:rsidRPr="00EF70F3">
        <w:rPr>
          <w:sz w:val="22"/>
          <w:szCs w:val="22"/>
        </w:rPr>
        <w:t xml:space="preserve"> 152</w:t>
      </w:r>
      <w:r w:rsidR="002B7A1A">
        <w:rPr>
          <w:sz w:val="22"/>
          <w:szCs w:val="22"/>
        </w:rPr>
        <w:t>–</w:t>
      </w:r>
      <w:r w:rsidRPr="00EF70F3">
        <w:rPr>
          <w:sz w:val="22"/>
          <w:szCs w:val="22"/>
        </w:rPr>
        <w:t>183.</w:t>
      </w:r>
    </w:p>
    <w:p w14:paraId="1079DF8A" w14:textId="77777777" w:rsidR="00FA7CD0" w:rsidRDefault="00FA7CD0" w:rsidP="000B62EF">
      <w:pPr>
        <w:spacing w:after="0" w:line="240" w:lineRule="auto"/>
        <w:ind w:left="709" w:hanging="709"/>
        <w:jc w:val="both"/>
        <w:rPr>
          <w:sz w:val="22"/>
          <w:szCs w:val="22"/>
        </w:rPr>
      </w:pPr>
    </w:p>
    <w:p w14:paraId="4606FD86" w14:textId="77777777" w:rsidR="00D425A3" w:rsidRDefault="00D425A3" w:rsidP="00FA7CD0">
      <w:pPr>
        <w:spacing w:after="0" w:line="240" w:lineRule="auto"/>
        <w:ind w:left="102"/>
        <w:rPr>
          <w:i/>
        </w:rPr>
      </w:pPr>
    </w:p>
    <w:p w14:paraId="4AB9043B" w14:textId="23531986" w:rsidR="00FA7CD0" w:rsidRPr="00D425A3" w:rsidRDefault="00FA7CD0" w:rsidP="00FA7CD0">
      <w:pPr>
        <w:spacing w:after="0" w:line="240" w:lineRule="auto"/>
        <w:ind w:left="102"/>
        <w:rPr>
          <w:i/>
          <w:sz w:val="22"/>
          <w:szCs w:val="22"/>
        </w:rPr>
      </w:pPr>
      <w:r w:rsidRPr="00D425A3">
        <w:rPr>
          <w:i/>
          <w:sz w:val="22"/>
          <w:szCs w:val="22"/>
        </w:rPr>
        <w:t xml:space="preserve">Nataliya </w:t>
      </w:r>
      <w:proofErr w:type="spellStart"/>
      <w:r w:rsidRPr="00D425A3">
        <w:rPr>
          <w:i/>
          <w:sz w:val="22"/>
          <w:szCs w:val="22"/>
        </w:rPr>
        <w:t>Panasenko</w:t>
      </w:r>
      <w:proofErr w:type="spellEnd"/>
    </w:p>
    <w:p w14:paraId="1CF18036" w14:textId="206A87DA" w:rsidR="00FA7CD0" w:rsidRPr="00D425A3" w:rsidRDefault="00FA7CD0" w:rsidP="00FA7CD0">
      <w:pPr>
        <w:spacing w:after="0" w:line="240" w:lineRule="auto"/>
        <w:ind w:left="102"/>
        <w:rPr>
          <w:i/>
          <w:sz w:val="22"/>
          <w:szCs w:val="22"/>
        </w:rPr>
      </w:pPr>
      <w:r w:rsidRPr="00D425A3">
        <w:rPr>
          <w:i/>
          <w:sz w:val="22"/>
          <w:szCs w:val="22"/>
        </w:rPr>
        <w:t>Department</w:t>
      </w:r>
      <w:r w:rsidRPr="00D425A3">
        <w:rPr>
          <w:i/>
          <w:spacing w:val="-4"/>
          <w:sz w:val="22"/>
          <w:szCs w:val="22"/>
        </w:rPr>
        <w:t xml:space="preserve"> </w:t>
      </w:r>
      <w:r w:rsidRPr="00D425A3">
        <w:rPr>
          <w:i/>
          <w:sz w:val="22"/>
          <w:szCs w:val="22"/>
        </w:rPr>
        <w:t>of</w:t>
      </w:r>
      <w:r w:rsidRPr="00D425A3">
        <w:rPr>
          <w:i/>
          <w:spacing w:val="-4"/>
          <w:sz w:val="22"/>
          <w:szCs w:val="22"/>
        </w:rPr>
        <w:t xml:space="preserve"> </w:t>
      </w:r>
      <w:r w:rsidRPr="00D425A3">
        <w:rPr>
          <w:i/>
          <w:sz w:val="22"/>
          <w:szCs w:val="22"/>
        </w:rPr>
        <w:t>Language Communication</w:t>
      </w:r>
    </w:p>
    <w:p w14:paraId="06668D3A" w14:textId="77777777" w:rsidR="00FA7CD0" w:rsidRPr="00D425A3" w:rsidRDefault="00FA7CD0" w:rsidP="00FA7CD0">
      <w:pPr>
        <w:spacing w:after="0" w:line="240" w:lineRule="auto"/>
        <w:ind w:left="102" w:right="4541"/>
        <w:rPr>
          <w:i/>
          <w:spacing w:val="-7"/>
          <w:sz w:val="22"/>
          <w:szCs w:val="22"/>
        </w:rPr>
      </w:pPr>
      <w:r w:rsidRPr="00D425A3">
        <w:rPr>
          <w:i/>
          <w:sz w:val="22"/>
          <w:szCs w:val="22"/>
        </w:rPr>
        <w:t>Faculty</w:t>
      </w:r>
      <w:r w:rsidRPr="00D425A3">
        <w:rPr>
          <w:i/>
          <w:spacing w:val="-7"/>
          <w:sz w:val="22"/>
          <w:szCs w:val="22"/>
        </w:rPr>
        <w:t xml:space="preserve"> </w:t>
      </w:r>
      <w:r w:rsidRPr="00D425A3">
        <w:rPr>
          <w:i/>
          <w:sz w:val="22"/>
          <w:szCs w:val="22"/>
        </w:rPr>
        <w:t>of</w:t>
      </w:r>
      <w:r w:rsidRPr="00D425A3">
        <w:rPr>
          <w:i/>
          <w:spacing w:val="-6"/>
          <w:sz w:val="22"/>
          <w:szCs w:val="22"/>
        </w:rPr>
        <w:t xml:space="preserve"> </w:t>
      </w:r>
      <w:r w:rsidRPr="00D425A3">
        <w:rPr>
          <w:i/>
          <w:sz w:val="22"/>
          <w:szCs w:val="22"/>
        </w:rPr>
        <w:t>Mass Media Communication</w:t>
      </w:r>
      <w:r w:rsidRPr="00D425A3">
        <w:rPr>
          <w:i/>
          <w:spacing w:val="-7"/>
          <w:sz w:val="22"/>
          <w:szCs w:val="22"/>
        </w:rPr>
        <w:t xml:space="preserve"> </w:t>
      </w:r>
    </w:p>
    <w:p w14:paraId="105F5E63" w14:textId="6D468160" w:rsidR="00FA7CD0" w:rsidRPr="00D425A3" w:rsidRDefault="00FA7CD0" w:rsidP="00FA7CD0">
      <w:pPr>
        <w:spacing w:after="0" w:line="240" w:lineRule="auto"/>
        <w:ind w:left="102" w:right="4541"/>
        <w:rPr>
          <w:i/>
          <w:sz w:val="22"/>
          <w:szCs w:val="22"/>
        </w:rPr>
      </w:pPr>
      <w:r w:rsidRPr="00D425A3">
        <w:rPr>
          <w:i/>
          <w:sz w:val="22"/>
          <w:szCs w:val="22"/>
        </w:rPr>
        <w:t>University of SS Cyril and Methodius in Trnava, Slovakia</w:t>
      </w:r>
    </w:p>
    <w:p w14:paraId="3484CBC7" w14:textId="2A8E2009" w:rsidR="00FA7CD0" w:rsidRPr="00D425A3" w:rsidRDefault="00FA7CD0" w:rsidP="000B62EF">
      <w:pPr>
        <w:spacing w:after="0" w:line="240" w:lineRule="auto"/>
        <w:ind w:left="709" w:hanging="709"/>
        <w:jc w:val="both"/>
        <w:rPr>
          <w:i/>
          <w:iCs/>
          <w:sz w:val="22"/>
          <w:szCs w:val="22"/>
        </w:rPr>
      </w:pPr>
      <w:r w:rsidRPr="00D425A3">
        <w:rPr>
          <w:sz w:val="22"/>
          <w:szCs w:val="22"/>
        </w:rPr>
        <w:t xml:space="preserve">  </w:t>
      </w:r>
      <w:r w:rsidR="00D425A3" w:rsidRPr="00D425A3">
        <w:rPr>
          <w:i/>
          <w:iCs/>
          <w:sz w:val="22"/>
          <w:szCs w:val="22"/>
        </w:rPr>
        <w:t xml:space="preserve">e-mail: </w:t>
      </w:r>
      <w:r w:rsidRPr="00D425A3">
        <w:rPr>
          <w:i/>
          <w:iCs/>
          <w:sz w:val="22"/>
          <w:szCs w:val="22"/>
        </w:rPr>
        <w:t>lartispanasenko@gmail.com</w:t>
      </w:r>
    </w:p>
    <w:p w14:paraId="41D4ACEA" w14:textId="77777777" w:rsidR="00D425A3" w:rsidRDefault="00D425A3" w:rsidP="000B62EF">
      <w:pPr>
        <w:spacing w:after="0" w:line="240" w:lineRule="auto"/>
        <w:ind w:left="709" w:hanging="709"/>
        <w:jc w:val="both"/>
        <w:rPr>
          <w:i/>
          <w:iCs/>
          <w:sz w:val="22"/>
          <w:szCs w:val="22"/>
        </w:rPr>
      </w:pPr>
    </w:p>
    <w:p w14:paraId="2902C8F5" w14:textId="77777777" w:rsidR="00D425A3" w:rsidRDefault="00D425A3" w:rsidP="000B62EF">
      <w:pPr>
        <w:spacing w:after="0" w:line="240" w:lineRule="auto"/>
        <w:ind w:left="709" w:hanging="709"/>
        <w:jc w:val="both"/>
        <w:rPr>
          <w:i/>
          <w:iCs/>
          <w:sz w:val="22"/>
          <w:szCs w:val="22"/>
        </w:rPr>
      </w:pPr>
    </w:p>
    <w:p w14:paraId="4C71B5AA" w14:textId="77777777" w:rsidR="00D425A3" w:rsidRDefault="00D425A3" w:rsidP="000B62EF">
      <w:pPr>
        <w:spacing w:after="0" w:line="240" w:lineRule="auto"/>
        <w:ind w:left="709" w:hanging="709"/>
        <w:jc w:val="both"/>
        <w:rPr>
          <w:i/>
          <w:iCs/>
          <w:sz w:val="22"/>
          <w:szCs w:val="22"/>
        </w:rPr>
      </w:pPr>
    </w:p>
    <w:p w14:paraId="3DEA50F0" w14:textId="77777777" w:rsidR="00D425A3" w:rsidRDefault="00D425A3" w:rsidP="00D425A3">
      <w:pPr>
        <w:spacing w:after="0" w:line="240" w:lineRule="auto"/>
        <w:ind w:left="709" w:hanging="709"/>
        <w:jc w:val="both"/>
        <w:rPr>
          <w:i/>
          <w:iCs/>
          <w:sz w:val="22"/>
          <w:szCs w:val="22"/>
        </w:rPr>
      </w:pPr>
    </w:p>
    <w:p w14:paraId="612FD64F" w14:textId="77777777" w:rsidR="00D425A3" w:rsidRPr="00406EEC" w:rsidRDefault="00D425A3" w:rsidP="00D425A3">
      <w:pPr>
        <w:jc w:val="both"/>
        <w:rPr>
          <w:b/>
          <w:bCs/>
          <w:i/>
          <w:iCs/>
        </w:rPr>
      </w:pPr>
      <w:bookmarkStart w:id="68" w:name="_Hlk152313891"/>
      <w:r w:rsidRPr="00406EEC">
        <w:rPr>
          <w:i/>
          <w:iCs/>
        </w:rPr>
        <w:t xml:space="preserve">In SKASE Journal of Theoretical Linguistics [online]. 2023, vol. 20, no. </w:t>
      </w:r>
      <w:r>
        <w:rPr>
          <w:i/>
          <w:iCs/>
        </w:rPr>
        <w:t>3</w:t>
      </w:r>
      <w:r w:rsidRPr="00406EEC">
        <w:rPr>
          <w:i/>
          <w:iCs/>
        </w:rPr>
        <w:t xml:space="preserve"> [cit. 2023-</w:t>
      </w:r>
      <w:r>
        <w:rPr>
          <w:i/>
          <w:iCs/>
        </w:rPr>
        <w:t>12</w:t>
      </w:r>
      <w:r w:rsidRPr="00406EEC">
        <w:rPr>
          <w:i/>
          <w:iCs/>
        </w:rPr>
        <w:t>-</w:t>
      </w:r>
      <w:r>
        <w:rPr>
          <w:i/>
          <w:iCs/>
        </w:rPr>
        <w:t>06</w:t>
      </w:r>
      <w:r w:rsidRPr="00406EEC">
        <w:rPr>
          <w:i/>
          <w:iCs/>
        </w:rPr>
        <w:t>]. Available on web page http://www.skase.sk/Volumes/JTL5</w:t>
      </w:r>
      <w:r>
        <w:rPr>
          <w:i/>
          <w:iCs/>
        </w:rPr>
        <w:t>4</w:t>
      </w:r>
      <w:r w:rsidRPr="00406EEC">
        <w:rPr>
          <w:i/>
          <w:iCs/>
        </w:rPr>
        <w:t>/0</w:t>
      </w:r>
      <w:r>
        <w:rPr>
          <w:i/>
          <w:iCs/>
        </w:rPr>
        <w:t>3</w:t>
      </w:r>
      <w:r w:rsidRPr="00406EEC">
        <w:rPr>
          <w:i/>
          <w:iCs/>
        </w:rPr>
        <w:t>.pdf. ISSN 1336-782X</w:t>
      </w:r>
      <w:bookmarkEnd w:id="68"/>
    </w:p>
    <w:p w14:paraId="2A2A9030" w14:textId="77777777" w:rsidR="00D425A3" w:rsidRPr="00D425A3" w:rsidRDefault="00D425A3" w:rsidP="000B62EF">
      <w:pPr>
        <w:spacing w:after="0" w:line="240" w:lineRule="auto"/>
        <w:ind w:left="709" w:hanging="709"/>
        <w:jc w:val="both"/>
        <w:rPr>
          <w:i/>
          <w:iCs/>
          <w:sz w:val="22"/>
          <w:szCs w:val="22"/>
        </w:rPr>
      </w:pPr>
    </w:p>
    <w:sectPr w:rsidR="00D425A3" w:rsidRPr="00D425A3" w:rsidSect="00EB6E77">
      <w:footnotePr>
        <w:numRestart w:val="eachSect"/>
      </w:footnotePr>
      <w:type w:val="continuous"/>
      <w:pgSz w:w="11910" w:h="16840"/>
      <w:pgMar w:top="1440" w:right="1440" w:bottom="2268"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8AF7" w14:textId="77777777" w:rsidR="006827C6" w:rsidRDefault="006827C6" w:rsidP="00F36424">
      <w:pPr>
        <w:spacing w:after="0" w:line="240" w:lineRule="auto"/>
      </w:pPr>
      <w:r>
        <w:separator/>
      </w:r>
    </w:p>
  </w:endnote>
  <w:endnote w:type="continuationSeparator" w:id="0">
    <w:p w14:paraId="792B0B4A" w14:textId="77777777" w:rsidR="006827C6" w:rsidRDefault="006827C6" w:rsidP="00F36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BFB07A-D5F0-401D-8F7E-778B9BE783A3}"/>
    <w:embedBold r:id="rId2" w:fontKey="{313EC061-B974-4CD5-941D-518C19EE91D3}"/>
    <w:embedItalic r:id="rId3" w:fontKey="{AB93E2F8-3100-44C6-8F1A-5791DC73E51C}"/>
    <w:embedBoldItalic r:id="rId4" w:fontKey="{0991BED1-5123-4349-BCF2-C6D2EC98D52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A91F3AE-369D-411D-8BC8-D2104BF40769}"/>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447771"/>
      <w:docPartObj>
        <w:docPartGallery w:val="Page Numbers (Bottom of Page)"/>
        <w:docPartUnique/>
      </w:docPartObj>
    </w:sdtPr>
    <w:sdtEndPr>
      <w:rPr>
        <w:noProof/>
        <w:sz w:val="20"/>
        <w:szCs w:val="20"/>
      </w:rPr>
    </w:sdtEndPr>
    <w:sdtContent>
      <w:p w14:paraId="248E0F06" w14:textId="39553B9C" w:rsidR="00F36424" w:rsidRPr="00F36424" w:rsidRDefault="00F36424">
        <w:pPr>
          <w:pStyle w:val="Pta"/>
          <w:jc w:val="right"/>
          <w:rPr>
            <w:sz w:val="20"/>
            <w:szCs w:val="20"/>
          </w:rPr>
        </w:pPr>
        <w:r w:rsidRPr="00D425A3">
          <w:rPr>
            <w:sz w:val="22"/>
            <w:szCs w:val="22"/>
          </w:rPr>
          <w:fldChar w:fldCharType="begin"/>
        </w:r>
        <w:r w:rsidRPr="00D425A3">
          <w:rPr>
            <w:sz w:val="22"/>
            <w:szCs w:val="22"/>
          </w:rPr>
          <w:instrText xml:space="preserve"> PAGE   \* MERGEFORMAT </w:instrText>
        </w:r>
        <w:r w:rsidRPr="00D425A3">
          <w:rPr>
            <w:sz w:val="22"/>
            <w:szCs w:val="22"/>
          </w:rPr>
          <w:fldChar w:fldCharType="separate"/>
        </w:r>
        <w:r w:rsidRPr="00D425A3">
          <w:rPr>
            <w:noProof/>
            <w:sz w:val="22"/>
            <w:szCs w:val="22"/>
          </w:rPr>
          <w:t>2</w:t>
        </w:r>
        <w:r w:rsidRPr="00D425A3">
          <w:rPr>
            <w:noProof/>
            <w:sz w:val="22"/>
            <w:szCs w:val="22"/>
          </w:rPr>
          <w:fldChar w:fldCharType="end"/>
        </w:r>
      </w:p>
    </w:sdtContent>
  </w:sdt>
  <w:p w14:paraId="5C3EF370" w14:textId="77777777" w:rsidR="00F36424" w:rsidRDefault="00F3642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57B32" w14:textId="77777777" w:rsidR="006827C6" w:rsidRDefault="006827C6" w:rsidP="00F36424">
      <w:pPr>
        <w:spacing w:after="0" w:line="240" w:lineRule="auto"/>
      </w:pPr>
      <w:r>
        <w:separator/>
      </w:r>
    </w:p>
  </w:footnote>
  <w:footnote w:type="continuationSeparator" w:id="0">
    <w:p w14:paraId="2B4A3D7E" w14:textId="77777777" w:rsidR="006827C6" w:rsidRDefault="006827C6" w:rsidP="00F36424">
      <w:pPr>
        <w:spacing w:after="0" w:line="240" w:lineRule="auto"/>
      </w:pPr>
      <w:r>
        <w:continuationSeparator/>
      </w:r>
    </w:p>
  </w:footnote>
  <w:footnote w:id="1">
    <w:p w14:paraId="40136CE5" w14:textId="666FA03B" w:rsidR="0041053C" w:rsidRPr="0041053C" w:rsidRDefault="0041053C" w:rsidP="0041053C">
      <w:pPr>
        <w:pStyle w:val="Odsekzoznamu"/>
        <w:tabs>
          <w:tab w:val="left" w:pos="284"/>
        </w:tabs>
        <w:spacing w:after="0" w:line="240" w:lineRule="auto"/>
        <w:ind w:left="0"/>
        <w:jc w:val="both"/>
        <w:rPr>
          <w:sz w:val="20"/>
          <w:szCs w:val="20"/>
        </w:rPr>
      </w:pPr>
      <w:r>
        <w:rPr>
          <w:rStyle w:val="Odkaznapoznmkupodiarou"/>
        </w:rPr>
        <w:footnoteRef/>
      </w:r>
      <w:r>
        <w:t xml:space="preserve"> </w:t>
      </w:r>
      <w:bookmarkStart w:id="21" w:name="_Hlk147688075"/>
      <w:r w:rsidRPr="0041053C">
        <w:rPr>
          <w:sz w:val="20"/>
          <w:szCs w:val="20"/>
        </w:rPr>
        <w:t xml:space="preserve">Information procession channels </w:t>
      </w:r>
      <w:bookmarkEnd w:id="21"/>
      <w:r w:rsidRPr="0041053C">
        <w:rPr>
          <w:sz w:val="20"/>
          <w:szCs w:val="20"/>
        </w:rPr>
        <w:t xml:space="preserve">is the basic notion of cognitive linguistics, which studies how a human being receives information via them, processes it, makes the information processing (metaphor and metonymy) and sends it further by communicative channels. There are five information procession channels: vision, touch, smell, taste, and hearing and in the LSG </w:t>
      </w:r>
      <w:r w:rsidR="007D356F">
        <w:rPr>
          <w:sz w:val="20"/>
          <w:szCs w:val="20"/>
        </w:rPr>
        <w:t>“</w:t>
      </w:r>
      <w:r w:rsidRPr="0041053C">
        <w:rPr>
          <w:sz w:val="20"/>
          <w:szCs w:val="20"/>
        </w:rPr>
        <w:t>Medicinal plants</w:t>
      </w:r>
      <w:r w:rsidR="007D356F">
        <w:rPr>
          <w:sz w:val="20"/>
          <w:szCs w:val="20"/>
        </w:rPr>
        <w:t>”</w:t>
      </w:r>
      <w:r w:rsidRPr="0041053C">
        <w:rPr>
          <w:sz w:val="20"/>
          <w:szCs w:val="20"/>
        </w:rPr>
        <w:t xml:space="preserve"> they are presented in a different way.</w:t>
      </w:r>
    </w:p>
    <w:p w14:paraId="4F518F47" w14:textId="444575F1" w:rsidR="0041053C" w:rsidRPr="0041053C" w:rsidRDefault="0041053C">
      <w:pPr>
        <w:pStyle w:val="Textpoznmkypodi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26458"/>
    <w:multiLevelType w:val="hybridMultilevel"/>
    <w:tmpl w:val="1F4AE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3A200A"/>
    <w:multiLevelType w:val="hybridMultilevel"/>
    <w:tmpl w:val="E8A6B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9357129">
    <w:abstractNumId w:val="1"/>
  </w:num>
  <w:num w:numId="2" w16cid:durableId="1551383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10"/>
  <w:drawingGridVerticalSpacing w:val="299"/>
  <w:displayHorizont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zNzcxMLY0NTG2NDFR0lEKTi0uzszPAykwrAUATfWDdiwAAAA="/>
  </w:docVars>
  <w:rsids>
    <w:rsidRoot w:val="00080514"/>
    <w:rsid w:val="00001FF8"/>
    <w:rsid w:val="00006E81"/>
    <w:rsid w:val="00007D44"/>
    <w:rsid w:val="00012AE6"/>
    <w:rsid w:val="00016D5E"/>
    <w:rsid w:val="00017309"/>
    <w:rsid w:val="00025945"/>
    <w:rsid w:val="00025A5D"/>
    <w:rsid w:val="00026400"/>
    <w:rsid w:val="00035E11"/>
    <w:rsid w:val="000367CD"/>
    <w:rsid w:val="00036AB1"/>
    <w:rsid w:val="00036DEE"/>
    <w:rsid w:val="0003727A"/>
    <w:rsid w:val="000404F2"/>
    <w:rsid w:val="00046308"/>
    <w:rsid w:val="00047FC6"/>
    <w:rsid w:val="00050BB1"/>
    <w:rsid w:val="0005594B"/>
    <w:rsid w:val="00055CC2"/>
    <w:rsid w:val="000576B3"/>
    <w:rsid w:val="00070D63"/>
    <w:rsid w:val="00071A17"/>
    <w:rsid w:val="00074EA7"/>
    <w:rsid w:val="0007537B"/>
    <w:rsid w:val="00080514"/>
    <w:rsid w:val="000805E2"/>
    <w:rsid w:val="00082028"/>
    <w:rsid w:val="00085592"/>
    <w:rsid w:val="0009290F"/>
    <w:rsid w:val="0009725A"/>
    <w:rsid w:val="000B00A3"/>
    <w:rsid w:val="000B62EF"/>
    <w:rsid w:val="000B70CB"/>
    <w:rsid w:val="000C0F3F"/>
    <w:rsid w:val="000C1212"/>
    <w:rsid w:val="000C46C1"/>
    <w:rsid w:val="000C4C07"/>
    <w:rsid w:val="000D1877"/>
    <w:rsid w:val="000D3126"/>
    <w:rsid w:val="000D3945"/>
    <w:rsid w:val="000F4605"/>
    <w:rsid w:val="000F4D17"/>
    <w:rsid w:val="00104C4B"/>
    <w:rsid w:val="00114F7F"/>
    <w:rsid w:val="001230B8"/>
    <w:rsid w:val="00124E53"/>
    <w:rsid w:val="00126864"/>
    <w:rsid w:val="0012693A"/>
    <w:rsid w:val="00132E9A"/>
    <w:rsid w:val="00134DE7"/>
    <w:rsid w:val="00135E49"/>
    <w:rsid w:val="00136D0D"/>
    <w:rsid w:val="00137542"/>
    <w:rsid w:val="00137C04"/>
    <w:rsid w:val="00144713"/>
    <w:rsid w:val="001621AA"/>
    <w:rsid w:val="00173A00"/>
    <w:rsid w:val="00174034"/>
    <w:rsid w:val="00190CEA"/>
    <w:rsid w:val="001917C8"/>
    <w:rsid w:val="00191EE2"/>
    <w:rsid w:val="001956C3"/>
    <w:rsid w:val="001A29B6"/>
    <w:rsid w:val="001A379E"/>
    <w:rsid w:val="001A7A2D"/>
    <w:rsid w:val="001B1A82"/>
    <w:rsid w:val="001C0D29"/>
    <w:rsid w:val="001C51DD"/>
    <w:rsid w:val="001E2502"/>
    <w:rsid w:val="001E2E5D"/>
    <w:rsid w:val="001F2532"/>
    <w:rsid w:val="00201843"/>
    <w:rsid w:val="0020207E"/>
    <w:rsid w:val="00202FE8"/>
    <w:rsid w:val="00205431"/>
    <w:rsid w:val="00206628"/>
    <w:rsid w:val="00207D3E"/>
    <w:rsid w:val="00212C2A"/>
    <w:rsid w:val="002153D3"/>
    <w:rsid w:val="002217B5"/>
    <w:rsid w:val="00221E83"/>
    <w:rsid w:val="00227AF0"/>
    <w:rsid w:val="00243C58"/>
    <w:rsid w:val="00247BA2"/>
    <w:rsid w:val="00257BC0"/>
    <w:rsid w:val="00257C7E"/>
    <w:rsid w:val="00257FE9"/>
    <w:rsid w:val="002601E3"/>
    <w:rsid w:val="00273470"/>
    <w:rsid w:val="00273797"/>
    <w:rsid w:val="00275F6B"/>
    <w:rsid w:val="00277AC2"/>
    <w:rsid w:val="002804D1"/>
    <w:rsid w:val="002A3B49"/>
    <w:rsid w:val="002A4808"/>
    <w:rsid w:val="002A6787"/>
    <w:rsid w:val="002B10A5"/>
    <w:rsid w:val="002B1708"/>
    <w:rsid w:val="002B7A1A"/>
    <w:rsid w:val="002C3D53"/>
    <w:rsid w:val="002D28D9"/>
    <w:rsid w:val="002E26CD"/>
    <w:rsid w:val="002E4275"/>
    <w:rsid w:val="002F0033"/>
    <w:rsid w:val="002F6EC8"/>
    <w:rsid w:val="00301138"/>
    <w:rsid w:val="003059BA"/>
    <w:rsid w:val="003076AD"/>
    <w:rsid w:val="00307A5D"/>
    <w:rsid w:val="003139B5"/>
    <w:rsid w:val="00316CE7"/>
    <w:rsid w:val="00321DE3"/>
    <w:rsid w:val="00322CE4"/>
    <w:rsid w:val="00324621"/>
    <w:rsid w:val="00335E5F"/>
    <w:rsid w:val="0034284A"/>
    <w:rsid w:val="00344B13"/>
    <w:rsid w:val="00371B62"/>
    <w:rsid w:val="003820EC"/>
    <w:rsid w:val="00385270"/>
    <w:rsid w:val="00391A8E"/>
    <w:rsid w:val="003A1DB7"/>
    <w:rsid w:val="003B0A87"/>
    <w:rsid w:val="003B1A6C"/>
    <w:rsid w:val="003C4BDD"/>
    <w:rsid w:val="003E0AC6"/>
    <w:rsid w:val="003E26AF"/>
    <w:rsid w:val="003E4337"/>
    <w:rsid w:val="003F181F"/>
    <w:rsid w:val="003F2D98"/>
    <w:rsid w:val="003F7132"/>
    <w:rsid w:val="0040634B"/>
    <w:rsid w:val="004069B4"/>
    <w:rsid w:val="0041053C"/>
    <w:rsid w:val="00410717"/>
    <w:rsid w:val="00416058"/>
    <w:rsid w:val="0043330E"/>
    <w:rsid w:val="00436352"/>
    <w:rsid w:val="004366C7"/>
    <w:rsid w:val="004512F5"/>
    <w:rsid w:val="00451E81"/>
    <w:rsid w:val="00466B7D"/>
    <w:rsid w:val="00466DEE"/>
    <w:rsid w:val="004678D9"/>
    <w:rsid w:val="00492F1C"/>
    <w:rsid w:val="00494AB3"/>
    <w:rsid w:val="00496D90"/>
    <w:rsid w:val="004A616A"/>
    <w:rsid w:val="004B737A"/>
    <w:rsid w:val="004C06D0"/>
    <w:rsid w:val="004C53C9"/>
    <w:rsid w:val="004C5493"/>
    <w:rsid w:val="004C5C67"/>
    <w:rsid w:val="004C74C0"/>
    <w:rsid w:val="004C7E77"/>
    <w:rsid w:val="004D34DC"/>
    <w:rsid w:val="004E0FF8"/>
    <w:rsid w:val="004F01E7"/>
    <w:rsid w:val="004F1ECE"/>
    <w:rsid w:val="004F5B63"/>
    <w:rsid w:val="004F79AA"/>
    <w:rsid w:val="00503905"/>
    <w:rsid w:val="00505590"/>
    <w:rsid w:val="005059E3"/>
    <w:rsid w:val="00523144"/>
    <w:rsid w:val="0054038F"/>
    <w:rsid w:val="00542BBA"/>
    <w:rsid w:val="00542C4D"/>
    <w:rsid w:val="005441E1"/>
    <w:rsid w:val="0055220A"/>
    <w:rsid w:val="005538BA"/>
    <w:rsid w:val="00556D4F"/>
    <w:rsid w:val="005601E4"/>
    <w:rsid w:val="005730A4"/>
    <w:rsid w:val="0057626A"/>
    <w:rsid w:val="00594561"/>
    <w:rsid w:val="005A0598"/>
    <w:rsid w:val="005A0F8F"/>
    <w:rsid w:val="005A21F8"/>
    <w:rsid w:val="005A4A44"/>
    <w:rsid w:val="005A7822"/>
    <w:rsid w:val="005B071D"/>
    <w:rsid w:val="005B2EF1"/>
    <w:rsid w:val="005C550F"/>
    <w:rsid w:val="005C6529"/>
    <w:rsid w:val="005D1489"/>
    <w:rsid w:val="005D3BF3"/>
    <w:rsid w:val="005D4CF6"/>
    <w:rsid w:val="005F1EAE"/>
    <w:rsid w:val="005F6ADF"/>
    <w:rsid w:val="005F7111"/>
    <w:rsid w:val="006031AC"/>
    <w:rsid w:val="00605F1C"/>
    <w:rsid w:val="00606CEC"/>
    <w:rsid w:val="00645E7C"/>
    <w:rsid w:val="00647611"/>
    <w:rsid w:val="00655C17"/>
    <w:rsid w:val="00656FC4"/>
    <w:rsid w:val="00657417"/>
    <w:rsid w:val="0066099F"/>
    <w:rsid w:val="0066701D"/>
    <w:rsid w:val="0067041A"/>
    <w:rsid w:val="00673050"/>
    <w:rsid w:val="00673981"/>
    <w:rsid w:val="006827C6"/>
    <w:rsid w:val="006865D9"/>
    <w:rsid w:val="00687EF7"/>
    <w:rsid w:val="00697A9F"/>
    <w:rsid w:val="006A7399"/>
    <w:rsid w:val="006B4A4D"/>
    <w:rsid w:val="006C0295"/>
    <w:rsid w:val="006C7659"/>
    <w:rsid w:val="006C7E59"/>
    <w:rsid w:val="006D1AC4"/>
    <w:rsid w:val="006D1E4D"/>
    <w:rsid w:val="006D5EEB"/>
    <w:rsid w:val="006D6106"/>
    <w:rsid w:val="006E63A3"/>
    <w:rsid w:val="006E744D"/>
    <w:rsid w:val="006F4F8E"/>
    <w:rsid w:val="00702D74"/>
    <w:rsid w:val="00712C03"/>
    <w:rsid w:val="00715A8A"/>
    <w:rsid w:val="00716A76"/>
    <w:rsid w:val="0071757C"/>
    <w:rsid w:val="00717C2E"/>
    <w:rsid w:val="0072499F"/>
    <w:rsid w:val="00725F58"/>
    <w:rsid w:val="00727DBA"/>
    <w:rsid w:val="007309CF"/>
    <w:rsid w:val="00730EC3"/>
    <w:rsid w:val="00733ABD"/>
    <w:rsid w:val="00733B1A"/>
    <w:rsid w:val="00735B26"/>
    <w:rsid w:val="007368A6"/>
    <w:rsid w:val="007379E7"/>
    <w:rsid w:val="007466E4"/>
    <w:rsid w:val="0074765A"/>
    <w:rsid w:val="00752C15"/>
    <w:rsid w:val="0075421C"/>
    <w:rsid w:val="00755F08"/>
    <w:rsid w:val="00766EEA"/>
    <w:rsid w:val="007703B6"/>
    <w:rsid w:val="00775C29"/>
    <w:rsid w:val="00777D67"/>
    <w:rsid w:val="007808F2"/>
    <w:rsid w:val="007816C1"/>
    <w:rsid w:val="00782217"/>
    <w:rsid w:val="0078443C"/>
    <w:rsid w:val="00784BA7"/>
    <w:rsid w:val="00797912"/>
    <w:rsid w:val="007A087B"/>
    <w:rsid w:val="007A1649"/>
    <w:rsid w:val="007B6DF2"/>
    <w:rsid w:val="007C2C35"/>
    <w:rsid w:val="007C749D"/>
    <w:rsid w:val="007D26D5"/>
    <w:rsid w:val="007D356F"/>
    <w:rsid w:val="007D45CD"/>
    <w:rsid w:val="007D4A44"/>
    <w:rsid w:val="007D69D1"/>
    <w:rsid w:val="007E1B02"/>
    <w:rsid w:val="007F5A52"/>
    <w:rsid w:val="008060DC"/>
    <w:rsid w:val="00810344"/>
    <w:rsid w:val="00817126"/>
    <w:rsid w:val="00821134"/>
    <w:rsid w:val="00821475"/>
    <w:rsid w:val="00822588"/>
    <w:rsid w:val="00822EB8"/>
    <w:rsid w:val="00823781"/>
    <w:rsid w:val="00824126"/>
    <w:rsid w:val="008262E3"/>
    <w:rsid w:val="008376A1"/>
    <w:rsid w:val="00850553"/>
    <w:rsid w:val="008508FE"/>
    <w:rsid w:val="008539D5"/>
    <w:rsid w:val="008617EB"/>
    <w:rsid w:val="00881F24"/>
    <w:rsid w:val="00882633"/>
    <w:rsid w:val="00887524"/>
    <w:rsid w:val="00895CB2"/>
    <w:rsid w:val="008A0CFD"/>
    <w:rsid w:val="008B1357"/>
    <w:rsid w:val="008C3C70"/>
    <w:rsid w:val="008D7649"/>
    <w:rsid w:val="008E0A08"/>
    <w:rsid w:val="008E30A1"/>
    <w:rsid w:val="008F019F"/>
    <w:rsid w:val="008F5B8D"/>
    <w:rsid w:val="009046EB"/>
    <w:rsid w:val="00905B5C"/>
    <w:rsid w:val="00917901"/>
    <w:rsid w:val="00925A7F"/>
    <w:rsid w:val="00933020"/>
    <w:rsid w:val="00933463"/>
    <w:rsid w:val="009401BA"/>
    <w:rsid w:val="00941365"/>
    <w:rsid w:val="009452B9"/>
    <w:rsid w:val="00953086"/>
    <w:rsid w:val="00961BCB"/>
    <w:rsid w:val="00961C0D"/>
    <w:rsid w:val="009672EB"/>
    <w:rsid w:val="009753C8"/>
    <w:rsid w:val="009759AB"/>
    <w:rsid w:val="0097704A"/>
    <w:rsid w:val="0099264E"/>
    <w:rsid w:val="00993416"/>
    <w:rsid w:val="009A72C8"/>
    <w:rsid w:val="009B4396"/>
    <w:rsid w:val="009B5967"/>
    <w:rsid w:val="009C4FCF"/>
    <w:rsid w:val="009D17F6"/>
    <w:rsid w:val="009E11C7"/>
    <w:rsid w:val="009F77AC"/>
    <w:rsid w:val="009F788C"/>
    <w:rsid w:val="00A030F5"/>
    <w:rsid w:val="00A03C1E"/>
    <w:rsid w:val="00A12A67"/>
    <w:rsid w:val="00A23348"/>
    <w:rsid w:val="00A24C75"/>
    <w:rsid w:val="00A32E91"/>
    <w:rsid w:val="00A33D39"/>
    <w:rsid w:val="00A3691E"/>
    <w:rsid w:val="00A4395C"/>
    <w:rsid w:val="00A440F4"/>
    <w:rsid w:val="00A4456E"/>
    <w:rsid w:val="00A46E3F"/>
    <w:rsid w:val="00A51D00"/>
    <w:rsid w:val="00A5633E"/>
    <w:rsid w:val="00A644AE"/>
    <w:rsid w:val="00A84A79"/>
    <w:rsid w:val="00A85AC5"/>
    <w:rsid w:val="00A864F4"/>
    <w:rsid w:val="00A94A75"/>
    <w:rsid w:val="00A97BFB"/>
    <w:rsid w:val="00AA1BA4"/>
    <w:rsid w:val="00AA4140"/>
    <w:rsid w:val="00AA5DBD"/>
    <w:rsid w:val="00AB06DD"/>
    <w:rsid w:val="00AB2FAE"/>
    <w:rsid w:val="00AB7906"/>
    <w:rsid w:val="00AC226C"/>
    <w:rsid w:val="00AC6495"/>
    <w:rsid w:val="00AD0761"/>
    <w:rsid w:val="00AD2202"/>
    <w:rsid w:val="00AD42E7"/>
    <w:rsid w:val="00AD4C04"/>
    <w:rsid w:val="00AD7F78"/>
    <w:rsid w:val="00AE3883"/>
    <w:rsid w:val="00AE6842"/>
    <w:rsid w:val="00AF2618"/>
    <w:rsid w:val="00B0407F"/>
    <w:rsid w:val="00B0733C"/>
    <w:rsid w:val="00B13690"/>
    <w:rsid w:val="00B2311E"/>
    <w:rsid w:val="00B23A20"/>
    <w:rsid w:val="00B23D08"/>
    <w:rsid w:val="00B25537"/>
    <w:rsid w:val="00B34C7C"/>
    <w:rsid w:val="00B534EE"/>
    <w:rsid w:val="00B608B2"/>
    <w:rsid w:val="00B63922"/>
    <w:rsid w:val="00B9679D"/>
    <w:rsid w:val="00BA35DE"/>
    <w:rsid w:val="00BA5FAE"/>
    <w:rsid w:val="00BB6537"/>
    <w:rsid w:val="00BC580C"/>
    <w:rsid w:val="00BD1244"/>
    <w:rsid w:val="00BE08B7"/>
    <w:rsid w:val="00BE3F13"/>
    <w:rsid w:val="00BE6E53"/>
    <w:rsid w:val="00BF1184"/>
    <w:rsid w:val="00BF783E"/>
    <w:rsid w:val="00C00055"/>
    <w:rsid w:val="00C11166"/>
    <w:rsid w:val="00C125B8"/>
    <w:rsid w:val="00C25ED9"/>
    <w:rsid w:val="00C3058B"/>
    <w:rsid w:val="00C321CF"/>
    <w:rsid w:val="00C374D9"/>
    <w:rsid w:val="00C4244F"/>
    <w:rsid w:val="00C445F9"/>
    <w:rsid w:val="00C73628"/>
    <w:rsid w:val="00C863D1"/>
    <w:rsid w:val="00C93A8B"/>
    <w:rsid w:val="00CA39A8"/>
    <w:rsid w:val="00CA726B"/>
    <w:rsid w:val="00CB27ED"/>
    <w:rsid w:val="00CB5BC0"/>
    <w:rsid w:val="00CC4B95"/>
    <w:rsid w:val="00CD150A"/>
    <w:rsid w:val="00CF09D9"/>
    <w:rsid w:val="00CF2A08"/>
    <w:rsid w:val="00CF6532"/>
    <w:rsid w:val="00D127C7"/>
    <w:rsid w:val="00D14A42"/>
    <w:rsid w:val="00D20D08"/>
    <w:rsid w:val="00D2167A"/>
    <w:rsid w:val="00D218E8"/>
    <w:rsid w:val="00D2422C"/>
    <w:rsid w:val="00D25299"/>
    <w:rsid w:val="00D3626B"/>
    <w:rsid w:val="00D40EC2"/>
    <w:rsid w:val="00D41421"/>
    <w:rsid w:val="00D420E6"/>
    <w:rsid w:val="00D425A3"/>
    <w:rsid w:val="00D45BA2"/>
    <w:rsid w:val="00D46801"/>
    <w:rsid w:val="00D5360C"/>
    <w:rsid w:val="00D60D60"/>
    <w:rsid w:val="00D71130"/>
    <w:rsid w:val="00D71CA7"/>
    <w:rsid w:val="00DA078E"/>
    <w:rsid w:val="00DA211D"/>
    <w:rsid w:val="00DB0E89"/>
    <w:rsid w:val="00DD1620"/>
    <w:rsid w:val="00DE51E8"/>
    <w:rsid w:val="00DE532C"/>
    <w:rsid w:val="00DE5CD0"/>
    <w:rsid w:val="00DF36FE"/>
    <w:rsid w:val="00DF4194"/>
    <w:rsid w:val="00DF4E1F"/>
    <w:rsid w:val="00DF68C2"/>
    <w:rsid w:val="00E06003"/>
    <w:rsid w:val="00E063CE"/>
    <w:rsid w:val="00E078D2"/>
    <w:rsid w:val="00E26ECC"/>
    <w:rsid w:val="00E40DFC"/>
    <w:rsid w:val="00E41C8C"/>
    <w:rsid w:val="00E4283B"/>
    <w:rsid w:val="00E45722"/>
    <w:rsid w:val="00E5128B"/>
    <w:rsid w:val="00E66519"/>
    <w:rsid w:val="00E73A1B"/>
    <w:rsid w:val="00E86742"/>
    <w:rsid w:val="00E97F1A"/>
    <w:rsid w:val="00EA1F92"/>
    <w:rsid w:val="00EB6E77"/>
    <w:rsid w:val="00EB7CBF"/>
    <w:rsid w:val="00EC12AF"/>
    <w:rsid w:val="00EC4C8B"/>
    <w:rsid w:val="00EC6621"/>
    <w:rsid w:val="00EC77C9"/>
    <w:rsid w:val="00ED5B71"/>
    <w:rsid w:val="00EE3365"/>
    <w:rsid w:val="00EE70A6"/>
    <w:rsid w:val="00EF4854"/>
    <w:rsid w:val="00EF4F4A"/>
    <w:rsid w:val="00EF70F3"/>
    <w:rsid w:val="00EF7491"/>
    <w:rsid w:val="00F0676D"/>
    <w:rsid w:val="00F07CBF"/>
    <w:rsid w:val="00F12690"/>
    <w:rsid w:val="00F1534E"/>
    <w:rsid w:val="00F23B81"/>
    <w:rsid w:val="00F243B0"/>
    <w:rsid w:val="00F2674B"/>
    <w:rsid w:val="00F26FA4"/>
    <w:rsid w:val="00F36424"/>
    <w:rsid w:val="00F36EC0"/>
    <w:rsid w:val="00F43DE2"/>
    <w:rsid w:val="00F51ABB"/>
    <w:rsid w:val="00F6042D"/>
    <w:rsid w:val="00F810A8"/>
    <w:rsid w:val="00F8620D"/>
    <w:rsid w:val="00F907E0"/>
    <w:rsid w:val="00F94196"/>
    <w:rsid w:val="00F95CF1"/>
    <w:rsid w:val="00FA4AFC"/>
    <w:rsid w:val="00FA7CD0"/>
    <w:rsid w:val="00FB6C0E"/>
    <w:rsid w:val="00FC2BED"/>
    <w:rsid w:val="00FC32DF"/>
    <w:rsid w:val="00FD3908"/>
    <w:rsid w:val="00FE177D"/>
    <w:rsid w:val="00FE3C26"/>
    <w:rsid w:val="00FF258F"/>
    <w:rsid w:val="00FF364F"/>
    <w:rsid w:val="00FF7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A60B"/>
  <w15:chartTrackingRefBased/>
  <w15:docId w15:val="{288DB6BA-D570-41E0-B0C2-5249B6CD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31F20"/>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80514"/>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CF09D9"/>
    <w:pPr>
      <w:overflowPunct w:val="0"/>
      <w:autoSpaceDE w:val="0"/>
      <w:autoSpaceDN w:val="0"/>
      <w:adjustRightInd w:val="0"/>
      <w:spacing w:after="120" w:line="240" w:lineRule="auto"/>
      <w:textAlignment w:val="baseline"/>
    </w:pPr>
    <w:rPr>
      <w:rFonts w:eastAsia="Times New Roman"/>
      <w:color w:val="auto"/>
      <w:kern w:val="0"/>
      <w:sz w:val="20"/>
      <w:szCs w:val="20"/>
      <w:lang w:val="ru-RU" w:eastAsia="ru-RU"/>
      <w14:ligatures w14:val="none"/>
    </w:rPr>
  </w:style>
  <w:style w:type="character" w:customStyle="1" w:styleId="ZkladntextChar">
    <w:name w:val="Základný text Char"/>
    <w:basedOn w:val="Predvolenpsmoodseku"/>
    <w:link w:val="Zkladntext"/>
    <w:rsid w:val="00CF09D9"/>
    <w:rPr>
      <w:rFonts w:eastAsia="Times New Roman"/>
      <w:color w:val="auto"/>
      <w:kern w:val="0"/>
      <w:sz w:val="20"/>
      <w:szCs w:val="20"/>
      <w:lang w:val="ru-RU" w:eastAsia="ru-RU"/>
      <w14:ligatures w14:val="none"/>
    </w:rPr>
  </w:style>
  <w:style w:type="character" w:styleId="Hypertextovprepojenie">
    <w:name w:val="Hyperlink"/>
    <w:basedOn w:val="Predvolenpsmoodseku"/>
    <w:uiPriority w:val="99"/>
    <w:rsid w:val="004B737A"/>
    <w:rPr>
      <w:color w:val="0000FF"/>
      <w:u w:val="single"/>
    </w:rPr>
  </w:style>
  <w:style w:type="paragraph" w:styleId="Hlavika">
    <w:name w:val="header"/>
    <w:basedOn w:val="Normlny"/>
    <w:link w:val="HlavikaChar"/>
    <w:uiPriority w:val="99"/>
    <w:unhideWhenUsed/>
    <w:rsid w:val="00F36424"/>
    <w:pPr>
      <w:tabs>
        <w:tab w:val="center" w:pos="4844"/>
        <w:tab w:val="right" w:pos="9689"/>
      </w:tabs>
      <w:spacing w:after="0" w:line="240" w:lineRule="auto"/>
    </w:pPr>
  </w:style>
  <w:style w:type="character" w:customStyle="1" w:styleId="HlavikaChar">
    <w:name w:val="Hlavička Char"/>
    <w:basedOn w:val="Predvolenpsmoodseku"/>
    <w:link w:val="Hlavika"/>
    <w:uiPriority w:val="99"/>
    <w:rsid w:val="00F36424"/>
  </w:style>
  <w:style w:type="paragraph" w:styleId="Pta">
    <w:name w:val="footer"/>
    <w:basedOn w:val="Normlny"/>
    <w:link w:val="PtaChar"/>
    <w:uiPriority w:val="99"/>
    <w:unhideWhenUsed/>
    <w:rsid w:val="00F36424"/>
    <w:pPr>
      <w:tabs>
        <w:tab w:val="center" w:pos="4844"/>
        <w:tab w:val="right" w:pos="9689"/>
      </w:tabs>
      <w:spacing w:after="0" w:line="240" w:lineRule="auto"/>
    </w:pPr>
  </w:style>
  <w:style w:type="character" w:customStyle="1" w:styleId="PtaChar">
    <w:name w:val="Päta Char"/>
    <w:basedOn w:val="Predvolenpsmoodseku"/>
    <w:link w:val="Pta"/>
    <w:uiPriority w:val="99"/>
    <w:rsid w:val="00F36424"/>
  </w:style>
  <w:style w:type="table" w:styleId="Mriekatabuky">
    <w:name w:val="Table Grid"/>
    <w:basedOn w:val="Normlnatabuka"/>
    <w:uiPriority w:val="39"/>
    <w:rsid w:val="005F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BA5FAE"/>
    <w:rPr>
      <w:color w:val="605E5C"/>
      <w:shd w:val="clear" w:color="auto" w:fill="E1DFDD"/>
    </w:rPr>
  </w:style>
  <w:style w:type="paragraph" w:styleId="Textpoznmkypodiarou">
    <w:name w:val="footnote text"/>
    <w:basedOn w:val="Normlny"/>
    <w:link w:val="TextpoznmkypodiarouChar"/>
    <w:uiPriority w:val="99"/>
    <w:semiHidden/>
    <w:unhideWhenUsed/>
    <w:rsid w:val="0041071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10717"/>
    <w:rPr>
      <w:sz w:val="20"/>
      <w:szCs w:val="20"/>
    </w:rPr>
  </w:style>
  <w:style w:type="character" w:styleId="Odkaznapoznmkupodiarou">
    <w:name w:val="footnote reference"/>
    <w:basedOn w:val="Predvolenpsmoodseku"/>
    <w:uiPriority w:val="99"/>
    <w:semiHidden/>
    <w:unhideWhenUsed/>
    <w:rsid w:val="00410717"/>
    <w:rPr>
      <w:vertAlign w:val="superscript"/>
    </w:rPr>
  </w:style>
  <w:style w:type="paragraph" w:styleId="Odsekzoznamu">
    <w:name w:val="List Paragraph"/>
    <w:basedOn w:val="Normlny"/>
    <w:uiPriority w:val="34"/>
    <w:qFormat/>
    <w:rsid w:val="005B2EF1"/>
    <w:pPr>
      <w:ind w:left="720"/>
      <w:contextualSpacing/>
    </w:pPr>
  </w:style>
  <w:style w:type="paragraph" w:styleId="Textvysvetlivky">
    <w:name w:val="endnote text"/>
    <w:basedOn w:val="Normlny"/>
    <w:link w:val="TextvysvetlivkyChar"/>
    <w:uiPriority w:val="99"/>
    <w:semiHidden/>
    <w:unhideWhenUsed/>
    <w:rsid w:val="007D45CD"/>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7D45CD"/>
    <w:rPr>
      <w:sz w:val="20"/>
      <w:szCs w:val="20"/>
    </w:rPr>
  </w:style>
  <w:style w:type="character" w:styleId="Odkaznavysvetlivku">
    <w:name w:val="endnote reference"/>
    <w:basedOn w:val="Predvolenpsmoodseku"/>
    <w:uiPriority w:val="99"/>
    <w:semiHidden/>
    <w:unhideWhenUsed/>
    <w:rsid w:val="007D45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s.muni.cz/repo/1132230/KanaToma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2010.3366/word.2020.017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journals.openedition.org/lexis/40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eeol.com/search/journal-detail?id=12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EE808-57C2-4508-BACF-9EEA9556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8707</Words>
  <Characters>49634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Petra Filipova</cp:lastModifiedBy>
  <cp:revision>2</cp:revision>
  <cp:lastPrinted>2023-07-27T19:18:00Z</cp:lastPrinted>
  <dcterms:created xsi:type="dcterms:W3CDTF">2023-12-10T10:25:00Z</dcterms:created>
  <dcterms:modified xsi:type="dcterms:W3CDTF">2023-12-10T10:25:00Z</dcterms:modified>
</cp:coreProperties>
</file>