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D485" w14:textId="77777777" w:rsidR="004B1B9A" w:rsidRPr="008B415A" w:rsidRDefault="004B1B9A" w:rsidP="008B415A">
      <w:pPr>
        <w:spacing w:after="0"/>
        <w:jc w:val="center"/>
        <w:rPr>
          <w:b/>
          <w:sz w:val="28"/>
          <w:szCs w:val="24"/>
        </w:rPr>
      </w:pPr>
      <w:bookmarkStart w:id="0" w:name="_Hlk101865437"/>
      <w:r w:rsidRPr="008B415A">
        <w:rPr>
          <w:b/>
          <w:sz w:val="28"/>
          <w:szCs w:val="24"/>
        </w:rPr>
        <w:t>“Doing Gender” in the First-Names of Persons in Nyamwezi and Sukuma</w:t>
      </w:r>
      <w:bookmarkEnd w:id="0"/>
    </w:p>
    <w:p w14:paraId="3923E6D5" w14:textId="77777777" w:rsidR="00B845EA" w:rsidRPr="00492F17" w:rsidRDefault="003A6418" w:rsidP="008B415A">
      <w:pPr>
        <w:spacing w:after="0"/>
        <w:jc w:val="center"/>
        <w:rPr>
          <w:szCs w:val="24"/>
        </w:rPr>
      </w:pPr>
      <w:r w:rsidRPr="00492F17">
        <w:rPr>
          <w:szCs w:val="24"/>
        </w:rPr>
        <w:t xml:space="preserve">Amani </w:t>
      </w:r>
      <w:proofErr w:type="spellStart"/>
      <w:r w:rsidRPr="00492F17">
        <w:rPr>
          <w:szCs w:val="24"/>
        </w:rPr>
        <w:t>Lusekelo</w:t>
      </w:r>
      <w:proofErr w:type="spellEnd"/>
      <w:r w:rsidR="00D34B72">
        <w:rPr>
          <w:szCs w:val="24"/>
        </w:rPr>
        <w:t xml:space="preserve"> and </w:t>
      </w:r>
      <w:proofErr w:type="spellStart"/>
      <w:r w:rsidR="00D34B72" w:rsidRPr="00492F17">
        <w:rPr>
          <w:szCs w:val="24"/>
        </w:rPr>
        <w:t>Jonace</w:t>
      </w:r>
      <w:proofErr w:type="spellEnd"/>
      <w:r w:rsidR="00D34B72" w:rsidRPr="00492F17">
        <w:rPr>
          <w:szCs w:val="24"/>
        </w:rPr>
        <w:t xml:space="preserve"> </w:t>
      </w:r>
      <w:proofErr w:type="spellStart"/>
      <w:r w:rsidR="00D34B72" w:rsidRPr="00492F17">
        <w:rPr>
          <w:szCs w:val="24"/>
        </w:rPr>
        <w:t>Manyasa</w:t>
      </w:r>
      <w:proofErr w:type="spellEnd"/>
      <w:r w:rsidR="00D34B72">
        <w:rPr>
          <w:szCs w:val="24"/>
        </w:rPr>
        <w:t xml:space="preserve"> </w:t>
      </w:r>
    </w:p>
    <w:p w14:paraId="315B3E2A" w14:textId="77777777" w:rsidR="003A6418" w:rsidRPr="00492F17" w:rsidRDefault="00492F17" w:rsidP="008B415A">
      <w:pPr>
        <w:spacing w:after="0"/>
        <w:jc w:val="center"/>
        <w:rPr>
          <w:szCs w:val="24"/>
        </w:rPr>
      </w:pPr>
      <w:r>
        <w:rPr>
          <w:szCs w:val="24"/>
        </w:rPr>
        <w:t>University of Dar es Salaam</w:t>
      </w:r>
    </w:p>
    <w:p w14:paraId="146CA15C" w14:textId="77777777" w:rsidR="00BA7F61" w:rsidRPr="00BA7F61" w:rsidRDefault="00BA7F61" w:rsidP="00BA7F61">
      <w:pPr>
        <w:spacing w:after="0" w:line="480" w:lineRule="auto"/>
        <w:ind w:left="720" w:right="720"/>
        <w:rPr>
          <w:sz w:val="22"/>
        </w:rPr>
      </w:pPr>
      <w:bookmarkStart w:id="1" w:name="_Hlk101856632"/>
    </w:p>
    <w:p w14:paraId="26770091" w14:textId="77777777" w:rsidR="005B56C6" w:rsidRDefault="001E7DC1" w:rsidP="00D82AD2">
      <w:pPr>
        <w:spacing w:after="0"/>
        <w:ind w:left="720" w:right="720"/>
        <w:rPr>
          <w:i/>
          <w:sz w:val="22"/>
        </w:rPr>
      </w:pPr>
      <w:r w:rsidRPr="005B56C6">
        <w:rPr>
          <w:i/>
          <w:sz w:val="22"/>
        </w:rPr>
        <w:t xml:space="preserve">We address how nominal prefixes in </w:t>
      </w:r>
      <w:r w:rsidR="004B1B9A" w:rsidRPr="005B56C6">
        <w:rPr>
          <w:i/>
          <w:sz w:val="22"/>
        </w:rPr>
        <w:t xml:space="preserve">personal names </w:t>
      </w:r>
      <w:r w:rsidRPr="005B56C6">
        <w:rPr>
          <w:i/>
          <w:sz w:val="22"/>
        </w:rPr>
        <w:t xml:space="preserve">reveal </w:t>
      </w:r>
      <w:r w:rsidR="004B1B9A" w:rsidRPr="005B56C6">
        <w:rPr>
          <w:i/>
          <w:sz w:val="22"/>
        </w:rPr>
        <w:t>gender status of name bearers in Nyamwezi and Sukuma</w:t>
      </w:r>
      <w:r w:rsidRPr="005B56C6">
        <w:rPr>
          <w:i/>
          <w:sz w:val="22"/>
        </w:rPr>
        <w:t xml:space="preserve"> society in Tanzania</w:t>
      </w:r>
      <w:r w:rsidR="004B1B9A" w:rsidRPr="005B56C6">
        <w:rPr>
          <w:i/>
          <w:sz w:val="22"/>
        </w:rPr>
        <w:t xml:space="preserve">. The </w:t>
      </w:r>
      <w:r w:rsidRPr="005B56C6">
        <w:rPr>
          <w:i/>
          <w:sz w:val="22"/>
        </w:rPr>
        <w:t>analysis is coached in the African feminism in which women are assigned</w:t>
      </w:r>
      <w:r w:rsidR="000C2D9C" w:rsidRPr="005B56C6">
        <w:rPr>
          <w:i/>
          <w:sz w:val="22"/>
        </w:rPr>
        <w:t>,</w:t>
      </w:r>
      <w:r w:rsidRPr="005B56C6">
        <w:rPr>
          <w:i/>
          <w:sz w:val="22"/>
        </w:rPr>
        <w:t xml:space="preserve"> albeit stereotypically</w:t>
      </w:r>
      <w:r w:rsidR="000C2D9C" w:rsidRPr="005B56C6">
        <w:rPr>
          <w:i/>
          <w:sz w:val="22"/>
        </w:rPr>
        <w:t>,</w:t>
      </w:r>
      <w:r w:rsidRPr="005B56C6">
        <w:rPr>
          <w:i/>
          <w:sz w:val="22"/>
        </w:rPr>
        <w:t xml:space="preserve"> </w:t>
      </w:r>
      <w:r w:rsidR="000C2D9C" w:rsidRPr="005B56C6">
        <w:rPr>
          <w:i/>
          <w:sz w:val="22"/>
        </w:rPr>
        <w:t>to</w:t>
      </w:r>
      <w:r w:rsidRPr="005B56C6">
        <w:rPr>
          <w:i/>
          <w:sz w:val="22"/>
        </w:rPr>
        <w:t xml:space="preserve"> inferior positi</w:t>
      </w:r>
      <w:r w:rsidR="00707998" w:rsidRPr="005B56C6">
        <w:rPr>
          <w:i/>
          <w:sz w:val="22"/>
        </w:rPr>
        <w:t>on in the society. The motivation for this approach emanates from the p</w:t>
      </w:r>
      <w:r w:rsidR="004B1B9A" w:rsidRPr="005B56C6">
        <w:rPr>
          <w:i/>
          <w:sz w:val="22"/>
        </w:rPr>
        <w:t xml:space="preserve">revious studies on personal names in Nyamwezi and Sukuma </w:t>
      </w:r>
      <w:r w:rsidR="00707998" w:rsidRPr="005B56C6">
        <w:rPr>
          <w:i/>
          <w:sz w:val="22"/>
        </w:rPr>
        <w:t xml:space="preserve">which are </w:t>
      </w:r>
      <w:r w:rsidR="002069A6" w:rsidRPr="005B56C6">
        <w:rPr>
          <w:i/>
          <w:sz w:val="22"/>
        </w:rPr>
        <w:t xml:space="preserve">deemed </w:t>
      </w:r>
      <w:r w:rsidR="004B1B9A" w:rsidRPr="005B56C6">
        <w:rPr>
          <w:i/>
          <w:sz w:val="22"/>
        </w:rPr>
        <w:t>incomplete without special attention to the interaction of the people with plants.</w:t>
      </w:r>
      <w:bookmarkEnd w:id="1"/>
      <w:r w:rsidR="004B1B9A" w:rsidRPr="005B56C6">
        <w:rPr>
          <w:i/>
          <w:sz w:val="22"/>
        </w:rPr>
        <w:t xml:space="preserve"> Another lacuna concerns lack of a specific study that offers an analysis of the </w:t>
      </w:r>
      <w:bookmarkStart w:id="2" w:name="_Hlk101867175"/>
      <w:r w:rsidR="004B1B9A" w:rsidRPr="005B56C6">
        <w:rPr>
          <w:i/>
          <w:sz w:val="22"/>
        </w:rPr>
        <w:t xml:space="preserve">contribution of linguistic morphology to the indication of the male and female name bearers in Nyamwezi and Sukuma. </w:t>
      </w:r>
      <w:r w:rsidR="00707998" w:rsidRPr="005B56C6">
        <w:rPr>
          <w:i/>
          <w:sz w:val="22"/>
        </w:rPr>
        <w:t xml:space="preserve">We demonstrated that the nominal prefix Ma- (e.g. </w:t>
      </w:r>
      <w:proofErr w:type="spellStart"/>
      <w:r w:rsidR="00707998" w:rsidRPr="005B56C6">
        <w:rPr>
          <w:i/>
          <w:sz w:val="22"/>
        </w:rPr>
        <w:t>Mabelele</w:t>
      </w:r>
      <w:proofErr w:type="spellEnd"/>
      <w:r w:rsidR="00707998" w:rsidRPr="005B56C6">
        <w:rPr>
          <w:i/>
          <w:sz w:val="22"/>
        </w:rPr>
        <w:t xml:space="preserve"> ‘large maize stalk’) is preferred for names of male babies</w:t>
      </w:r>
      <w:r w:rsidR="00EE2DFE" w:rsidRPr="005B56C6">
        <w:rPr>
          <w:i/>
          <w:sz w:val="22"/>
        </w:rPr>
        <w:t xml:space="preserve">, while the prefix Ka- (e.g. </w:t>
      </w:r>
      <w:proofErr w:type="spellStart"/>
      <w:r w:rsidR="00EE2DFE" w:rsidRPr="005B56C6">
        <w:rPr>
          <w:i/>
          <w:sz w:val="22"/>
        </w:rPr>
        <w:t>Kabelele</w:t>
      </w:r>
      <w:proofErr w:type="spellEnd"/>
      <w:r w:rsidR="00EE2DFE" w:rsidRPr="005B56C6">
        <w:rPr>
          <w:i/>
          <w:sz w:val="22"/>
        </w:rPr>
        <w:t xml:space="preserve"> ‘small maize stalk’) is </w:t>
      </w:r>
      <w:proofErr w:type="spellStart"/>
      <w:r w:rsidR="00EE2DFE" w:rsidRPr="005B56C6">
        <w:rPr>
          <w:i/>
          <w:sz w:val="22"/>
        </w:rPr>
        <w:t>favoured</w:t>
      </w:r>
      <w:proofErr w:type="spellEnd"/>
      <w:r w:rsidR="00EE2DFE" w:rsidRPr="005B56C6">
        <w:rPr>
          <w:i/>
          <w:sz w:val="22"/>
        </w:rPr>
        <w:t xml:space="preserve"> for names of female babies</w:t>
      </w:r>
      <w:r w:rsidR="00707998" w:rsidRPr="005B56C6">
        <w:rPr>
          <w:i/>
          <w:sz w:val="22"/>
        </w:rPr>
        <w:t>.</w:t>
      </w:r>
      <w:r w:rsidR="00752C05" w:rsidRPr="005B56C6">
        <w:rPr>
          <w:i/>
          <w:sz w:val="22"/>
        </w:rPr>
        <w:t xml:space="preserve"> We argue that this linguistic choice of morphology of names perpetuate</w:t>
      </w:r>
      <w:r w:rsidR="00BC77FA">
        <w:rPr>
          <w:i/>
          <w:sz w:val="22"/>
        </w:rPr>
        <w:t>s</w:t>
      </w:r>
      <w:r w:rsidR="00752C05" w:rsidRPr="005B56C6">
        <w:rPr>
          <w:i/>
          <w:sz w:val="22"/>
        </w:rPr>
        <w:t xml:space="preserve"> the social construe that “smallness” is the preferred character of women in the African society. </w:t>
      </w:r>
    </w:p>
    <w:p w14:paraId="3E5D92B8" w14:textId="77777777" w:rsidR="00D82AD2" w:rsidRPr="00560E60" w:rsidRDefault="00D82AD2" w:rsidP="00D82AD2">
      <w:pPr>
        <w:spacing w:after="0" w:line="480" w:lineRule="auto"/>
        <w:ind w:left="720" w:right="720"/>
        <w:rPr>
          <w:sz w:val="22"/>
        </w:rPr>
      </w:pPr>
    </w:p>
    <w:bookmarkEnd w:id="2"/>
    <w:p w14:paraId="26D260BB" w14:textId="77777777" w:rsidR="00CF0141" w:rsidRDefault="004B1B9A" w:rsidP="00D82AD2">
      <w:pPr>
        <w:spacing w:after="0" w:line="480" w:lineRule="auto"/>
        <w:ind w:left="720" w:right="720"/>
        <w:rPr>
          <w:i/>
        </w:rPr>
      </w:pPr>
      <w:r w:rsidRPr="005B56C6">
        <w:rPr>
          <w:b/>
        </w:rPr>
        <w:t>Keywords</w:t>
      </w:r>
      <w:r w:rsidRPr="005B56C6">
        <w:rPr>
          <w:i/>
        </w:rPr>
        <w:t>: Gender, Naming, Nominal prefix</w:t>
      </w:r>
      <w:r w:rsidR="002C0D1D" w:rsidRPr="005B56C6">
        <w:rPr>
          <w:i/>
        </w:rPr>
        <w:t>es</w:t>
      </w:r>
      <w:r w:rsidRPr="005B56C6">
        <w:rPr>
          <w:i/>
        </w:rPr>
        <w:t>, Nyamwezi, Sukuma, Tanzania</w:t>
      </w:r>
    </w:p>
    <w:p w14:paraId="6FD5AF23" w14:textId="2ED430F7" w:rsidR="00A07AB2" w:rsidRPr="00A07AB2" w:rsidRDefault="00192C51" w:rsidP="00192C51">
      <w:pPr>
        <w:tabs>
          <w:tab w:val="left" w:pos="3072"/>
        </w:tabs>
        <w:spacing w:after="0" w:line="480" w:lineRule="auto"/>
        <w:ind w:left="720" w:right="720"/>
        <w:rPr>
          <w:i/>
        </w:rPr>
      </w:pPr>
      <w:r>
        <w:rPr>
          <w:i/>
        </w:rPr>
        <w:tab/>
      </w:r>
    </w:p>
    <w:p w14:paraId="73ACBD4F" w14:textId="77777777" w:rsidR="00A0648B" w:rsidRPr="00492F17" w:rsidRDefault="004B1B9A" w:rsidP="00560E60">
      <w:pPr>
        <w:spacing w:after="0" w:line="480" w:lineRule="auto"/>
        <w:rPr>
          <w:b/>
          <w:szCs w:val="24"/>
        </w:rPr>
      </w:pPr>
      <w:r w:rsidRPr="00492F17">
        <w:rPr>
          <w:b/>
          <w:szCs w:val="24"/>
        </w:rPr>
        <w:t>1 Introduction</w:t>
      </w:r>
      <w:r w:rsidR="008A26F9" w:rsidRPr="00492F17">
        <w:rPr>
          <w:rStyle w:val="Odkaznapoznmkupodiarou"/>
          <w:szCs w:val="24"/>
        </w:rPr>
        <w:footnoteReference w:id="1"/>
      </w:r>
      <w:bookmarkStart w:id="3" w:name="_Hlk101867122"/>
    </w:p>
    <w:p w14:paraId="44E7799C" w14:textId="77777777" w:rsidR="004D49FE" w:rsidRPr="00492F17" w:rsidRDefault="004B1B9A" w:rsidP="008B415A">
      <w:pPr>
        <w:spacing w:after="0"/>
        <w:rPr>
          <w:szCs w:val="24"/>
        </w:rPr>
      </w:pPr>
      <w:r w:rsidRPr="00492F17">
        <w:rPr>
          <w:szCs w:val="24"/>
        </w:rPr>
        <w:t xml:space="preserve">The </w:t>
      </w:r>
      <w:r w:rsidR="00A82996" w:rsidRPr="00492F17">
        <w:rPr>
          <w:szCs w:val="24"/>
        </w:rPr>
        <w:t xml:space="preserve">main </w:t>
      </w:r>
      <w:r w:rsidRPr="00492F17">
        <w:rPr>
          <w:szCs w:val="24"/>
        </w:rPr>
        <w:t>int</w:t>
      </w:r>
      <w:r w:rsidR="00100970" w:rsidRPr="00492F17">
        <w:rPr>
          <w:szCs w:val="24"/>
        </w:rPr>
        <w:t xml:space="preserve">ent of this paper is to offer an </w:t>
      </w:r>
      <w:r w:rsidRPr="00492F17">
        <w:rPr>
          <w:szCs w:val="24"/>
        </w:rPr>
        <w:t xml:space="preserve">analysis of </w:t>
      </w:r>
      <w:r w:rsidR="00436CF1" w:rsidRPr="00492F17">
        <w:rPr>
          <w:szCs w:val="24"/>
        </w:rPr>
        <w:t xml:space="preserve">the way gender is </w:t>
      </w:r>
      <w:r w:rsidR="00100970" w:rsidRPr="00492F17">
        <w:rPr>
          <w:szCs w:val="24"/>
        </w:rPr>
        <w:t>fram</w:t>
      </w:r>
      <w:r w:rsidR="00436CF1" w:rsidRPr="00492F17">
        <w:rPr>
          <w:szCs w:val="24"/>
        </w:rPr>
        <w:t xml:space="preserve">ed </w:t>
      </w:r>
      <w:r w:rsidR="00100970" w:rsidRPr="00492F17">
        <w:rPr>
          <w:szCs w:val="24"/>
        </w:rPr>
        <w:t xml:space="preserve">in </w:t>
      </w:r>
      <w:r w:rsidRPr="00492F17">
        <w:rPr>
          <w:szCs w:val="24"/>
        </w:rPr>
        <w:t xml:space="preserve">names of persons in the </w:t>
      </w:r>
      <w:bookmarkStart w:id="4" w:name="_Hlk101857100"/>
      <w:r w:rsidRPr="00492F17">
        <w:rPr>
          <w:szCs w:val="24"/>
        </w:rPr>
        <w:t>Nyamwezi and Sukuma society</w:t>
      </w:r>
      <w:bookmarkEnd w:id="3"/>
      <w:bookmarkEnd w:id="4"/>
      <w:r w:rsidR="00081959" w:rsidRPr="00492F17">
        <w:rPr>
          <w:rStyle w:val="Odkaznapoznmkupodiarou"/>
          <w:szCs w:val="24"/>
        </w:rPr>
        <w:footnoteReference w:id="2"/>
      </w:r>
      <w:r w:rsidR="00100970" w:rsidRPr="00492F17">
        <w:rPr>
          <w:szCs w:val="24"/>
        </w:rPr>
        <w:t xml:space="preserve"> of Tanzania. </w:t>
      </w:r>
      <w:r w:rsidR="00053F1C" w:rsidRPr="00492F17">
        <w:rPr>
          <w:szCs w:val="24"/>
        </w:rPr>
        <w:t>Firstly, t</w:t>
      </w:r>
      <w:r w:rsidRPr="00492F17">
        <w:rPr>
          <w:szCs w:val="24"/>
        </w:rPr>
        <w:t>he motivation</w:t>
      </w:r>
      <w:r w:rsidR="00E744C4" w:rsidRPr="00492F17">
        <w:rPr>
          <w:szCs w:val="24"/>
        </w:rPr>
        <w:t xml:space="preserve"> to carry out this study</w:t>
      </w:r>
      <w:r w:rsidRPr="00492F17">
        <w:rPr>
          <w:szCs w:val="24"/>
        </w:rPr>
        <w:t xml:space="preserve"> arises from the bottleneck in the previous studies about personal names in this society (</w:t>
      </w:r>
      <w:proofErr w:type="spellStart"/>
      <w:r w:rsidR="00E13282" w:rsidRPr="00492F17">
        <w:rPr>
          <w:szCs w:val="24"/>
        </w:rPr>
        <w:t>Batibo</w:t>
      </w:r>
      <w:proofErr w:type="spellEnd"/>
      <w:r w:rsidR="00E13282" w:rsidRPr="00492F17">
        <w:rPr>
          <w:szCs w:val="24"/>
        </w:rPr>
        <w:t xml:space="preserve"> 2015; </w:t>
      </w:r>
      <w:proofErr w:type="spellStart"/>
      <w:r w:rsidRPr="00492F17">
        <w:rPr>
          <w:szCs w:val="24"/>
        </w:rPr>
        <w:t>Manyasa</w:t>
      </w:r>
      <w:proofErr w:type="spellEnd"/>
      <w:r w:rsidRPr="00492F17">
        <w:rPr>
          <w:szCs w:val="24"/>
        </w:rPr>
        <w:t xml:space="preserve"> 2008; </w:t>
      </w:r>
      <w:proofErr w:type="spellStart"/>
      <w:r w:rsidRPr="00492F17">
        <w:rPr>
          <w:szCs w:val="24"/>
        </w:rPr>
        <w:t>Sch</w:t>
      </w:r>
      <w:bookmarkStart w:id="5" w:name="_Hlk101857155"/>
      <w:r w:rsidR="00935022" w:rsidRPr="00492F17">
        <w:rPr>
          <w:szCs w:val="24"/>
        </w:rPr>
        <w:t>önenberger</w:t>
      </w:r>
      <w:proofErr w:type="spellEnd"/>
      <w:r w:rsidR="00935022" w:rsidRPr="00492F17">
        <w:rPr>
          <w:szCs w:val="24"/>
        </w:rPr>
        <w:t xml:space="preserve"> 1995; </w:t>
      </w:r>
      <w:proofErr w:type="spellStart"/>
      <w:r w:rsidR="00935022" w:rsidRPr="00492F17">
        <w:rPr>
          <w:szCs w:val="24"/>
        </w:rPr>
        <w:t>Shigini</w:t>
      </w:r>
      <w:proofErr w:type="spellEnd"/>
      <w:r w:rsidR="00935022" w:rsidRPr="00492F17">
        <w:rPr>
          <w:szCs w:val="24"/>
        </w:rPr>
        <w:t xml:space="preserve"> 2020). The shortfall emanates from </w:t>
      </w:r>
      <w:proofErr w:type="spellStart"/>
      <w:r w:rsidR="00E73233" w:rsidRPr="00492F17">
        <w:rPr>
          <w:szCs w:val="24"/>
        </w:rPr>
        <w:t>unanalysed</w:t>
      </w:r>
      <w:proofErr w:type="spellEnd"/>
      <w:r w:rsidR="00935022" w:rsidRPr="00492F17">
        <w:rPr>
          <w:szCs w:val="24"/>
        </w:rPr>
        <w:t xml:space="preserve"> morphological structures </w:t>
      </w:r>
      <w:r w:rsidR="00E73233" w:rsidRPr="00492F17">
        <w:rPr>
          <w:szCs w:val="24"/>
        </w:rPr>
        <w:t>of</w:t>
      </w:r>
      <w:r w:rsidR="00935022" w:rsidRPr="00492F17">
        <w:rPr>
          <w:szCs w:val="24"/>
        </w:rPr>
        <w:t xml:space="preserve"> names for male persons against names for </w:t>
      </w:r>
      <w:r w:rsidR="00BC77FA">
        <w:rPr>
          <w:szCs w:val="24"/>
        </w:rPr>
        <w:t>fe</w:t>
      </w:r>
      <w:r w:rsidR="00935022" w:rsidRPr="00492F17">
        <w:rPr>
          <w:szCs w:val="24"/>
        </w:rPr>
        <w:t>male persons</w:t>
      </w:r>
      <w:r w:rsidR="00EB46C8" w:rsidRPr="00492F17">
        <w:rPr>
          <w:szCs w:val="24"/>
        </w:rPr>
        <w:t xml:space="preserve">, for example, </w:t>
      </w:r>
      <w:proofErr w:type="spellStart"/>
      <w:r w:rsidR="00935022" w:rsidRPr="00492F17">
        <w:rPr>
          <w:i/>
          <w:szCs w:val="24"/>
        </w:rPr>
        <w:t>Kiziku</w:t>
      </w:r>
      <w:proofErr w:type="spellEnd"/>
      <w:r w:rsidR="00935022" w:rsidRPr="00492F17">
        <w:rPr>
          <w:szCs w:val="24"/>
        </w:rPr>
        <w:t xml:space="preserve"> </w:t>
      </w:r>
      <w:r w:rsidR="00EB46C8" w:rsidRPr="00492F17">
        <w:rPr>
          <w:szCs w:val="24"/>
        </w:rPr>
        <w:t>(F</w:t>
      </w:r>
      <w:r w:rsidR="005C4368" w:rsidRPr="00492F17">
        <w:rPr>
          <w:szCs w:val="24"/>
        </w:rPr>
        <w:t>emale</w:t>
      </w:r>
      <w:r w:rsidR="00EB46C8" w:rsidRPr="00492F17">
        <w:rPr>
          <w:szCs w:val="24"/>
        </w:rPr>
        <w:t xml:space="preserve">) vs. </w:t>
      </w:r>
      <w:proofErr w:type="spellStart"/>
      <w:r w:rsidR="00EB46C8" w:rsidRPr="00492F17">
        <w:rPr>
          <w:i/>
          <w:szCs w:val="24"/>
        </w:rPr>
        <w:t>Maziku</w:t>
      </w:r>
      <w:proofErr w:type="spellEnd"/>
      <w:r w:rsidR="00EB46C8" w:rsidRPr="00492F17">
        <w:rPr>
          <w:szCs w:val="24"/>
        </w:rPr>
        <w:t xml:space="preserve"> (M</w:t>
      </w:r>
      <w:r w:rsidR="005C4368" w:rsidRPr="00492F17">
        <w:rPr>
          <w:szCs w:val="24"/>
        </w:rPr>
        <w:t>ale</w:t>
      </w:r>
      <w:r w:rsidR="00EB46C8" w:rsidRPr="00492F17">
        <w:rPr>
          <w:szCs w:val="24"/>
        </w:rPr>
        <w:t xml:space="preserve">) ‘born at night’ </w:t>
      </w:r>
      <w:r w:rsidR="00935022" w:rsidRPr="00492F17">
        <w:rPr>
          <w:szCs w:val="24"/>
        </w:rPr>
        <w:t>(</w:t>
      </w:r>
      <w:proofErr w:type="spellStart"/>
      <w:r w:rsidR="00935022" w:rsidRPr="00492F17">
        <w:rPr>
          <w:szCs w:val="24"/>
        </w:rPr>
        <w:t>Schönenberger</w:t>
      </w:r>
      <w:proofErr w:type="spellEnd"/>
      <w:r w:rsidR="00935022" w:rsidRPr="00492F17">
        <w:rPr>
          <w:szCs w:val="24"/>
        </w:rPr>
        <w:t xml:space="preserve"> 1995)</w:t>
      </w:r>
      <w:r w:rsidR="00EB46C8" w:rsidRPr="00492F17">
        <w:rPr>
          <w:szCs w:val="24"/>
        </w:rPr>
        <w:t xml:space="preserve"> and </w:t>
      </w:r>
      <w:proofErr w:type="spellStart"/>
      <w:r w:rsidR="00EB46C8" w:rsidRPr="00492F17">
        <w:rPr>
          <w:i/>
          <w:szCs w:val="24"/>
        </w:rPr>
        <w:t>Kajige</w:t>
      </w:r>
      <w:proofErr w:type="spellEnd"/>
      <w:r w:rsidR="00EB46C8" w:rsidRPr="00492F17">
        <w:rPr>
          <w:szCs w:val="24"/>
        </w:rPr>
        <w:t xml:space="preserve"> (F</w:t>
      </w:r>
      <w:r w:rsidR="005C4368" w:rsidRPr="00492F17">
        <w:rPr>
          <w:szCs w:val="24"/>
        </w:rPr>
        <w:t>emale</w:t>
      </w:r>
      <w:r w:rsidR="00EB46C8" w:rsidRPr="00492F17">
        <w:rPr>
          <w:szCs w:val="24"/>
        </w:rPr>
        <w:t xml:space="preserve">) vs. </w:t>
      </w:r>
      <w:proofErr w:type="spellStart"/>
      <w:r w:rsidR="00EB46C8" w:rsidRPr="00492F17">
        <w:rPr>
          <w:i/>
          <w:szCs w:val="24"/>
        </w:rPr>
        <w:t>Majige</w:t>
      </w:r>
      <w:proofErr w:type="spellEnd"/>
      <w:r w:rsidR="00EB46C8" w:rsidRPr="00492F17">
        <w:rPr>
          <w:szCs w:val="24"/>
        </w:rPr>
        <w:t xml:space="preserve"> (M</w:t>
      </w:r>
      <w:r w:rsidR="005C4368" w:rsidRPr="00492F17">
        <w:rPr>
          <w:szCs w:val="24"/>
        </w:rPr>
        <w:t>ale</w:t>
      </w:r>
      <w:r w:rsidR="00EB46C8" w:rsidRPr="00492F17">
        <w:rPr>
          <w:szCs w:val="24"/>
        </w:rPr>
        <w:t>) ‘locusts’</w:t>
      </w:r>
      <w:r w:rsidR="006B1470" w:rsidRPr="00492F17">
        <w:rPr>
          <w:szCs w:val="24"/>
        </w:rPr>
        <w:t xml:space="preserve"> (</w:t>
      </w:r>
      <w:proofErr w:type="spellStart"/>
      <w:r w:rsidR="006B1470" w:rsidRPr="00492F17">
        <w:rPr>
          <w:szCs w:val="24"/>
        </w:rPr>
        <w:t>Manyasa</w:t>
      </w:r>
      <w:proofErr w:type="spellEnd"/>
      <w:r w:rsidR="006B1470" w:rsidRPr="00492F17">
        <w:rPr>
          <w:szCs w:val="24"/>
        </w:rPr>
        <w:t xml:space="preserve"> 2008)</w:t>
      </w:r>
      <w:r w:rsidR="00E13282" w:rsidRPr="00492F17">
        <w:rPr>
          <w:szCs w:val="24"/>
        </w:rPr>
        <w:t xml:space="preserve">. </w:t>
      </w:r>
      <w:r w:rsidR="00D0129D" w:rsidRPr="00492F17">
        <w:rPr>
          <w:szCs w:val="24"/>
        </w:rPr>
        <w:t>Thus, w</w:t>
      </w:r>
      <w:r w:rsidRPr="00492F17">
        <w:rPr>
          <w:szCs w:val="24"/>
        </w:rPr>
        <w:t xml:space="preserve">hile the Nyamwezi and Sukuma </w:t>
      </w:r>
      <w:r w:rsidR="00DB4DBE" w:rsidRPr="00492F17">
        <w:rPr>
          <w:szCs w:val="24"/>
        </w:rPr>
        <w:lastRenderedPageBreak/>
        <w:t xml:space="preserve">society is </w:t>
      </w:r>
      <w:r w:rsidRPr="00492F17">
        <w:rPr>
          <w:szCs w:val="24"/>
        </w:rPr>
        <w:t>regarded as first-class patriarchal society (</w:t>
      </w:r>
      <w:proofErr w:type="spellStart"/>
      <w:r w:rsidR="008A693B" w:rsidRPr="00492F17">
        <w:rPr>
          <w:szCs w:val="24"/>
        </w:rPr>
        <w:t>Batibo</w:t>
      </w:r>
      <w:proofErr w:type="spellEnd"/>
      <w:r w:rsidR="008A693B" w:rsidRPr="00492F17">
        <w:rPr>
          <w:szCs w:val="24"/>
        </w:rPr>
        <w:t xml:space="preserve"> 2015; </w:t>
      </w:r>
      <w:r w:rsidRPr="00492F17">
        <w:rPr>
          <w:szCs w:val="24"/>
        </w:rPr>
        <w:t xml:space="preserve">Gunderson 2010; Little 1991; </w:t>
      </w:r>
      <w:proofErr w:type="spellStart"/>
      <w:r w:rsidRPr="00492F17">
        <w:rPr>
          <w:szCs w:val="24"/>
        </w:rPr>
        <w:t>Masele</w:t>
      </w:r>
      <w:proofErr w:type="spellEnd"/>
      <w:r w:rsidRPr="00492F17">
        <w:rPr>
          <w:szCs w:val="24"/>
        </w:rPr>
        <w:t xml:space="preserve"> 2019), none of the previous analyses</w:t>
      </w:r>
      <w:r w:rsidR="00B80B13" w:rsidRPr="00492F17">
        <w:rPr>
          <w:szCs w:val="24"/>
        </w:rPr>
        <w:t xml:space="preserve"> of names of persons </w:t>
      </w:r>
      <w:r w:rsidRPr="00492F17">
        <w:rPr>
          <w:szCs w:val="24"/>
        </w:rPr>
        <w:t>offer a detailed linguistic account of the gendered naming system in the society.</w:t>
      </w:r>
      <w:bookmarkEnd w:id="5"/>
      <w:r w:rsidR="004D49FE" w:rsidRPr="00492F17">
        <w:rPr>
          <w:szCs w:val="24"/>
        </w:rPr>
        <w:t xml:space="preserve"> This lacuna requires filling. </w:t>
      </w:r>
    </w:p>
    <w:p w14:paraId="7F311D86" w14:textId="77777777" w:rsidR="001C1CA6" w:rsidRDefault="001D6711" w:rsidP="001C1CA6">
      <w:pPr>
        <w:spacing w:after="0"/>
        <w:ind w:firstLine="708"/>
        <w:rPr>
          <w:szCs w:val="24"/>
        </w:rPr>
      </w:pPr>
      <w:r w:rsidRPr="00492F17">
        <w:rPr>
          <w:szCs w:val="24"/>
        </w:rPr>
        <w:t>Secondly, the motivation to carry out this research emanates from t</w:t>
      </w:r>
      <w:r w:rsidR="004D49FE" w:rsidRPr="00492F17">
        <w:rPr>
          <w:szCs w:val="24"/>
        </w:rPr>
        <w:t xml:space="preserve">he literature </w:t>
      </w:r>
      <w:r w:rsidRPr="00492F17">
        <w:rPr>
          <w:szCs w:val="24"/>
        </w:rPr>
        <w:t xml:space="preserve">that covered the way </w:t>
      </w:r>
      <w:r w:rsidR="004D49FE" w:rsidRPr="00492F17">
        <w:rPr>
          <w:szCs w:val="24"/>
        </w:rPr>
        <w:t xml:space="preserve">names of </w:t>
      </w:r>
      <w:r w:rsidR="002A59AF" w:rsidRPr="00492F17">
        <w:rPr>
          <w:szCs w:val="24"/>
        </w:rPr>
        <w:t xml:space="preserve">people </w:t>
      </w:r>
      <w:r w:rsidR="004D49FE" w:rsidRPr="00492F17">
        <w:rPr>
          <w:szCs w:val="24"/>
        </w:rPr>
        <w:t>exhibit gender (</w:t>
      </w:r>
      <w:r w:rsidR="002A59AF" w:rsidRPr="00492F17">
        <w:rPr>
          <w:szCs w:val="24"/>
        </w:rPr>
        <w:t>Johns &amp; Dye 2019</w:t>
      </w:r>
      <w:r w:rsidR="00804A90" w:rsidRPr="00492F17">
        <w:rPr>
          <w:szCs w:val="24"/>
        </w:rPr>
        <w:t xml:space="preserve">; </w:t>
      </w:r>
      <w:r w:rsidR="004D49FE" w:rsidRPr="00492F17">
        <w:rPr>
          <w:szCs w:val="24"/>
        </w:rPr>
        <w:t xml:space="preserve">Pilcher 2017; </w:t>
      </w:r>
      <w:proofErr w:type="spellStart"/>
      <w:r w:rsidR="003B0296" w:rsidRPr="00492F17">
        <w:rPr>
          <w:szCs w:val="24"/>
        </w:rPr>
        <w:t>Rapoo</w:t>
      </w:r>
      <w:proofErr w:type="spellEnd"/>
      <w:r w:rsidR="003B0296" w:rsidRPr="00492F17">
        <w:rPr>
          <w:szCs w:val="24"/>
        </w:rPr>
        <w:t xml:space="preserve"> 2002</w:t>
      </w:r>
      <w:r w:rsidR="004D49FE" w:rsidRPr="00492F17">
        <w:rPr>
          <w:szCs w:val="24"/>
        </w:rPr>
        <w:t xml:space="preserve">). </w:t>
      </w:r>
      <w:r w:rsidR="009D7DF5" w:rsidRPr="00492F17">
        <w:rPr>
          <w:szCs w:val="24"/>
        </w:rPr>
        <w:t xml:space="preserve">One specific </w:t>
      </w:r>
      <w:r w:rsidR="00417423" w:rsidRPr="00492F17">
        <w:rPr>
          <w:szCs w:val="24"/>
        </w:rPr>
        <w:t xml:space="preserve">point </w:t>
      </w:r>
      <w:r w:rsidR="009D7DF5" w:rsidRPr="00492F17">
        <w:rPr>
          <w:szCs w:val="24"/>
        </w:rPr>
        <w:t xml:space="preserve">is of interest in this review. </w:t>
      </w:r>
      <w:r w:rsidR="004B1B9A" w:rsidRPr="00492F17">
        <w:rPr>
          <w:szCs w:val="24"/>
        </w:rPr>
        <w:t xml:space="preserve">Pilcher (2017) pointed out that giving newborn babies specific names is associated with sex categorization of their physical body as males or females. </w:t>
      </w:r>
      <w:r w:rsidR="00CF0A16" w:rsidRPr="00492F17">
        <w:rPr>
          <w:szCs w:val="24"/>
        </w:rPr>
        <w:t>However, issues</w:t>
      </w:r>
      <w:r w:rsidR="004B1B9A" w:rsidRPr="00492F17">
        <w:rPr>
          <w:szCs w:val="24"/>
        </w:rPr>
        <w:t xml:space="preserve"> of male–female gender distinction are construed in the socio-economic attestations in a specific society (West &amp; Zimmerman 1987). Usually, such sociology of names reveals bias which reveals skewed preferences of a gender in the attribution of specific male and female names. Johns and Dye (2019) pointed out that</w:t>
      </w:r>
      <w:r w:rsidR="003607BC" w:rsidRPr="00492F17">
        <w:rPr>
          <w:szCs w:val="24"/>
        </w:rPr>
        <w:t xml:space="preserve"> naming</w:t>
      </w:r>
      <w:r w:rsidR="004B1B9A" w:rsidRPr="00492F17">
        <w:rPr>
          <w:szCs w:val="24"/>
        </w:rPr>
        <w:t xml:space="preserve"> biases tend to </w:t>
      </w:r>
      <w:proofErr w:type="spellStart"/>
      <w:r w:rsidR="004B1B9A" w:rsidRPr="00492F17">
        <w:rPr>
          <w:szCs w:val="24"/>
        </w:rPr>
        <w:t>favour</w:t>
      </w:r>
      <w:proofErr w:type="spellEnd"/>
      <w:r w:rsidR="004B1B9A" w:rsidRPr="00492F17">
        <w:rPr>
          <w:szCs w:val="24"/>
        </w:rPr>
        <w:t xml:space="preserve"> males over females</w:t>
      </w:r>
      <w:r w:rsidR="00D33FFF" w:rsidRPr="00492F17">
        <w:rPr>
          <w:szCs w:val="24"/>
        </w:rPr>
        <w:t>. These biases are implicitly imbedded in the meaning conveyed by the given names</w:t>
      </w:r>
      <w:r w:rsidR="004B1B9A" w:rsidRPr="00492F17">
        <w:rPr>
          <w:szCs w:val="24"/>
        </w:rPr>
        <w:t>.</w:t>
      </w:r>
      <w:r w:rsidR="00D33FFF" w:rsidRPr="00492F17">
        <w:rPr>
          <w:szCs w:val="24"/>
        </w:rPr>
        <w:t xml:space="preserve"> This claim is</w:t>
      </w:r>
      <w:r w:rsidR="006B1408" w:rsidRPr="00492F17">
        <w:rPr>
          <w:szCs w:val="24"/>
        </w:rPr>
        <w:t xml:space="preserve"> also</w:t>
      </w:r>
      <w:r w:rsidR="00D33FFF" w:rsidRPr="00492F17">
        <w:rPr>
          <w:szCs w:val="24"/>
        </w:rPr>
        <w:t xml:space="preserve"> supported</w:t>
      </w:r>
      <w:r w:rsidR="006B1408" w:rsidRPr="00492F17">
        <w:rPr>
          <w:szCs w:val="24"/>
        </w:rPr>
        <w:t xml:space="preserve"> by </w:t>
      </w:r>
      <w:proofErr w:type="spellStart"/>
      <w:r w:rsidR="006B1408" w:rsidRPr="00492F17">
        <w:rPr>
          <w:szCs w:val="24"/>
        </w:rPr>
        <w:t>Rapoo</w:t>
      </w:r>
      <w:proofErr w:type="spellEnd"/>
      <w:r w:rsidR="006B1408" w:rsidRPr="00492F17">
        <w:rPr>
          <w:szCs w:val="24"/>
        </w:rPr>
        <w:t xml:space="preserve"> (</w:t>
      </w:r>
      <w:r w:rsidR="007F0645" w:rsidRPr="00492F17">
        <w:rPr>
          <w:szCs w:val="24"/>
        </w:rPr>
        <w:t xml:space="preserve">2002) whose study focused on the naming system in </w:t>
      </w:r>
      <w:r w:rsidR="008F414A" w:rsidRPr="00492F17">
        <w:rPr>
          <w:szCs w:val="24"/>
        </w:rPr>
        <w:t>Set</w:t>
      </w:r>
      <w:r w:rsidR="007F0645" w:rsidRPr="00492F17">
        <w:rPr>
          <w:szCs w:val="24"/>
        </w:rPr>
        <w:t>swana</w:t>
      </w:r>
      <w:r w:rsidR="008F414A" w:rsidRPr="00492F17">
        <w:rPr>
          <w:szCs w:val="24"/>
        </w:rPr>
        <w:t xml:space="preserve"> speaking community</w:t>
      </w:r>
      <w:r w:rsidR="00133294" w:rsidRPr="00492F17">
        <w:rPr>
          <w:szCs w:val="24"/>
        </w:rPr>
        <w:t>. The study found that g</w:t>
      </w:r>
      <w:r w:rsidR="007F0645" w:rsidRPr="00492F17">
        <w:rPr>
          <w:szCs w:val="24"/>
        </w:rPr>
        <w:t>irls</w:t>
      </w:r>
      <w:r w:rsidR="00133294" w:rsidRPr="00492F17">
        <w:rPr>
          <w:szCs w:val="24"/>
        </w:rPr>
        <w:t xml:space="preserve"> </w:t>
      </w:r>
      <w:r w:rsidR="00452A48" w:rsidRPr="00492F17">
        <w:rPr>
          <w:szCs w:val="24"/>
        </w:rPr>
        <w:t xml:space="preserve">are </w:t>
      </w:r>
      <w:r w:rsidR="007F0645" w:rsidRPr="00492F17">
        <w:rPr>
          <w:szCs w:val="24"/>
        </w:rPr>
        <w:t>commonly given names that express an aesthetic reference, while boys</w:t>
      </w:r>
      <w:r w:rsidR="00133294" w:rsidRPr="00492F17">
        <w:rPr>
          <w:szCs w:val="24"/>
        </w:rPr>
        <w:t>’</w:t>
      </w:r>
      <w:r w:rsidR="007F0645" w:rsidRPr="00492F17">
        <w:rPr>
          <w:szCs w:val="24"/>
        </w:rPr>
        <w:t xml:space="preserve"> names depict power and intellect. A girl, for instance</w:t>
      </w:r>
      <w:r w:rsidR="00133294" w:rsidRPr="00492F17">
        <w:rPr>
          <w:szCs w:val="24"/>
        </w:rPr>
        <w:t xml:space="preserve">, can be named </w:t>
      </w:r>
      <w:proofErr w:type="spellStart"/>
      <w:r w:rsidR="007F0645" w:rsidRPr="00492F17">
        <w:rPr>
          <w:i/>
          <w:szCs w:val="24"/>
        </w:rPr>
        <w:t>Sethunya</w:t>
      </w:r>
      <w:proofErr w:type="spellEnd"/>
      <w:r w:rsidR="00133294" w:rsidRPr="00492F17">
        <w:rPr>
          <w:szCs w:val="24"/>
        </w:rPr>
        <w:t xml:space="preserve"> ‘</w:t>
      </w:r>
      <w:r w:rsidR="007F0645" w:rsidRPr="00492F17">
        <w:rPr>
          <w:szCs w:val="24"/>
        </w:rPr>
        <w:t>a flower</w:t>
      </w:r>
      <w:r w:rsidR="00133294" w:rsidRPr="00492F17">
        <w:rPr>
          <w:szCs w:val="24"/>
        </w:rPr>
        <w:t>’</w:t>
      </w:r>
      <w:r w:rsidR="007F0645" w:rsidRPr="00492F17">
        <w:rPr>
          <w:szCs w:val="24"/>
        </w:rPr>
        <w:t>, making an appearance allusion. I</w:t>
      </w:r>
      <w:r w:rsidR="00133294" w:rsidRPr="00492F17">
        <w:rPr>
          <w:szCs w:val="24"/>
        </w:rPr>
        <w:t xml:space="preserve">n contrast, a boy can be named </w:t>
      </w:r>
      <w:r w:rsidR="007F0645" w:rsidRPr="00492F17">
        <w:rPr>
          <w:i/>
          <w:szCs w:val="24"/>
        </w:rPr>
        <w:t>Mogale</w:t>
      </w:r>
      <w:r w:rsidR="00133294" w:rsidRPr="00492F17">
        <w:rPr>
          <w:szCs w:val="24"/>
        </w:rPr>
        <w:t xml:space="preserve"> ‘</w:t>
      </w:r>
      <w:r w:rsidR="007F0645" w:rsidRPr="00492F17">
        <w:rPr>
          <w:szCs w:val="24"/>
        </w:rPr>
        <w:t>valorous and witty one</w:t>
      </w:r>
      <w:r w:rsidR="00133294" w:rsidRPr="00492F17">
        <w:rPr>
          <w:szCs w:val="24"/>
        </w:rPr>
        <w:t>’</w:t>
      </w:r>
      <w:r w:rsidR="007F0645" w:rsidRPr="00492F17">
        <w:rPr>
          <w:szCs w:val="24"/>
        </w:rPr>
        <w:t>, reflecting physical and mental strength.</w:t>
      </w:r>
      <w:bookmarkStart w:id="6" w:name="_Hlk101857418"/>
      <w:r w:rsidR="009754BC" w:rsidRPr="00492F17">
        <w:rPr>
          <w:szCs w:val="24"/>
        </w:rPr>
        <w:t xml:space="preserve"> </w:t>
      </w:r>
      <w:r w:rsidR="004B1B9A" w:rsidRPr="00492F17">
        <w:rPr>
          <w:szCs w:val="24"/>
        </w:rPr>
        <w:t>Th</w:t>
      </w:r>
      <w:r w:rsidR="007D650C" w:rsidRPr="00492F17">
        <w:rPr>
          <w:szCs w:val="24"/>
        </w:rPr>
        <w:t xml:space="preserve">e current </w:t>
      </w:r>
      <w:r w:rsidR="004B1B9A" w:rsidRPr="00492F17">
        <w:rPr>
          <w:szCs w:val="24"/>
        </w:rPr>
        <w:t>article analyses the linguistic morphology of names that designate females and males in the Nyamwezi and Sukuma societ</w:t>
      </w:r>
      <w:r w:rsidR="007D650C" w:rsidRPr="00492F17">
        <w:rPr>
          <w:szCs w:val="24"/>
        </w:rPr>
        <w:t xml:space="preserve">y </w:t>
      </w:r>
      <w:r w:rsidR="004B1B9A" w:rsidRPr="00492F17">
        <w:rPr>
          <w:szCs w:val="24"/>
        </w:rPr>
        <w:t>in order to unearth the gender prejudices and its manifestation in the naming practice</w:t>
      </w:r>
      <w:r w:rsidR="007D650C" w:rsidRPr="00492F17">
        <w:rPr>
          <w:szCs w:val="24"/>
        </w:rPr>
        <w:t>s</w:t>
      </w:r>
      <w:r w:rsidR="004B1B9A" w:rsidRPr="00492F17">
        <w:rPr>
          <w:szCs w:val="24"/>
        </w:rPr>
        <w:t>.</w:t>
      </w:r>
      <w:bookmarkEnd w:id="6"/>
      <w:r w:rsidR="006473B4" w:rsidRPr="00492F17">
        <w:rPr>
          <w:szCs w:val="24"/>
        </w:rPr>
        <w:t xml:space="preserve"> </w:t>
      </w:r>
    </w:p>
    <w:p w14:paraId="1A46A54D" w14:textId="77777777" w:rsidR="00A07AB2" w:rsidRDefault="00DF6672" w:rsidP="00CD3C89">
      <w:pPr>
        <w:spacing w:after="0"/>
        <w:ind w:firstLine="708"/>
        <w:rPr>
          <w:szCs w:val="24"/>
        </w:rPr>
      </w:pPr>
      <w:r w:rsidRPr="00492F17">
        <w:rPr>
          <w:szCs w:val="24"/>
        </w:rPr>
        <w:t>Furthermore, the motivation emanates from r</w:t>
      </w:r>
      <w:r w:rsidR="00440B16" w:rsidRPr="00492F17">
        <w:rPr>
          <w:szCs w:val="24"/>
        </w:rPr>
        <w:t>esearch on n</w:t>
      </w:r>
      <w:r w:rsidR="004B1B9A" w:rsidRPr="00492F17">
        <w:rPr>
          <w:szCs w:val="24"/>
        </w:rPr>
        <w:t xml:space="preserve">ames </w:t>
      </w:r>
      <w:r w:rsidR="00226D07" w:rsidRPr="00492F17">
        <w:rPr>
          <w:szCs w:val="24"/>
        </w:rPr>
        <w:t xml:space="preserve">of persons </w:t>
      </w:r>
      <w:r w:rsidR="004B1B9A" w:rsidRPr="00492F17">
        <w:rPr>
          <w:szCs w:val="24"/>
        </w:rPr>
        <w:t xml:space="preserve">in </w:t>
      </w:r>
      <w:r w:rsidR="00226D07" w:rsidRPr="00492F17">
        <w:rPr>
          <w:szCs w:val="24"/>
        </w:rPr>
        <w:t xml:space="preserve">Tanzanian </w:t>
      </w:r>
      <w:r w:rsidR="004B1B9A" w:rsidRPr="00492F17">
        <w:rPr>
          <w:szCs w:val="24"/>
        </w:rPr>
        <w:t>societies (</w:t>
      </w:r>
      <w:proofErr w:type="spellStart"/>
      <w:r w:rsidR="007506C2" w:rsidRPr="00492F17">
        <w:rPr>
          <w:szCs w:val="24"/>
        </w:rPr>
        <w:t>Asheli</w:t>
      </w:r>
      <w:proofErr w:type="spellEnd"/>
      <w:r w:rsidR="007506C2" w:rsidRPr="00492F17">
        <w:rPr>
          <w:szCs w:val="24"/>
        </w:rPr>
        <w:t xml:space="preserve"> 2017; </w:t>
      </w:r>
      <w:proofErr w:type="spellStart"/>
      <w:r w:rsidR="008F64CB" w:rsidRPr="00492F17">
        <w:rPr>
          <w:szCs w:val="24"/>
        </w:rPr>
        <w:t>Chipalo</w:t>
      </w:r>
      <w:proofErr w:type="spellEnd"/>
      <w:r w:rsidR="008F64CB" w:rsidRPr="00492F17">
        <w:rPr>
          <w:szCs w:val="24"/>
        </w:rPr>
        <w:t xml:space="preserve"> 2019; </w:t>
      </w:r>
      <w:proofErr w:type="spellStart"/>
      <w:r w:rsidR="003A529A" w:rsidRPr="00492F17">
        <w:rPr>
          <w:szCs w:val="24"/>
        </w:rPr>
        <w:t>Muzale</w:t>
      </w:r>
      <w:proofErr w:type="spellEnd"/>
      <w:r w:rsidR="003A529A" w:rsidRPr="00492F17">
        <w:rPr>
          <w:szCs w:val="24"/>
        </w:rPr>
        <w:t xml:space="preserve"> 1998; </w:t>
      </w:r>
      <w:proofErr w:type="spellStart"/>
      <w:r w:rsidR="00262F70" w:rsidRPr="00492F17">
        <w:rPr>
          <w:szCs w:val="24"/>
        </w:rPr>
        <w:t>Lusekelo</w:t>
      </w:r>
      <w:proofErr w:type="spellEnd"/>
      <w:r w:rsidR="00262F70" w:rsidRPr="00492F17">
        <w:rPr>
          <w:szCs w:val="24"/>
        </w:rPr>
        <w:t xml:space="preserve"> 2018; </w:t>
      </w:r>
      <w:proofErr w:type="spellStart"/>
      <w:r w:rsidR="00B61DA6" w:rsidRPr="00492F17">
        <w:rPr>
          <w:szCs w:val="24"/>
        </w:rPr>
        <w:t>Resani</w:t>
      </w:r>
      <w:proofErr w:type="spellEnd"/>
      <w:r w:rsidR="00B61DA6" w:rsidRPr="00492F17">
        <w:rPr>
          <w:szCs w:val="24"/>
        </w:rPr>
        <w:t xml:space="preserve"> 2016; </w:t>
      </w:r>
      <w:proofErr w:type="spellStart"/>
      <w:r w:rsidR="006A5800" w:rsidRPr="00492F17">
        <w:rPr>
          <w:szCs w:val="24"/>
        </w:rPr>
        <w:t>Sebonde</w:t>
      </w:r>
      <w:proofErr w:type="spellEnd"/>
      <w:r w:rsidR="006A5800" w:rsidRPr="00492F17">
        <w:rPr>
          <w:szCs w:val="24"/>
        </w:rPr>
        <w:t xml:space="preserve"> 2020; </w:t>
      </w:r>
      <w:proofErr w:type="spellStart"/>
      <w:r w:rsidR="004B1B9A" w:rsidRPr="00492F17">
        <w:rPr>
          <w:szCs w:val="24"/>
        </w:rPr>
        <w:t>Swilla</w:t>
      </w:r>
      <w:proofErr w:type="spellEnd"/>
      <w:r w:rsidR="004B1B9A" w:rsidRPr="00492F17">
        <w:rPr>
          <w:szCs w:val="24"/>
        </w:rPr>
        <w:t xml:space="preserve"> 2000a). The</w:t>
      </w:r>
      <w:r w:rsidR="00226D07" w:rsidRPr="00492F17">
        <w:rPr>
          <w:szCs w:val="24"/>
        </w:rPr>
        <w:t>se scholars establish that the</w:t>
      </w:r>
      <w:r w:rsidR="004B1B9A" w:rsidRPr="00492F17">
        <w:rPr>
          <w:szCs w:val="24"/>
        </w:rPr>
        <w:t xml:space="preserve"> elaborate nature of the personal names is revealed in their linguistic structure</w:t>
      </w:r>
      <w:r w:rsidR="00072AD5" w:rsidRPr="00492F17">
        <w:rPr>
          <w:szCs w:val="24"/>
        </w:rPr>
        <w:t>s which contain information about the society in question</w:t>
      </w:r>
      <w:r w:rsidR="004B1B9A" w:rsidRPr="00492F17">
        <w:rPr>
          <w:szCs w:val="24"/>
        </w:rPr>
        <w:t>.</w:t>
      </w:r>
      <w:bookmarkStart w:id="7" w:name="_Hlk101857496"/>
      <w:r w:rsidR="004B1B9A" w:rsidRPr="00492F17">
        <w:rPr>
          <w:szCs w:val="24"/>
        </w:rPr>
        <w:t xml:space="preserve"> </w:t>
      </w:r>
      <w:r w:rsidR="009A4921" w:rsidRPr="00492F17">
        <w:rPr>
          <w:szCs w:val="24"/>
        </w:rPr>
        <w:t xml:space="preserve">In most cases, </w:t>
      </w:r>
      <w:r w:rsidR="004B1B9A" w:rsidRPr="00492F17">
        <w:rPr>
          <w:szCs w:val="24"/>
        </w:rPr>
        <w:t xml:space="preserve">names </w:t>
      </w:r>
      <w:r w:rsidR="002C6CE8" w:rsidRPr="00492F17">
        <w:rPr>
          <w:szCs w:val="24"/>
        </w:rPr>
        <w:t xml:space="preserve">of persons </w:t>
      </w:r>
      <w:r w:rsidR="004B1B9A" w:rsidRPr="00492F17">
        <w:rPr>
          <w:szCs w:val="24"/>
        </w:rPr>
        <w:t>bear meanings which are extended from the circumstances that surrounded the birth of the bearer</w:t>
      </w:r>
      <w:bookmarkEnd w:id="7"/>
      <w:r w:rsidR="004B1B9A" w:rsidRPr="00492F17">
        <w:rPr>
          <w:szCs w:val="24"/>
        </w:rPr>
        <w:t xml:space="preserve">. However, compared to research conducted elsewhere (see Johns &amp; Dye 2019; </w:t>
      </w:r>
      <w:proofErr w:type="spellStart"/>
      <w:r w:rsidR="00344201" w:rsidRPr="00492F17">
        <w:rPr>
          <w:szCs w:val="24"/>
        </w:rPr>
        <w:t>Mandende</w:t>
      </w:r>
      <w:proofErr w:type="spellEnd"/>
      <w:r w:rsidR="00344201" w:rsidRPr="00492F17">
        <w:rPr>
          <w:szCs w:val="24"/>
        </w:rPr>
        <w:t xml:space="preserve"> 2009; </w:t>
      </w:r>
      <w:r w:rsidR="004B1B9A" w:rsidRPr="00492F17">
        <w:rPr>
          <w:szCs w:val="24"/>
        </w:rPr>
        <w:t>Pilcher 2017</w:t>
      </w:r>
      <w:r w:rsidR="00CE05F2" w:rsidRPr="00492F17">
        <w:rPr>
          <w:szCs w:val="24"/>
        </w:rPr>
        <w:t xml:space="preserve">; </w:t>
      </w:r>
      <w:proofErr w:type="spellStart"/>
      <w:r w:rsidR="00CE05F2" w:rsidRPr="00492F17">
        <w:rPr>
          <w:szCs w:val="24"/>
        </w:rPr>
        <w:t>Rapoo</w:t>
      </w:r>
      <w:proofErr w:type="spellEnd"/>
      <w:r w:rsidR="00CE05F2" w:rsidRPr="00492F17">
        <w:rPr>
          <w:szCs w:val="24"/>
        </w:rPr>
        <w:t xml:space="preserve"> 2002</w:t>
      </w:r>
      <w:r w:rsidR="004B1B9A" w:rsidRPr="00492F17">
        <w:rPr>
          <w:szCs w:val="24"/>
        </w:rPr>
        <w:t xml:space="preserve">), </w:t>
      </w:r>
      <w:r w:rsidR="00804A90" w:rsidRPr="00492F17">
        <w:rPr>
          <w:szCs w:val="24"/>
        </w:rPr>
        <w:t xml:space="preserve">not much </w:t>
      </w:r>
      <w:r w:rsidR="004B1B9A" w:rsidRPr="00492F17">
        <w:rPr>
          <w:szCs w:val="24"/>
        </w:rPr>
        <w:t>research conducted in Tanzanian societies has shown the construction of gendered identity that emanates from the choice of personal names bestowed to newborn babies</w:t>
      </w:r>
      <w:r w:rsidR="00804A90" w:rsidRPr="00492F17">
        <w:rPr>
          <w:szCs w:val="24"/>
        </w:rPr>
        <w:t xml:space="preserve"> (</w:t>
      </w:r>
      <w:r w:rsidR="00A204F7" w:rsidRPr="00492F17">
        <w:rPr>
          <w:szCs w:val="24"/>
        </w:rPr>
        <w:t xml:space="preserve">except </w:t>
      </w:r>
      <w:proofErr w:type="spellStart"/>
      <w:r w:rsidR="00804A90" w:rsidRPr="00492F17">
        <w:rPr>
          <w:szCs w:val="24"/>
        </w:rPr>
        <w:t>Mwangeka</w:t>
      </w:r>
      <w:proofErr w:type="spellEnd"/>
      <w:r w:rsidR="00804A90" w:rsidRPr="00492F17">
        <w:rPr>
          <w:szCs w:val="24"/>
        </w:rPr>
        <w:t xml:space="preserve"> 2013</w:t>
      </w:r>
      <w:r w:rsidR="00D53728" w:rsidRPr="00492F17">
        <w:rPr>
          <w:szCs w:val="24"/>
        </w:rPr>
        <w:t xml:space="preserve">; </w:t>
      </w:r>
      <w:proofErr w:type="spellStart"/>
      <w:r w:rsidR="00D53728" w:rsidRPr="00492F17">
        <w:rPr>
          <w:szCs w:val="24"/>
        </w:rPr>
        <w:t>Swilla</w:t>
      </w:r>
      <w:proofErr w:type="spellEnd"/>
      <w:r w:rsidR="00D53728" w:rsidRPr="00492F17">
        <w:rPr>
          <w:szCs w:val="24"/>
        </w:rPr>
        <w:t xml:space="preserve"> 20</w:t>
      </w:r>
      <w:r w:rsidR="000431B0" w:rsidRPr="00492F17">
        <w:rPr>
          <w:szCs w:val="24"/>
        </w:rPr>
        <w:t>0</w:t>
      </w:r>
      <w:r w:rsidR="00D53728" w:rsidRPr="00492F17">
        <w:rPr>
          <w:szCs w:val="24"/>
        </w:rPr>
        <w:t>0b</w:t>
      </w:r>
      <w:r w:rsidR="00804A90" w:rsidRPr="00492F17">
        <w:rPr>
          <w:szCs w:val="24"/>
        </w:rPr>
        <w:t>)</w:t>
      </w:r>
      <w:r w:rsidR="00C60626" w:rsidRPr="00492F17">
        <w:rPr>
          <w:szCs w:val="24"/>
        </w:rPr>
        <w:t xml:space="preserve">. This lacuna motivated </w:t>
      </w:r>
      <w:r w:rsidR="004B1B9A" w:rsidRPr="00492F17">
        <w:rPr>
          <w:szCs w:val="24"/>
        </w:rPr>
        <w:t>th</w:t>
      </w:r>
      <w:r w:rsidR="006F0D50" w:rsidRPr="00492F17">
        <w:rPr>
          <w:szCs w:val="24"/>
        </w:rPr>
        <w:t xml:space="preserve">e current </w:t>
      </w:r>
      <w:r w:rsidR="004B1B9A" w:rsidRPr="00492F17">
        <w:rPr>
          <w:szCs w:val="24"/>
        </w:rPr>
        <w:t>study.</w:t>
      </w:r>
      <w:r w:rsidR="004D43AE" w:rsidRPr="00492F17">
        <w:rPr>
          <w:szCs w:val="24"/>
        </w:rPr>
        <w:t xml:space="preserve"> Put in other words, the </w:t>
      </w:r>
      <w:r w:rsidR="00DB5CE8" w:rsidRPr="00492F17">
        <w:rPr>
          <w:szCs w:val="24"/>
        </w:rPr>
        <w:t xml:space="preserve">motivation </w:t>
      </w:r>
      <w:r w:rsidR="00ED0953" w:rsidRPr="00492F17">
        <w:rPr>
          <w:szCs w:val="24"/>
        </w:rPr>
        <w:t xml:space="preserve">for the current research </w:t>
      </w:r>
      <w:r w:rsidR="00DB5CE8" w:rsidRPr="00492F17">
        <w:rPr>
          <w:szCs w:val="24"/>
        </w:rPr>
        <w:t>arises from lack of analys</w:t>
      </w:r>
      <w:r w:rsidR="00D21E03" w:rsidRPr="00492F17">
        <w:rPr>
          <w:szCs w:val="24"/>
        </w:rPr>
        <w:t>e</w:t>
      </w:r>
      <w:r w:rsidR="00DB5CE8" w:rsidRPr="00492F17">
        <w:rPr>
          <w:szCs w:val="24"/>
        </w:rPr>
        <w:t xml:space="preserve">s of gendered naming system based on the </w:t>
      </w:r>
      <w:r w:rsidR="001B558E" w:rsidRPr="00492F17">
        <w:rPr>
          <w:szCs w:val="24"/>
        </w:rPr>
        <w:t xml:space="preserve">linguistic </w:t>
      </w:r>
      <w:r w:rsidR="00DB5CE8" w:rsidRPr="00492F17">
        <w:rPr>
          <w:szCs w:val="24"/>
        </w:rPr>
        <w:t>morphology of names in Bantu languages.</w:t>
      </w:r>
    </w:p>
    <w:p w14:paraId="613CB8DE" w14:textId="77777777" w:rsidR="00CD3C89" w:rsidRPr="00492F17" w:rsidRDefault="00CD3C89" w:rsidP="00CD3C89">
      <w:pPr>
        <w:spacing w:after="0" w:line="480" w:lineRule="auto"/>
        <w:ind w:firstLine="708"/>
        <w:rPr>
          <w:szCs w:val="24"/>
        </w:rPr>
      </w:pPr>
    </w:p>
    <w:p w14:paraId="718D0C37" w14:textId="77777777" w:rsidR="00E85E8A" w:rsidRPr="00492F17" w:rsidRDefault="00BE67FD" w:rsidP="00CD3C89">
      <w:pPr>
        <w:spacing w:after="0" w:line="480" w:lineRule="auto"/>
        <w:rPr>
          <w:b/>
          <w:szCs w:val="24"/>
        </w:rPr>
      </w:pPr>
      <w:r>
        <w:rPr>
          <w:b/>
          <w:szCs w:val="24"/>
        </w:rPr>
        <w:t>2</w:t>
      </w:r>
      <w:r w:rsidR="00E85E8A" w:rsidRPr="00492F17">
        <w:rPr>
          <w:b/>
          <w:szCs w:val="24"/>
        </w:rPr>
        <w:t xml:space="preserve"> The Nyamwezi and Sukuma </w:t>
      </w:r>
      <w:r w:rsidR="00250CA2" w:rsidRPr="00492F17">
        <w:rPr>
          <w:b/>
          <w:szCs w:val="24"/>
        </w:rPr>
        <w:t>p</w:t>
      </w:r>
      <w:r w:rsidR="00E85E8A" w:rsidRPr="00492F17">
        <w:rPr>
          <w:b/>
          <w:szCs w:val="24"/>
        </w:rPr>
        <w:t xml:space="preserve">eople </w:t>
      </w:r>
    </w:p>
    <w:p w14:paraId="4B1A8594" w14:textId="77777777" w:rsidR="00F461EC" w:rsidRPr="00492F17" w:rsidRDefault="00E85E8A" w:rsidP="008B415A">
      <w:pPr>
        <w:spacing w:after="0"/>
        <w:rPr>
          <w:szCs w:val="24"/>
        </w:rPr>
      </w:pPr>
      <w:r w:rsidRPr="00492F17">
        <w:rPr>
          <w:szCs w:val="24"/>
        </w:rPr>
        <w:t>The Nyamwezi and Sukuma is a large Bantu speaking society in Tanzania.</w:t>
      </w:r>
      <w:r w:rsidR="00CE5692" w:rsidRPr="00492F17">
        <w:rPr>
          <w:szCs w:val="24"/>
        </w:rPr>
        <w:t xml:space="preserve"> Their history </w:t>
      </w:r>
      <w:r w:rsidR="0007126F" w:rsidRPr="00492F17">
        <w:rPr>
          <w:szCs w:val="24"/>
        </w:rPr>
        <w:t>trails</w:t>
      </w:r>
      <w:r w:rsidR="00F11C56" w:rsidRPr="00492F17">
        <w:rPr>
          <w:szCs w:val="24"/>
        </w:rPr>
        <w:t xml:space="preserve"> back to 1840</w:t>
      </w:r>
      <w:r w:rsidR="00DA796C" w:rsidRPr="00492F17">
        <w:rPr>
          <w:szCs w:val="24"/>
        </w:rPr>
        <w:t>s</w:t>
      </w:r>
      <w:r w:rsidR="00F11C56" w:rsidRPr="00492F17">
        <w:rPr>
          <w:szCs w:val="24"/>
        </w:rPr>
        <w:t xml:space="preserve"> during </w:t>
      </w:r>
      <w:r w:rsidR="00CE5692" w:rsidRPr="00492F17">
        <w:rPr>
          <w:szCs w:val="24"/>
        </w:rPr>
        <w:t>the long-distance slave and ivory trade</w:t>
      </w:r>
      <w:r w:rsidR="00484C7A" w:rsidRPr="00492F17">
        <w:rPr>
          <w:szCs w:val="24"/>
        </w:rPr>
        <w:t xml:space="preserve"> mainly after the establishment of the Arab trade </w:t>
      </w:r>
      <w:proofErr w:type="spellStart"/>
      <w:r w:rsidR="00484C7A" w:rsidRPr="00492F17">
        <w:rPr>
          <w:szCs w:val="24"/>
        </w:rPr>
        <w:t>centre</w:t>
      </w:r>
      <w:proofErr w:type="spellEnd"/>
      <w:r w:rsidR="00484C7A" w:rsidRPr="00492F17">
        <w:rPr>
          <w:szCs w:val="24"/>
        </w:rPr>
        <w:t xml:space="preserve"> at </w:t>
      </w:r>
      <w:proofErr w:type="spellStart"/>
      <w:r w:rsidR="00484C7A" w:rsidRPr="00492F17">
        <w:rPr>
          <w:szCs w:val="24"/>
        </w:rPr>
        <w:t>Tabora</w:t>
      </w:r>
      <w:proofErr w:type="spellEnd"/>
      <w:r w:rsidR="00CE5692" w:rsidRPr="00492F17">
        <w:rPr>
          <w:szCs w:val="24"/>
        </w:rPr>
        <w:t>.</w:t>
      </w:r>
      <w:r w:rsidR="002E342D" w:rsidRPr="00492F17">
        <w:rPr>
          <w:szCs w:val="24"/>
        </w:rPr>
        <w:t xml:space="preserve"> </w:t>
      </w:r>
      <w:proofErr w:type="spellStart"/>
      <w:r w:rsidR="00581FA0" w:rsidRPr="00492F17">
        <w:rPr>
          <w:szCs w:val="24"/>
        </w:rPr>
        <w:t>Tabora</w:t>
      </w:r>
      <w:proofErr w:type="spellEnd"/>
      <w:r w:rsidR="00581FA0" w:rsidRPr="00492F17">
        <w:rPr>
          <w:szCs w:val="24"/>
        </w:rPr>
        <w:t xml:space="preserve"> became a famous trade </w:t>
      </w:r>
      <w:proofErr w:type="spellStart"/>
      <w:r w:rsidR="00581FA0" w:rsidRPr="00492F17">
        <w:rPr>
          <w:szCs w:val="24"/>
        </w:rPr>
        <w:t>centre</w:t>
      </w:r>
      <w:proofErr w:type="spellEnd"/>
      <w:r w:rsidR="00581FA0" w:rsidRPr="00492F17">
        <w:rPr>
          <w:szCs w:val="24"/>
        </w:rPr>
        <w:t xml:space="preserve"> for items from Ujiji in Kigoma, near Lake Tanganyika, and Mwanza, near Lake Victoria (Abrahams 1967; </w:t>
      </w:r>
      <w:proofErr w:type="spellStart"/>
      <w:r w:rsidR="00581FA0" w:rsidRPr="00492F17">
        <w:rPr>
          <w:szCs w:val="24"/>
        </w:rPr>
        <w:t>Pallaver</w:t>
      </w:r>
      <w:proofErr w:type="spellEnd"/>
      <w:r w:rsidR="00581FA0" w:rsidRPr="00492F17">
        <w:rPr>
          <w:szCs w:val="24"/>
        </w:rPr>
        <w:t xml:space="preserve"> 2006; </w:t>
      </w:r>
      <w:proofErr w:type="spellStart"/>
      <w:r w:rsidR="00581FA0" w:rsidRPr="00492F17">
        <w:rPr>
          <w:szCs w:val="24"/>
        </w:rPr>
        <w:t>Rockel</w:t>
      </w:r>
      <w:proofErr w:type="spellEnd"/>
      <w:r w:rsidR="00581FA0" w:rsidRPr="00492F17">
        <w:rPr>
          <w:szCs w:val="24"/>
        </w:rPr>
        <w:t xml:space="preserve"> 2000)</w:t>
      </w:r>
      <w:r w:rsidR="00F02E93" w:rsidRPr="00492F17">
        <w:rPr>
          <w:szCs w:val="24"/>
        </w:rPr>
        <w:t xml:space="preserve">. During long-distance trade, the </w:t>
      </w:r>
      <w:r w:rsidR="0033323D" w:rsidRPr="00492F17">
        <w:rPr>
          <w:szCs w:val="24"/>
        </w:rPr>
        <w:t xml:space="preserve">traders and </w:t>
      </w:r>
      <w:r w:rsidR="00F02E93" w:rsidRPr="00492F17">
        <w:rPr>
          <w:szCs w:val="24"/>
        </w:rPr>
        <w:t xml:space="preserve">porters from the western territory (mainly </w:t>
      </w:r>
      <w:proofErr w:type="spellStart"/>
      <w:r w:rsidR="00F02E93" w:rsidRPr="00492F17">
        <w:rPr>
          <w:szCs w:val="24"/>
        </w:rPr>
        <w:lastRenderedPageBreak/>
        <w:t>Tabora</w:t>
      </w:r>
      <w:proofErr w:type="spellEnd"/>
      <w:r w:rsidR="00F02E93" w:rsidRPr="00492F17">
        <w:rPr>
          <w:szCs w:val="24"/>
        </w:rPr>
        <w:t>) identified themselves as N</w:t>
      </w:r>
      <w:r w:rsidR="00EF62C5" w:rsidRPr="00492F17">
        <w:rPr>
          <w:szCs w:val="24"/>
        </w:rPr>
        <w:t xml:space="preserve">yamwezi, while </w:t>
      </w:r>
      <w:r w:rsidR="0033323D" w:rsidRPr="00492F17">
        <w:rPr>
          <w:szCs w:val="24"/>
        </w:rPr>
        <w:t xml:space="preserve">traders and </w:t>
      </w:r>
      <w:r w:rsidR="00EF62C5" w:rsidRPr="00492F17">
        <w:rPr>
          <w:szCs w:val="24"/>
        </w:rPr>
        <w:t xml:space="preserve">porters from </w:t>
      </w:r>
      <w:r w:rsidR="00776CB9" w:rsidRPr="00492F17">
        <w:rPr>
          <w:szCs w:val="24"/>
        </w:rPr>
        <w:t xml:space="preserve">the </w:t>
      </w:r>
      <w:r w:rsidR="00F02E93" w:rsidRPr="00492F17">
        <w:rPr>
          <w:szCs w:val="24"/>
        </w:rPr>
        <w:t xml:space="preserve">northern </w:t>
      </w:r>
      <w:r w:rsidR="00EF62C5" w:rsidRPr="00492F17">
        <w:rPr>
          <w:szCs w:val="24"/>
        </w:rPr>
        <w:t>lands</w:t>
      </w:r>
      <w:r w:rsidR="00F02E93" w:rsidRPr="00492F17">
        <w:rPr>
          <w:szCs w:val="24"/>
        </w:rPr>
        <w:t xml:space="preserve"> </w:t>
      </w:r>
      <w:r w:rsidR="00666A44" w:rsidRPr="00492F17">
        <w:rPr>
          <w:szCs w:val="24"/>
        </w:rPr>
        <w:t xml:space="preserve">(mainly </w:t>
      </w:r>
      <w:proofErr w:type="spellStart"/>
      <w:r w:rsidR="00666A44" w:rsidRPr="00492F17">
        <w:rPr>
          <w:szCs w:val="24"/>
        </w:rPr>
        <w:t>Shinyanga</w:t>
      </w:r>
      <w:proofErr w:type="spellEnd"/>
      <w:r w:rsidR="00666A44" w:rsidRPr="00492F17">
        <w:rPr>
          <w:szCs w:val="24"/>
        </w:rPr>
        <w:t xml:space="preserve"> and Mwanza) </w:t>
      </w:r>
      <w:r w:rsidR="00EF62C5" w:rsidRPr="00492F17">
        <w:rPr>
          <w:szCs w:val="24"/>
        </w:rPr>
        <w:t xml:space="preserve">identified </w:t>
      </w:r>
      <w:r w:rsidR="00F02E93" w:rsidRPr="00492F17">
        <w:rPr>
          <w:szCs w:val="24"/>
        </w:rPr>
        <w:t>themselves as Sukuma</w:t>
      </w:r>
      <w:r w:rsidR="008D1747" w:rsidRPr="00492F17">
        <w:rPr>
          <w:szCs w:val="24"/>
        </w:rPr>
        <w:t xml:space="preserve">. </w:t>
      </w:r>
      <w:r w:rsidR="008055DF" w:rsidRPr="00492F17">
        <w:rPr>
          <w:szCs w:val="24"/>
        </w:rPr>
        <w:t xml:space="preserve">Their </w:t>
      </w:r>
      <w:r w:rsidR="00D66621" w:rsidRPr="00492F17">
        <w:rPr>
          <w:szCs w:val="24"/>
        </w:rPr>
        <w:t>dialects</w:t>
      </w:r>
      <w:r w:rsidR="008055DF" w:rsidRPr="00492F17">
        <w:rPr>
          <w:szCs w:val="24"/>
        </w:rPr>
        <w:t xml:space="preserve">, however, </w:t>
      </w:r>
      <w:r w:rsidR="00D66621" w:rsidRPr="00492F17">
        <w:rPr>
          <w:szCs w:val="24"/>
        </w:rPr>
        <w:t>are</w:t>
      </w:r>
      <w:r w:rsidR="008055DF" w:rsidRPr="00492F17">
        <w:rPr>
          <w:szCs w:val="24"/>
        </w:rPr>
        <w:t xml:space="preserve"> </w:t>
      </w:r>
      <w:r w:rsidR="00741C84" w:rsidRPr="00492F17">
        <w:rPr>
          <w:szCs w:val="24"/>
        </w:rPr>
        <w:t xml:space="preserve">highly </w:t>
      </w:r>
      <w:r w:rsidR="00D66621" w:rsidRPr="00492F17">
        <w:rPr>
          <w:szCs w:val="24"/>
        </w:rPr>
        <w:t xml:space="preserve">mutually </w:t>
      </w:r>
      <w:r w:rsidR="008055DF" w:rsidRPr="00492F17">
        <w:rPr>
          <w:szCs w:val="24"/>
        </w:rPr>
        <w:t>intelligible (</w:t>
      </w:r>
      <w:proofErr w:type="spellStart"/>
      <w:r w:rsidR="00E55C1A" w:rsidRPr="00492F17">
        <w:rPr>
          <w:szCs w:val="24"/>
        </w:rPr>
        <w:t>Joilet</w:t>
      </w:r>
      <w:proofErr w:type="spellEnd"/>
      <w:r w:rsidR="00E55C1A" w:rsidRPr="00492F17">
        <w:rPr>
          <w:szCs w:val="24"/>
        </w:rPr>
        <w:t xml:space="preserve"> 2015; </w:t>
      </w:r>
      <w:proofErr w:type="spellStart"/>
      <w:r w:rsidR="008055DF" w:rsidRPr="00492F17">
        <w:rPr>
          <w:szCs w:val="24"/>
        </w:rPr>
        <w:t>Masele</w:t>
      </w:r>
      <w:proofErr w:type="spellEnd"/>
      <w:r w:rsidR="008055DF" w:rsidRPr="00492F17">
        <w:rPr>
          <w:szCs w:val="24"/>
        </w:rPr>
        <w:t xml:space="preserve"> 2001; Roth 2013)</w:t>
      </w:r>
      <w:r w:rsidR="00F02E93" w:rsidRPr="00492F17">
        <w:rPr>
          <w:szCs w:val="24"/>
        </w:rPr>
        <w:t xml:space="preserve">. </w:t>
      </w:r>
      <w:r w:rsidR="009528B5" w:rsidRPr="00492F17">
        <w:rPr>
          <w:szCs w:val="24"/>
        </w:rPr>
        <w:t xml:space="preserve">Today, the </w:t>
      </w:r>
      <w:r w:rsidRPr="00492F17">
        <w:rPr>
          <w:szCs w:val="24"/>
        </w:rPr>
        <w:t xml:space="preserve">Nyamwezi society is located in </w:t>
      </w:r>
      <w:proofErr w:type="spellStart"/>
      <w:r w:rsidRPr="00492F17">
        <w:rPr>
          <w:szCs w:val="24"/>
        </w:rPr>
        <w:t>Tabora</w:t>
      </w:r>
      <w:proofErr w:type="spellEnd"/>
      <w:r w:rsidRPr="00492F17">
        <w:rPr>
          <w:szCs w:val="24"/>
        </w:rPr>
        <w:t xml:space="preserve"> region, while Sukuma society inhabits primarily</w:t>
      </w:r>
      <w:r w:rsidR="00954DDA" w:rsidRPr="00492F17">
        <w:rPr>
          <w:szCs w:val="24"/>
        </w:rPr>
        <w:t xml:space="preserve"> </w:t>
      </w:r>
      <w:proofErr w:type="spellStart"/>
      <w:r w:rsidRPr="00492F17">
        <w:rPr>
          <w:szCs w:val="24"/>
        </w:rPr>
        <w:t>Geita</w:t>
      </w:r>
      <w:proofErr w:type="spellEnd"/>
      <w:r w:rsidRPr="00492F17">
        <w:rPr>
          <w:szCs w:val="24"/>
        </w:rPr>
        <w:t xml:space="preserve">, Mwanza, </w:t>
      </w:r>
      <w:proofErr w:type="spellStart"/>
      <w:r w:rsidRPr="00492F17">
        <w:rPr>
          <w:szCs w:val="24"/>
        </w:rPr>
        <w:t>Shinyanga</w:t>
      </w:r>
      <w:proofErr w:type="spellEnd"/>
      <w:r w:rsidRPr="00492F17">
        <w:rPr>
          <w:szCs w:val="24"/>
        </w:rPr>
        <w:t xml:space="preserve">, </w:t>
      </w:r>
      <w:r w:rsidR="000F55A7" w:rsidRPr="00492F17">
        <w:rPr>
          <w:szCs w:val="24"/>
        </w:rPr>
        <w:t xml:space="preserve">and </w:t>
      </w:r>
      <w:proofErr w:type="spellStart"/>
      <w:r w:rsidRPr="00492F17">
        <w:rPr>
          <w:szCs w:val="24"/>
        </w:rPr>
        <w:t>Simiyu</w:t>
      </w:r>
      <w:proofErr w:type="spellEnd"/>
      <w:r w:rsidRPr="00492F17">
        <w:rPr>
          <w:szCs w:val="24"/>
        </w:rPr>
        <w:t xml:space="preserve"> regions</w:t>
      </w:r>
      <w:r w:rsidR="009528B5" w:rsidRPr="00492F17">
        <w:rPr>
          <w:szCs w:val="24"/>
        </w:rPr>
        <w:t xml:space="preserve"> (</w:t>
      </w:r>
      <w:proofErr w:type="spellStart"/>
      <w:r w:rsidR="009528B5" w:rsidRPr="00492F17">
        <w:rPr>
          <w:szCs w:val="24"/>
        </w:rPr>
        <w:t>LoT</w:t>
      </w:r>
      <w:proofErr w:type="spellEnd"/>
      <w:r w:rsidR="009528B5" w:rsidRPr="00492F17">
        <w:rPr>
          <w:szCs w:val="24"/>
        </w:rPr>
        <w:t xml:space="preserve"> 2009)</w:t>
      </w:r>
      <w:r w:rsidRPr="00492F17">
        <w:rPr>
          <w:szCs w:val="24"/>
        </w:rPr>
        <w:t xml:space="preserve">. </w:t>
      </w:r>
      <w:r w:rsidR="000869F4" w:rsidRPr="00492F17">
        <w:rPr>
          <w:szCs w:val="24"/>
        </w:rPr>
        <w:t>Even today, t</w:t>
      </w:r>
      <w:r w:rsidRPr="00492F17">
        <w:rPr>
          <w:szCs w:val="24"/>
        </w:rPr>
        <w:t xml:space="preserve">he mutual intelligibility of the </w:t>
      </w:r>
      <w:r w:rsidR="000869F4" w:rsidRPr="00492F17">
        <w:rPr>
          <w:szCs w:val="24"/>
        </w:rPr>
        <w:t xml:space="preserve">dialects </w:t>
      </w:r>
      <w:r w:rsidRPr="00492F17">
        <w:rPr>
          <w:szCs w:val="24"/>
        </w:rPr>
        <w:t>and social structure qualify to group them into one society.</w:t>
      </w:r>
      <w:r w:rsidR="00CD403E" w:rsidRPr="00492F17">
        <w:rPr>
          <w:szCs w:val="24"/>
        </w:rPr>
        <w:t xml:space="preserve"> </w:t>
      </w:r>
    </w:p>
    <w:p w14:paraId="5383524F" w14:textId="77777777" w:rsidR="001C1CA6" w:rsidRDefault="00F461EC" w:rsidP="001C1CA6">
      <w:pPr>
        <w:spacing w:after="0"/>
        <w:ind w:firstLine="708"/>
        <w:rPr>
          <w:szCs w:val="24"/>
        </w:rPr>
      </w:pPr>
      <w:r w:rsidRPr="00492F17">
        <w:rPr>
          <w:szCs w:val="24"/>
        </w:rPr>
        <w:t>T</w:t>
      </w:r>
      <w:r w:rsidR="00800B0F" w:rsidRPr="00492F17">
        <w:rPr>
          <w:szCs w:val="24"/>
        </w:rPr>
        <w:t>he t</w:t>
      </w:r>
      <w:r w:rsidRPr="00492F17">
        <w:rPr>
          <w:szCs w:val="24"/>
        </w:rPr>
        <w:t xml:space="preserve">wo economic activities </w:t>
      </w:r>
      <w:r w:rsidR="00800B0F" w:rsidRPr="00492F17">
        <w:rPr>
          <w:szCs w:val="24"/>
        </w:rPr>
        <w:t>of</w:t>
      </w:r>
      <w:r w:rsidRPr="00492F17">
        <w:rPr>
          <w:szCs w:val="24"/>
        </w:rPr>
        <w:t xml:space="preserve"> the </w:t>
      </w:r>
      <w:r w:rsidR="00E85E8A" w:rsidRPr="00492F17">
        <w:rPr>
          <w:szCs w:val="24"/>
        </w:rPr>
        <w:t>Nyamwezi and Sukuma people</w:t>
      </w:r>
      <w:r w:rsidR="00800B0F" w:rsidRPr="00492F17">
        <w:rPr>
          <w:szCs w:val="24"/>
        </w:rPr>
        <w:t xml:space="preserve"> contribute to the naming system in the society</w:t>
      </w:r>
      <w:r w:rsidRPr="00492F17">
        <w:rPr>
          <w:szCs w:val="24"/>
        </w:rPr>
        <w:t xml:space="preserve">. </w:t>
      </w:r>
      <w:r w:rsidR="008636EA" w:rsidRPr="00492F17">
        <w:rPr>
          <w:szCs w:val="24"/>
        </w:rPr>
        <w:t>T</w:t>
      </w:r>
      <w:r w:rsidRPr="00492F17">
        <w:rPr>
          <w:szCs w:val="24"/>
        </w:rPr>
        <w:t>rad</w:t>
      </w:r>
      <w:r w:rsidR="00E85E8A" w:rsidRPr="00492F17">
        <w:rPr>
          <w:szCs w:val="24"/>
        </w:rPr>
        <w:t>itionally</w:t>
      </w:r>
      <w:r w:rsidRPr="00492F17">
        <w:rPr>
          <w:szCs w:val="24"/>
        </w:rPr>
        <w:t xml:space="preserve">, they are </w:t>
      </w:r>
      <w:r w:rsidR="00E85E8A" w:rsidRPr="00492F17">
        <w:rPr>
          <w:szCs w:val="24"/>
        </w:rPr>
        <w:t xml:space="preserve">full-time agriculturalists cultivating </w:t>
      </w:r>
      <w:proofErr w:type="spellStart"/>
      <w:r w:rsidR="00E85E8A" w:rsidRPr="00492F17">
        <w:rPr>
          <w:i/>
          <w:szCs w:val="24"/>
        </w:rPr>
        <w:t>busiga</w:t>
      </w:r>
      <w:proofErr w:type="spellEnd"/>
      <w:r w:rsidR="00E85E8A" w:rsidRPr="00492F17">
        <w:rPr>
          <w:i/>
          <w:szCs w:val="24"/>
        </w:rPr>
        <w:t xml:space="preserve"> </w:t>
      </w:r>
      <w:r w:rsidR="00E85E8A" w:rsidRPr="00492F17">
        <w:rPr>
          <w:szCs w:val="24"/>
        </w:rPr>
        <w:t xml:space="preserve">‘grain sorghum’, </w:t>
      </w:r>
      <w:proofErr w:type="spellStart"/>
      <w:r w:rsidR="00E85E8A" w:rsidRPr="00492F17">
        <w:rPr>
          <w:i/>
          <w:szCs w:val="24"/>
        </w:rPr>
        <w:t>bulegi</w:t>
      </w:r>
      <w:proofErr w:type="spellEnd"/>
      <w:r w:rsidR="00E85E8A" w:rsidRPr="00492F17">
        <w:rPr>
          <w:i/>
          <w:szCs w:val="24"/>
        </w:rPr>
        <w:t xml:space="preserve"> </w:t>
      </w:r>
      <w:r w:rsidR="00E85E8A" w:rsidRPr="00492F17">
        <w:rPr>
          <w:szCs w:val="24"/>
        </w:rPr>
        <w:t xml:space="preserve">‘bulrush millet’ and </w:t>
      </w:r>
      <w:proofErr w:type="spellStart"/>
      <w:r w:rsidR="00E85E8A" w:rsidRPr="00492F17">
        <w:rPr>
          <w:i/>
          <w:szCs w:val="24"/>
        </w:rPr>
        <w:t>ndolo</w:t>
      </w:r>
      <w:proofErr w:type="spellEnd"/>
      <w:r w:rsidR="00E85E8A" w:rsidRPr="00492F17">
        <w:rPr>
          <w:szCs w:val="24"/>
        </w:rPr>
        <w:t xml:space="preserve"> ‘root crop of potatoes’ (Brooke 1967; Little 1991; </w:t>
      </w:r>
      <w:proofErr w:type="spellStart"/>
      <w:r w:rsidR="00E85E8A" w:rsidRPr="00492F17">
        <w:rPr>
          <w:szCs w:val="24"/>
        </w:rPr>
        <w:t>Schoenbrun</w:t>
      </w:r>
      <w:proofErr w:type="spellEnd"/>
      <w:r w:rsidR="00E85E8A" w:rsidRPr="00492F17">
        <w:rPr>
          <w:szCs w:val="24"/>
        </w:rPr>
        <w:t xml:space="preserve"> 1993). The New World cereals and tubers, namely </w:t>
      </w:r>
      <w:proofErr w:type="spellStart"/>
      <w:r w:rsidR="00E85E8A" w:rsidRPr="00492F17">
        <w:rPr>
          <w:i/>
          <w:szCs w:val="24"/>
        </w:rPr>
        <w:t>mandege</w:t>
      </w:r>
      <w:proofErr w:type="spellEnd"/>
      <w:r w:rsidR="00E85E8A" w:rsidRPr="00492F17">
        <w:rPr>
          <w:szCs w:val="24"/>
        </w:rPr>
        <w:t xml:space="preserve"> ‘maize, corn’, </w:t>
      </w:r>
      <w:proofErr w:type="spellStart"/>
      <w:r w:rsidR="00E85E8A" w:rsidRPr="00492F17">
        <w:rPr>
          <w:i/>
          <w:szCs w:val="24"/>
        </w:rPr>
        <w:t>mahalage</w:t>
      </w:r>
      <w:proofErr w:type="spellEnd"/>
      <w:r w:rsidR="005F5F86" w:rsidRPr="00492F17">
        <w:rPr>
          <w:szCs w:val="24"/>
        </w:rPr>
        <w:t xml:space="preserve"> ‘beans’, </w:t>
      </w:r>
      <w:proofErr w:type="spellStart"/>
      <w:r w:rsidR="00E85E8A" w:rsidRPr="00492F17">
        <w:rPr>
          <w:i/>
          <w:szCs w:val="24"/>
        </w:rPr>
        <w:t>nhombo</w:t>
      </w:r>
      <w:proofErr w:type="spellEnd"/>
      <w:r w:rsidR="00E85E8A" w:rsidRPr="00492F17">
        <w:rPr>
          <w:szCs w:val="24"/>
        </w:rPr>
        <w:t xml:space="preserve"> ‘Irish potatoes’, </w:t>
      </w:r>
      <w:proofErr w:type="spellStart"/>
      <w:r w:rsidR="00E85E8A" w:rsidRPr="00492F17">
        <w:rPr>
          <w:i/>
          <w:szCs w:val="24"/>
        </w:rPr>
        <w:t>nharanga</w:t>
      </w:r>
      <w:proofErr w:type="spellEnd"/>
      <w:r w:rsidRPr="00492F17">
        <w:rPr>
          <w:i/>
          <w:szCs w:val="24"/>
        </w:rPr>
        <w:t xml:space="preserve"> </w:t>
      </w:r>
      <w:r w:rsidR="00E85E8A" w:rsidRPr="00492F17">
        <w:rPr>
          <w:szCs w:val="24"/>
        </w:rPr>
        <w:t xml:space="preserve">‘groundnuts’ and </w:t>
      </w:r>
      <w:proofErr w:type="spellStart"/>
      <w:r w:rsidR="00E85E8A" w:rsidRPr="00492F17">
        <w:rPr>
          <w:i/>
          <w:szCs w:val="24"/>
        </w:rPr>
        <w:t>maliwa</w:t>
      </w:r>
      <w:proofErr w:type="spellEnd"/>
      <w:r w:rsidR="00E85E8A" w:rsidRPr="00492F17">
        <w:rPr>
          <w:szCs w:val="24"/>
        </w:rPr>
        <w:t xml:space="preserve"> ‘cassava’ were introduced later in the society (Little 1991; </w:t>
      </w:r>
      <w:proofErr w:type="spellStart"/>
      <w:r w:rsidR="00E85E8A" w:rsidRPr="00492F17">
        <w:rPr>
          <w:szCs w:val="24"/>
        </w:rPr>
        <w:t>Lusekelo</w:t>
      </w:r>
      <w:proofErr w:type="spellEnd"/>
      <w:r w:rsidR="00E85E8A" w:rsidRPr="00492F17">
        <w:rPr>
          <w:szCs w:val="24"/>
        </w:rPr>
        <w:t xml:space="preserve"> 2016). During the colonial administration, </w:t>
      </w:r>
      <w:bookmarkStart w:id="8" w:name="_Hlk101857787"/>
      <w:r w:rsidR="00E85E8A" w:rsidRPr="00492F17">
        <w:rPr>
          <w:szCs w:val="24"/>
        </w:rPr>
        <w:t xml:space="preserve">the Nyamwezi and Sukuma adopted commercial farming of </w:t>
      </w:r>
      <w:bookmarkEnd w:id="8"/>
      <w:proofErr w:type="spellStart"/>
      <w:r w:rsidR="00E85E8A" w:rsidRPr="00492F17">
        <w:rPr>
          <w:i/>
          <w:szCs w:val="24"/>
        </w:rPr>
        <w:t>buluba</w:t>
      </w:r>
      <w:proofErr w:type="spellEnd"/>
      <w:r w:rsidR="00E85E8A" w:rsidRPr="00492F17">
        <w:rPr>
          <w:szCs w:val="24"/>
        </w:rPr>
        <w:t xml:space="preserve"> ‘cotton’ and </w:t>
      </w:r>
      <w:proofErr w:type="spellStart"/>
      <w:r w:rsidR="00E85E8A" w:rsidRPr="00492F17">
        <w:rPr>
          <w:i/>
          <w:szCs w:val="24"/>
        </w:rPr>
        <w:t>ntumbate</w:t>
      </w:r>
      <w:proofErr w:type="spellEnd"/>
      <w:r w:rsidRPr="00492F17">
        <w:rPr>
          <w:i/>
          <w:szCs w:val="24"/>
        </w:rPr>
        <w:t xml:space="preserve"> </w:t>
      </w:r>
      <w:r w:rsidR="00E85E8A" w:rsidRPr="00492F17">
        <w:rPr>
          <w:szCs w:val="24"/>
        </w:rPr>
        <w:t>‘tobacco’ (</w:t>
      </w:r>
      <w:proofErr w:type="spellStart"/>
      <w:r w:rsidR="00E85E8A" w:rsidRPr="00492F17">
        <w:rPr>
          <w:szCs w:val="24"/>
        </w:rPr>
        <w:t>Illife</w:t>
      </w:r>
      <w:proofErr w:type="spellEnd"/>
      <w:r w:rsidR="00E85E8A" w:rsidRPr="00492F17">
        <w:rPr>
          <w:szCs w:val="24"/>
        </w:rPr>
        <w:t xml:space="preserve"> 1969; Little 1991; </w:t>
      </w:r>
      <w:proofErr w:type="spellStart"/>
      <w:r w:rsidR="00E85E8A" w:rsidRPr="00492F17">
        <w:rPr>
          <w:szCs w:val="24"/>
        </w:rPr>
        <w:t>Madulu</w:t>
      </w:r>
      <w:proofErr w:type="spellEnd"/>
      <w:r w:rsidR="00E85E8A" w:rsidRPr="00492F17">
        <w:rPr>
          <w:szCs w:val="24"/>
        </w:rPr>
        <w:t xml:space="preserve"> 1998). Their mastery of the local biodiversity allowed them to execute slash-and-burn farming system for both local food crops and commercial farming (Brooke 1967; </w:t>
      </w:r>
      <w:proofErr w:type="spellStart"/>
      <w:r w:rsidR="00E85E8A" w:rsidRPr="00492F17">
        <w:rPr>
          <w:szCs w:val="24"/>
        </w:rPr>
        <w:t>Madulu</w:t>
      </w:r>
      <w:proofErr w:type="spellEnd"/>
      <w:r w:rsidR="00E85E8A" w:rsidRPr="00492F17">
        <w:rPr>
          <w:szCs w:val="24"/>
        </w:rPr>
        <w:t xml:space="preserve"> 1998).</w:t>
      </w:r>
      <w:r w:rsidR="006731B1" w:rsidRPr="00492F17">
        <w:rPr>
          <w:szCs w:val="24"/>
        </w:rPr>
        <w:t xml:space="preserve"> Both food and cash crops contribute names of persons in the society (</w:t>
      </w:r>
      <w:proofErr w:type="spellStart"/>
      <w:r w:rsidR="00FD5850" w:rsidRPr="00492F17">
        <w:rPr>
          <w:szCs w:val="24"/>
        </w:rPr>
        <w:t>Manyasa</w:t>
      </w:r>
      <w:proofErr w:type="spellEnd"/>
      <w:r w:rsidR="00FD5850" w:rsidRPr="00492F17">
        <w:rPr>
          <w:szCs w:val="24"/>
        </w:rPr>
        <w:t xml:space="preserve"> 2008; </w:t>
      </w:r>
      <w:proofErr w:type="spellStart"/>
      <w:r w:rsidR="00FD5850" w:rsidRPr="00492F17">
        <w:rPr>
          <w:szCs w:val="24"/>
        </w:rPr>
        <w:t>Schönenberger</w:t>
      </w:r>
      <w:proofErr w:type="spellEnd"/>
      <w:r w:rsidR="00FD5850" w:rsidRPr="00492F17">
        <w:rPr>
          <w:szCs w:val="24"/>
        </w:rPr>
        <w:t xml:space="preserve"> 1995</w:t>
      </w:r>
      <w:r w:rsidR="006731B1" w:rsidRPr="00492F17">
        <w:rPr>
          <w:szCs w:val="24"/>
        </w:rPr>
        <w:t xml:space="preserve">). </w:t>
      </w:r>
      <w:r w:rsidR="00E85E8A" w:rsidRPr="00492F17">
        <w:rPr>
          <w:szCs w:val="24"/>
        </w:rPr>
        <w:t xml:space="preserve"> </w:t>
      </w:r>
    </w:p>
    <w:p w14:paraId="6FF98ED7" w14:textId="77777777" w:rsidR="007262B0" w:rsidRDefault="00810695" w:rsidP="001C1CA6">
      <w:pPr>
        <w:spacing w:after="0"/>
        <w:ind w:firstLine="708"/>
        <w:rPr>
          <w:szCs w:val="24"/>
        </w:rPr>
      </w:pPr>
      <w:r w:rsidRPr="00492F17">
        <w:rPr>
          <w:szCs w:val="24"/>
        </w:rPr>
        <w:t xml:space="preserve">Animal keeping is another central economic activity in their hinterland. </w:t>
      </w:r>
      <w:r w:rsidR="005442D4" w:rsidRPr="00492F17">
        <w:rPr>
          <w:szCs w:val="24"/>
        </w:rPr>
        <w:t>T</w:t>
      </w:r>
      <w:r w:rsidR="00E85E8A" w:rsidRPr="00492F17">
        <w:rPr>
          <w:szCs w:val="24"/>
        </w:rPr>
        <w:t>heir interaction with the Datooga people allowed them to adopt livestock keeping (</w:t>
      </w:r>
      <w:proofErr w:type="spellStart"/>
      <w:r w:rsidR="00E85E8A" w:rsidRPr="00492F17">
        <w:rPr>
          <w:szCs w:val="24"/>
        </w:rPr>
        <w:t>Batibo</w:t>
      </w:r>
      <w:proofErr w:type="spellEnd"/>
      <w:r w:rsidR="005442D4" w:rsidRPr="00492F17">
        <w:rPr>
          <w:szCs w:val="24"/>
        </w:rPr>
        <w:t xml:space="preserve"> </w:t>
      </w:r>
      <w:r w:rsidR="00E85E8A" w:rsidRPr="00492F17">
        <w:rPr>
          <w:szCs w:val="24"/>
        </w:rPr>
        <w:t>&amp;</w:t>
      </w:r>
      <w:r w:rsidR="005442D4" w:rsidRPr="00492F17">
        <w:rPr>
          <w:szCs w:val="24"/>
        </w:rPr>
        <w:t xml:space="preserve"> </w:t>
      </w:r>
      <w:proofErr w:type="spellStart"/>
      <w:r w:rsidR="00E85E8A" w:rsidRPr="00492F17">
        <w:rPr>
          <w:szCs w:val="24"/>
        </w:rPr>
        <w:t>Rottland</w:t>
      </w:r>
      <w:proofErr w:type="spellEnd"/>
      <w:r w:rsidR="00E85E8A" w:rsidRPr="00492F17">
        <w:rPr>
          <w:szCs w:val="24"/>
        </w:rPr>
        <w:t xml:space="preserve"> 2001). Today, the Nyamwezi and Sukuma are characterized as successful </w:t>
      </w:r>
      <w:proofErr w:type="spellStart"/>
      <w:r w:rsidR="00E85E8A" w:rsidRPr="00492F17">
        <w:rPr>
          <w:szCs w:val="24"/>
        </w:rPr>
        <w:t>agro</w:t>
      </w:r>
      <w:proofErr w:type="spellEnd"/>
      <w:r w:rsidR="00E85E8A" w:rsidRPr="00492F17">
        <w:rPr>
          <w:szCs w:val="24"/>
        </w:rPr>
        <w:t>-pastoral communities who manage their local biodiversity (</w:t>
      </w:r>
      <w:proofErr w:type="spellStart"/>
      <w:r w:rsidR="00E85E8A" w:rsidRPr="00492F17">
        <w:rPr>
          <w:szCs w:val="24"/>
        </w:rPr>
        <w:t>Selemani</w:t>
      </w:r>
      <w:proofErr w:type="spellEnd"/>
      <w:r w:rsidR="00E85E8A" w:rsidRPr="00492F17">
        <w:rPr>
          <w:szCs w:val="24"/>
        </w:rPr>
        <w:t xml:space="preserve"> 2020). Cattle depend on local biodiversity as a source of fodder in Sukuma land. The Sukuma managed resources for agriculture and animal husbandry through </w:t>
      </w:r>
      <w:proofErr w:type="spellStart"/>
      <w:r w:rsidR="00E85E8A" w:rsidRPr="00492F17">
        <w:rPr>
          <w:i/>
          <w:szCs w:val="24"/>
        </w:rPr>
        <w:t>ngitili</w:t>
      </w:r>
      <w:proofErr w:type="spellEnd"/>
      <w:r w:rsidR="00E85E8A" w:rsidRPr="00492F17">
        <w:rPr>
          <w:szCs w:val="24"/>
        </w:rPr>
        <w:t xml:space="preserve"> (pasture reserving) system that involves “reserving pasture as standing hay during rainy season and allowed for grazing at</w:t>
      </w:r>
      <w:r w:rsidR="003762FD" w:rsidRPr="00492F17">
        <w:rPr>
          <w:szCs w:val="24"/>
        </w:rPr>
        <w:t xml:space="preserve"> </w:t>
      </w:r>
      <w:r w:rsidR="00E85E8A" w:rsidRPr="00492F17">
        <w:rPr>
          <w:szCs w:val="24"/>
        </w:rPr>
        <w:t>the peak of the dry season when forage resources are scarce” (</w:t>
      </w:r>
      <w:proofErr w:type="spellStart"/>
      <w:r w:rsidR="00E85E8A" w:rsidRPr="00492F17">
        <w:rPr>
          <w:szCs w:val="24"/>
        </w:rPr>
        <w:t>Selemani</w:t>
      </w:r>
      <w:proofErr w:type="spellEnd"/>
      <w:r w:rsidR="00E85E8A" w:rsidRPr="00492F17">
        <w:rPr>
          <w:szCs w:val="24"/>
        </w:rPr>
        <w:t xml:space="preserve"> 2020: 3867).</w:t>
      </w:r>
      <w:r w:rsidR="00750CC2" w:rsidRPr="00492F17">
        <w:rPr>
          <w:szCs w:val="24"/>
        </w:rPr>
        <w:t xml:space="preserve"> Names of persons which relate with animals are common in the society (</w:t>
      </w:r>
      <w:proofErr w:type="spellStart"/>
      <w:r w:rsidR="007713C0" w:rsidRPr="00492F17">
        <w:rPr>
          <w:szCs w:val="24"/>
        </w:rPr>
        <w:t>Manyasa</w:t>
      </w:r>
      <w:proofErr w:type="spellEnd"/>
      <w:r w:rsidR="007713C0" w:rsidRPr="00492F17">
        <w:rPr>
          <w:szCs w:val="24"/>
        </w:rPr>
        <w:t xml:space="preserve"> 2008; </w:t>
      </w:r>
      <w:proofErr w:type="spellStart"/>
      <w:r w:rsidR="007713C0" w:rsidRPr="00492F17">
        <w:rPr>
          <w:szCs w:val="24"/>
        </w:rPr>
        <w:t>Schönenberger</w:t>
      </w:r>
      <w:proofErr w:type="spellEnd"/>
      <w:r w:rsidR="007713C0" w:rsidRPr="00492F17">
        <w:rPr>
          <w:szCs w:val="24"/>
        </w:rPr>
        <w:t xml:space="preserve"> 1995</w:t>
      </w:r>
      <w:r w:rsidR="00750CC2" w:rsidRPr="00492F17">
        <w:rPr>
          <w:szCs w:val="24"/>
        </w:rPr>
        <w:t xml:space="preserve">). </w:t>
      </w:r>
      <w:bookmarkStart w:id="9" w:name="_Hlk101857893"/>
    </w:p>
    <w:p w14:paraId="53E9CEC2" w14:textId="05BCA043" w:rsidR="001C1CA6" w:rsidRDefault="001C1CA6" w:rsidP="00A07AB2">
      <w:pPr>
        <w:spacing w:after="0"/>
        <w:rPr>
          <w:szCs w:val="24"/>
        </w:rPr>
      </w:pPr>
    </w:p>
    <w:p w14:paraId="305CCC35" w14:textId="77777777" w:rsidR="00192C51" w:rsidRDefault="00192C51" w:rsidP="00A07AB2">
      <w:pPr>
        <w:spacing w:after="0"/>
        <w:rPr>
          <w:szCs w:val="24"/>
        </w:rPr>
      </w:pPr>
    </w:p>
    <w:p w14:paraId="420A60F3" w14:textId="77777777" w:rsidR="001C1CA6" w:rsidRPr="00492F17" w:rsidRDefault="00BE67FD" w:rsidP="00A07AB2">
      <w:pPr>
        <w:spacing w:after="0" w:line="480" w:lineRule="auto"/>
        <w:rPr>
          <w:b/>
          <w:szCs w:val="24"/>
        </w:rPr>
      </w:pPr>
      <w:r>
        <w:rPr>
          <w:b/>
          <w:szCs w:val="24"/>
        </w:rPr>
        <w:t>3</w:t>
      </w:r>
      <w:r w:rsidR="00E75515" w:rsidRPr="00492F17">
        <w:rPr>
          <w:b/>
          <w:szCs w:val="24"/>
        </w:rPr>
        <w:t xml:space="preserve"> </w:t>
      </w:r>
      <w:r w:rsidR="004122DC" w:rsidRPr="00492F17">
        <w:rPr>
          <w:b/>
          <w:szCs w:val="24"/>
        </w:rPr>
        <w:t xml:space="preserve">Naming among the Nyamwezi and Sukuma </w:t>
      </w:r>
      <w:r w:rsidR="00250CA2" w:rsidRPr="00492F17">
        <w:rPr>
          <w:b/>
          <w:szCs w:val="24"/>
        </w:rPr>
        <w:t>p</w:t>
      </w:r>
      <w:r w:rsidR="004122DC" w:rsidRPr="00492F17">
        <w:rPr>
          <w:b/>
          <w:szCs w:val="24"/>
        </w:rPr>
        <w:t xml:space="preserve">eople  </w:t>
      </w:r>
    </w:p>
    <w:p w14:paraId="233621CC" w14:textId="77777777" w:rsidR="00E75515" w:rsidRPr="008E00AF" w:rsidRDefault="004122DC" w:rsidP="00F62FB0">
      <w:pPr>
        <w:spacing w:after="0" w:line="240" w:lineRule="auto"/>
        <w:rPr>
          <w:i/>
          <w:szCs w:val="24"/>
        </w:rPr>
      </w:pPr>
      <w:r w:rsidRPr="008E00AF">
        <w:rPr>
          <w:szCs w:val="24"/>
        </w:rPr>
        <w:t>3.1</w:t>
      </w:r>
      <w:r w:rsidRPr="008E00AF">
        <w:rPr>
          <w:i/>
          <w:szCs w:val="24"/>
        </w:rPr>
        <w:t xml:space="preserve"> </w:t>
      </w:r>
      <w:r w:rsidR="001C6DB0" w:rsidRPr="008E00AF">
        <w:rPr>
          <w:i/>
          <w:szCs w:val="24"/>
        </w:rPr>
        <w:t>V</w:t>
      </w:r>
      <w:r w:rsidR="00637BF0" w:rsidRPr="008E00AF">
        <w:rPr>
          <w:i/>
          <w:szCs w:val="24"/>
        </w:rPr>
        <w:t xml:space="preserve">egetation and </w:t>
      </w:r>
      <w:r w:rsidR="00250CA2" w:rsidRPr="008E00AF">
        <w:rPr>
          <w:i/>
          <w:szCs w:val="24"/>
        </w:rPr>
        <w:t>n</w:t>
      </w:r>
      <w:r w:rsidR="00E75515" w:rsidRPr="008E00AF">
        <w:rPr>
          <w:i/>
          <w:szCs w:val="24"/>
        </w:rPr>
        <w:t xml:space="preserve">aming </w:t>
      </w:r>
      <w:r w:rsidR="0091440E" w:rsidRPr="008E00AF">
        <w:rPr>
          <w:i/>
          <w:szCs w:val="24"/>
        </w:rPr>
        <w:t xml:space="preserve"> </w:t>
      </w:r>
      <w:r w:rsidR="00E75515" w:rsidRPr="008E00AF">
        <w:rPr>
          <w:i/>
          <w:szCs w:val="24"/>
        </w:rPr>
        <w:t xml:space="preserve"> </w:t>
      </w:r>
    </w:p>
    <w:p w14:paraId="6EBB4894" w14:textId="77777777" w:rsidR="008E00AF" w:rsidRDefault="008E00AF" w:rsidP="008B415A">
      <w:pPr>
        <w:spacing w:after="0"/>
        <w:rPr>
          <w:szCs w:val="24"/>
        </w:rPr>
      </w:pPr>
    </w:p>
    <w:p w14:paraId="21DC3BD2" w14:textId="77777777" w:rsidR="00B066CB" w:rsidRPr="00492F17" w:rsidRDefault="00976691" w:rsidP="008B415A">
      <w:pPr>
        <w:spacing w:after="0"/>
        <w:rPr>
          <w:szCs w:val="24"/>
        </w:rPr>
      </w:pPr>
      <w:r w:rsidRPr="00492F17">
        <w:rPr>
          <w:szCs w:val="24"/>
        </w:rPr>
        <w:t xml:space="preserve">Studies show that </w:t>
      </w:r>
      <w:r w:rsidR="00E75515" w:rsidRPr="00492F17">
        <w:rPr>
          <w:szCs w:val="24"/>
        </w:rPr>
        <w:t>circumstances-at-birth induce name givers the choice of names for the new born babies in Nyamwezi (</w:t>
      </w:r>
      <w:proofErr w:type="spellStart"/>
      <w:r w:rsidR="00E75515" w:rsidRPr="00492F17">
        <w:rPr>
          <w:szCs w:val="24"/>
        </w:rPr>
        <w:t>Schönenberger</w:t>
      </w:r>
      <w:proofErr w:type="spellEnd"/>
      <w:r w:rsidR="00E75515" w:rsidRPr="00492F17">
        <w:rPr>
          <w:szCs w:val="24"/>
        </w:rPr>
        <w:t xml:space="preserve"> 1995) and Sukuma (</w:t>
      </w:r>
      <w:proofErr w:type="spellStart"/>
      <w:r w:rsidR="00E75515" w:rsidRPr="00492F17">
        <w:rPr>
          <w:szCs w:val="24"/>
        </w:rPr>
        <w:t>Manyasa</w:t>
      </w:r>
      <w:proofErr w:type="spellEnd"/>
      <w:r w:rsidR="00E75515" w:rsidRPr="00492F17">
        <w:rPr>
          <w:szCs w:val="24"/>
        </w:rPr>
        <w:t xml:space="preserve"> 2008; </w:t>
      </w:r>
      <w:proofErr w:type="spellStart"/>
      <w:r w:rsidR="00E75515" w:rsidRPr="00492F17">
        <w:rPr>
          <w:szCs w:val="24"/>
        </w:rPr>
        <w:t>Shigini</w:t>
      </w:r>
      <w:proofErr w:type="spellEnd"/>
      <w:r w:rsidR="00E75515" w:rsidRPr="00492F17">
        <w:rPr>
          <w:szCs w:val="24"/>
        </w:rPr>
        <w:t xml:space="preserve"> 2020).</w:t>
      </w:r>
      <w:r w:rsidR="003443AD" w:rsidRPr="00492F17">
        <w:rPr>
          <w:szCs w:val="24"/>
        </w:rPr>
        <w:t xml:space="preserve"> Some </w:t>
      </w:r>
      <w:r w:rsidR="00E75515" w:rsidRPr="00492F17">
        <w:rPr>
          <w:szCs w:val="24"/>
        </w:rPr>
        <w:t>circumstances at birth</w:t>
      </w:r>
      <w:r w:rsidR="003443AD" w:rsidRPr="00492F17">
        <w:rPr>
          <w:szCs w:val="24"/>
        </w:rPr>
        <w:t xml:space="preserve"> influence </w:t>
      </w:r>
      <w:r w:rsidR="00E75515" w:rsidRPr="00492F17">
        <w:rPr>
          <w:szCs w:val="24"/>
        </w:rPr>
        <w:t xml:space="preserve">the name </w:t>
      </w:r>
      <w:r w:rsidR="003443AD" w:rsidRPr="00492F17">
        <w:rPr>
          <w:szCs w:val="24"/>
        </w:rPr>
        <w:t xml:space="preserve">giver to select names from the vegetation. </w:t>
      </w:r>
      <w:r w:rsidR="00786C59" w:rsidRPr="00492F17">
        <w:rPr>
          <w:szCs w:val="24"/>
        </w:rPr>
        <w:t>For instance, i</w:t>
      </w:r>
      <w:r w:rsidR="00E75515" w:rsidRPr="00492F17">
        <w:rPr>
          <w:szCs w:val="24"/>
        </w:rPr>
        <w:t xml:space="preserve">nfertility or barrenness, commonly known as </w:t>
      </w:r>
      <w:proofErr w:type="spellStart"/>
      <w:r w:rsidR="00E75515" w:rsidRPr="00492F17">
        <w:rPr>
          <w:i/>
          <w:szCs w:val="24"/>
        </w:rPr>
        <w:t>nengo</w:t>
      </w:r>
      <w:proofErr w:type="spellEnd"/>
      <w:r w:rsidR="00E75515" w:rsidRPr="00492F17">
        <w:rPr>
          <w:szCs w:val="24"/>
        </w:rPr>
        <w:t xml:space="preserve">, is not entertained in this community. If such a birth problem is found, local specialists are consulted and medicaments to remedy </w:t>
      </w:r>
      <w:proofErr w:type="spellStart"/>
      <w:r w:rsidR="00E75515" w:rsidRPr="00492F17">
        <w:rPr>
          <w:i/>
          <w:szCs w:val="24"/>
        </w:rPr>
        <w:t>nengo</w:t>
      </w:r>
      <w:proofErr w:type="spellEnd"/>
      <w:r w:rsidR="00E75515" w:rsidRPr="00492F17">
        <w:rPr>
          <w:szCs w:val="24"/>
        </w:rPr>
        <w:t xml:space="preserve"> ‘infertility’ can be used. </w:t>
      </w:r>
      <w:proofErr w:type="spellStart"/>
      <w:r w:rsidR="00E75515" w:rsidRPr="00492F17">
        <w:rPr>
          <w:szCs w:val="24"/>
        </w:rPr>
        <w:t>Hinkkanen</w:t>
      </w:r>
      <w:proofErr w:type="spellEnd"/>
      <w:r w:rsidR="00E75515" w:rsidRPr="00492F17">
        <w:rPr>
          <w:szCs w:val="24"/>
        </w:rPr>
        <w:t xml:space="preserve"> (2009: 77) pointed out that infertility “can be easily fixed with a hand by a specialist and additional medication with </w:t>
      </w:r>
      <w:proofErr w:type="spellStart"/>
      <w:r w:rsidR="00E75515" w:rsidRPr="00492F17">
        <w:rPr>
          <w:i/>
          <w:szCs w:val="24"/>
        </w:rPr>
        <w:t>nengo</w:t>
      </w:r>
      <w:proofErr w:type="spellEnd"/>
      <w:r w:rsidR="00E75515" w:rsidRPr="00492F17">
        <w:rPr>
          <w:szCs w:val="24"/>
        </w:rPr>
        <w:t xml:space="preserve"> may also be needed.” Names such as </w:t>
      </w:r>
      <w:proofErr w:type="spellStart"/>
      <w:r w:rsidR="00E75515" w:rsidRPr="00492F17">
        <w:rPr>
          <w:i/>
          <w:szCs w:val="24"/>
        </w:rPr>
        <w:t>Bugaanga</w:t>
      </w:r>
      <w:proofErr w:type="spellEnd"/>
      <w:r w:rsidR="00E75515" w:rsidRPr="00492F17">
        <w:rPr>
          <w:i/>
          <w:szCs w:val="24"/>
        </w:rPr>
        <w:t xml:space="preserve"> </w:t>
      </w:r>
      <w:r w:rsidR="00E75515" w:rsidRPr="00492F17">
        <w:rPr>
          <w:szCs w:val="24"/>
        </w:rPr>
        <w:t xml:space="preserve">‘traditional healing’, </w:t>
      </w:r>
      <w:proofErr w:type="spellStart"/>
      <w:r w:rsidR="00E75515" w:rsidRPr="00492F17">
        <w:rPr>
          <w:i/>
          <w:szCs w:val="24"/>
        </w:rPr>
        <w:t>Kasanda</w:t>
      </w:r>
      <w:proofErr w:type="spellEnd"/>
      <w:r w:rsidR="00E75515" w:rsidRPr="00492F17">
        <w:rPr>
          <w:i/>
          <w:szCs w:val="24"/>
        </w:rPr>
        <w:t xml:space="preserve"> </w:t>
      </w:r>
      <w:r w:rsidR="00E75515" w:rsidRPr="00492F17">
        <w:rPr>
          <w:szCs w:val="24"/>
        </w:rPr>
        <w:t xml:space="preserve">‘tree species’, </w:t>
      </w:r>
      <w:proofErr w:type="spellStart"/>
      <w:r w:rsidR="00E75515" w:rsidRPr="00492F17">
        <w:rPr>
          <w:i/>
          <w:szCs w:val="24"/>
        </w:rPr>
        <w:t>Maganga</w:t>
      </w:r>
      <w:proofErr w:type="spellEnd"/>
      <w:r w:rsidR="00E75515" w:rsidRPr="00492F17">
        <w:rPr>
          <w:i/>
          <w:szCs w:val="24"/>
        </w:rPr>
        <w:t xml:space="preserve"> </w:t>
      </w:r>
      <w:r w:rsidR="00E75515" w:rsidRPr="00492F17">
        <w:rPr>
          <w:szCs w:val="24"/>
        </w:rPr>
        <w:t xml:space="preserve">‘local healer’, </w:t>
      </w:r>
      <w:proofErr w:type="spellStart"/>
      <w:r w:rsidR="00E75515" w:rsidRPr="00492F17">
        <w:rPr>
          <w:i/>
          <w:szCs w:val="24"/>
        </w:rPr>
        <w:t>Nyamiti</w:t>
      </w:r>
      <w:proofErr w:type="spellEnd"/>
      <w:r w:rsidR="00E75515" w:rsidRPr="00492F17">
        <w:rPr>
          <w:i/>
          <w:szCs w:val="24"/>
        </w:rPr>
        <w:t xml:space="preserve"> </w:t>
      </w:r>
      <w:r w:rsidR="00E75515" w:rsidRPr="00492F17">
        <w:rPr>
          <w:szCs w:val="24"/>
        </w:rPr>
        <w:t xml:space="preserve">‘out of herbs’ and </w:t>
      </w:r>
      <w:proofErr w:type="spellStart"/>
      <w:r w:rsidR="00E75515" w:rsidRPr="00492F17">
        <w:rPr>
          <w:i/>
          <w:szCs w:val="24"/>
        </w:rPr>
        <w:t>Shigula</w:t>
      </w:r>
      <w:proofErr w:type="spellEnd"/>
      <w:r w:rsidR="00E75515" w:rsidRPr="00492F17">
        <w:rPr>
          <w:szCs w:val="24"/>
        </w:rPr>
        <w:t xml:space="preserve"> ‘open womb’ emerge as a result of complications before or at birth.  Local </w:t>
      </w:r>
      <w:r w:rsidR="00E75515" w:rsidRPr="00492F17">
        <w:rPr>
          <w:szCs w:val="24"/>
        </w:rPr>
        <w:lastRenderedPageBreak/>
        <w:t xml:space="preserve">knowledge of prenatal development and the complications of birth </w:t>
      </w:r>
      <w:r w:rsidR="00BC77FA">
        <w:rPr>
          <w:szCs w:val="24"/>
        </w:rPr>
        <w:t>are</w:t>
      </w:r>
      <w:r w:rsidR="00E75515" w:rsidRPr="00492F17">
        <w:rPr>
          <w:szCs w:val="24"/>
        </w:rPr>
        <w:t xml:space="preserve"> another circumstance that induce choice of names among the Nyamwezi and Sukuma (</w:t>
      </w:r>
      <w:proofErr w:type="spellStart"/>
      <w:r w:rsidR="00E75515" w:rsidRPr="00492F17">
        <w:rPr>
          <w:szCs w:val="24"/>
        </w:rPr>
        <w:t>Schönenberger</w:t>
      </w:r>
      <w:proofErr w:type="spellEnd"/>
      <w:r w:rsidR="00E75515" w:rsidRPr="00492F17">
        <w:rPr>
          <w:szCs w:val="24"/>
        </w:rPr>
        <w:t xml:space="preserve"> 1995). Names such as </w:t>
      </w:r>
      <w:proofErr w:type="spellStart"/>
      <w:r w:rsidR="00E75515" w:rsidRPr="00492F17">
        <w:rPr>
          <w:i/>
          <w:szCs w:val="24"/>
        </w:rPr>
        <w:t>Nkoola</w:t>
      </w:r>
      <w:proofErr w:type="spellEnd"/>
      <w:r w:rsidR="00E75515" w:rsidRPr="00492F17">
        <w:rPr>
          <w:i/>
          <w:szCs w:val="24"/>
        </w:rPr>
        <w:t xml:space="preserve"> </w:t>
      </w:r>
      <w:r w:rsidR="00E75515" w:rsidRPr="00492F17">
        <w:rPr>
          <w:szCs w:val="24"/>
        </w:rPr>
        <w:t xml:space="preserve">‘lucky bean tree’, </w:t>
      </w:r>
      <w:proofErr w:type="spellStart"/>
      <w:r w:rsidR="00E75515" w:rsidRPr="00492F17">
        <w:rPr>
          <w:i/>
          <w:szCs w:val="24"/>
        </w:rPr>
        <w:t>Nkundi</w:t>
      </w:r>
      <w:proofErr w:type="spellEnd"/>
      <w:r w:rsidR="00E75515" w:rsidRPr="00492F17">
        <w:rPr>
          <w:szCs w:val="24"/>
        </w:rPr>
        <w:t xml:space="preserve"> ‘edible mushrooms’ and </w:t>
      </w:r>
      <w:proofErr w:type="spellStart"/>
      <w:r w:rsidR="00E75515" w:rsidRPr="00492F17">
        <w:rPr>
          <w:i/>
          <w:szCs w:val="24"/>
        </w:rPr>
        <w:t>Sokolo</w:t>
      </w:r>
      <w:proofErr w:type="spellEnd"/>
      <w:r w:rsidR="00E75515" w:rsidRPr="00492F17">
        <w:rPr>
          <w:szCs w:val="24"/>
        </w:rPr>
        <w:t xml:space="preserve"> ‘slim and sticky grass seeds are commonly derived from plant species. The first two names have to do with the place of birth, while the third one has to do with the bodily size of the newborn baby. </w:t>
      </w:r>
    </w:p>
    <w:p w14:paraId="18EFAA0E" w14:textId="77777777" w:rsidR="00935A29" w:rsidRPr="00492F17" w:rsidRDefault="001E109F" w:rsidP="001C1CA6">
      <w:pPr>
        <w:spacing w:after="0"/>
        <w:ind w:firstLine="708"/>
        <w:rPr>
          <w:szCs w:val="24"/>
        </w:rPr>
      </w:pPr>
      <w:r w:rsidRPr="00492F17">
        <w:rPr>
          <w:szCs w:val="24"/>
        </w:rPr>
        <w:t xml:space="preserve">Vegetation contributes to the healing knowledge of the Nyamwezi and Sukuma people. </w:t>
      </w:r>
      <w:r w:rsidR="00507CB7" w:rsidRPr="00492F17">
        <w:rPr>
          <w:szCs w:val="24"/>
        </w:rPr>
        <w:t xml:space="preserve">As a result, names of persons derive from vegetation for healing. </w:t>
      </w:r>
      <w:proofErr w:type="spellStart"/>
      <w:r w:rsidR="00B066CB" w:rsidRPr="00492F17">
        <w:rPr>
          <w:szCs w:val="24"/>
        </w:rPr>
        <w:t>Manyasa</w:t>
      </w:r>
      <w:proofErr w:type="spellEnd"/>
      <w:r w:rsidR="00B066CB" w:rsidRPr="00492F17">
        <w:rPr>
          <w:szCs w:val="24"/>
        </w:rPr>
        <w:t xml:space="preserve"> (2008) points out that some plant names are given </w:t>
      </w:r>
      <w:r w:rsidR="00DB143E">
        <w:rPr>
          <w:szCs w:val="24"/>
        </w:rPr>
        <w:t xml:space="preserve">to </w:t>
      </w:r>
      <w:r w:rsidR="00B066CB" w:rsidRPr="00492F17">
        <w:rPr>
          <w:szCs w:val="24"/>
        </w:rPr>
        <w:t xml:space="preserve">children after health complications that a mother undergoes during her pregnancy. </w:t>
      </w:r>
      <w:proofErr w:type="spellStart"/>
      <w:r w:rsidR="00B066CB" w:rsidRPr="00492F17">
        <w:rPr>
          <w:szCs w:val="24"/>
        </w:rPr>
        <w:t>Manyasa</w:t>
      </w:r>
      <w:proofErr w:type="spellEnd"/>
      <w:r w:rsidR="00B066CB" w:rsidRPr="00492F17">
        <w:rPr>
          <w:szCs w:val="24"/>
        </w:rPr>
        <w:t xml:space="preserve"> (2008) gives examples of names such as </w:t>
      </w:r>
      <w:proofErr w:type="spellStart"/>
      <w:r w:rsidR="00B066CB" w:rsidRPr="00492F17">
        <w:rPr>
          <w:i/>
          <w:szCs w:val="24"/>
        </w:rPr>
        <w:t>Βugaanga</w:t>
      </w:r>
      <w:proofErr w:type="spellEnd"/>
      <w:r w:rsidR="00B066CB" w:rsidRPr="00492F17">
        <w:rPr>
          <w:szCs w:val="24"/>
        </w:rPr>
        <w:t xml:space="preserve"> ‘herbs/drugs’. This name means that the mother gave birth after a long time, backed by persistent taking of herbs/drugs. This name is given to a baby who is born after customary procedures of healing are performed.</w:t>
      </w:r>
      <w:r w:rsidR="00935A29" w:rsidRPr="00492F17">
        <w:rPr>
          <w:szCs w:val="24"/>
        </w:rPr>
        <w:t xml:space="preserve"> </w:t>
      </w:r>
    </w:p>
    <w:p w14:paraId="3D5B887E" w14:textId="77777777" w:rsidR="00B319E9" w:rsidRPr="00492F17" w:rsidRDefault="00E75515" w:rsidP="001C1CA6">
      <w:pPr>
        <w:spacing w:after="0"/>
        <w:ind w:firstLine="708"/>
        <w:rPr>
          <w:szCs w:val="24"/>
        </w:rPr>
      </w:pPr>
      <w:r w:rsidRPr="00492F17">
        <w:rPr>
          <w:szCs w:val="24"/>
        </w:rPr>
        <w:t xml:space="preserve">The place of birth is central in the naming system of the Nyamwezi and Sukuma. Parents recount the places where births occurred for the children. </w:t>
      </w:r>
      <w:r w:rsidR="00C24536" w:rsidRPr="00492F17">
        <w:rPr>
          <w:szCs w:val="24"/>
        </w:rPr>
        <w:t xml:space="preserve">The places would be covered with some kind of vegetation, which in turn become a source of personal names. </w:t>
      </w:r>
      <w:r w:rsidRPr="00492F17">
        <w:rPr>
          <w:szCs w:val="24"/>
        </w:rPr>
        <w:t xml:space="preserve">Both </w:t>
      </w:r>
      <w:proofErr w:type="spellStart"/>
      <w:r w:rsidRPr="00492F17">
        <w:rPr>
          <w:szCs w:val="24"/>
        </w:rPr>
        <w:t>Manyasa</w:t>
      </w:r>
      <w:proofErr w:type="spellEnd"/>
      <w:r w:rsidRPr="00492F17">
        <w:rPr>
          <w:szCs w:val="24"/>
        </w:rPr>
        <w:t xml:space="preserve"> (2008) and </w:t>
      </w:r>
      <w:proofErr w:type="spellStart"/>
      <w:r w:rsidRPr="00492F17">
        <w:rPr>
          <w:szCs w:val="24"/>
        </w:rPr>
        <w:t>Schönenberger</w:t>
      </w:r>
      <w:proofErr w:type="spellEnd"/>
      <w:r w:rsidRPr="00492F17">
        <w:rPr>
          <w:szCs w:val="24"/>
        </w:rPr>
        <w:t xml:space="preserve"> (1995) describe names of persons that were derived from place of birth in Nyamwezi and Sukuma society. Common names associated with plants include </w:t>
      </w:r>
      <w:proofErr w:type="spellStart"/>
      <w:r w:rsidRPr="00492F17">
        <w:rPr>
          <w:i/>
          <w:szCs w:val="24"/>
        </w:rPr>
        <w:t>Kidutu</w:t>
      </w:r>
      <w:proofErr w:type="spellEnd"/>
      <w:r w:rsidRPr="00492F17">
        <w:rPr>
          <w:szCs w:val="24"/>
        </w:rPr>
        <w:t xml:space="preserve"> ‘born in shadows of leaves of trees’, </w:t>
      </w:r>
      <w:proofErr w:type="spellStart"/>
      <w:r w:rsidRPr="00492F17">
        <w:rPr>
          <w:i/>
          <w:szCs w:val="24"/>
        </w:rPr>
        <w:t>Malale</w:t>
      </w:r>
      <w:proofErr w:type="spellEnd"/>
      <w:r w:rsidRPr="00492F17">
        <w:rPr>
          <w:szCs w:val="24"/>
        </w:rPr>
        <w:t xml:space="preserve"> ‘born in millet fields or farms’, </w:t>
      </w:r>
      <w:proofErr w:type="spellStart"/>
      <w:r w:rsidRPr="00492F17">
        <w:rPr>
          <w:i/>
          <w:szCs w:val="24"/>
        </w:rPr>
        <w:t>Kisenha</w:t>
      </w:r>
      <w:proofErr w:type="spellEnd"/>
      <w:r w:rsidRPr="00492F17">
        <w:rPr>
          <w:szCs w:val="24"/>
        </w:rPr>
        <w:t xml:space="preserve"> ‘pangs began when cutting and carrying firewood’ and </w:t>
      </w:r>
      <w:r w:rsidRPr="00492F17">
        <w:rPr>
          <w:i/>
          <w:szCs w:val="24"/>
        </w:rPr>
        <w:t>Makala</w:t>
      </w:r>
      <w:r w:rsidRPr="00492F17">
        <w:rPr>
          <w:szCs w:val="24"/>
        </w:rPr>
        <w:t xml:space="preserve"> ‘charcoal’. This refers to a child who was born when people depended on charcoal for their day to day household cooking activities or commercial purposes. </w:t>
      </w:r>
    </w:p>
    <w:p w14:paraId="7B902675" w14:textId="77777777" w:rsidR="00236878" w:rsidRDefault="00B319E9" w:rsidP="001C1CA6">
      <w:pPr>
        <w:spacing w:after="0"/>
        <w:ind w:firstLine="708"/>
        <w:rPr>
          <w:szCs w:val="24"/>
        </w:rPr>
      </w:pPr>
      <w:r w:rsidRPr="00492F17">
        <w:rPr>
          <w:szCs w:val="24"/>
        </w:rPr>
        <w:t>Climatic conditions determine the kind of vegetation to grow in a given environment. The vegetation is influenced by climatic conditions. Thus, n</w:t>
      </w:r>
      <w:r w:rsidR="00E75515" w:rsidRPr="00492F17">
        <w:rPr>
          <w:szCs w:val="24"/>
        </w:rPr>
        <w:t xml:space="preserve">ames associated with seasons of the year and circumstances surrounding some events are common among the Nyamwezi and Sukuma. </w:t>
      </w:r>
      <w:proofErr w:type="spellStart"/>
      <w:r w:rsidR="00E75515" w:rsidRPr="00492F17">
        <w:rPr>
          <w:i/>
          <w:szCs w:val="24"/>
        </w:rPr>
        <w:t>Msoma</w:t>
      </w:r>
      <w:proofErr w:type="spellEnd"/>
      <w:r w:rsidR="00E75515" w:rsidRPr="00492F17">
        <w:rPr>
          <w:szCs w:val="24"/>
        </w:rPr>
        <w:t xml:space="preserve"> ‘bitter food cooked from greens alone’ and </w:t>
      </w:r>
      <w:proofErr w:type="spellStart"/>
      <w:r w:rsidR="00E75515" w:rsidRPr="00492F17">
        <w:rPr>
          <w:i/>
          <w:szCs w:val="24"/>
        </w:rPr>
        <w:t>Malisha</w:t>
      </w:r>
      <w:proofErr w:type="spellEnd"/>
      <w:r w:rsidR="00E75515" w:rsidRPr="00492F17">
        <w:rPr>
          <w:szCs w:val="24"/>
        </w:rPr>
        <w:t xml:space="preserve"> ‘government meal aid’ are commonly associated with famine. Another name is </w:t>
      </w:r>
      <w:proofErr w:type="spellStart"/>
      <w:r w:rsidR="00E75515" w:rsidRPr="00492F17">
        <w:rPr>
          <w:i/>
          <w:szCs w:val="24"/>
        </w:rPr>
        <w:t>Wande</w:t>
      </w:r>
      <w:proofErr w:type="spellEnd"/>
      <w:r w:rsidR="00E75515" w:rsidRPr="00492F17">
        <w:rPr>
          <w:i/>
          <w:szCs w:val="24"/>
        </w:rPr>
        <w:t xml:space="preserve"> </w:t>
      </w:r>
      <w:r w:rsidR="00E75515" w:rsidRPr="00492F17">
        <w:rPr>
          <w:szCs w:val="24"/>
        </w:rPr>
        <w:t>‘weeds’ which is associated with women giving birth in a deserted homestead that has already been covered with grasses. While the first two names derive from crops, the third one derives from wild plant biodiversity.</w:t>
      </w:r>
      <w:r w:rsidR="00852873" w:rsidRPr="00492F17">
        <w:rPr>
          <w:szCs w:val="24"/>
        </w:rPr>
        <w:t xml:space="preserve"> Moreover, weather conditions determine the choice of names. </w:t>
      </w:r>
      <w:proofErr w:type="spellStart"/>
      <w:r w:rsidR="00852873" w:rsidRPr="00492F17">
        <w:rPr>
          <w:szCs w:val="24"/>
        </w:rPr>
        <w:t>Schönenberger</w:t>
      </w:r>
      <w:proofErr w:type="spellEnd"/>
      <w:r w:rsidR="00852873" w:rsidRPr="00492F17">
        <w:rPr>
          <w:szCs w:val="24"/>
        </w:rPr>
        <w:t xml:space="preserve"> (1995) found names associated with precipitation, e.g. </w:t>
      </w:r>
      <w:proofErr w:type="spellStart"/>
      <w:r w:rsidR="00852873" w:rsidRPr="00492F17">
        <w:rPr>
          <w:i/>
          <w:szCs w:val="24"/>
        </w:rPr>
        <w:t>Selema</w:t>
      </w:r>
      <w:proofErr w:type="spellEnd"/>
      <w:r w:rsidR="00852873" w:rsidRPr="00492F17">
        <w:rPr>
          <w:szCs w:val="24"/>
        </w:rPr>
        <w:t xml:space="preserve"> ‘run off water’ and wind, e.g. </w:t>
      </w:r>
      <w:proofErr w:type="spellStart"/>
      <w:r w:rsidR="00852873" w:rsidRPr="00492F17">
        <w:rPr>
          <w:i/>
          <w:szCs w:val="24"/>
        </w:rPr>
        <w:t>Kabelele</w:t>
      </w:r>
      <w:proofErr w:type="spellEnd"/>
      <w:r w:rsidR="00852873" w:rsidRPr="00492F17">
        <w:rPr>
          <w:szCs w:val="24"/>
        </w:rPr>
        <w:t xml:space="preserve"> ‘little stalk of maize or millet which bends under the wind’. </w:t>
      </w:r>
    </w:p>
    <w:p w14:paraId="64204ACA" w14:textId="77777777" w:rsidR="00BE67FD" w:rsidRDefault="00BE67FD" w:rsidP="001C1CA6">
      <w:pPr>
        <w:spacing w:after="0"/>
        <w:ind w:firstLine="708"/>
        <w:rPr>
          <w:szCs w:val="24"/>
        </w:rPr>
      </w:pPr>
    </w:p>
    <w:p w14:paraId="45E223FD" w14:textId="77777777" w:rsidR="00ED0B8A" w:rsidRPr="008E00AF" w:rsidRDefault="0034293E" w:rsidP="008B415A">
      <w:pPr>
        <w:spacing w:after="0"/>
        <w:rPr>
          <w:i/>
          <w:szCs w:val="24"/>
        </w:rPr>
      </w:pPr>
      <w:r w:rsidRPr="008E00AF">
        <w:rPr>
          <w:szCs w:val="24"/>
        </w:rPr>
        <w:t>3.2</w:t>
      </w:r>
      <w:r w:rsidRPr="008E00AF">
        <w:rPr>
          <w:i/>
          <w:szCs w:val="24"/>
        </w:rPr>
        <w:t xml:space="preserve"> The </w:t>
      </w:r>
      <w:r w:rsidR="00250CA2" w:rsidRPr="008E00AF">
        <w:rPr>
          <w:i/>
          <w:szCs w:val="24"/>
        </w:rPr>
        <w:t>r</w:t>
      </w:r>
      <w:r w:rsidRPr="008E00AF">
        <w:rPr>
          <w:i/>
          <w:szCs w:val="24"/>
        </w:rPr>
        <w:t xml:space="preserve">esearch </w:t>
      </w:r>
      <w:r w:rsidR="00250CA2" w:rsidRPr="008E00AF">
        <w:rPr>
          <w:i/>
          <w:szCs w:val="24"/>
        </w:rPr>
        <w:t>g</w:t>
      </w:r>
      <w:r w:rsidRPr="008E00AF">
        <w:rPr>
          <w:i/>
          <w:szCs w:val="24"/>
        </w:rPr>
        <w:t>ap</w:t>
      </w:r>
      <w:bookmarkStart w:id="10" w:name="_Hlk101857993"/>
      <w:bookmarkEnd w:id="9"/>
    </w:p>
    <w:p w14:paraId="0F8B7D60" w14:textId="77777777" w:rsidR="00725C44" w:rsidRPr="00492F17" w:rsidRDefault="006B0245" w:rsidP="008B415A">
      <w:pPr>
        <w:spacing w:after="0"/>
        <w:rPr>
          <w:szCs w:val="24"/>
        </w:rPr>
      </w:pPr>
      <w:r w:rsidRPr="00492F17">
        <w:rPr>
          <w:szCs w:val="24"/>
        </w:rPr>
        <w:t>In this paper, we continue contributing to the literature on the n</w:t>
      </w:r>
      <w:r w:rsidR="00E85E8A" w:rsidRPr="00492F17">
        <w:rPr>
          <w:szCs w:val="24"/>
        </w:rPr>
        <w:t xml:space="preserve">aming </w:t>
      </w:r>
      <w:r w:rsidRPr="00492F17">
        <w:rPr>
          <w:szCs w:val="24"/>
        </w:rPr>
        <w:t xml:space="preserve">culture </w:t>
      </w:r>
      <w:r w:rsidR="00E85E8A" w:rsidRPr="00492F17">
        <w:rPr>
          <w:szCs w:val="24"/>
        </w:rPr>
        <w:t xml:space="preserve">in Nyamwezi and Sukuma </w:t>
      </w:r>
      <w:r w:rsidR="0053231E" w:rsidRPr="00492F17">
        <w:rPr>
          <w:szCs w:val="24"/>
        </w:rPr>
        <w:t xml:space="preserve">after </w:t>
      </w:r>
      <w:proofErr w:type="spellStart"/>
      <w:r w:rsidR="00E85E8A" w:rsidRPr="00492F17">
        <w:rPr>
          <w:szCs w:val="24"/>
        </w:rPr>
        <w:t>Manyasa</w:t>
      </w:r>
      <w:proofErr w:type="spellEnd"/>
      <w:r w:rsidR="00E85E8A" w:rsidRPr="00492F17">
        <w:rPr>
          <w:szCs w:val="24"/>
        </w:rPr>
        <w:t xml:space="preserve"> </w:t>
      </w:r>
      <w:r w:rsidR="0053231E" w:rsidRPr="00492F17">
        <w:rPr>
          <w:szCs w:val="24"/>
        </w:rPr>
        <w:t>(</w:t>
      </w:r>
      <w:r w:rsidR="00E85E8A" w:rsidRPr="00492F17">
        <w:rPr>
          <w:szCs w:val="24"/>
        </w:rPr>
        <w:t>2008</w:t>
      </w:r>
      <w:r w:rsidR="0053231E" w:rsidRPr="00492F17">
        <w:rPr>
          <w:szCs w:val="24"/>
        </w:rPr>
        <w:t xml:space="preserve">), </w:t>
      </w:r>
      <w:proofErr w:type="spellStart"/>
      <w:r w:rsidR="00E85E8A" w:rsidRPr="00492F17">
        <w:rPr>
          <w:szCs w:val="24"/>
        </w:rPr>
        <w:t>Schönenberger</w:t>
      </w:r>
      <w:proofErr w:type="spellEnd"/>
      <w:r w:rsidR="00B244A5" w:rsidRPr="00492F17">
        <w:rPr>
          <w:szCs w:val="24"/>
        </w:rPr>
        <w:t xml:space="preserve"> </w:t>
      </w:r>
      <w:r w:rsidR="0053231E" w:rsidRPr="00492F17">
        <w:rPr>
          <w:szCs w:val="24"/>
        </w:rPr>
        <w:t>(</w:t>
      </w:r>
      <w:r w:rsidR="00B244A5" w:rsidRPr="00492F17">
        <w:rPr>
          <w:szCs w:val="24"/>
        </w:rPr>
        <w:t>1</w:t>
      </w:r>
      <w:r w:rsidR="00E85E8A" w:rsidRPr="00492F17">
        <w:rPr>
          <w:szCs w:val="24"/>
        </w:rPr>
        <w:t>995</w:t>
      </w:r>
      <w:r w:rsidR="0053231E" w:rsidRPr="00492F17">
        <w:rPr>
          <w:szCs w:val="24"/>
        </w:rPr>
        <w:t xml:space="preserve">) and </w:t>
      </w:r>
      <w:proofErr w:type="spellStart"/>
      <w:r w:rsidRPr="00492F17">
        <w:rPr>
          <w:szCs w:val="24"/>
        </w:rPr>
        <w:t>Shigini</w:t>
      </w:r>
      <w:proofErr w:type="spellEnd"/>
      <w:r w:rsidRPr="00492F17">
        <w:rPr>
          <w:szCs w:val="24"/>
        </w:rPr>
        <w:t xml:space="preserve"> </w:t>
      </w:r>
      <w:r w:rsidR="0053231E" w:rsidRPr="00492F17">
        <w:rPr>
          <w:szCs w:val="24"/>
        </w:rPr>
        <w:t>(</w:t>
      </w:r>
      <w:r w:rsidRPr="00492F17">
        <w:rPr>
          <w:szCs w:val="24"/>
        </w:rPr>
        <w:t>2020</w:t>
      </w:r>
      <w:r w:rsidR="00E85E8A" w:rsidRPr="00492F17">
        <w:rPr>
          <w:szCs w:val="24"/>
        </w:rPr>
        <w:t>).</w:t>
      </w:r>
      <w:bookmarkStart w:id="11" w:name="_Hlk101858084"/>
      <w:bookmarkEnd w:id="10"/>
      <w:r w:rsidR="00881CC3" w:rsidRPr="00492F17">
        <w:rPr>
          <w:szCs w:val="24"/>
        </w:rPr>
        <w:t xml:space="preserve"> </w:t>
      </w:r>
      <w:r w:rsidRPr="00492F17">
        <w:rPr>
          <w:szCs w:val="24"/>
        </w:rPr>
        <w:t xml:space="preserve">The </w:t>
      </w:r>
      <w:r w:rsidR="00E85E8A" w:rsidRPr="00492F17">
        <w:rPr>
          <w:szCs w:val="24"/>
        </w:rPr>
        <w:t>gap that still remains is the way this society interacts with plants to account for naming newborn babies and their reflection of gender bias.</w:t>
      </w:r>
      <w:bookmarkStart w:id="12" w:name="_Hlk101859052"/>
      <w:bookmarkEnd w:id="11"/>
      <w:r w:rsidRPr="00492F17">
        <w:rPr>
          <w:szCs w:val="24"/>
        </w:rPr>
        <w:t xml:space="preserve"> </w:t>
      </w:r>
      <w:r w:rsidR="001F59F1" w:rsidRPr="00492F17">
        <w:rPr>
          <w:szCs w:val="24"/>
        </w:rPr>
        <w:t xml:space="preserve">Specifically, </w:t>
      </w:r>
      <w:r w:rsidR="00E85E8A" w:rsidRPr="00492F17">
        <w:rPr>
          <w:szCs w:val="24"/>
        </w:rPr>
        <w:t xml:space="preserve">the </w:t>
      </w:r>
      <w:r w:rsidR="00F352A4" w:rsidRPr="00492F17">
        <w:rPr>
          <w:szCs w:val="24"/>
        </w:rPr>
        <w:t xml:space="preserve">gap that the </w:t>
      </w:r>
      <w:r w:rsidR="00E85E8A" w:rsidRPr="00492F17">
        <w:rPr>
          <w:szCs w:val="24"/>
        </w:rPr>
        <w:t xml:space="preserve">current paper fills </w:t>
      </w:r>
      <w:r w:rsidR="00F352A4" w:rsidRPr="00492F17">
        <w:rPr>
          <w:szCs w:val="24"/>
        </w:rPr>
        <w:t xml:space="preserve">is about </w:t>
      </w:r>
      <w:r w:rsidR="00E85E8A" w:rsidRPr="00492F17">
        <w:rPr>
          <w:szCs w:val="24"/>
        </w:rPr>
        <w:t>gender representation in the personal names.</w:t>
      </w:r>
      <w:bookmarkEnd w:id="12"/>
      <w:r w:rsidR="00E85E8A" w:rsidRPr="00492F17">
        <w:rPr>
          <w:szCs w:val="24"/>
        </w:rPr>
        <w:t xml:space="preserve"> </w:t>
      </w:r>
      <w:r w:rsidR="00445862" w:rsidRPr="00492F17">
        <w:rPr>
          <w:szCs w:val="24"/>
        </w:rPr>
        <w:t xml:space="preserve">This objective is consonant with </w:t>
      </w:r>
      <w:r w:rsidR="00E85E8A" w:rsidRPr="00492F17">
        <w:rPr>
          <w:szCs w:val="24"/>
        </w:rPr>
        <w:t xml:space="preserve">Mkhize and </w:t>
      </w:r>
      <w:proofErr w:type="spellStart"/>
      <w:r w:rsidR="00E85E8A" w:rsidRPr="00492F17">
        <w:rPr>
          <w:szCs w:val="24"/>
        </w:rPr>
        <w:t>Muthuki</w:t>
      </w:r>
      <w:proofErr w:type="spellEnd"/>
      <w:r w:rsidR="00E85E8A" w:rsidRPr="00492F17">
        <w:rPr>
          <w:szCs w:val="24"/>
        </w:rPr>
        <w:t xml:space="preserve"> (2019) </w:t>
      </w:r>
      <w:r w:rsidR="00445862" w:rsidRPr="00492F17">
        <w:rPr>
          <w:szCs w:val="24"/>
        </w:rPr>
        <w:t xml:space="preserve">who </w:t>
      </w:r>
      <w:r w:rsidR="00E85E8A" w:rsidRPr="00492F17">
        <w:rPr>
          <w:szCs w:val="24"/>
        </w:rPr>
        <w:t>correctly pointed out that an individual’s name has implications on how the society construes the gendered identity of the name bearer in Africa.</w:t>
      </w:r>
      <w:r w:rsidR="00A20040" w:rsidRPr="00492F17">
        <w:rPr>
          <w:szCs w:val="24"/>
        </w:rPr>
        <w:t xml:space="preserve"> Thus, we offer an outline in the way the name bearers are construed by the members of the Nyamwezi and Sukuma. </w:t>
      </w:r>
    </w:p>
    <w:p w14:paraId="755584E4" w14:textId="77777777" w:rsidR="00E62408" w:rsidRDefault="00725C44" w:rsidP="001C1CA6">
      <w:pPr>
        <w:spacing w:after="0"/>
        <w:ind w:firstLine="708"/>
        <w:rPr>
          <w:szCs w:val="24"/>
        </w:rPr>
      </w:pPr>
      <w:r w:rsidRPr="00492F17">
        <w:rPr>
          <w:szCs w:val="24"/>
        </w:rPr>
        <w:lastRenderedPageBreak/>
        <w:t>Another research gap that is covered in this paper concerns t</w:t>
      </w:r>
      <w:r w:rsidR="00E85E8A" w:rsidRPr="00492F17">
        <w:rPr>
          <w:szCs w:val="24"/>
        </w:rPr>
        <w:t xml:space="preserve">he linguistic morphology of names of persons </w:t>
      </w:r>
      <w:r w:rsidRPr="00492F17">
        <w:rPr>
          <w:szCs w:val="24"/>
        </w:rPr>
        <w:t xml:space="preserve">which reveals a </w:t>
      </w:r>
      <w:r w:rsidR="00E85E8A" w:rsidRPr="00492F17">
        <w:rPr>
          <w:szCs w:val="24"/>
        </w:rPr>
        <w:t>boundary between female and male name bearers in Bantu languages</w:t>
      </w:r>
      <w:r w:rsidRPr="00492F17">
        <w:rPr>
          <w:szCs w:val="24"/>
        </w:rPr>
        <w:t xml:space="preserve"> (Doke 1948; </w:t>
      </w:r>
      <w:proofErr w:type="spellStart"/>
      <w:r w:rsidRPr="00492F17">
        <w:rPr>
          <w:szCs w:val="24"/>
        </w:rPr>
        <w:t>Lusekelo</w:t>
      </w:r>
      <w:proofErr w:type="spellEnd"/>
      <w:r w:rsidRPr="00492F17">
        <w:rPr>
          <w:szCs w:val="24"/>
        </w:rPr>
        <w:t xml:space="preserve"> 2018; </w:t>
      </w:r>
      <w:proofErr w:type="spellStart"/>
      <w:r w:rsidRPr="00492F17">
        <w:rPr>
          <w:szCs w:val="24"/>
        </w:rPr>
        <w:t>Mandende</w:t>
      </w:r>
      <w:proofErr w:type="spellEnd"/>
      <w:r w:rsidRPr="00492F17">
        <w:rPr>
          <w:szCs w:val="24"/>
        </w:rPr>
        <w:t xml:space="preserve"> 2009; </w:t>
      </w:r>
      <w:proofErr w:type="spellStart"/>
      <w:r w:rsidRPr="00492F17">
        <w:rPr>
          <w:szCs w:val="24"/>
        </w:rPr>
        <w:t>Okal</w:t>
      </w:r>
      <w:proofErr w:type="spellEnd"/>
      <w:r w:rsidRPr="00492F17">
        <w:rPr>
          <w:szCs w:val="24"/>
        </w:rPr>
        <w:t xml:space="preserve"> 2018)</w:t>
      </w:r>
      <w:r w:rsidR="00E85E8A" w:rsidRPr="00492F17">
        <w:rPr>
          <w:szCs w:val="24"/>
        </w:rPr>
        <w:t>.</w:t>
      </w:r>
      <w:r w:rsidR="00A94BF1" w:rsidRPr="00492F17">
        <w:rPr>
          <w:szCs w:val="24"/>
        </w:rPr>
        <w:t xml:space="preserve"> </w:t>
      </w:r>
      <w:proofErr w:type="spellStart"/>
      <w:r w:rsidR="00E85E8A" w:rsidRPr="00492F17">
        <w:rPr>
          <w:szCs w:val="24"/>
        </w:rPr>
        <w:t>Okal</w:t>
      </w:r>
      <w:proofErr w:type="spellEnd"/>
      <w:r w:rsidR="00E85E8A" w:rsidRPr="00492F17">
        <w:rPr>
          <w:szCs w:val="24"/>
        </w:rPr>
        <w:t xml:space="preserve"> (2018) found that among the Kamba society of Kenya, suffixes differentiate male and female name bearers. For example, “the case of </w:t>
      </w:r>
      <w:proofErr w:type="spellStart"/>
      <w:r w:rsidR="00E85E8A" w:rsidRPr="00492F17">
        <w:rPr>
          <w:i/>
          <w:szCs w:val="24"/>
        </w:rPr>
        <w:t>Mbithi</w:t>
      </w:r>
      <w:proofErr w:type="spellEnd"/>
      <w:r w:rsidR="00E85E8A" w:rsidRPr="00492F17">
        <w:rPr>
          <w:szCs w:val="24"/>
        </w:rPr>
        <w:t xml:space="preserve"> (male child who could not be noticed in the mother’s womb) and also </w:t>
      </w:r>
      <w:proofErr w:type="spellStart"/>
      <w:r w:rsidR="00E85E8A" w:rsidRPr="00492F17">
        <w:rPr>
          <w:i/>
          <w:szCs w:val="24"/>
        </w:rPr>
        <w:t>Mbithe</w:t>
      </w:r>
      <w:proofErr w:type="spellEnd"/>
      <w:r w:rsidR="00E85E8A" w:rsidRPr="00492F17">
        <w:rPr>
          <w:szCs w:val="24"/>
        </w:rPr>
        <w:t xml:space="preserve"> (female child who could not be noticed in the m</w:t>
      </w:r>
      <w:r w:rsidR="00593537" w:rsidRPr="00492F17">
        <w:rPr>
          <w:szCs w:val="24"/>
        </w:rPr>
        <w:t>other’s womb)” (</w:t>
      </w:r>
      <w:proofErr w:type="spellStart"/>
      <w:r w:rsidR="00593537" w:rsidRPr="00492F17">
        <w:rPr>
          <w:szCs w:val="24"/>
        </w:rPr>
        <w:t>Okal</w:t>
      </w:r>
      <w:proofErr w:type="spellEnd"/>
      <w:r w:rsidR="00593537" w:rsidRPr="00492F17">
        <w:rPr>
          <w:szCs w:val="24"/>
        </w:rPr>
        <w:t xml:space="preserve"> 2018: 13). </w:t>
      </w:r>
      <w:proofErr w:type="spellStart"/>
      <w:r w:rsidR="00E85E8A" w:rsidRPr="00492F17">
        <w:rPr>
          <w:szCs w:val="24"/>
        </w:rPr>
        <w:t>Mandende</w:t>
      </w:r>
      <w:proofErr w:type="spellEnd"/>
      <w:r w:rsidR="00E85E8A" w:rsidRPr="00492F17">
        <w:rPr>
          <w:szCs w:val="24"/>
        </w:rPr>
        <w:t xml:space="preserve"> (2009: 180) pointed out that “Tshivenda personal names that start with the prefixes </w:t>
      </w:r>
      <w:r w:rsidR="00E85E8A" w:rsidRPr="00492F17">
        <w:rPr>
          <w:i/>
          <w:szCs w:val="24"/>
        </w:rPr>
        <w:t>Nya</w:t>
      </w:r>
      <w:r w:rsidR="00E85E8A" w:rsidRPr="00492F17">
        <w:rPr>
          <w:szCs w:val="24"/>
        </w:rPr>
        <w:t xml:space="preserve">- and </w:t>
      </w:r>
      <w:proofErr w:type="spellStart"/>
      <w:r w:rsidR="00E85E8A" w:rsidRPr="00492F17">
        <w:rPr>
          <w:i/>
          <w:szCs w:val="24"/>
        </w:rPr>
        <w:t>Ṅwa</w:t>
      </w:r>
      <w:proofErr w:type="spellEnd"/>
      <w:r w:rsidR="00E85E8A" w:rsidRPr="00492F17">
        <w:rPr>
          <w:szCs w:val="24"/>
        </w:rPr>
        <w:t xml:space="preserve">- denote female gender, while those that start with the prefixes </w:t>
      </w:r>
      <w:r w:rsidR="00E85E8A" w:rsidRPr="00492F17">
        <w:rPr>
          <w:i/>
          <w:szCs w:val="24"/>
        </w:rPr>
        <w:t>Ne</w:t>
      </w:r>
      <w:r w:rsidR="00E85E8A" w:rsidRPr="00492F17">
        <w:rPr>
          <w:szCs w:val="24"/>
        </w:rPr>
        <w:t xml:space="preserve">- and </w:t>
      </w:r>
      <w:r w:rsidR="00E85E8A" w:rsidRPr="00492F17">
        <w:rPr>
          <w:i/>
          <w:szCs w:val="24"/>
        </w:rPr>
        <w:t>Ra</w:t>
      </w:r>
      <w:r w:rsidR="00E85E8A" w:rsidRPr="00492F17">
        <w:rPr>
          <w:szCs w:val="24"/>
        </w:rPr>
        <w:t xml:space="preserve">- denote the male gender.” Remnants of gender marking prefixes unfold in names of persons in </w:t>
      </w:r>
      <w:proofErr w:type="spellStart"/>
      <w:r w:rsidR="00E85E8A" w:rsidRPr="00492F17">
        <w:rPr>
          <w:szCs w:val="24"/>
        </w:rPr>
        <w:t>Nyakyusa</w:t>
      </w:r>
      <w:proofErr w:type="spellEnd"/>
      <w:r w:rsidR="00E85E8A" w:rsidRPr="00492F17">
        <w:rPr>
          <w:szCs w:val="24"/>
        </w:rPr>
        <w:t xml:space="preserve"> society in which </w:t>
      </w:r>
      <w:r w:rsidR="008F5828" w:rsidRPr="00492F17">
        <w:rPr>
          <w:i/>
          <w:szCs w:val="24"/>
        </w:rPr>
        <w:t>S</w:t>
      </w:r>
      <w:r w:rsidR="00E85E8A" w:rsidRPr="00492F17">
        <w:rPr>
          <w:i/>
          <w:szCs w:val="24"/>
        </w:rPr>
        <w:t>a</w:t>
      </w:r>
      <w:r w:rsidR="00E85E8A" w:rsidRPr="00492F17">
        <w:rPr>
          <w:szCs w:val="24"/>
        </w:rPr>
        <w:t>- has reference to female descent</w:t>
      </w:r>
      <w:r w:rsidR="001A3440" w:rsidRPr="00492F17">
        <w:rPr>
          <w:szCs w:val="24"/>
        </w:rPr>
        <w:t>,</w:t>
      </w:r>
      <w:r w:rsidR="00E85E8A" w:rsidRPr="00492F17">
        <w:rPr>
          <w:szCs w:val="24"/>
        </w:rPr>
        <w:t xml:space="preserve"> while </w:t>
      </w:r>
      <w:proofErr w:type="spellStart"/>
      <w:r w:rsidR="008F5828" w:rsidRPr="00492F17">
        <w:rPr>
          <w:i/>
          <w:szCs w:val="24"/>
        </w:rPr>
        <w:t>M</w:t>
      </w:r>
      <w:r w:rsidR="00E85E8A" w:rsidRPr="00492F17">
        <w:rPr>
          <w:i/>
          <w:szCs w:val="24"/>
        </w:rPr>
        <w:t>wa</w:t>
      </w:r>
      <w:proofErr w:type="spellEnd"/>
      <w:r w:rsidR="00E85E8A" w:rsidRPr="00492F17">
        <w:rPr>
          <w:szCs w:val="24"/>
        </w:rPr>
        <w:t>- refers to male descent (</w:t>
      </w:r>
      <w:proofErr w:type="spellStart"/>
      <w:r w:rsidR="00E85E8A" w:rsidRPr="00492F17">
        <w:rPr>
          <w:szCs w:val="24"/>
        </w:rPr>
        <w:t>Lusekelo</w:t>
      </w:r>
      <w:proofErr w:type="spellEnd"/>
      <w:r w:rsidR="00E85E8A" w:rsidRPr="00492F17">
        <w:rPr>
          <w:szCs w:val="24"/>
        </w:rPr>
        <w:t xml:space="preserve"> 2018).</w:t>
      </w:r>
      <w:r w:rsidR="000F2550" w:rsidRPr="00492F17">
        <w:rPr>
          <w:szCs w:val="24"/>
        </w:rPr>
        <w:t xml:space="preserve"> </w:t>
      </w:r>
      <w:r w:rsidR="000C6B46" w:rsidRPr="00492F17">
        <w:rPr>
          <w:szCs w:val="24"/>
        </w:rPr>
        <w:t xml:space="preserve">The remaining gap surrounds the evaluation of the meanings of the prefixes in relation to the </w:t>
      </w:r>
      <w:bookmarkStart w:id="13" w:name="_Hlk101859607"/>
      <w:r w:rsidR="00E62408" w:rsidRPr="00492F17">
        <w:rPr>
          <w:szCs w:val="24"/>
        </w:rPr>
        <w:t>individual name bearers. The motivat</w:t>
      </w:r>
      <w:r w:rsidR="001A3440" w:rsidRPr="00492F17">
        <w:rPr>
          <w:szCs w:val="24"/>
        </w:rPr>
        <w:t>ion to fill this gap emanates from t</w:t>
      </w:r>
      <w:r w:rsidR="00E62408" w:rsidRPr="00492F17">
        <w:rPr>
          <w:szCs w:val="24"/>
        </w:rPr>
        <w:t xml:space="preserve">he </w:t>
      </w:r>
      <w:r w:rsidR="001A3440" w:rsidRPr="00492F17">
        <w:rPr>
          <w:szCs w:val="24"/>
        </w:rPr>
        <w:t>absence of this evaluative analysis in the previ</w:t>
      </w:r>
      <w:r w:rsidR="00E62408" w:rsidRPr="00492F17">
        <w:rPr>
          <w:szCs w:val="24"/>
        </w:rPr>
        <w:t>ous studies of names of persons in Bantu speaking societies of Tanzania (see</w:t>
      </w:r>
      <w:r w:rsidR="0098375C" w:rsidRPr="00492F17">
        <w:rPr>
          <w:szCs w:val="24"/>
        </w:rPr>
        <w:t xml:space="preserve"> </w:t>
      </w:r>
      <w:proofErr w:type="spellStart"/>
      <w:r w:rsidR="0098375C" w:rsidRPr="00492F17">
        <w:rPr>
          <w:szCs w:val="24"/>
        </w:rPr>
        <w:t>Asheli</w:t>
      </w:r>
      <w:proofErr w:type="spellEnd"/>
      <w:r w:rsidR="0098375C" w:rsidRPr="00492F17">
        <w:rPr>
          <w:szCs w:val="24"/>
        </w:rPr>
        <w:t xml:space="preserve"> 2017; </w:t>
      </w:r>
      <w:proofErr w:type="spellStart"/>
      <w:r w:rsidR="00E62408" w:rsidRPr="00492F17">
        <w:rPr>
          <w:szCs w:val="24"/>
        </w:rPr>
        <w:t>Chipalo</w:t>
      </w:r>
      <w:proofErr w:type="spellEnd"/>
      <w:r w:rsidR="00E62408" w:rsidRPr="00492F17">
        <w:rPr>
          <w:szCs w:val="24"/>
        </w:rPr>
        <w:t xml:space="preserve"> 2019; </w:t>
      </w:r>
      <w:proofErr w:type="spellStart"/>
      <w:r w:rsidR="00E62408" w:rsidRPr="00492F17">
        <w:rPr>
          <w:szCs w:val="24"/>
        </w:rPr>
        <w:t>Lusekelo</w:t>
      </w:r>
      <w:proofErr w:type="spellEnd"/>
      <w:r w:rsidR="001A3440" w:rsidRPr="00492F17">
        <w:rPr>
          <w:szCs w:val="24"/>
        </w:rPr>
        <w:t xml:space="preserve"> </w:t>
      </w:r>
      <w:r w:rsidR="00E62408" w:rsidRPr="00492F17">
        <w:rPr>
          <w:szCs w:val="24"/>
        </w:rPr>
        <w:t>&amp;</w:t>
      </w:r>
      <w:r w:rsidR="001A3440" w:rsidRPr="00492F17">
        <w:rPr>
          <w:szCs w:val="24"/>
        </w:rPr>
        <w:t xml:space="preserve"> </w:t>
      </w:r>
      <w:proofErr w:type="spellStart"/>
      <w:r w:rsidR="00E62408" w:rsidRPr="00492F17">
        <w:rPr>
          <w:szCs w:val="24"/>
        </w:rPr>
        <w:t>Mtenga</w:t>
      </w:r>
      <w:proofErr w:type="spellEnd"/>
      <w:r w:rsidR="00E62408" w:rsidRPr="00492F17">
        <w:rPr>
          <w:szCs w:val="24"/>
        </w:rPr>
        <w:t xml:space="preserve"> 2020;</w:t>
      </w:r>
      <w:r w:rsidR="00CC3004" w:rsidRPr="00492F17">
        <w:rPr>
          <w:szCs w:val="24"/>
        </w:rPr>
        <w:t xml:space="preserve"> </w:t>
      </w:r>
      <w:proofErr w:type="spellStart"/>
      <w:r w:rsidR="00E62408" w:rsidRPr="00492F17">
        <w:rPr>
          <w:szCs w:val="24"/>
        </w:rPr>
        <w:t>Muzale</w:t>
      </w:r>
      <w:proofErr w:type="spellEnd"/>
      <w:r w:rsidR="00E62408" w:rsidRPr="00492F17">
        <w:rPr>
          <w:szCs w:val="24"/>
        </w:rPr>
        <w:t xml:space="preserve"> 1998; </w:t>
      </w:r>
      <w:proofErr w:type="spellStart"/>
      <w:r w:rsidR="00E62408" w:rsidRPr="00492F17">
        <w:rPr>
          <w:szCs w:val="24"/>
        </w:rPr>
        <w:t>Swilla</w:t>
      </w:r>
      <w:proofErr w:type="spellEnd"/>
      <w:r w:rsidR="00E62408" w:rsidRPr="00492F17">
        <w:rPr>
          <w:szCs w:val="24"/>
        </w:rPr>
        <w:t xml:space="preserve"> 2000a). </w:t>
      </w:r>
    </w:p>
    <w:p w14:paraId="6CD827CB" w14:textId="77777777" w:rsidR="001C1CA6" w:rsidRDefault="001C1CA6" w:rsidP="001C1CA6">
      <w:pPr>
        <w:spacing w:after="0"/>
        <w:ind w:firstLine="708"/>
        <w:rPr>
          <w:szCs w:val="24"/>
        </w:rPr>
      </w:pPr>
    </w:p>
    <w:p w14:paraId="3B7B9873" w14:textId="77777777" w:rsidR="008E00AF" w:rsidRPr="00492F17" w:rsidRDefault="008E00AF" w:rsidP="001C1CA6">
      <w:pPr>
        <w:spacing w:after="0"/>
        <w:ind w:firstLine="708"/>
        <w:rPr>
          <w:szCs w:val="24"/>
        </w:rPr>
      </w:pPr>
    </w:p>
    <w:bookmarkEnd w:id="13"/>
    <w:p w14:paraId="0F943771" w14:textId="77777777" w:rsidR="00B04297" w:rsidRPr="00492F17" w:rsidRDefault="00250CA2" w:rsidP="00A07AB2">
      <w:pPr>
        <w:spacing w:after="0" w:line="480" w:lineRule="auto"/>
        <w:rPr>
          <w:b/>
          <w:szCs w:val="24"/>
        </w:rPr>
      </w:pPr>
      <w:r w:rsidRPr="00492F17">
        <w:rPr>
          <w:b/>
          <w:szCs w:val="24"/>
        </w:rPr>
        <w:t>4</w:t>
      </w:r>
      <w:r w:rsidR="00B04297" w:rsidRPr="00492F17">
        <w:rPr>
          <w:b/>
          <w:szCs w:val="24"/>
        </w:rPr>
        <w:t xml:space="preserve"> </w:t>
      </w:r>
      <w:r w:rsidR="00BA33B0" w:rsidRPr="00492F17">
        <w:rPr>
          <w:b/>
          <w:szCs w:val="24"/>
        </w:rPr>
        <w:t>Gender issues in t</w:t>
      </w:r>
      <w:r w:rsidR="00B04297" w:rsidRPr="00492F17">
        <w:rPr>
          <w:b/>
          <w:szCs w:val="24"/>
        </w:rPr>
        <w:t xml:space="preserve">heoretical </w:t>
      </w:r>
      <w:r w:rsidR="00BA33B0" w:rsidRPr="00492F17">
        <w:rPr>
          <w:b/>
          <w:szCs w:val="24"/>
        </w:rPr>
        <w:t>perspective</w:t>
      </w:r>
      <w:r w:rsidR="00B04297" w:rsidRPr="00492F17">
        <w:rPr>
          <w:b/>
          <w:szCs w:val="24"/>
        </w:rPr>
        <w:t xml:space="preserve"> </w:t>
      </w:r>
    </w:p>
    <w:p w14:paraId="441F9E5A" w14:textId="77777777" w:rsidR="00D172C5" w:rsidRPr="00492F17" w:rsidRDefault="00250CA2" w:rsidP="008B415A">
      <w:pPr>
        <w:spacing w:after="0"/>
        <w:rPr>
          <w:szCs w:val="24"/>
        </w:rPr>
      </w:pPr>
      <w:r w:rsidRPr="00492F17">
        <w:rPr>
          <w:szCs w:val="24"/>
        </w:rPr>
        <w:t xml:space="preserve">The framework </w:t>
      </w:r>
      <w:r w:rsidR="007A646F" w:rsidRPr="00492F17">
        <w:rPr>
          <w:szCs w:val="24"/>
        </w:rPr>
        <w:t xml:space="preserve">that we adopt in </w:t>
      </w:r>
      <w:r w:rsidR="00531F95">
        <w:rPr>
          <w:szCs w:val="24"/>
        </w:rPr>
        <w:t xml:space="preserve">the </w:t>
      </w:r>
      <w:r w:rsidR="007A646F" w:rsidRPr="00492F17">
        <w:rPr>
          <w:szCs w:val="24"/>
        </w:rPr>
        <w:t xml:space="preserve">analysis </w:t>
      </w:r>
      <w:r w:rsidR="00531F95">
        <w:rPr>
          <w:szCs w:val="24"/>
        </w:rPr>
        <w:t xml:space="preserve">of a </w:t>
      </w:r>
      <w:r w:rsidR="007A646F" w:rsidRPr="00492F17">
        <w:rPr>
          <w:szCs w:val="24"/>
        </w:rPr>
        <w:t>gendered naming system assumes social construction o</w:t>
      </w:r>
      <w:r w:rsidRPr="00492F17">
        <w:rPr>
          <w:szCs w:val="24"/>
        </w:rPr>
        <w:t xml:space="preserve">f differences between women and men in </w:t>
      </w:r>
      <w:r w:rsidR="007A646F" w:rsidRPr="00492F17">
        <w:rPr>
          <w:szCs w:val="24"/>
        </w:rPr>
        <w:t xml:space="preserve">the </w:t>
      </w:r>
      <w:r w:rsidRPr="00492F17">
        <w:rPr>
          <w:szCs w:val="24"/>
        </w:rPr>
        <w:t xml:space="preserve">society. </w:t>
      </w:r>
      <w:r w:rsidR="007A646F" w:rsidRPr="00492F17">
        <w:rPr>
          <w:szCs w:val="24"/>
        </w:rPr>
        <w:t>M</w:t>
      </w:r>
      <w:r w:rsidRPr="00492F17">
        <w:rPr>
          <w:szCs w:val="24"/>
        </w:rPr>
        <w:t>embers of a particular society construe and reinforce the</w:t>
      </w:r>
      <w:r w:rsidR="007A646F" w:rsidRPr="00492F17">
        <w:rPr>
          <w:szCs w:val="24"/>
        </w:rPr>
        <w:t xml:space="preserve"> differences between men and women </w:t>
      </w:r>
      <w:r w:rsidRPr="00492F17">
        <w:rPr>
          <w:szCs w:val="24"/>
        </w:rPr>
        <w:t xml:space="preserve">in the social institutions such as schools, sports, and families (Bergstrom-Lynch 2020; West &amp; Zimmerman 1987, 2009). </w:t>
      </w:r>
      <w:r w:rsidR="007A646F" w:rsidRPr="00492F17">
        <w:rPr>
          <w:szCs w:val="24"/>
        </w:rPr>
        <w:t>Also, t</w:t>
      </w:r>
      <w:r w:rsidRPr="00492F17">
        <w:rPr>
          <w:szCs w:val="24"/>
        </w:rPr>
        <w:t xml:space="preserve">he reinforcement of gendering </w:t>
      </w:r>
      <w:r w:rsidR="007A646F" w:rsidRPr="00492F17">
        <w:rPr>
          <w:szCs w:val="24"/>
        </w:rPr>
        <w:t xml:space="preserve">is executed </w:t>
      </w:r>
      <w:r w:rsidRPr="00492F17">
        <w:rPr>
          <w:szCs w:val="24"/>
        </w:rPr>
        <w:t>through a hidden curriculum of both overt and subtle gender expectations and interactions within a family (Bergstrom-Lynch 2020; West &amp; Zimmerman 1987, 2009).</w:t>
      </w:r>
      <w:r w:rsidR="00914677" w:rsidRPr="00492F17">
        <w:rPr>
          <w:szCs w:val="24"/>
        </w:rPr>
        <w:t xml:space="preserve"> Within the family, name givers choose different names for male babies as opposed to </w:t>
      </w:r>
      <w:r w:rsidR="000638EC" w:rsidRPr="00492F17">
        <w:rPr>
          <w:szCs w:val="24"/>
        </w:rPr>
        <w:t>female babies. Eventually, gendered naming system assigns females names to babies which differ in characteristics to those bestowed to male babies (</w:t>
      </w:r>
      <w:proofErr w:type="spellStart"/>
      <w:r w:rsidR="000638EC" w:rsidRPr="00492F17">
        <w:rPr>
          <w:szCs w:val="24"/>
        </w:rPr>
        <w:t>Shartiely</w:t>
      </w:r>
      <w:proofErr w:type="spellEnd"/>
      <w:r w:rsidR="000638EC" w:rsidRPr="00492F17">
        <w:rPr>
          <w:szCs w:val="24"/>
        </w:rPr>
        <w:t xml:space="preserve"> 2005; </w:t>
      </w:r>
      <w:proofErr w:type="spellStart"/>
      <w:r w:rsidR="000638EC" w:rsidRPr="00492F17">
        <w:rPr>
          <w:szCs w:val="24"/>
        </w:rPr>
        <w:t>Swilla</w:t>
      </w:r>
      <w:proofErr w:type="spellEnd"/>
      <w:r w:rsidR="000638EC" w:rsidRPr="00492F17">
        <w:rPr>
          <w:szCs w:val="24"/>
        </w:rPr>
        <w:t xml:space="preserve"> 2000b).</w:t>
      </w:r>
      <w:r w:rsidR="00451503" w:rsidRPr="00492F17">
        <w:rPr>
          <w:szCs w:val="24"/>
        </w:rPr>
        <w:t xml:space="preserve"> </w:t>
      </w:r>
      <w:r w:rsidR="009C6125" w:rsidRPr="00492F17">
        <w:rPr>
          <w:szCs w:val="24"/>
        </w:rPr>
        <w:t xml:space="preserve">The meaning that derives from the name of a person has significant link to the life of the name bearer. </w:t>
      </w:r>
      <w:r w:rsidR="00B04297" w:rsidRPr="00492F17">
        <w:rPr>
          <w:szCs w:val="24"/>
        </w:rPr>
        <w:t xml:space="preserve">According to </w:t>
      </w:r>
      <w:proofErr w:type="spellStart"/>
      <w:r w:rsidR="00B04297" w:rsidRPr="00492F17">
        <w:rPr>
          <w:szCs w:val="24"/>
        </w:rPr>
        <w:t>Kramarae</w:t>
      </w:r>
      <w:proofErr w:type="spellEnd"/>
      <w:r w:rsidR="00B04297" w:rsidRPr="00492F17">
        <w:rPr>
          <w:szCs w:val="24"/>
        </w:rPr>
        <w:t xml:space="preserve"> and </w:t>
      </w:r>
      <w:proofErr w:type="spellStart"/>
      <w:r w:rsidR="00B04297" w:rsidRPr="00492F17">
        <w:rPr>
          <w:szCs w:val="24"/>
        </w:rPr>
        <w:t>Treicher</w:t>
      </w:r>
      <w:proofErr w:type="spellEnd"/>
      <w:r w:rsidR="00B04297" w:rsidRPr="00492F17">
        <w:rPr>
          <w:szCs w:val="24"/>
        </w:rPr>
        <w:t xml:space="preserve"> (1985), gender is the allocation of duties in society along gender lines. This delineation in relation to whether one is male or female is regarded as the major source </w:t>
      </w:r>
      <w:r w:rsidR="00451503" w:rsidRPr="00492F17">
        <w:rPr>
          <w:szCs w:val="24"/>
        </w:rPr>
        <w:t xml:space="preserve">of male dominance over females. </w:t>
      </w:r>
      <w:r w:rsidR="00B04297" w:rsidRPr="00492F17">
        <w:rPr>
          <w:szCs w:val="24"/>
        </w:rPr>
        <w:t>Such differences can greatly perpetuate gender inequality</w:t>
      </w:r>
      <w:r w:rsidR="00451503" w:rsidRPr="00492F17">
        <w:rPr>
          <w:szCs w:val="24"/>
        </w:rPr>
        <w:t xml:space="preserve"> in the society. W</w:t>
      </w:r>
      <w:r w:rsidR="00B04297" w:rsidRPr="00492F17">
        <w:rPr>
          <w:szCs w:val="24"/>
        </w:rPr>
        <w:t xml:space="preserve">e argue that the naming system in Nyamwezi and Sukuma enhances gender stereotyping. </w:t>
      </w:r>
      <w:r w:rsidR="00D172C5" w:rsidRPr="00492F17">
        <w:rPr>
          <w:szCs w:val="24"/>
        </w:rPr>
        <w:t xml:space="preserve"> </w:t>
      </w:r>
    </w:p>
    <w:p w14:paraId="0C0AB44C" w14:textId="77777777" w:rsidR="00B04297" w:rsidRPr="00492F17" w:rsidRDefault="00D172C5" w:rsidP="001C1CA6">
      <w:pPr>
        <w:spacing w:after="0"/>
        <w:ind w:firstLine="708"/>
        <w:rPr>
          <w:szCs w:val="24"/>
        </w:rPr>
      </w:pPr>
      <w:r w:rsidRPr="00492F17">
        <w:rPr>
          <w:szCs w:val="24"/>
        </w:rPr>
        <w:t>Specifically, i</w:t>
      </w:r>
      <w:r w:rsidR="00B04297" w:rsidRPr="00492F17">
        <w:rPr>
          <w:szCs w:val="24"/>
        </w:rPr>
        <w:t xml:space="preserve">n the current contribution to personal names in Nyamwezi and Sukuma, attention is paid to the manifestation of gender within the framework of African feminism. Lewis (2001: 5) once pointed out that “much of the work dealing generally with women and gender in Africa needs to be subjected to critical scrutiny by feminists.” </w:t>
      </w:r>
      <w:bookmarkStart w:id="14" w:name="_Hlk101864004"/>
      <w:r w:rsidR="00B04297" w:rsidRPr="00492F17">
        <w:rPr>
          <w:szCs w:val="24"/>
        </w:rPr>
        <w:t>Also, understanding African societies requires “equating social roles and ascribed identities with alternative feminisms” (Lewis 2001: 6).</w:t>
      </w:r>
      <w:bookmarkEnd w:id="14"/>
      <w:r w:rsidR="00B04297" w:rsidRPr="00492F17">
        <w:rPr>
          <w:szCs w:val="24"/>
        </w:rPr>
        <w:t xml:space="preserve"> This research is informed by the importance of agriculture, pastoralism and hunting to the social construction of gender identities in Tanzania. For instance, in articulating gender </w:t>
      </w:r>
      <w:r w:rsidR="00B04297" w:rsidRPr="00492F17">
        <w:rPr>
          <w:szCs w:val="24"/>
        </w:rPr>
        <w:lastRenderedPageBreak/>
        <w:t xml:space="preserve">relations in the agricultural sector, </w:t>
      </w:r>
      <w:proofErr w:type="spellStart"/>
      <w:r w:rsidR="00B04297" w:rsidRPr="00492F17">
        <w:rPr>
          <w:szCs w:val="24"/>
        </w:rPr>
        <w:t>Mbilinyi</w:t>
      </w:r>
      <w:proofErr w:type="spellEnd"/>
      <w:r w:rsidR="00B04297" w:rsidRPr="00492F17">
        <w:rPr>
          <w:szCs w:val="24"/>
        </w:rPr>
        <w:t xml:space="preserve"> (2016: 118) pointed out that “men were increasingly forced to withdraw their </w:t>
      </w:r>
      <w:proofErr w:type="spellStart"/>
      <w:r w:rsidR="00B04297" w:rsidRPr="00492F17">
        <w:rPr>
          <w:szCs w:val="24"/>
        </w:rPr>
        <w:t>labour</w:t>
      </w:r>
      <w:proofErr w:type="spellEnd"/>
      <w:r w:rsidR="00B04297" w:rsidRPr="00492F17">
        <w:rPr>
          <w:szCs w:val="24"/>
        </w:rPr>
        <w:t xml:space="preserve"> from subsistence production systems to engage in market-oriented production. Women had to take up the slack and became the major producers of food for local consumption in many societies.” </w:t>
      </w:r>
      <w:bookmarkStart w:id="15" w:name="_Hlk101864116"/>
      <w:r w:rsidR="00B04297" w:rsidRPr="00492F17">
        <w:rPr>
          <w:szCs w:val="24"/>
        </w:rPr>
        <w:t>We bring to the forefront the naming system based on crops and plants because previous works (</w:t>
      </w:r>
      <w:proofErr w:type="spellStart"/>
      <w:r w:rsidR="00B04297" w:rsidRPr="00492F17">
        <w:rPr>
          <w:szCs w:val="24"/>
        </w:rPr>
        <w:t>Manyasa</w:t>
      </w:r>
      <w:proofErr w:type="spellEnd"/>
      <w:r w:rsidR="00B04297" w:rsidRPr="00492F17">
        <w:rPr>
          <w:szCs w:val="24"/>
        </w:rPr>
        <w:t xml:space="preserve"> 2008; </w:t>
      </w:r>
      <w:proofErr w:type="spellStart"/>
      <w:r w:rsidR="00B04297" w:rsidRPr="00492F17">
        <w:rPr>
          <w:szCs w:val="24"/>
        </w:rPr>
        <w:t>Schönenberger</w:t>
      </w:r>
      <w:proofErr w:type="spellEnd"/>
      <w:r w:rsidR="00B04297" w:rsidRPr="00492F17">
        <w:rPr>
          <w:szCs w:val="24"/>
        </w:rPr>
        <w:t xml:space="preserve"> 1995; </w:t>
      </w:r>
      <w:proofErr w:type="spellStart"/>
      <w:r w:rsidR="00B04297" w:rsidRPr="00492F17">
        <w:rPr>
          <w:szCs w:val="24"/>
        </w:rPr>
        <w:t>Shigini</w:t>
      </w:r>
      <w:proofErr w:type="spellEnd"/>
      <w:r w:rsidR="00B04297" w:rsidRPr="00492F17">
        <w:rPr>
          <w:szCs w:val="24"/>
        </w:rPr>
        <w:t xml:space="preserve"> 2020) ignored the construal of gender differences associated with personal names.</w:t>
      </w:r>
      <w:bookmarkEnd w:id="15"/>
      <w:r w:rsidR="00B04297" w:rsidRPr="00492F17">
        <w:rPr>
          <w:szCs w:val="24"/>
        </w:rPr>
        <w:t xml:space="preserve"> Such an oversight</w:t>
      </w:r>
      <w:r w:rsidR="00BC468B">
        <w:rPr>
          <w:szCs w:val="24"/>
        </w:rPr>
        <w:t xml:space="preserve"> </w:t>
      </w:r>
      <w:r w:rsidR="00B04297" w:rsidRPr="00492F17">
        <w:rPr>
          <w:szCs w:val="24"/>
        </w:rPr>
        <w:t xml:space="preserve">is </w:t>
      </w:r>
      <w:proofErr w:type="spellStart"/>
      <w:r w:rsidR="00B04297" w:rsidRPr="00492F17">
        <w:rPr>
          <w:szCs w:val="24"/>
        </w:rPr>
        <w:t>moulded</w:t>
      </w:r>
      <w:proofErr w:type="spellEnd"/>
      <w:r w:rsidR="00B04297" w:rsidRPr="00492F17">
        <w:rPr>
          <w:szCs w:val="24"/>
        </w:rPr>
        <w:t xml:space="preserve"> within the framework as Arndt (2002: 33) argues that “patriarchal-</w:t>
      </w:r>
      <w:proofErr w:type="spellStart"/>
      <w:r w:rsidR="00B04297" w:rsidRPr="00492F17">
        <w:rPr>
          <w:szCs w:val="24"/>
        </w:rPr>
        <w:t>moulded</w:t>
      </w:r>
      <w:proofErr w:type="spellEnd"/>
      <w:r w:rsidR="00B04297" w:rsidRPr="00492F17">
        <w:rPr>
          <w:szCs w:val="24"/>
        </w:rPr>
        <w:t xml:space="preserve"> attitudes, norms and conventions, both century-old and modern, which discriminate against women and hinder their self-realization, are censured.”</w:t>
      </w:r>
    </w:p>
    <w:p w14:paraId="11B373AC" w14:textId="77777777" w:rsidR="00A2197F" w:rsidRPr="00492F17" w:rsidRDefault="00B04297" w:rsidP="008B415A">
      <w:pPr>
        <w:spacing w:after="0"/>
        <w:rPr>
          <w:szCs w:val="24"/>
        </w:rPr>
      </w:pPr>
      <w:r w:rsidRPr="00492F17">
        <w:rPr>
          <w:szCs w:val="24"/>
        </w:rPr>
        <w:t xml:space="preserve"> </w:t>
      </w:r>
      <w:r w:rsidR="001C1CA6">
        <w:rPr>
          <w:szCs w:val="24"/>
        </w:rPr>
        <w:tab/>
      </w:r>
      <w:r w:rsidRPr="00492F17">
        <w:rPr>
          <w:szCs w:val="24"/>
        </w:rPr>
        <w:t>According to West and Zimmerman (1987: 126), “</w:t>
      </w:r>
      <w:r w:rsidR="00D85C76" w:rsidRPr="00492F17">
        <w:rPr>
          <w:szCs w:val="24"/>
        </w:rPr>
        <w:t>d</w:t>
      </w:r>
      <w:r w:rsidRPr="00492F17">
        <w:rPr>
          <w:szCs w:val="24"/>
        </w:rPr>
        <w:t>oing gender involves a complexity of socially guided perceptual, interactional, and micro-political activities that cast particular pursuits as expressions of masculine and feminine “natures”. This is eminent in the way members of the African society choose names for girl-children as opposed to boy-children. In Bantu speaking communities in which gender marking is more or less absent except in derivational genders attested in some nominal prefixes (Carstens 1993; Contin-Morava 2002), remnants of gendered linguistic materials manifest in the structure of names which distinguish male children from female ones (</w:t>
      </w:r>
      <w:proofErr w:type="spellStart"/>
      <w:r w:rsidRPr="00492F17">
        <w:rPr>
          <w:szCs w:val="24"/>
        </w:rPr>
        <w:t>Lusekelo</w:t>
      </w:r>
      <w:proofErr w:type="spellEnd"/>
      <w:r w:rsidRPr="00492F17">
        <w:rPr>
          <w:szCs w:val="24"/>
        </w:rPr>
        <w:t xml:space="preserve"> 2018; </w:t>
      </w:r>
      <w:proofErr w:type="spellStart"/>
      <w:r w:rsidRPr="00492F17">
        <w:rPr>
          <w:szCs w:val="24"/>
        </w:rPr>
        <w:t>Mandende</w:t>
      </w:r>
      <w:proofErr w:type="spellEnd"/>
      <w:r w:rsidRPr="00492F17">
        <w:rPr>
          <w:szCs w:val="24"/>
        </w:rPr>
        <w:t xml:space="preserve"> 2</w:t>
      </w:r>
      <w:r w:rsidR="00D85C76" w:rsidRPr="00492F17">
        <w:rPr>
          <w:szCs w:val="24"/>
        </w:rPr>
        <w:t xml:space="preserve">009). Our data-sets in section </w:t>
      </w:r>
      <w:r w:rsidRPr="00492F17">
        <w:rPr>
          <w:szCs w:val="24"/>
        </w:rPr>
        <w:t>6 confirm this claim in Nyamwezi and Suku</w:t>
      </w:r>
      <w:bookmarkStart w:id="16" w:name="_Hlk101864808"/>
      <w:r w:rsidR="00A2197F" w:rsidRPr="00492F17">
        <w:rPr>
          <w:szCs w:val="24"/>
        </w:rPr>
        <w:t xml:space="preserve">ma.  </w:t>
      </w:r>
    </w:p>
    <w:p w14:paraId="2C693978" w14:textId="77777777" w:rsidR="00B04297" w:rsidRPr="00492F17" w:rsidRDefault="00B04297" w:rsidP="001C1CA6">
      <w:pPr>
        <w:spacing w:after="0"/>
        <w:ind w:firstLine="708"/>
        <w:rPr>
          <w:szCs w:val="24"/>
        </w:rPr>
      </w:pPr>
      <w:r w:rsidRPr="00492F17">
        <w:rPr>
          <w:szCs w:val="24"/>
        </w:rPr>
        <w:t>Research has shown that women are regarded as less important in African societies and as a result, they obtain names which are derogatory (</w:t>
      </w:r>
      <w:proofErr w:type="spellStart"/>
      <w:r w:rsidRPr="00492F17">
        <w:rPr>
          <w:szCs w:val="24"/>
        </w:rPr>
        <w:t>Swilla</w:t>
      </w:r>
      <w:proofErr w:type="spellEnd"/>
      <w:r w:rsidRPr="00492F17">
        <w:rPr>
          <w:szCs w:val="24"/>
        </w:rPr>
        <w:t xml:space="preserve"> 2000b).</w:t>
      </w:r>
      <w:bookmarkEnd w:id="16"/>
      <w:r w:rsidRPr="00492F17">
        <w:rPr>
          <w:szCs w:val="24"/>
        </w:rPr>
        <w:t xml:space="preserve"> Specifically, this is in line with </w:t>
      </w:r>
      <w:proofErr w:type="spellStart"/>
      <w:r w:rsidRPr="00492F17">
        <w:rPr>
          <w:szCs w:val="24"/>
        </w:rPr>
        <w:t>Masele</w:t>
      </w:r>
      <w:proofErr w:type="spellEnd"/>
      <w:r w:rsidRPr="00492F17">
        <w:rPr>
          <w:szCs w:val="24"/>
        </w:rPr>
        <w:t xml:space="preserve"> (2019) who pointed out that the role of women in Sukuma society is manifested in the way they establish important roles in the community, e.g. participation in work for economic gains. Nonetheless, stereotypically, women are regarded as inferior in society (</w:t>
      </w:r>
      <w:proofErr w:type="spellStart"/>
      <w:r w:rsidRPr="00492F17">
        <w:rPr>
          <w:szCs w:val="24"/>
        </w:rPr>
        <w:t>Masele</w:t>
      </w:r>
      <w:proofErr w:type="spellEnd"/>
      <w:r w:rsidRPr="00492F17">
        <w:rPr>
          <w:szCs w:val="24"/>
        </w:rPr>
        <w:t xml:space="preserve"> 2019). Among the Nyamwezi, women also obtain low status as they would not be entertained in protection of the villages (Abrahams 1989). It is our assumption that diminutive nouns represent artefacts which are valueless. Similarly, assigning a diminutive name to a person has implications to the stereotypical setting of the destiny of that person. It is in this line that names of men and women are compared in order to unearth stereotypical choice of names for children in Nyamwezi and Sukuma society. </w:t>
      </w:r>
    </w:p>
    <w:p w14:paraId="5BCE7BF8" w14:textId="77777777" w:rsidR="00374E68" w:rsidRDefault="00374E68" w:rsidP="008B415A">
      <w:pPr>
        <w:spacing w:after="0"/>
        <w:rPr>
          <w:szCs w:val="24"/>
        </w:rPr>
      </w:pPr>
    </w:p>
    <w:p w14:paraId="1B76CEF5" w14:textId="77777777" w:rsidR="008E00AF" w:rsidRPr="00492F17" w:rsidRDefault="008E00AF" w:rsidP="008B415A">
      <w:pPr>
        <w:spacing w:after="0"/>
        <w:rPr>
          <w:szCs w:val="24"/>
        </w:rPr>
      </w:pPr>
    </w:p>
    <w:p w14:paraId="37EE5C21" w14:textId="77777777" w:rsidR="00E85568" w:rsidRPr="00492F17" w:rsidRDefault="000C76CB" w:rsidP="00A07AB2">
      <w:pPr>
        <w:spacing w:after="0" w:line="480" w:lineRule="auto"/>
        <w:rPr>
          <w:b/>
          <w:szCs w:val="24"/>
        </w:rPr>
      </w:pPr>
      <w:r w:rsidRPr="00492F17">
        <w:rPr>
          <w:b/>
          <w:szCs w:val="24"/>
        </w:rPr>
        <w:t>5</w:t>
      </w:r>
      <w:r w:rsidR="00E85568" w:rsidRPr="00492F17">
        <w:rPr>
          <w:b/>
          <w:szCs w:val="24"/>
        </w:rPr>
        <w:t xml:space="preserve"> Methods</w:t>
      </w:r>
      <w:r w:rsidR="00976AB1" w:rsidRPr="00492F17">
        <w:rPr>
          <w:b/>
          <w:szCs w:val="24"/>
        </w:rPr>
        <w:t xml:space="preserve"> and </w:t>
      </w:r>
      <w:r w:rsidR="00E85568" w:rsidRPr="00492F17">
        <w:rPr>
          <w:b/>
          <w:szCs w:val="24"/>
        </w:rPr>
        <w:t>materials</w:t>
      </w:r>
      <w:r w:rsidR="005C411F" w:rsidRPr="00492F17">
        <w:rPr>
          <w:b/>
          <w:szCs w:val="24"/>
        </w:rPr>
        <w:t xml:space="preserve"> </w:t>
      </w:r>
    </w:p>
    <w:p w14:paraId="4E5130A2" w14:textId="77777777" w:rsidR="00513B94" w:rsidRPr="00492F17" w:rsidRDefault="0024751A" w:rsidP="008B415A">
      <w:pPr>
        <w:spacing w:after="0"/>
        <w:rPr>
          <w:szCs w:val="24"/>
        </w:rPr>
      </w:pPr>
      <w:r w:rsidRPr="00492F17">
        <w:rPr>
          <w:szCs w:val="24"/>
        </w:rPr>
        <w:t xml:space="preserve">Three </w:t>
      </w:r>
      <w:r w:rsidR="00291EEC" w:rsidRPr="00492F17">
        <w:rPr>
          <w:szCs w:val="24"/>
        </w:rPr>
        <w:t xml:space="preserve">methodological procedures were involved </w:t>
      </w:r>
      <w:r w:rsidR="00586A9A" w:rsidRPr="00492F17">
        <w:rPr>
          <w:szCs w:val="24"/>
        </w:rPr>
        <w:t>in</w:t>
      </w:r>
      <w:r w:rsidR="00291EEC" w:rsidRPr="00492F17">
        <w:rPr>
          <w:szCs w:val="24"/>
        </w:rPr>
        <w:t xml:space="preserve"> arriving at names of </w:t>
      </w:r>
      <w:r w:rsidR="00166F6F" w:rsidRPr="00492F17">
        <w:rPr>
          <w:szCs w:val="24"/>
        </w:rPr>
        <w:t xml:space="preserve">persons </w:t>
      </w:r>
      <w:r w:rsidR="00291EEC" w:rsidRPr="00492F17">
        <w:rPr>
          <w:szCs w:val="24"/>
        </w:rPr>
        <w:t xml:space="preserve">in </w:t>
      </w:r>
      <w:r w:rsidR="00166F6F" w:rsidRPr="00492F17">
        <w:rPr>
          <w:szCs w:val="24"/>
        </w:rPr>
        <w:t xml:space="preserve">Nyamwezi and </w:t>
      </w:r>
      <w:r w:rsidR="00291EEC" w:rsidRPr="00492F17">
        <w:rPr>
          <w:szCs w:val="24"/>
        </w:rPr>
        <w:t xml:space="preserve">Sukuma society. Firstly, an inventory of </w:t>
      </w:r>
      <w:r w:rsidR="009B1C26" w:rsidRPr="00492F17">
        <w:rPr>
          <w:szCs w:val="24"/>
        </w:rPr>
        <w:t xml:space="preserve">the meanings of the </w:t>
      </w:r>
      <w:r w:rsidR="00291EEC" w:rsidRPr="00492F17">
        <w:rPr>
          <w:szCs w:val="24"/>
        </w:rPr>
        <w:t>Nyamwezi and Sukuma names appearing in previous works (</w:t>
      </w:r>
      <w:proofErr w:type="spellStart"/>
      <w:r w:rsidR="009B1C26" w:rsidRPr="00492F17">
        <w:rPr>
          <w:szCs w:val="24"/>
        </w:rPr>
        <w:t>Manyasa</w:t>
      </w:r>
      <w:proofErr w:type="spellEnd"/>
      <w:r w:rsidR="009B1C26" w:rsidRPr="00492F17">
        <w:rPr>
          <w:szCs w:val="24"/>
        </w:rPr>
        <w:t xml:space="preserve"> 2008; </w:t>
      </w:r>
      <w:proofErr w:type="spellStart"/>
      <w:r w:rsidR="001E44A1" w:rsidRPr="00492F17">
        <w:rPr>
          <w:szCs w:val="24"/>
        </w:rPr>
        <w:t>Schönenberger</w:t>
      </w:r>
      <w:proofErr w:type="spellEnd"/>
      <w:r w:rsidR="001E44A1" w:rsidRPr="00492F17">
        <w:rPr>
          <w:szCs w:val="24"/>
        </w:rPr>
        <w:t xml:space="preserve"> 1995; </w:t>
      </w:r>
      <w:proofErr w:type="spellStart"/>
      <w:r w:rsidR="009B1C26" w:rsidRPr="00492F17">
        <w:rPr>
          <w:szCs w:val="24"/>
        </w:rPr>
        <w:t>Shigini</w:t>
      </w:r>
      <w:proofErr w:type="spellEnd"/>
      <w:r w:rsidR="009B1C26" w:rsidRPr="00492F17">
        <w:rPr>
          <w:szCs w:val="24"/>
        </w:rPr>
        <w:t xml:space="preserve"> 2020</w:t>
      </w:r>
      <w:r w:rsidR="00291EEC" w:rsidRPr="00492F17">
        <w:rPr>
          <w:szCs w:val="24"/>
        </w:rPr>
        <w:t>) was established in order to grasp the naming system of the Nyamwezi and Sukuma people.</w:t>
      </w:r>
      <w:r w:rsidR="00740787" w:rsidRPr="00492F17">
        <w:rPr>
          <w:szCs w:val="24"/>
        </w:rPr>
        <w:t xml:space="preserve"> </w:t>
      </w:r>
      <w:r w:rsidR="00AF792F" w:rsidRPr="00492F17">
        <w:rPr>
          <w:szCs w:val="24"/>
        </w:rPr>
        <w:t xml:space="preserve">An appendix in </w:t>
      </w:r>
      <w:proofErr w:type="spellStart"/>
      <w:r w:rsidR="004A7569" w:rsidRPr="00492F17">
        <w:rPr>
          <w:szCs w:val="24"/>
        </w:rPr>
        <w:t>Manyasa</w:t>
      </w:r>
      <w:proofErr w:type="spellEnd"/>
      <w:r w:rsidR="004A7569" w:rsidRPr="00492F17">
        <w:rPr>
          <w:szCs w:val="24"/>
        </w:rPr>
        <w:t xml:space="preserve"> (2008) accounts for </w:t>
      </w:r>
      <w:r w:rsidR="00366AB5" w:rsidRPr="00492F17">
        <w:rPr>
          <w:szCs w:val="24"/>
        </w:rPr>
        <w:t xml:space="preserve">more than </w:t>
      </w:r>
      <w:r w:rsidR="004A7569" w:rsidRPr="00492F17">
        <w:rPr>
          <w:szCs w:val="24"/>
        </w:rPr>
        <w:t>9</w:t>
      </w:r>
      <w:r w:rsidR="00366AB5" w:rsidRPr="00492F17">
        <w:rPr>
          <w:szCs w:val="24"/>
        </w:rPr>
        <w:t>0</w:t>
      </w:r>
      <w:r w:rsidR="004A7569" w:rsidRPr="00492F17">
        <w:rPr>
          <w:szCs w:val="24"/>
        </w:rPr>
        <w:t xml:space="preserve"> names of persons, while </w:t>
      </w:r>
      <w:proofErr w:type="spellStart"/>
      <w:r w:rsidR="004A7569" w:rsidRPr="00492F17">
        <w:rPr>
          <w:szCs w:val="24"/>
        </w:rPr>
        <w:t>Schönenberger</w:t>
      </w:r>
      <w:proofErr w:type="spellEnd"/>
      <w:r w:rsidR="004A7569" w:rsidRPr="00492F17">
        <w:rPr>
          <w:szCs w:val="24"/>
        </w:rPr>
        <w:t xml:space="preserve"> (1995)</w:t>
      </w:r>
      <w:r w:rsidR="00AF792F" w:rsidRPr="00492F17">
        <w:rPr>
          <w:szCs w:val="24"/>
        </w:rPr>
        <w:t xml:space="preserve"> has more than 3</w:t>
      </w:r>
      <w:r w:rsidR="004F3C3E" w:rsidRPr="00492F17">
        <w:rPr>
          <w:szCs w:val="24"/>
        </w:rPr>
        <w:t>5</w:t>
      </w:r>
      <w:r w:rsidR="00AF792F" w:rsidRPr="00492F17">
        <w:rPr>
          <w:szCs w:val="24"/>
        </w:rPr>
        <w:t xml:space="preserve">0 names. </w:t>
      </w:r>
      <w:r w:rsidR="00740787" w:rsidRPr="00492F17">
        <w:rPr>
          <w:szCs w:val="24"/>
        </w:rPr>
        <w:t xml:space="preserve">It </w:t>
      </w:r>
      <w:r w:rsidR="00BC468B">
        <w:rPr>
          <w:szCs w:val="24"/>
        </w:rPr>
        <w:t xml:space="preserve">is </w:t>
      </w:r>
      <w:r w:rsidR="00513B94" w:rsidRPr="00492F17">
        <w:rPr>
          <w:szCs w:val="24"/>
        </w:rPr>
        <w:t xml:space="preserve">fascinating to note that names with the nominal prefixes </w:t>
      </w:r>
      <w:r w:rsidR="00513B94" w:rsidRPr="00492F17">
        <w:rPr>
          <w:i/>
          <w:szCs w:val="24"/>
        </w:rPr>
        <w:t>Ka</w:t>
      </w:r>
      <w:r w:rsidR="00513B94" w:rsidRPr="00492F17">
        <w:rPr>
          <w:szCs w:val="24"/>
        </w:rPr>
        <w:t xml:space="preserve">-, </w:t>
      </w:r>
      <w:r w:rsidR="00513B94" w:rsidRPr="00492F17">
        <w:rPr>
          <w:i/>
          <w:szCs w:val="24"/>
        </w:rPr>
        <w:t>Ki</w:t>
      </w:r>
      <w:r w:rsidR="00513B94" w:rsidRPr="00492F17">
        <w:rPr>
          <w:szCs w:val="24"/>
        </w:rPr>
        <w:t xml:space="preserve">-, </w:t>
      </w:r>
      <w:r w:rsidR="00513B94" w:rsidRPr="00492F17">
        <w:rPr>
          <w:i/>
          <w:szCs w:val="24"/>
        </w:rPr>
        <w:t xml:space="preserve">Lu- </w:t>
      </w:r>
      <w:r w:rsidR="00B3572E" w:rsidRPr="00492F17">
        <w:rPr>
          <w:i/>
          <w:szCs w:val="24"/>
        </w:rPr>
        <w:t xml:space="preserve">Ma- </w:t>
      </w:r>
      <w:r w:rsidR="00513B94" w:rsidRPr="00492F17">
        <w:rPr>
          <w:szCs w:val="24"/>
        </w:rPr>
        <w:t xml:space="preserve">and </w:t>
      </w:r>
      <w:r w:rsidR="00513B94" w:rsidRPr="00492F17">
        <w:rPr>
          <w:i/>
          <w:szCs w:val="24"/>
        </w:rPr>
        <w:t>M</w:t>
      </w:r>
      <w:r w:rsidR="00B3572E" w:rsidRPr="00492F17">
        <w:rPr>
          <w:i/>
          <w:szCs w:val="24"/>
        </w:rPr>
        <w:t>i</w:t>
      </w:r>
      <w:r w:rsidR="00513B94" w:rsidRPr="00492F17">
        <w:rPr>
          <w:szCs w:val="24"/>
        </w:rPr>
        <w:t>- surpass the remaining names. Based on noun classification in Bantu languages, these nominal prefixes are involved in the semantic assignments related to evaluative morphology (</w:t>
      </w:r>
      <w:r w:rsidR="00806653" w:rsidRPr="00492F17">
        <w:rPr>
          <w:szCs w:val="24"/>
        </w:rPr>
        <w:t xml:space="preserve">van </w:t>
      </w:r>
      <w:r w:rsidR="00806653" w:rsidRPr="00492F17">
        <w:rPr>
          <w:szCs w:val="24"/>
        </w:rPr>
        <w:lastRenderedPageBreak/>
        <w:t>de Velde 2019</w:t>
      </w:r>
      <w:r w:rsidR="00513B94" w:rsidRPr="00492F17">
        <w:rPr>
          <w:szCs w:val="24"/>
        </w:rPr>
        <w:t>).</w:t>
      </w:r>
      <w:r w:rsidR="008A00D9" w:rsidRPr="00492F17">
        <w:rPr>
          <w:szCs w:val="24"/>
        </w:rPr>
        <w:t xml:space="preserve"> It is the intent of the current research to unearth the meaning associated with assigning these noun classes to names of persons in Nyamwezi and Sukuma speakers. </w:t>
      </w:r>
      <w:r w:rsidR="00513B94" w:rsidRPr="00492F17">
        <w:rPr>
          <w:szCs w:val="24"/>
        </w:rPr>
        <w:t xml:space="preserve">   </w:t>
      </w:r>
    </w:p>
    <w:p w14:paraId="1BC39E1B" w14:textId="77777777" w:rsidR="00924F11" w:rsidRPr="00492F17" w:rsidRDefault="00481728" w:rsidP="001C1CA6">
      <w:pPr>
        <w:spacing w:after="0"/>
        <w:ind w:firstLine="708"/>
        <w:rPr>
          <w:szCs w:val="24"/>
        </w:rPr>
      </w:pPr>
      <w:r w:rsidRPr="00492F17">
        <w:rPr>
          <w:szCs w:val="24"/>
        </w:rPr>
        <w:t>Secondly</w:t>
      </w:r>
      <w:r w:rsidR="00862487" w:rsidRPr="00492F17">
        <w:rPr>
          <w:szCs w:val="24"/>
        </w:rPr>
        <w:t xml:space="preserve">, in order to arrive at the utility of the names in rural areas in Tanzania, </w:t>
      </w:r>
      <w:r w:rsidR="00976AB1" w:rsidRPr="00492F17">
        <w:rPr>
          <w:szCs w:val="24"/>
        </w:rPr>
        <w:t>another sample of 861 personal names had been gathered in four villages inhabited primarily by the Nyamwezi and Sukuma (</w:t>
      </w:r>
      <w:proofErr w:type="spellStart"/>
      <w:r w:rsidR="00976AB1" w:rsidRPr="00492F17">
        <w:rPr>
          <w:szCs w:val="24"/>
        </w:rPr>
        <w:t>LoT</w:t>
      </w:r>
      <w:proofErr w:type="spellEnd"/>
      <w:r w:rsidR="00976AB1" w:rsidRPr="00492F17">
        <w:rPr>
          <w:szCs w:val="24"/>
        </w:rPr>
        <w:t xml:space="preserve"> 2009). The linguistic morphologies of these names have been analyzed to decipher the realization of feminine and masculine gender roles that unfold in African societies. Names of school pupils had been gathered from Magu</w:t>
      </w:r>
      <w:r w:rsidR="00862487" w:rsidRPr="00492F17">
        <w:rPr>
          <w:szCs w:val="24"/>
        </w:rPr>
        <w:t xml:space="preserve">, </w:t>
      </w:r>
      <w:proofErr w:type="spellStart"/>
      <w:r w:rsidR="00862487" w:rsidRPr="00492F17">
        <w:rPr>
          <w:szCs w:val="24"/>
        </w:rPr>
        <w:t>Meatu</w:t>
      </w:r>
      <w:proofErr w:type="spellEnd"/>
      <w:r w:rsidR="00862487" w:rsidRPr="00492F17">
        <w:rPr>
          <w:szCs w:val="24"/>
        </w:rPr>
        <w:t xml:space="preserve">, </w:t>
      </w:r>
      <w:proofErr w:type="spellStart"/>
      <w:r w:rsidR="00862487" w:rsidRPr="00492F17">
        <w:rPr>
          <w:szCs w:val="24"/>
        </w:rPr>
        <w:t>Sikonge</w:t>
      </w:r>
      <w:proofErr w:type="spellEnd"/>
      <w:r w:rsidR="00862487" w:rsidRPr="00492F17">
        <w:rPr>
          <w:szCs w:val="24"/>
        </w:rPr>
        <w:t xml:space="preserve"> </w:t>
      </w:r>
      <w:r w:rsidR="00CB5929" w:rsidRPr="00492F17">
        <w:rPr>
          <w:szCs w:val="24"/>
        </w:rPr>
        <w:t xml:space="preserve">and </w:t>
      </w:r>
      <w:proofErr w:type="spellStart"/>
      <w:r w:rsidR="00CB5929" w:rsidRPr="00492F17">
        <w:rPr>
          <w:szCs w:val="24"/>
        </w:rPr>
        <w:t>Ushetu</w:t>
      </w:r>
      <w:proofErr w:type="spellEnd"/>
      <w:r w:rsidR="00CB5929" w:rsidRPr="00492F17">
        <w:rPr>
          <w:szCs w:val="24"/>
        </w:rPr>
        <w:t xml:space="preserve"> </w:t>
      </w:r>
      <w:r w:rsidR="00862487" w:rsidRPr="00492F17">
        <w:rPr>
          <w:szCs w:val="24"/>
        </w:rPr>
        <w:t>districts</w:t>
      </w:r>
      <w:r w:rsidR="00004E6E" w:rsidRPr="00492F17">
        <w:rPr>
          <w:szCs w:val="24"/>
        </w:rPr>
        <w:t xml:space="preserve"> in Tanzania</w:t>
      </w:r>
      <w:r w:rsidR="00A91A5B" w:rsidRPr="00492F17">
        <w:rPr>
          <w:szCs w:val="24"/>
        </w:rPr>
        <w:t xml:space="preserve">. </w:t>
      </w:r>
      <w:r w:rsidR="00976AB1" w:rsidRPr="00492F17">
        <w:rPr>
          <w:szCs w:val="24"/>
        </w:rPr>
        <w:t>Villages where school pupils come from included</w:t>
      </w:r>
      <w:r w:rsidR="003D2E90" w:rsidRPr="00492F17">
        <w:rPr>
          <w:szCs w:val="24"/>
        </w:rPr>
        <w:t xml:space="preserve"> </w:t>
      </w:r>
      <w:proofErr w:type="spellStart"/>
      <w:r w:rsidR="00976AB1" w:rsidRPr="00492F17">
        <w:rPr>
          <w:szCs w:val="24"/>
        </w:rPr>
        <w:t>Kahangara</w:t>
      </w:r>
      <w:proofErr w:type="spellEnd"/>
      <w:r w:rsidR="00976AB1" w:rsidRPr="00492F17">
        <w:rPr>
          <w:szCs w:val="24"/>
        </w:rPr>
        <w:t xml:space="preserve"> village (230 names), </w:t>
      </w:r>
      <w:proofErr w:type="spellStart"/>
      <w:r w:rsidR="00976AB1" w:rsidRPr="00492F17">
        <w:rPr>
          <w:szCs w:val="24"/>
        </w:rPr>
        <w:t>Mwangudo</w:t>
      </w:r>
      <w:proofErr w:type="spellEnd"/>
      <w:r w:rsidR="00976AB1" w:rsidRPr="00492F17">
        <w:rPr>
          <w:szCs w:val="24"/>
        </w:rPr>
        <w:t xml:space="preserve"> village (172 names)</w:t>
      </w:r>
      <w:r w:rsidR="00A63607" w:rsidRPr="00492F17">
        <w:rPr>
          <w:szCs w:val="24"/>
        </w:rPr>
        <w:t>,</w:t>
      </w:r>
      <w:r w:rsidR="00976AB1" w:rsidRPr="00492F17">
        <w:rPr>
          <w:szCs w:val="24"/>
        </w:rPr>
        <w:t xml:space="preserve"> </w:t>
      </w:r>
      <w:proofErr w:type="spellStart"/>
      <w:r w:rsidR="00CB5929" w:rsidRPr="00492F17">
        <w:rPr>
          <w:szCs w:val="24"/>
        </w:rPr>
        <w:t>Ipole</w:t>
      </w:r>
      <w:proofErr w:type="spellEnd"/>
      <w:r w:rsidR="00CB5929" w:rsidRPr="00492F17">
        <w:rPr>
          <w:szCs w:val="24"/>
        </w:rPr>
        <w:t xml:space="preserve"> village (198 names), and </w:t>
      </w:r>
      <w:proofErr w:type="spellStart"/>
      <w:r w:rsidR="00976AB1" w:rsidRPr="00492F17">
        <w:rPr>
          <w:szCs w:val="24"/>
        </w:rPr>
        <w:t>Chambo</w:t>
      </w:r>
      <w:proofErr w:type="spellEnd"/>
      <w:r w:rsidR="00976AB1" w:rsidRPr="00492F17">
        <w:rPr>
          <w:szCs w:val="24"/>
        </w:rPr>
        <w:t xml:space="preserve"> village (261 names), respectively. According to </w:t>
      </w:r>
      <w:proofErr w:type="spellStart"/>
      <w:r w:rsidR="00976AB1" w:rsidRPr="00492F17">
        <w:rPr>
          <w:szCs w:val="24"/>
        </w:rPr>
        <w:t>LoT</w:t>
      </w:r>
      <w:proofErr w:type="spellEnd"/>
      <w:r w:rsidR="00976AB1" w:rsidRPr="00492F17">
        <w:rPr>
          <w:szCs w:val="24"/>
        </w:rPr>
        <w:t xml:space="preserve"> (2009), these villages constitute the majority of the inhabitants as mother tongue speakers of Nyamwezi and Sukuma.</w:t>
      </w:r>
      <w:r w:rsidR="00BD406B" w:rsidRPr="00492F17">
        <w:rPr>
          <w:szCs w:val="24"/>
        </w:rPr>
        <w:t xml:space="preserve"> </w:t>
      </w:r>
      <w:r w:rsidR="005D0F8E" w:rsidRPr="00492F17">
        <w:rPr>
          <w:szCs w:val="24"/>
        </w:rPr>
        <w:t xml:space="preserve">The registry of school </w:t>
      </w:r>
      <w:r w:rsidR="00877EE3" w:rsidRPr="00492F17">
        <w:rPr>
          <w:szCs w:val="24"/>
        </w:rPr>
        <w:t xml:space="preserve">pupils </w:t>
      </w:r>
      <w:r w:rsidR="005D0F8E" w:rsidRPr="00492F17">
        <w:rPr>
          <w:szCs w:val="24"/>
        </w:rPr>
        <w:t>in Tanzania contain</w:t>
      </w:r>
      <w:r w:rsidR="008A457B">
        <w:rPr>
          <w:szCs w:val="24"/>
        </w:rPr>
        <w:t>s</w:t>
      </w:r>
      <w:r w:rsidR="005D0F8E" w:rsidRPr="00492F17">
        <w:rPr>
          <w:szCs w:val="24"/>
        </w:rPr>
        <w:t xml:space="preserve"> three names. As illustrated </w:t>
      </w:r>
      <w:r w:rsidR="00D538B9" w:rsidRPr="00492F17">
        <w:rPr>
          <w:szCs w:val="24"/>
        </w:rPr>
        <w:t>below</w:t>
      </w:r>
      <w:r w:rsidR="005D0F8E" w:rsidRPr="00492F17">
        <w:rPr>
          <w:szCs w:val="24"/>
        </w:rPr>
        <w:t xml:space="preserve">, the first (personal) name belongs to the school child, followed by the first name of the father, and then the family (clan) name. </w:t>
      </w:r>
      <w:r w:rsidR="006C1979" w:rsidRPr="00492F17">
        <w:rPr>
          <w:szCs w:val="24"/>
        </w:rPr>
        <w:t>In</w:t>
      </w:r>
      <w:r w:rsidR="00F1646E" w:rsidRPr="00492F17">
        <w:rPr>
          <w:szCs w:val="24"/>
        </w:rPr>
        <w:t xml:space="preserve"> this paper, attention is paid to first names of school </w:t>
      </w:r>
      <w:r w:rsidR="002E246F" w:rsidRPr="00492F17">
        <w:rPr>
          <w:szCs w:val="24"/>
        </w:rPr>
        <w:t>pupils</w:t>
      </w:r>
      <w:r w:rsidR="00B57769" w:rsidRPr="00492F17">
        <w:rPr>
          <w:szCs w:val="24"/>
        </w:rPr>
        <w:t xml:space="preserve"> which are Nyamwezi and Sukuma</w:t>
      </w:r>
      <w:r w:rsidR="00F1646E" w:rsidRPr="00492F17">
        <w:rPr>
          <w:szCs w:val="24"/>
        </w:rPr>
        <w:t>.</w:t>
      </w:r>
      <w:r w:rsidR="00E76633" w:rsidRPr="00492F17">
        <w:rPr>
          <w:rStyle w:val="Odkaznapoznmkupodiarou"/>
          <w:szCs w:val="24"/>
        </w:rPr>
        <w:footnoteReference w:id="3"/>
      </w:r>
      <w:r w:rsidR="00924F11" w:rsidRPr="00492F17">
        <w:rPr>
          <w:szCs w:val="24"/>
        </w:rPr>
        <w:t xml:space="preserve"> </w:t>
      </w:r>
      <w:r w:rsidR="00586B6B" w:rsidRPr="00492F17">
        <w:rPr>
          <w:szCs w:val="24"/>
        </w:rPr>
        <w:t>It can be noticed that t</w:t>
      </w:r>
      <w:r w:rsidR="00924F11" w:rsidRPr="00492F17">
        <w:rPr>
          <w:szCs w:val="24"/>
        </w:rPr>
        <w:t xml:space="preserve">here is variation in the linguistic morphology of names of male pupils </w:t>
      </w:r>
      <w:r w:rsidR="00402760" w:rsidRPr="00492F17">
        <w:rPr>
          <w:szCs w:val="24"/>
        </w:rPr>
        <w:t>in</w:t>
      </w:r>
      <w:r w:rsidR="00924F11" w:rsidRPr="00492F17">
        <w:rPr>
          <w:szCs w:val="24"/>
        </w:rPr>
        <w:t xml:space="preserve"> </w:t>
      </w:r>
      <w:r w:rsidR="00400A32" w:rsidRPr="00492F17">
        <w:rPr>
          <w:szCs w:val="24"/>
        </w:rPr>
        <w:t>Table 1</w:t>
      </w:r>
      <w:r w:rsidR="00924F11" w:rsidRPr="00492F17">
        <w:rPr>
          <w:szCs w:val="24"/>
        </w:rPr>
        <w:t xml:space="preserve"> from female pupils </w:t>
      </w:r>
      <w:r w:rsidR="00400A32" w:rsidRPr="00492F17">
        <w:rPr>
          <w:szCs w:val="24"/>
        </w:rPr>
        <w:t xml:space="preserve">in Table </w:t>
      </w:r>
      <w:r w:rsidR="00924F11" w:rsidRPr="00492F17">
        <w:rPr>
          <w:szCs w:val="24"/>
        </w:rPr>
        <w:t xml:space="preserve">2. </w:t>
      </w:r>
    </w:p>
    <w:p w14:paraId="3A9530D3" w14:textId="77777777" w:rsidR="00C41BCD" w:rsidRDefault="007069B2" w:rsidP="001C1CA6">
      <w:pPr>
        <w:spacing w:after="0"/>
        <w:ind w:firstLine="708"/>
        <w:rPr>
          <w:szCs w:val="24"/>
        </w:rPr>
      </w:pPr>
      <w:r w:rsidRPr="00492F17">
        <w:rPr>
          <w:szCs w:val="24"/>
        </w:rPr>
        <w:t xml:space="preserve">In reading names in Table 1 and 2, some guidelines are worth mentioning. Some names are borrowed either from English or Swahili. A couple of names are also borrowed from </w:t>
      </w:r>
      <w:proofErr w:type="spellStart"/>
      <w:r w:rsidRPr="00492F17">
        <w:rPr>
          <w:szCs w:val="24"/>
        </w:rPr>
        <w:t>neighbouring</w:t>
      </w:r>
      <w:proofErr w:type="spellEnd"/>
      <w:r w:rsidRPr="00492F17">
        <w:rPr>
          <w:szCs w:val="24"/>
        </w:rPr>
        <w:t xml:space="preserve"> communities such as the Datooga (</w:t>
      </w:r>
      <w:proofErr w:type="spellStart"/>
      <w:r w:rsidRPr="00492F17">
        <w:rPr>
          <w:szCs w:val="24"/>
        </w:rPr>
        <w:t>Batibo</w:t>
      </w:r>
      <w:proofErr w:type="spellEnd"/>
      <w:r w:rsidRPr="00492F17">
        <w:rPr>
          <w:szCs w:val="24"/>
        </w:rPr>
        <w:t xml:space="preserve"> &amp; </w:t>
      </w:r>
      <w:proofErr w:type="spellStart"/>
      <w:r w:rsidRPr="00492F17">
        <w:rPr>
          <w:szCs w:val="24"/>
        </w:rPr>
        <w:t>Rottland</w:t>
      </w:r>
      <w:proofErr w:type="spellEnd"/>
      <w:r w:rsidRPr="00492F17">
        <w:rPr>
          <w:szCs w:val="24"/>
        </w:rPr>
        <w:t xml:space="preserve"> 2001). Such names are ignored in the analysis.</w:t>
      </w:r>
      <w:r w:rsidR="00F25338" w:rsidRPr="00492F17">
        <w:rPr>
          <w:szCs w:val="24"/>
        </w:rPr>
        <w:t xml:space="preserve"> Therefore, attention is paid to indigenous names in Nyamwezi and Sukuma. Much attention is paid to the first-names of school children from Nyamwezi and Sukuma villages of Tanzania. </w:t>
      </w:r>
    </w:p>
    <w:p w14:paraId="087EDF47" w14:textId="77777777" w:rsidR="00BE67FD" w:rsidRPr="00492F17" w:rsidRDefault="00BE67FD" w:rsidP="001C1CA6">
      <w:pPr>
        <w:spacing w:after="0"/>
        <w:ind w:firstLine="708"/>
        <w:rPr>
          <w:szCs w:val="24"/>
        </w:rPr>
      </w:pPr>
    </w:p>
    <w:p w14:paraId="06486B5B" w14:textId="77777777" w:rsidR="00D90D49" w:rsidRPr="00492F17" w:rsidRDefault="00D90D49" w:rsidP="008B415A">
      <w:pPr>
        <w:spacing w:after="0"/>
        <w:rPr>
          <w:szCs w:val="24"/>
        </w:rPr>
      </w:pPr>
      <w:r w:rsidRPr="008E00AF">
        <w:rPr>
          <w:szCs w:val="24"/>
        </w:rPr>
        <w:t>Table 1</w:t>
      </w:r>
      <w:r w:rsidRPr="00492F17">
        <w:rPr>
          <w:szCs w:val="24"/>
        </w:rPr>
        <w:t xml:space="preserve">: Names of male </w:t>
      </w:r>
      <w:r w:rsidR="00761ADE" w:rsidRPr="00492F17">
        <w:rPr>
          <w:szCs w:val="24"/>
        </w:rPr>
        <w:t xml:space="preserve">school </w:t>
      </w:r>
      <w:r w:rsidRPr="00492F17">
        <w:rPr>
          <w:szCs w:val="24"/>
        </w:rPr>
        <w:t xml:space="preserve">pupils in Nyamwezi and Sukuma society </w:t>
      </w:r>
    </w:p>
    <w:tbl>
      <w:tblPr>
        <w:tblStyle w:val="Mriekatabuky"/>
        <w:tblW w:w="0" w:type="auto"/>
        <w:tblLook w:val="04A0" w:firstRow="1" w:lastRow="0" w:firstColumn="1" w:lastColumn="0" w:noHBand="0" w:noVBand="1"/>
      </w:tblPr>
      <w:tblGrid>
        <w:gridCol w:w="3145"/>
        <w:gridCol w:w="3330"/>
        <w:gridCol w:w="2790"/>
      </w:tblGrid>
      <w:tr w:rsidR="00400A32" w:rsidRPr="00492F17" w14:paraId="2817942A" w14:textId="77777777" w:rsidTr="0054001B">
        <w:tc>
          <w:tcPr>
            <w:tcW w:w="3145" w:type="dxa"/>
          </w:tcPr>
          <w:p w14:paraId="234B3D41" w14:textId="77777777" w:rsidR="00400A32" w:rsidRPr="00492F17" w:rsidRDefault="00400A32" w:rsidP="008B415A">
            <w:pPr>
              <w:spacing w:after="0"/>
              <w:rPr>
                <w:b/>
                <w:sz w:val="24"/>
                <w:szCs w:val="24"/>
              </w:rPr>
            </w:pPr>
            <w:r w:rsidRPr="00492F17">
              <w:rPr>
                <w:b/>
                <w:sz w:val="24"/>
                <w:szCs w:val="24"/>
              </w:rPr>
              <w:t>First-name of pupils</w:t>
            </w:r>
          </w:p>
        </w:tc>
        <w:tc>
          <w:tcPr>
            <w:tcW w:w="3330" w:type="dxa"/>
          </w:tcPr>
          <w:p w14:paraId="1879AD20" w14:textId="77777777" w:rsidR="00400A32" w:rsidRPr="00492F17" w:rsidRDefault="00400A32" w:rsidP="008B415A">
            <w:pPr>
              <w:spacing w:after="0"/>
              <w:rPr>
                <w:b/>
                <w:sz w:val="24"/>
                <w:szCs w:val="24"/>
              </w:rPr>
            </w:pPr>
            <w:r w:rsidRPr="00492F17">
              <w:rPr>
                <w:b/>
                <w:sz w:val="24"/>
                <w:szCs w:val="24"/>
              </w:rPr>
              <w:t>First-name of male parents</w:t>
            </w:r>
          </w:p>
        </w:tc>
        <w:tc>
          <w:tcPr>
            <w:tcW w:w="2790" w:type="dxa"/>
          </w:tcPr>
          <w:p w14:paraId="0EF3552F" w14:textId="77777777" w:rsidR="00400A32" w:rsidRPr="00492F17" w:rsidRDefault="00400A32" w:rsidP="008B415A">
            <w:pPr>
              <w:spacing w:after="0"/>
              <w:rPr>
                <w:b/>
                <w:sz w:val="24"/>
                <w:szCs w:val="24"/>
              </w:rPr>
            </w:pPr>
            <w:r w:rsidRPr="00492F17">
              <w:rPr>
                <w:b/>
                <w:sz w:val="24"/>
                <w:szCs w:val="24"/>
              </w:rPr>
              <w:t>Family/clan name</w:t>
            </w:r>
          </w:p>
        </w:tc>
      </w:tr>
      <w:tr w:rsidR="00400A32" w:rsidRPr="00492F17" w14:paraId="5D6F6BB9" w14:textId="77777777" w:rsidTr="0054001B">
        <w:tc>
          <w:tcPr>
            <w:tcW w:w="3145" w:type="dxa"/>
          </w:tcPr>
          <w:p w14:paraId="2B9BC98E" w14:textId="77777777" w:rsidR="00400A32" w:rsidRPr="00492F17" w:rsidRDefault="00400A32" w:rsidP="008B415A">
            <w:pPr>
              <w:spacing w:after="0"/>
              <w:rPr>
                <w:i/>
                <w:sz w:val="24"/>
                <w:szCs w:val="24"/>
              </w:rPr>
            </w:pPr>
            <w:proofErr w:type="spellStart"/>
            <w:r w:rsidRPr="00492F17">
              <w:rPr>
                <w:i/>
                <w:sz w:val="24"/>
                <w:szCs w:val="24"/>
              </w:rPr>
              <w:t>Bankolwa</w:t>
            </w:r>
            <w:proofErr w:type="spellEnd"/>
            <w:r w:rsidRPr="00492F17">
              <w:rPr>
                <w:i/>
                <w:sz w:val="24"/>
                <w:szCs w:val="24"/>
              </w:rPr>
              <w:t xml:space="preserve"> </w:t>
            </w:r>
            <w:r w:rsidR="003942EE" w:rsidRPr="00492F17">
              <w:rPr>
                <w:sz w:val="24"/>
                <w:szCs w:val="24"/>
              </w:rPr>
              <w:t>‘the hated one’</w:t>
            </w:r>
          </w:p>
        </w:tc>
        <w:tc>
          <w:tcPr>
            <w:tcW w:w="3330" w:type="dxa"/>
          </w:tcPr>
          <w:p w14:paraId="12900C34" w14:textId="77777777" w:rsidR="00400A32" w:rsidRPr="00492F17" w:rsidRDefault="00400A32" w:rsidP="008B415A">
            <w:pPr>
              <w:spacing w:after="0"/>
              <w:rPr>
                <w:sz w:val="24"/>
                <w:szCs w:val="24"/>
              </w:rPr>
            </w:pPr>
            <w:proofErr w:type="spellStart"/>
            <w:r w:rsidRPr="00492F17">
              <w:rPr>
                <w:i/>
                <w:sz w:val="24"/>
                <w:szCs w:val="24"/>
              </w:rPr>
              <w:t>Masesa</w:t>
            </w:r>
            <w:proofErr w:type="spellEnd"/>
            <w:r w:rsidRPr="00492F17">
              <w:rPr>
                <w:i/>
                <w:sz w:val="24"/>
                <w:szCs w:val="24"/>
              </w:rPr>
              <w:t xml:space="preserve"> </w:t>
            </w:r>
            <w:r w:rsidR="0038060C" w:rsidRPr="00492F17">
              <w:rPr>
                <w:sz w:val="24"/>
                <w:szCs w:val="24"/>
              </w:rPr>
              <w:t>‘farm yard’</w:t>
            </w:r>
          </w:p>
        </w:tc>
        <w:tc>
          <w:tcPr>
            <w:tcW w:w="2790" w:type="dxa"/>
          </w:tcPr>
          <w:p w14:paraId="3B30E289" w14:textId="77777777" w:rsidR="00400A32" w:rsidRPr="00492F17" w:rsidRDefault="00400A32" w:rsidP="008B415A">
            <w:pPr>
              <w:spacing w:after="0"/>
              <w:rPr>
                <w:sz w:val="24"/>
                <w:szCs w:val="24"/>
              </w:rPr>
            </w:pPr>
            <w:proofErr w:type="spellStart"/>
            <w:r w:rsidRPr="00492F17">
              <w:rPr>
                <w:i/>
                <w:sz w:val="24"/>
                <w:szCs w:val="24"/>
              </w:rPr>
              <w:t>Sali</w:t>
            </w:r>
            <w:proofErr w:type="spellEnd"/>
            <w:r w:rsidRPr="00492F17">
              <w:rPr>
                <w:sz w:val="24"/>
                <w:szCs w:val="24"/>
              </w:rPr>
              <w:t xml:space="preserve"> </w:t>
            </w:r>
            <w:r w:rsidR="00190FCA" w:rsidRPr="00492F17">
              <w:rPr>
                <w:sz w:val="24"/>
                <w:szCs w:val="24"/>
              </w:rPr>
              <w:t>(Borrowed name)</w:t>
            </w:r>
          </w:p>
        </w:tc>
      </w:tr>
      <w:tr w:rsidR="00400A32" w:rsidRPr="00492F17" w14:paraId="2761A2D5" w14:textId="77777777" w:rsidTr="0054001B">
        <w:tc>
          <w:tcPr>
            <w:tcW w:w="3145" w:type="dxa"/>
          </w:tcPr>
          <w:p w14:paraId="16847CC3" w14:textId="77777777" w:rsidR="00400A32" w:rsidRPr="00492F17" w:rsidRDefault="00400A32" w:rsidP="008B415A">
            <w:pPr>
              <w:spacing w:after="0"/>
              <w:rPr>
                <w:sz w:val="24"/>
                <w:szCs w:val="24"/>
              </w:rPr>
            </w:pPr>
            <w:r w:rsidRPr="00492F17">
              <w:rPr>
                <w:i/>
                <w:sz w:val="24"/>
                <w:szCs w:val="24"/>
              </w:rPr>
              <w:t xml:space="preserve">Bundala </w:t>
            </w:r>
            <w:r w:rsidR="001C33A8" w:rsidRPr="00492F17">
              <w:rPr>
                <w:sz w:val="24"/>
                <w:szCs w:val="24"/>
              </w:rPr>
              <w:t xml:space="preserve">‘up-side down’ </w:t>
            </w:r>
          </w:p>
        </w:tc>
        <w:tc>
          <w:tcPr>
            <w:tcW w:w="3330" w:type="dxa"/>
          </w:tcPr>
          <w:p w14:paraId="73B31589" w14:textId="77777777" w:rsidR="00400A32" w:rsidRPr="00492F17" w:rsidRDefault="00400A32" w:rsidP="008B415A">
            <w:pPr>
              <w:spacing w:after="0"/>
              <w:rPr>
                <w:i/>
                <w:sz w:val="24"/>
                <w:szCs w:val="24"/>
              </w:rPr>
            </w:pPr>
            <w:proofErr w:type="spellStart"/>
            <w:r w:rsidRPr="00492F17">
              <w:rPr>
                <w:i/>
                <w:sz w:val="24"/>
                <w:szCs w:val="24"/>
              </w:rPr>
              <w:t>Mayunga</w:t>
            </w:r>
            <w:proofErr w:type="spellEnd"/>
            <w:r w:rsidRPr="00492F17">
              <w:rPr>
                <w:i/>
                <w:sz w:val="24"/>
                <w:szCs w:val="24"/>
              </w:rPr>
              <w:t xml:space="preserve"> </w:t>
            </w:r>
            <w:r w:rsidR="0038060C" w:rsidRPr="00492F17">
              <w:rPr>
                <w:sz w:val="24"/>
                <w:szCs w:val="24"/>
              </w:rPr>
              <w:t>‘wanderer’</w:t>
            </w:r>
          </w:p>
        </w:tc>
        <w:tc>
          <w:tcPr>
            <w:tcW w:w="2790" w:type="dxa"/>
          </w:tcPr>
          <w:p w14:paraId="384E1AA9" w14:textId="77777777" w:rsidR="00400A32" w:rsidRPr="00492F17" w:rsidRDefault="00400A32" w:rsidP="008B415A">
            <w:pPr>
              <w:spacing w:after="0"/>
              <w:rPr>
                <w:i/>
                <w:sz w:val="24"/>
                <w:szCs w:val="24"/>
              </w:rPr>
            </w:pPr>
            <w:proofErr w:type="spellStart"/>
            <w:r w:rsidRPr="00492F17">
              <w:rPr>
                <w:i/>
                <w:sz w:val="24"/>
                <w:szCs w:val="24"/>
              </w:rPr>
              <w:t>Mgesa</w:t>
            </w:r>
            <w:proofErr w:type="spellEnd"/>
            <w:r w:rsidRPr="00492F17">
              <w:rPr>
                <w:i/>
                <w:sz w:val="24"/>
                <w:szCs w:val="24"/>
              </w:rPr>
              <w:t xml:space="preserve"> </w:t>
            </w:r>
            <w:r w:rsidR="00A66665" w:rsidRPr="00492F17">
              <w:rPr>
                <w:sz w:val="24"/>
                <w:szCs w:val="24"/>
              </w:rPr>
              <w:t>‘harvesting’</w:t>
            </w:r>
          </w:p>
        </w:tc>
      </w:tr>
      <w:tr w:rsidR="00400A32" w:rsidRPr="00492F17" w14:paraId="71C0D464" w14:textId="77777777" w:rsidTr="0054001B">
        <w:tc>
          <w:tcPr>
            <w:tcW w:w="3145" w:type="dxa"/>
          </w:tcPr>
          <w:p w14:paraId="67B08C42" w14:textId="77777777" w:rsidR="00400A32" w:rsidRPr="00492F17" w:rsidRDefault="00400A32" w:rsidP="008B415A">
            <w:pPr>
              <w:spacing w:after="0"/>
              <w:rPr>
                <w:i/>
                <w:sz w:val="24"/>
                <w:szCs w:val="24"/>
              </w:rPr>
            </w:pPr>
            <w:proofErr w:type="spellStart"/>
            <w:r w:rsidRPr="00492F17">
              <w:rPr>
                <w:i/>
                <w:sz w:val="24"/>
                <w:szCs w:val="24"/>
              </w:rPr>
              <w:t>Chalya</w:t>
            </w:r>
            <w:proofErr w:type="spellEnd"/>
            <w:r w:rsidRPr="00492F17">
              <w:rPr>
                <w:i/>
                <w:sz w:val="24"/>
                <w:szCs w:val="24"/>
              </w:rPr>
              <w:t xml:space="preserve"> </w:t>
            </w:r>
            <w:r w:rsidR="00125DDB" w:rsidRPr="00492F17">
              <w:rPr>
                <w:sz w:val="24"/>
                <w:szCs w:val="24"/>
              </w:rPr>
              <w:t>‘</w:t>
            </w:r>
            <w:proofErr w:type="spellStart"/>
            <w:r w:rsidR="00125DDB" w:rsidRPr="00492F17">
              <w:rPr>
                <w:sz w:val="24"/>
                <w:szCs w:val="24"/>
              </w:rPr>
              <w:t>bizzar</w:t>
            </w:r>
            <w:proofErr w:type="spellEnd"/>
            <w:r w:rsidR="00125DDB" w:rsidRPr="00492F17">
              <w:rPr>
                <w:sz w:val="24"/>
                <w:szCs w:val="24"/>
              </w:rPr>
              <w:t>’</w:t>
            </w:r>
          </w:p>
        </w:tc>
        <w:tc>
          <w:tcPr>
            <w:tcW w:w="3330" w:type="dxa"/>
          </w:tcPr>
          <w:p w14:paraId="7B01B9BB" w14:textId="77777777" w:rsidR="00400A32" w:rsidRPr="00492F17" w:rsidRDefault="00400A32" w:rsidP="008B415A">
            <w:pPr>
              <w:spacing w:after="0"/>
              <w:rPr>
                <w:i/>
                <w:sz w:val="24"/>
                <w:szCs w:val="24"/>
              </w:rPr>
            </w:pPr>
            <w:proofErr w:type="spellStart"/>
            <w:r w:rsidRPr="00492F17">
              <w:rPr>
                <w:i/>
                <w:sz w:val="24"/>
                <w:szCs w:val="24"/>
              </w:rPr>
              <w:t>Sali</w:t>
            </w:r>
            <w:proofErr w:type="spellEnd"/>
            <w:r w:rsidRPr="00492F17">
              <w:rPr>
                <w:i/>
                <w:sz w:val="24"/>
                <w:szCs w:val="24"/>
              </w:rPr>
              <w:t xml:space="preserve"> </w:t>
            </w:r>
            <w:r w:rsidR="0038060C" w:rsidRPr="00492F17">
              <w:rPr>
                <w:sz w:val="24"/>
                <w:szCs w:val="24"/>
              </w:rPr>
              <w:t>(Borrowed name)</w:t>
            </w:r>
          </w:p>
        </w:tc>
        <w:tc>
          <w:tcPr>
            <w:tcW w:w="2790" w:type="dxa"/>
          </w:tcPr>
          <w:p w14:paraId="0C3F4182" w14:textId="77777777" w:rsidR="00400A32" w:rsidRPr="00492F17" w:rsidRDefault="00400A32" w:rsidP="008B415A">
            <w:pPr>
              <w:spacing w:after="0"/>
              <w:rPr>
                <w:sz w:val="24"/>
                <w:szCs w:val="24"/>
              </w:rPr>
            </w:pPr>
            <w:proofErr w:type="spellStart"/>
            <w:r w:rsidRPr="00492F17">
              <w:rPr>
                <w:i/>
                <w:sz w:val="24"/>
                <w:szCs w:val="24"/>
              </w:rPr>
              <w:t>Nyoni</w:t>
            </w:r>
            <w:proofErr w:type="spellEnd"/>
            <w:r w:rsidRPr="00492F17">
              <w:rPr>
                <w:i/>
                <w:sz w:val="24"/>
                <w:szCs w:val="24"/>
              </w:rPr>
              <w:t xml:space="preserve"> </w:t>
            </w:r>
            <w:r w:rsidRPr="00492F17">
              <w:rPr>
                <w:sz w:val="24"/>
                <w:szCs w:val="24"/>
              </w:rPr>
              <w:t>‘bird’</w:t>
            </w:r>
          </w:p>
        </w:tc>
      </w:tr>
      <w:tr w:rsidR="00400A32" w:rsidRPr="00492F17" w14:paraId="1E9E7363" w14:textId="77777777" w:rsidTr="0054001B">
        <w:tc>
          <w:tcPr>
            <w:tcW w:w="3145" w:type="dxa"/>
          </w:tcPr>
          <w:p w14:paraId="0DA0FB10" w14:textId="77777777" w:rsidR="00400A32" w:rsidRPr="00492F17" w:rsidRDefault="00400A32" w:rsidP="008B415A">
            <w:pPr>
              <w:spacing w:after="0"/>
              <w:rPr>
                <w:sz w:val="24"/>
                <w:szCs w:val="24"/>
              </w:rPr>
            </w:pPr>
            <w:r w:rsidRPr="00492F17">
              <w:rPr>
                <w:i/>
                <w:sz w:val="24"/>
                <w:szCs w:val="24"/>
              </w:rPr>
              <w:t xml:space="preserve">Daniel </w:t>
            </w:r>
            <w:r w:rsidRPr="00492F17">
              <w:rPr>
                <w:sz w:val="24"/>
                <w:szCs w:val="24"/>
              </w:rPr>
              <w:t>(Foreign name)</w:t>
            </w:r>
          </w:p>
        </w:tc>
        <w:tc>
          <w:tcPr>
            <w:tcW w:w="3330" w:type="dxa"/>
          </w:tcPr>
          <w:p w14:paraId="73CC5CAA" w14:textId="77777777" w:rsidR="00400A32" w:rsidRPr="00492F17" w:rsidRDefault="00400A32" w:rsidP="008B415A">
            <w:pPr>
              <w:spacing w:after="0"/>
              <w:rPr>
                <w:i/>
                <w:sz w:val="24"/>
                <w:szCs w:val="24"/>
              </w:rPr>
            </w:pPr>
            <w:proofErr w:type="spellStart"/>
            <w:r w:rsidRPr="00492F17">
              <w:rPr>
                <w:i/>
                <w:sz w:val="24"/>
                <w:szCs w:val="24"/>
              </w:rPr>
              <w:t>Shigela</w:t>
            </w:r>
            <w:proofErr w:type="spellEnd"/>
            <w:r w:rsidRPr="00492F17">
              <w:rPr>
                <w:i/>
                <w:sz w:val="24"/>
                <w:szCs w:val="24"/>
              </w:rPr>
              <w:t xml:space="preserve"> </w:t>
            </w:r>
            <w:r w:rsidR="0038060C" w:rsidRPr="00492F17">
              <w:rPr>
                <w:sz w:val="24"/>
                <w:szCs w:val="24"/>
              </w:rPr>
              <w:t>‘chief’</w:t>
            </w:r>
          </w:p>
        </w:tc>
        <w:tc>
          <w:tcPr>
            <w:tcW w:w="2790" w:type="dxa"/>
          </w:tcPr>
          <w:p w14:paraId="020BED62" w14:textId="77777777" w:rsidR="00400A32" w:rsidRPr="00492F17" w:rsidRDefault="00400A32" w:rsidP="008B415A">
            <w:pPr>
              <w:spacing w:after="0"/>
              <w:rPr>
                <w:sz w:val="24"/>
                <w:szCs w:val="24"/>
              </w:rPr>
            </w:pPr>
            <w:proofErr w:type="spellStart"/>
            <w:r w:rsidRPr="00492F17">
              <w:rPr>
                <w:i/>
                <w:sz w:val="24"/>
                <w:szCs w:val="24"/>
              </w:rPr>
              <w:t>Minzi</w:t>
            </w:r>
            <w:proofErr w:type="spellEnd"/>
            <w:r w:rsidRPr="00492F17">
              <w:rPr>
                <w:i/>
                <w:sz w:val="24"/>
                <w:szCs w:val="24"/>
              </w:rPr>
              <w:t xml:space="preserve"> </w:t>
            </w:r>
            <w:r w:rsidRPr="00492F17">
              <w:rPr>
                <w:sz w:val="24"/>
                <w:szCs w:val="24"/>
              </w:rPr>
              <w:t>‘water’</w:t>
            </w:r>
          </w:p>
        </w:tc>
      </w:tr>
      <w:tr w:rsidR="00400A32" w:rsidRPr="00492F17" w14:paraId="0DB30CA9" w14:textId="77777777" w:rsidTr="0054001B">
        <w:tc>
          <w:tcPr>
            <w:tcW w:w="3145" w:type="dxa"/>
          </w:tcPr>
          <w:p w14:paraId="3FBD6BF1" w14:textId="77777777" w:rsidR="00400A32" w:rsidRPr="00492F17" w:rsidRDefault="00400A32" w:rsidP="008B415A">
            <w:pPr>
              <w:spacing w:after="0"/>
              <w:rPr>
                <w:i/>
                <w:sz w:val="24"/>
                <w:szCs w:val="24"/>
              </w:rPr>
            </w:pPr>
            <w:r w:rsidRPr="00492F17">
              <w:rPr>
                <w:i/>
                <w:sz w:val="24"/>
                <w:szCs w:val="24"/>
              </w:rPr>
              <w:t xml:space="preserve">Godfrey </w:t>
            </w:r>
            <w:r w:rsidRPr="00492F17">
              <w:rPr>
                <w:sz w:val="24"/>
                <w:szCs w:val="24"/>
              </w:rPr>
              <w:t>(Foreign name)</w:t>
            </w:r>
          </w:p>
        </w:tc>
        <w:tc>
          <w:tcPr>
            <w:tcW w:w="3330" w:type="dxa"/>
          </w:tcPr>
          <w:p w14:paraId="60E2D843" w14:textId="77777777" w:rsidR="00400A32" w:rsidRPr="00492F17" w:rsidRDefault="00400A32" w:rsidP="008B415A">
            <w:pPr>
              <w:spacing w:after="0"/>
              <w:rPr>
                <w:i/>
                <w:sz w:val="24"/>
                <w:szCs w:val="24"/>
              </w:rPr>
            </w:pPr>
            <w:r w:rsidRPr="00492F17">
              <w:rPr>
                <w:i/>
                <w:sz w:val="24"/>
                <w:szCs w:val="24"/>
              </w:rPr>
              <w:t xml:space="preserve">Joseph </w:t>
            </w:r>
            <w:r w:rsidRPr="00492F17">
              <w:rPr>
                <w:sz w:val="24"/>
                <w:szCs w:val="24"/>
              </w:rPr>
              <w:t>(Foreign name)</w:t>
            </w:r>
          </w:p>
        </w:tc>
        <w:tc>
          <w:tcPr>
            <w:tcW w:w="2790" w:type="dxa"/>
          </w:tcPr>
          <w:p w14:paraId="798F68C3" w14:textId="77777777" w:rsidR="00400A32" w:rsidRPr="00492F17" w:rsidRDefault="00400A32" w:rsidP="008B415A">
            <w:pPr>
              <w:spacing w:after="0"/>
              <w:rPr>
                <w:sz w:val="24"/>
                <w:szCs w:val="24"/>
              </w:rPr>
            </w:pPr>
            <w:proofErr w:type="spellStart"/>
            <w:r w:rsidRPr="00492F17">
              <w:rPr>
                <w:i/>
                <w:sz w:val="24"/>
                <w:szCs w:val="24"/>
              </w:rPr>
              <w:t>Maganga</w:t>
            </w:r>
            <w:proofErr w:type="spellEnd"/>
            <w:r w:rsidRPr="00492F17">
              <w:rPr>
                <w:i/>
                <w:sz w:val="24"/>
                <w:szCs w:val="24"/>
              </w:rPr>
              <w:t xml:space="preserve"> </w:t>
            </w:r>
            <w:r w:rsidRPr="00492F17">
              <w:rPr>
                <w:sz w:val="24"/>
                <w:szCs w:val="24"/>
              </w:rPr>
              <w:t>‘medicine man’</w:t>
            </w:r>
          </w:p>
        </w:tc>
      </w:tr>
      <w:tr w:rsidR="00400A32" w:rsidRPr="00492F17" w14:paraId="0DBE9C49" w14:textId="77777777" w:rsidTr="0054001B">
        <w:tc>
          <w:tcPr>
            <w:tcW w:w="3145" w:type="dxa"/>
          </w:tcPr>
          <w:p w14:paraId="28F960C6" w14:textId="77777777" w:rsidR="00400A32" w:rsidRPr="00492F17" w:rsidRDefault="00400A32" w:rsidP="008B415A">
            <w:pPr>
              <w:spacing w:after="0"/>
              <w:rPr>
                <w:i/>
                <w:sz w:val="24"/>
                <w:szCs w:val="24"/>
              </w:rPr>
            </w:pPr>
            <w:proofErr w:type="spellStart"/>
            <w:r w:rsidRPr="00492F17">
              <w:rPr>
                <w:i/>
                <w:sz w:val="24"/>
                <w:szCs w:val="24"/>
              </w:rPr>
              <w:t>Mabula</w:t>
            </w:r>
            <w:proofErr w:type="spellEnd"/>
            <w:r w:rsidRPr="00492F17">
              <w:rPr>
                <w:i/>
                <w:sz w:val="24"/>
                <w:szCs w:val="24"/>
              </w:rPr>
              <w:t xml:space="preserve"> </w:t>
            </w:r>
            <w:r w:rsidRPr="00492F17">
              <w:rPr>
                <w:sz w:val="24"/>
                <w:szCs w:val="24"/>
              </w:rPr>
              <w:t>‘</w:t>
            </w:r>
            <w:r w:rsidR="00C86261" w:rsidRPr="00492F17">
              <w:rPr>
                <w:sz w:val="24"/>
                <w:szCs w:val="24"/>
              </w:rPr>
              <w:t xml:space="preserve">heavy </w:t>
            </w:r>
            <w:r w:rsidRPr="00492F17">
              <w:rPr>
                <w:sz w:val="24"/>
                <w:szCs w:val="24"/>
              </w:rPr>
              <w:t>rain’</w:t>
            </w:r>
          </w:p>
        </w:tc>
        <w:tc>
          <w:tcPr>
            <w:tcW w:w="3330" w:type="dxa"/>
          </w:tcPr>
          <w:p w14:paraId="02025A4F" w14:textId="77777777" w:rsidR="00400A32" w:rsidRPr="00492F17" w:rsidRDefault="00400A32" w:rsidP="008B415A">
            <w:pPr>
              <w:spacing w:after="0"/>
              <w:rPr>
                <w:i/>
                <w:sz w:val="24"/>
                <w:szCs w:val="24"/>
              </w:rPr>
            </w:pPr>
            <w:proofErr w:type="spellStart"/>
            <w:r w:rsidRPr="00492F17">
              <w:rPr>
                <w:i/>
                <w:sz w:val="24"/>
                <w:szCs w:val="24"/>
              </w:rPr>
              <w:t>Zaholo</w:t>
            </w:r>
            <w:proofErr w:type="spellEnd"/>
            <w:r w:rsidRPr="00492F17">
              <w:rPr>
                <w:i/>
                <w:sz w:val="24"/>
                <w:szCs w:val="24"/>
              </w:rPr>
              <w:t xml:space="preserve"> </w:t>
            </w:r>
            <w:r w:rsidRPr="00492F17">
              <w:rPr>
                <w:sz w:val="24"/>
                <w:szCs w:val="24"/>
              </w:rPr>
              <w:t>(Swahili name)</w:t>
            </w:r>
          </w:p>
        </w:tc>
        <w:tc>
          <w:tcPr>
            <w:tcW w:w="2790" w:type="dxa"/>
          </w:tcPr>
          <w:p w14:paraId="2F4F3C07" w14:textId="77777777" w:rsidR="00400A32" w:rsidRPr="00492F17" w:rsidRDefault="00400A32" w:rsidP="008B415A">
            <w:pPr>
              <w:spacing w:after="0"/>
              <w:rPr>
                <w:sz w:val="24"/>
                <w:szCs w:val="24"/>
              </w:rPr>
            </w:pPr>
            <w:proofErr w:type="spellStart"/>
            <w:r w:rsidRPr="00492F17">
              <w:rPr>
                <w:i/>
                <w:sz w:val="24"/>
                <w:szCs w:val="24"/>
              </w:rPr>
              <w:t>Masele</w:t>
            </w:r>
            <w:proofErr w:type="spellEnd"/>
            <w:r w:rsidRPr="00492F17">
              <w:rPr>
                <w:i/>
                <w:sz w:val="24"/>
                <w:szCs w:val="24"/>
              </w:rPr>
              <w:t xml:space="preserve"> </w:t>
            </w:r>
            <w:r w:rsidR="00250BFF" w:rsidRPr="00492F17">
              <w:rPr>
                <w:sz w:val="24"/>
                <w:szCs w:val="24"/>
              </w:rPr>
              <w:t>‘</w:t>
            </w:r>
            <w:r w:rsidR="00312DEA" w:rsidRPr="00492F17">
              <w:rPr>
                <w:sz w:val="24"/>
                <w:szCs w:val="24"/>
              </w:rPr>
              <w:t>local brew</w:t>
            </w:r>
            <w:r w:rsidR="00250BFF" w:rsidRPr="00492F17">
              <w:rPr>
                <w:sz w:val="24"/>
                <w:szCs w:val="24"/>
              </w:rPr>
              <w:t>’</w:t>
            </w:r>
          </w:p>
        </w:tc>
      </w:tr>
      <w:tr w:rsidR="00400A32" w:rsidRPr="00492F17" w14:paraId="11355F1B" w14:textId="77777777" w:rsidTr="0054001B">
        <w:tc>
          <w:tcPr>
            <w:tcW w:w="3145" w:type="dxa"/>
          </w:tcPr>
          <w:p w14:paraId="647E486D" w14:textId="77777777" w:rsidR="00400A32" w:rsidRPr="00492F17" w:rsidRDefault="00400A32" w:rsidP="008B415A">
            <w:pPr>
              <w:spacing w:after="0"/>
              <w:rPr>
                <w:sz w:val="24"/>
                <w:szCs w:val="24"/>
              </w:rPr>
            </w:pPr>
            <w:proofErr w:type="spellStart"/>
            <w:r w:rsidRPr="00492F17">
              <w:rPr>
                <w:i/>
                <w:sz w:val="24"/>
                <w:szCs w:val="24"/>
              </w:rPr>
              <w:t>Makungu</w:t>
            </w:r>
            <w:proofErr w:type="spellEnd"/>
            <w:r w:rsidRPr="00492F17">
              <w:rPr>
                <w:i/>
                <w:sz w:val="24"/>
                <w:szCs w:val="24"/>
              </w:rPr>
              <w:t xml:space="preserve"> </w:t>
            </w:r>
            <w:r w:rsidR="00C86261" w:rsidRPr="00492F17">
              <w:rPr>
                <w:sz w:val="24"/>
                <w:szCs w:val="24"/>
              </w:rPr>
              <w:t>‘forest’</w:t>
            </w:r>
          </w:p>
        </w:tc>
        <w:tc>
          <w:tcPr>
            <w:tcW w:w="3330" w:type="dxa"/>
          </w:tcPr>
          <w:p w14:paraId="5BAD685E" w14:textId="77777777" w:rsidR="00400A32" w:rsidRPr="00492F17" w:rsidRDefault="00400A32" w:rsidP="008B415A">
            <w:pPr>
              <w:spacing w:after="0"/>
              <w:rPr>
                <w:i/>
                <w:sz w:val="24"/>
                <w:szCs w:val="24"/>
              </w:rPr>
            </w:pPr>
            <w:proofErr w:type="spellStart"/>
            <w:r w:rsidRPr="00492F17">
              <w:rPr>
                <w:i/>
                <w:sz w:val="24"/>
                <w:szCs w:val="24"/>
              </w:rPr>
              <w:t>Manyanda</w:t>
            </w:r>
            <w:proofErr w:type="spellEnd"/>
            <w:r w:rsidRPr="00492F17">
              <w:rPr>
                <w:i/>
                <w:sz w:val="24"/>
                <w:szCs w:val="24"/>
              </w:rPr>
              <w:t xml:space="preserve"> </w:t>
            </w:r>
            <w:r w:rsidR="0038060C" w:rsidRPr="00492F17">
              <w:rPr>
                <w:sz w:val="24"/>
                <w:szCs w:val="24"/>
              </w:rPr>
              <w:t>‘youth’</w:t>
            </w:r>
          </w:p>
        </w:tc>
        <w:tc>
          <w:tcPr>
            <w:tcW w:w="2790" w:type="dxa"/>
          </w:tcPr>
          <w:p w14:paraId="2689D822" w14:textId="77777777" w:rsidR="00400A32" w:rsidRPr="00492F17" w:rsidRDefault="00400A32" w:rsidP="008B415A">
            <w:pPr>
              <w:spacing w:after="0"/>
              <w:rPr>
                <w:i/>
                <w:sz w:val="24"/>
                <w:szCs w:val="24"/>
              </w:rPr>
            </w:pPr>
            <w:proofErr w:type="spellStart"/>
            <w:r w:rsidRPr="00492F17">
              <w:rPr>
                <w:i/>
                <w:sz w:val="24"/>
                <w:szCs w:val="24"/>
              </w:rPr>
              <w:t>Medadi</w:t>
            </w:r>
            <w:proofErr w:type="spellEnd"/>
            <w:r w:rsidRPr="00492F17">
              <w:rPr>
                <w:i/>
                <w:sz w:val="24"/>
                <w:szCs w:val="24"/>
              </w:rPr>
              <w:t xml:space="preserve"> </w:t>
            </w:r>
            <w:r w:rsidRPr="00492F17">
              <w:rPr>
                <w:sz w:val="24"/>
                <w:szCs w:val="24"/>
              </w:rPr>
              <w:t>(Swahili name)</w:t>
            </w:r>
          </w:p>
        </w:tc>
      </w:tr>
      <w:tr w:rsidR="00400A32" w:rsidRPr="00492F17" w14:paraId="4C4D3517" w14:textId="77777777" w:rsidTr="0054001B">
        <w:tc>
          <w:tcPr>
            <w:tcW w:w="3145" w:type="dxa"/>
          </w:tcPr>
          <w:p w14:paraId="478E3E9D" w14:textId="77777777" w:rsidR="00400A32" w:rsidRPr="00492F17" w:rsidRDefault="00400A32" w:rsidP="008B415A">
            <w:pPr>
              <w:spacing w:after="0"/>
              <w:rPr>
                <w:i/>
                <w:sz w:val="24"/>
                <w:szCs w:val="24"/>
              </w:rPr>
            </w:pPr>
            <w:proofErr w:type="spellStart"/>
            <w:r w:rsidRPr="00492F17">
              <w:rPr>
                <w:i/>
                <w:sz w:val="24"/>
                <w:szCs w:val="24"/>
              </w:rPr>
              <w:t>Malima</w:t>
            </w:r>
            <w:proofErr w:type="spellEnd"/>
            <w:r w:rsidRPr="00492F17">
              <w:rPr>
                <w:i/>
                <w:sz w:val="24"/>
                <w:szCs w:val="24"/>
              </w:rPr>
              <w:t xml:space="preserve"> </w:t>
            </w:r>
            <w:r w:rsidR="00C86261" w:rsidRPr="00492F17">
              <w:rPr>
                <w:sz w:val="24"/>
                <w:szCs w:val="24"/>
              </w:rPr>
              <w:t>‘farm work’</w:t>
            </w:r>
          </w:p>
        </w:tc>
        <w:tc>
          <w:tcPr>
            <w:tcW w:w="3330" w:type="dxa"/>
          </w:tcPr>
          <w:p w14:paraId="3704E287" w14:textId="77777777" w:rsidR="00400A32" w:rsidRPr="00492F17" w:rsidRDefault="00400A32" w:rsidP="008B415A">
            <w:pPr>
              <w:spacing w:after="0"/>
              <w:rPr>
                <w:i/>
                <w:sz w:val="24"/>
                <w:szCs w:val="24"/>
              </w:rPr>
            </w:pPr>
            <w:proofErr w:type="spellStart"/>
            <w:r w:rsidRPr="00492F17">
              <w:rPr>
                <w:i/>
                <w:sz w:val="24"/>
                <w:szCs w:val="24"/>
              </w:rPr>
              <w:t>Magesa</w:t>
            </w:r>
            <w:proofErr w:type="spellEnd"/>
            <w:r w:rsidRPr="00492F17">
              <w:rPr>
                <w:i/>
                <w:sz w:val="24"/>
                <w:szCs w:val="24"/>
              </w:rPr>
              <w:t xml:space="preserve"> </w:t>
            </w:r>
            <w:r w:rsidR="001E2847" w:rsidRPr="00492F17">
              <w:rPr>
                <w:sz w:val="24"/>
                <w:szCs w:val="24"/>
              </w:rPr>
              <w:t>‘harvest</w:t>
            </w:r>
            <w:r w:rsidR="00A66665" w:rsidRPr="00492F17">
              <w:rPr>
                <w:sz w:val="24"/>
                <w:szCs w:val="24"/>
              </w:rPr>
              <w:t>ing</w:t>
            </w:r>
            <w:r w:rsidR="001E2847" w:rsidRPr="00492F17">
              <w:rPr>
                <w:sz w:val="24"/>
                <w:szCs w:val="24"/>
              </w:rPr>
              <w:t>’</w:t>
            </w:r>
          </w:p>
        </w:tc>
        <w:tc>
          <w:tcPr>
            <w:tcW w:w="2790" w:type="dxa"/>
          </w:tcPr>
          <w:p w14:paraId="5173388C" w14:textId="77777777" w:rsidR="00400A32" w:rsidRPr="00492F17" w:rsidRDefault="00400A32" w:rsidP="008B415A">
            <w:pPr>
              <w:spacing w:after="0"/>
              <w:rPr>
                <w:i/>
                <w:sz w:val="24"/>
                <w:szCs w:val="24"/>
              </w:rPr>
            </w:pPr>
            <w:r w:rsidRPr="00492F17">
              <w:rPr>
                <w:i/>
                <w:sz w:val="24"/>
                <w:szCs w:val="24"/>
              </w:rPr>
              <w:t xml:space="preserve">Robert </w:t>
            </w:r>
            <w:r w:rsidRPr="00492F17">
              <w:rPr>
                <w:sz w:val="24"/>
                <w:szCs w:val="24"/>
              </w:rPr>
              <w:t>(Foreign name)</w:t>
            </w:r>
          </w:p>
        </w:tc>
      </w:tr>
      <w:tr w:rsidR="00400A32" w:rsidRPr="00492F17" w14:paraId="16900B2A" w14:textId="77777777" w:rsidTr="0054001B">
        <w:tc>
          <w:tcPr>
            <w:tcW w:w="3145" w:type="dxa"/>
          </w:tcPr>
          <w:p w14:paraId="48FA9237" w14:textId="77777777" w:rsidR="00400A32" w:rsidRPr="00492F17" w:rsidRDefault="00400A32" w:rsidP="008B415A">
            <w:pPr>
              <w:spacing w:after="0"/>
              <w:rPr>
                <w:i/>
                <w:sz w:val="24"/>
                <w:szCs w:val="24"/>
              </w:rPr>
            </w:pPr>
            <w:proofErr w:type="spellStart"/>
            <w:r w:rsidRPr="00492F17">
              <w:rPr>
                <w:i/>
                <w:sz w:val="24"/>
                <w:szCs w:val="24"/>
              </w:rPr>
              <w:t>Mandago</w:t>
            </w:r>
            <w:proofErr w:type="spellEnd"/>
            <w:r w:rsidR="00C86261" w:rsidRPr="00492F17">
              <w:rPr>
                <w:i/>
                <w:sz w:val="24"/>
                <w:szCs w:val="24"/>
              </w:rPr>
              <w:t xml:space="preserve"> </w:t>
            </w:r>
            <w:r w:rsidR="00C86261" w:rsidRPr="00492F17">
              <w:rPr>
                <w:sz w:val="24"/>
                <w:szCs w:val="24"/>
              </w:rPr>
              <w:t>‘grass sp.’</w:t>
            </w:r>
          </w:p>
        </w:tc>
        <w:tc>
          <w:tcPr>
            <w:tcW w:w="3330" w:type="dxa"/>
          </w:tcPr>
          <w:p w14:paraId="4FC8202C" w14:textId="77777777" w:rsidR="00400A32" w:rsidRPr="00492F17" w:rsidRDefault="00400A32" w:rsidP="008B415A">
            <w:pPr>
              <w:spacing w:after="0"/>
              <w:rPr>
                <w:i/>
                <w:sz w:val="24"/>
                <w:szCs w:val="24"/>
              </w:rPr>
            </w:pPr>
            <w:proofErr w:type="spellStart"/>
            <w:r w:rsidRPr="00492F17">
              <w:rPr>
                <w:i/>
                <w:sz w:val="24"/>
                <w:szCs w:val="24"/>
              </w:rPr>
              <w:t>Samweli</w:t>
            </w:r>
            <w:proofErr w:type="spellEnd"/>
            <w:r w:rsidRPr="00492F17">
              <w:rPr>
                <w:i/>
                <w:sz w:val="24"/>
                <w:szCs w:val="24"/>
              </w:rPr>
              <w:t xml:space="preserve"> </w:t>
            </w:r>
            <w:r w:rsidRPr="00492F17">
              <w:rPr>
                <w:sz w:val="24"/>
                <w:szCs w:val="24"/>
              </w:rPr>
              <w:t>(Foreign name)</w:t>
            </w:r>
          </w:p>
        </w:tc>
        <w:tc>
          <w:tcPr>
            <w:tcW w:w="2790" w:type="dxa"/>
          </w:tcPr>
          <w:p w14:paraId="4B8709CE" w14:textId="77777777" w:rsidR="00400A32" w:rsidRPr="00492F17" w:rsidRDefault="00400A32" w:rsidP="008B415A">
            <w:pPr>
              <w:spacing w:after="0"/>
              <w:rPr>
                <w:i/>
                <w:sz w:val="24"/>
                <w:szCs w:val="24"/>
              </w:rPr>
            </w:pPr>
            <w:proofErr w:type="spellStart"/>
            <w:r w:rsidRPr="00492F17">
              <w:rPr>
                <w:i/>
                <w:sz w:val="24"/>
                <w:szCs w:val="24"/>
              </w:rPr>
              <w:t>Abeli</w:t>
            </w:r>
            <w:proofErr w:type="spellEnd"/>
            <w:r w:rsidRPr="00492F17">
              <w:rPr>
                <w:i/>
                <w:sz w:val="24"/>
                <w:szCs w:val="24"/>
              </w:rPr>
              <w:t xml:space="preserve"> </w:t>
            </w:r>
            <w:r w:rsidRPr="00492F17">
              <w:rPr>
                <w:sz w:val="24"/>
                <w:szCs w:val="24"/>
              </w:rPr>
              <w:t>(Foreign name)</w:t>
            </w:r>
          </w:p>
        </w:tc>
      </w:tr>
      <w:tr w:rsidR="00400A32" w:rsidRPr="00492F17" w14:paraId="682A725A" w14:textId="77777777" w:rsidTr="0054001B">
        <w:tc>
          <w:tcPr>
            <w:tcW w:w="3145" w:type="dxa"/>
          </w:tcPr>
          <w:p w14:paraId="2F09103E" w14:textId="77777777" w:rsidR="00400A32" w:rsidRPr="00492F17" w:rsidRDefault="00400A32" w:rsidP="008B415A">
            <w:pPr>
              <w:spacing w:after="0"/>
              <w:rPr>
                <w:i/>
                <w:sz w:val="24"/>
                <w:szCs w:val="24"/>
              </w:rPr>
            </w:pPr>
            <w:proofErr w:type="spellStart"/>
            <w:r w:rsidRPr="00492F17">
              <w:rPr>
                <w:i/>
                <w:sz w:val="24"/>
                <w:szCs w:val="24"/>
              </w:rPr>
              <w:t>Mashishanga</w:t>
            </w:r>
            <w:proofErr w:type="spellEnd"/>
            <w:r w:rsidRPr="00492F17">
              <w:rPr>
                <w:i/>
                <w:sz w:val="24"/>
                <w:szCs w:val="24"/>
              </w:rPr>
              <w:t xml:space="preserve"> </w:t>
            </w:r>
            <w:r w:rsidR="00C86261" w:rsidRPr="00492F17">
              <w:rPr>
                <w:sz w:val="24"/>
                <w:szCs w:val="24"/>
              </w:rPr>
              <w:t>‘</w:t>
            </w:r>
            <w:r w:rsidR="0054001B" w:rsidRPr="00492F17">
              <w:rPr>
                <w:sz w:val="24"/>
                <w:szCs w:val="24"/>
              </w:rPr>
              <w:t>butter</w:t>
            </w:r>
            <w:r w:rsidR="00C86261" w:rsidRPr="00492F17">
              <w:rPr>
                <w:sz w:val="24"/>
                <w:szCs w:val="24"/>
              </w:rPr>
              <w:t>’</w:t>
            </w:r>
          </w:p>
        </w:tc>
        <w:tc>
          <w:tcPr>
            <w:tcW w:w="3330" w:type="dxa"/>
          </w:tcPr>
          <w:p w14:paraId="09C0E707" w14:textId="77777777" w:rsidR="00400A32" w:rsidRPr="00492F17" w:rsidRDefault="00400A32" w:rsidP="008B415A">
            <w:pPr>
              <w:spacing w:after="0"/>
              <w:rPr>
                <w:i/>
                <w:sz w:val="24"/>
                <w:szCs w:val="24"/>
              </w:rPr>
            </w:pPr>
            <w:r w:rsidRPr="00492F17">
              <w:rPr>
                <w:i/>
                <w:sz w:val="24"/>
                <w:szCs w:val="24"/>
              </w:rPr>
              <w:t xml:space="preserve">Mindi </w:t>
            </w:r>
            <w:r w:rsidR="0038060C" w:rsidRPr="00492F17">
              <w:rPr>
                <w:sz w:val="24"/>
                <w:szCs w:val="24"/>
              </w:rPr>
              <w:t>‘evening time’</w:t>
            </w:r>
          </w:p>
        </w:tc>
        <w:tc>
          <w:tcPr>
            <w:tcW w:w="2790" w:type="dxa"/>
          </w:tcPr>
          <w:p w14:paraId="486BBC7A" w14:textId="77777777" w:rsidR="00400A32" w:rsidRPr="00492F17" w:rsidRDefault="00400A32" w:rsidP="008B415A">
            <w:pPr>
              <w:spacing w:after="0"/>
              <w:rPr>
                <w:sz w:val="24"/>
                <w:szCs w:val="24"/>
              </w:rPr>
            </w:pPr>
            <w:r w:rsidRPr="00492F17">
              <w:rPr>
                <w:i/>
                <w:sz w:val="24"/>
                <w:szCs w:val="24"/>
              </w:rPr>
              <w:t xml:space="preserve">Dima </w:t>
            </w:r>
            <w:r w:rsidR="00535DFC" w:rsidRPr="00492F17">
              <w:rPr>
                <w:sz w:val="24"/>
                <w:szCs w:val="24"/>
              </w:rPr>
              <w:t>‘animal herding’</w:t>
            </w:r>
          </w:p>
        </w:tc>
      </w:tr>
      <w:tr w:rsidR="00400A32" w:rsidRPr="00492F17" w14:paraId="6219D9D5" w14:textId="77777777" w:rsidTr="0054001B">
        <w:tc>
          <w:tcPr>
            <w:tcW w:w="3145" w:type="dxa"/>
          </w:tcPr>
          <w:p w14:paraId="3F71E553" w14:textId="77777777" w:rsidR="00400A32" w:rsidRPr="00492F17" w:rsidRDefault="00400A32" w:rsidP="008B415A">
            <w:pPr>
              <w:spacing w:after="0"/>
              <w:rPr>
                <w:i/>
                <w:sz w:val="24"/>
                <w:szCs w:val="24"/>
              </w:rPr>
            </w:pPr>
            <w:proofErr w:type="spellStart"/>
            <w:r w:rsidRPr="00492F17">
              <w:rPr>
                <w:i/>
                <w:sz w:val="24"/>
                <w:szCs w:val="24"/>
              </w:rPr>
              <w:t>Mayombi</w:t>
            </w:r>
            <w:proofErr w:type="spellEnd"/>
            <w:r w:rsidRPr="00492F17">
              <w:rPr>
                <w:i/>
                <w:sz w:val="24"/>
                <w:szCs w:val="24"/>
              </w:rPr>
              <w:t xml:space="preserve"> </w:t>
            </w:r>
            <w:r w:rsidR="0054001B" w:rsidRPr="00492F17">
              <w:rPr>
                <w:sz w:val="24"/>
                <w:szCs w:val="24"/>
              </w:rPr>
              <w:t>‘outspoken person’</w:t>
            </w:r>
          </w:p>
        </w:tc>
        <w:tc>
          <w:tcPr>
            <w:tcW w:w="3330" w:type="dxa"/>
          </w:tcPr>
          <w:p w14:paraId="0F7779F2" w14:textId="77777777" w:rsidR="00400A32" w:rsidRPr="00492F17" w:rsidRDefault="00400A32" w:rsidP="008B415A">
            <w:pPr>
              <w:spacing w:after="0"/>
              <w:rPr>
                <w:i/>
                <w:sz w:val="24"/>
                <w:szCs w:val="24"/>
              </w:rPr>
            </w:pPr>
            <w:proofErr w:type="spellStart"/>
            <w:r w:rsidRPr="00492F17">
              <w:rPr>
                <w:i/>
                <w:sz w:val="24"/>
                <w:szCs w:val="24"/>
              </w:rPr>
              <w:t>Eliasi</w:t>
            </w:r>
            <w:proofErr w:type="spellEnd"/>
            <w:r w:rsidRPr="00492F17">
              <w:rPr>
                <w:i/>
                <w:sz w:val="24"/>
                <w:szCs w:val="24"/>
              </w:rPr>
              <w:t xml:space="preserve"> </w:t>
            </w:r>
            <w:r w:rsidRPr="00492F17">
              <w:rPr>
                <w:sz w:val="24"/>
                <w:szCs w:val="24"/>
              </w:rPr>
              <w:t>(Foreign name)</w:t>
            </w:r>
          </w:p>
        </w:tc>
        <w:tc>
          <w:tcPr>
            <w:tcW w:w="2790" w:type="dxa"/>
          </w:tcPr>
          <w:p w14:paraId="758DF5C1" w14:textId="77777777" w:rsidR="00400A32" w:rsidRPr="00492F17" w:rsidRDefault="00400A32" w:rsidP="008B415A">
            <w:pPr>
              <w:spacing w:after="0"/>
              <w:rPr>
                <w:sz w:val="24"/>
                <w:szCs w:val="24"/>
              </w:rPr>
            </w:pPr>
            <w:proofErr w:type="spellStart"/>
            <w:r w:rsidRPr="00492F17">
              <w:rPr>
                <w:i/>
                <w:sz w:val="24"/>
                <w:szCs w:val="24"/>
              </w:rPr>
              <w:t>Ndebile</w:t>
            </w:r>
            <w:proofErr w:type="spellEnd"/>
            <w:r w:rsidRPr="00492F17">
              <w:rPr>
                <w:i/>
                <w:sz w:val="24"/>
                <w:szCs w:val="24"/>
              </w:rPr>
              <w:t xml:space="preserve"> </w:t>
            </w:r>
            <w:r w:rsidR="00190FCA" w:rsidRPr="00492F17">
              <w:rPr>
                <w:sz w:val="24"/>
                <w:szCs w:val="24"/>
              </w:rPr>
              <w:t>‘premature baby’</w:t>
            </w:r>
          </w:p>
        </w:tc>
      </w:tr>
      <w:tr w:rsidR="00400A32" w:rsidRPr="00492F17" w14:paraId="588C3917" w14:textId="77777777" w:rsidTr="0054001B">
        <w:tc>
          <w:tcPr>
            <w:tcW w:w="3145" w:type="dxa"/>
          </w:tcPr>
          <w:p w14:paraId="14C6AFCD" w14:textId="77777777" w:rsidR="00400A32" w:rsidRPr="00492F17" w:rsidRDefault="00400A32" w:rsidP="008B415A">
            <w:pPr>
              <w:spacing w:after="0"/>
              <w:rPr>
                <w:i/>
                <w:sz w:val="24"/>
                <w:szCs w:val="24"/>
              </w:rPr>
            </w:pPr>
            <w:proofErr w:type="spellStart"/>
            <w:r w:rsidRPr="00492F17">
              <w:rPr>
                <w:i/>
                <w:sz w:val="24"/>
                <w:szCs w:val="24"/>
              </w:rPr>
              <w:t>Mwandu</w:t>
            </w:r>
            <w:proofErr w:type="spellEnd"/>
            <w:r w:rsidRPr="00492F17">
              <w:rPr>
                <w:i/>
                <w:sz w:val="24"/>
                <w:szCs w:val="24"/>
              </w:rPr>
              <w:t xml:space="preserve"> </w:t>
            </w:r>
            <w:r w:rsidR="0054001B" w:rsidRPr="00492F17">
              <w:rPr>
                <w:sz w:val="24"/>
                <w:szCs w:val="24"/>
              </w:rPr>
              <w:t>‘baobab tree’</w:t>
            </w:r>
          </w:p>
        </w:tc>
        <w:tc>
          <w:tcPr>
            <w:tcW w:w="3330" w:type="dxa"/>
          </w:tcPr>
          <w:p w14:paraId="255302C6" w14:textId="77777777" w:rsidR="00400A32" w:rsidRPr="00492F17" w:rsidRDefault="00400A32" w:rsidP="008B415A">
            <w:pPr>
              <w:spacing w:after="0"/>
              <w:rPr>
                <w:i/>
                <w:sz w:val="24"/>
                <w:szCs w:val="24"/>
              </w:rPr>
            </w:pPr>
            <w:proofErr w:type="spellStart"/>
            <w:r w:rsidRPr="00492F17">
              <w:rPr>
                <w:i/>
                <w:sz w:val="24"/>
                <w:szCs w:val="24"/>
              </w:rPr>
              <w:t>Masunga</w:t>
            </w:r>
            <w:proofErr w:type="spellEnd"/>
            <w:r w:rsidRPr="00492F17">
              <w:rPr>
                <w:i/>
                <w:sz w:val="24"/>
                <w:szCs w:val="24"/>
              </w:rPr>
              <w:t xml:space="preserve"> </w:t>
            </w:r>
            <w:r w:rsidR="0038060C" w:rsidRPr="00492F17">
              <w:rPr>
                <w:sz w:val="24"/>
                <w:szCs w:val="24"/>
              </w:rPr>
              <w:t>‘milk’</w:t>
            </w:r>
          </w:p>
        </w:tc>
        <w:tc>
          <w:tcPr>
            <w:tcW w:w="2790" w:type="dxa"/>
          </w:tcPr>
          <w:p w14:paraId="7C9E1B5A" w14:textId="77777777" w:rsidR="00400A32" w:rsidRPr="00492F17" w:rsidRDefault="00400A32" w:rsidP="008B415A">
            <w:pPr>
              <w:spacing w:after="0"/>
              <w:rPr>
                <w:i/>
                <w:sz w:val="24"/>
                <w:szCs w:val="24"/>
              </w:rPr>
            </w:pPr>
            <w:r w:rsidRPr="00492F17">
              <w:rPr>
                <w:i/>
                <w:sz w:val="24"/>
                <w:szCs w:val="24"/>
              </w:rPr>
              <w:t xml:space="preserve">Makena </w:t>
            </w:r>
            <w:r w:rsidR="00190FCA" w:rsidRPr="00492F17">
              <w:rPr>
                <w:sz w:val="24"/>
                <w:szCs w:val="24"/>
              </w:rPr>
              <w:t>(Borrowed name)</w:t>
            </w:r>
          </w:p>
        </w:tc>
      </w:tr>
      <w:tr w:rsidR="00400A32" w:rsidRPr="00492F17" w14:paraId="5D74A5ED" w14:textId="77777777" w:rsidTr="0054001B">
        <w:tc>
          <w:tcPr>
            <w:tcW w:w="3145" w:type="dxa"/>
          </w:tcPr>
          <w:p w14:paraId="167708B1" w14:textId="77777777" w:rsidR="00400A32" w:rsidRPr="00492F17" w:rsidRDefault="00400A32" w:rsidP="008B415A">
            <w:pPr>
              <w:spacing w:after="0"/>
              <w:rPr>
                <w:i/>
                <w:sz w:val="24"/>
                <w:szCs w:val="24"/>
              </w:rPr>
            </w:pPr>
            <w:proofErr w:type="spellStart"/>
            <w:r w:rsidRPr="00492F17">
              <w:rPr>
                <w:i/>
                <w:sz w:val="24"/>
                <w:szCs w:val="24"/>
              </w:rPr>
              <w:lastRenderedPageBreak/>
              <w:t>Ndulu</w:t>
            </w:r>
            <w:proofErr w:type="spellEnd"/>
            <w:r w:rsidRPr="00492F17">
              <w:rPr>
                <w:i/>
                <w:sz w:val="24"/>
                <w:szCs w:val="24"/>
              </w:rPr>
              <w:t xml:space="preserve"> </w:t>
            </w:r>
            <w:r w:rsidR="0054001B" w:rsidRPr="00492F17">
              <w:rPr>
                <w:sz w:val="24"/>
                <w:szCs w:val="24"/>
              </w:rPr>
              <w:t>‘grudges’</w:t>
            </w:r>
          </w:p>
        </w:tc>
        <w:tc>
          <w:tcPr>
            <w:tcW w:w="3330" w:type="dxa"/>
          </w:tcPr>
          <w:p w14:paraId="6F951FE7" w14:textId="77777777" w:rsidR="00400A32" w:rsidRPr="00492F17" w:rsidRDefault="00400A32" w:rsidP="008B415A">
            <w:pPr>
              <w:spacing w:after="0"/>
              <w:rPr>
                <w:i/>
                <w:sz w:val="24"/>
                <w:szCs w:val="24"/>
              </w:rPr>
            </w:pPr>
            <w:proofErr w:type="spellStart"/>
            <w:r w:rsidRPr="00492F17">
              <w:rPr>
                <w:i/>
                <w:sz w:val="24"/>
                <w:szCs w:val="24"/>
              </w:rPr>
              <w:t>Jakobo</w:t>
            </w:r>
            <w:proofErr w:type="spellEnd"/>
            <w:r w:rsidRPr="00492F17">
              <w:rPr>
                <w:i/>
                <w:sz w:val="24"/>
                <w:szCs w:val="24"/>
              </w:rPr>
              <w:t xml:space="preserve"> </w:t>
            </w:r>
            <w:r w:rsidRPr="00492F17">
              <w:rPr>
                <w:sz w:val="24"/>
                <w:szCs w:val="24"/>
              </w:rPr>
              <w:t>(Foreign name)</w:t>
            </w:r>
          </w:p>
        </w:tc>
        <w:tc>
          <w:tcPr>
            <w:tcW w:w="2790" w:type="dxa"/>
          </w:tcPr>
          <w:p w14:paraId="46F5C433" w14:textId="77777777" w:rsidR="00400A32" w:rsidRPr="00492F17" w:rsidRDefault="00400A32" w:rsidP="008B415A">
            <w:pPr>
              <w:spacing w:after="0"/>
              <w:rPr>
                <w:i/>
                <w:sz w:val="24"/>
                <w:szCs w:val="24"/>
              </w:rPr>
            </w:pPr>
            <w:r w:rsidRPr="00492F17">
              <w:rPr>
                <w:i/>
                <w:sz w:val="24"/>
                <w:szCs w:val="24"/>
              </w:rPr>
              <w:t xml:space="preserve">John </w:t>
            </w:r>
            <w:r w:rsidRPr="00492F17">
              <w:rPr>
                <w:sz w:val="24"/>
                <w:szCs w:val="24"/>
              </w:rPr>
              <w:t>(Foreign name)</w:t>
            </w:r>
          </w:p>
        </w:tc>
      </w:tr>
      <w:tr w:rsidR="00400A32" w:rsidRPr="00492F17" w14:paraId="5ED2182F" w14:textId="77777777" w:rsidTr="0054001B">
        <w:tc>
          <w:tcPr>
            <w:tcW w:w="3145" w:type="dxa"/>
          </w:tcPr>
          <w:p w14:paraId="5F0E6749" w14:textId="77777777" w:rsidR="00400A32" w:rsidRPr="00492F17" w:rsidRDefault="00400A32" w:rsidP="008B415A">
            <w:pPr>
              <w:spacing w:after="0"/>
              <w:rPr>
                <w:i/>
                <w:sz w:val="24"/>
                <w:szCs w:val="24"/>
              </w:rPr>
            </w:pPr>
            <w:proofErr w:type="spellStart"/>
            <w:r w:rsidRPr="00492F17">
              <w:rPr>
                <w:i/>
                <w:sz w:val="24"/>
                <w:szCs w:val="24"/>
              </w:rPr>
              <w:t>Nyanda</w:t>
            </w:r>
            <w:proofErr w:type="spellEnd"/>
            <w:r w:rsidRPr="00492F17">
              <w:rPr>
                <w:i/>
                <w:sz w:val="24"/>
                <w:szCs w:val="24"/>
              </w:rPr>
              <w:t xml:space="preserve"> </w:t>
            </w:r>
            <w:r w:rsidR="0054001B" w:rsidRPr="00492F17">
              <w:rPr>
                <w:sz w:val="24"/>
                <w:szCs w:val="24"/>
              </w:rPr>
              <w:t>‘youth’</w:t>
            </w:r>
          </w:p>
        </w:tc>
        <w:tc>
          <w:tcPr>
            <w:tcW w:w="3330" w:type="dxa"/>
          </w:tcPr>
          <w:p w14:paraId="469D54D4" w14:textId="77777777" w:rsidR="00400A32" w:rsidRPr="00492F17" w:rsidRDefault="00400A32" w:rsidP="008B415A">
            <w:pPr>
              <w:spacing w:after="0"/>
              <w:rPr>
                <w:i/>
                <w:sz w:val="24"/>
                <w:szCs w:val="24"/>
              </w:rPr>
            </w:pPr>
            <w:proofErr w:type="spellStart"/>
            <w:r w:rsidRPr="00492F17">
              <w:rPr>
                <w:i/>
                <w:sz w:val="24"/>
                <w:szCs w:val="24"/>
              </w:rPr>
              <w:t>Majaliwa</w:t>
            </w:r>
            <w:proofErr w:type="spellEnd"/>
            <w:r w:rsidRPr="00492F17">
              <w:rPr>
                <w:i/>
                <w:sz w:val="24"/>
                <w:szCs w:val="24"/>
              </w:rPr>
              <w:t xml:space="preserve"> </w:t>
            </w:r>
            <w:r w:rsidRPr="00492F17">
              <w:rPr>
                <w:sz w:val="24"/>
                <w:szCs w:val="24"/>
              </w:rPr>
              <w:t>(Swahili name)</w:t>
            </w:r>
          </w:p>
        </w:tc>
        <w:tc>
          <w:tcPr>
            <w:tcW w:w="2790" w:type="dxa"/>
          </w:tcPr>
          <w:p w14:paraId="1CCC25C8" w14:textId="77777777" w:rsidR="00400A32" w:rsidRPr="00492F17" w:rsidRDefault="00400A32" w:rsidP="008B415A">
            <w:pPr>
              <w:spacing w:after="0"/>
              <w:rPr>
                <w:i/>
                <w:sz w:val="24"/>
                <w:szCs w:val="24"/>
              </w:rPr>
            </w:pPr>
            <w:proofErr w:type="spellStart"/>
            <w:r w:rsidRPr="00492F17">
              <w:rPr>
                <w:i/>
                <w:sz w:val="24"/>
                <w:szCs w:val="24"/>
              </w:rPr>
              <w:t>Bahege</w:t>
            </w:r>
            <w:proofErr w:type="spellEnd"/>
            <w:r w:rsidRPr="00492F17">
              <w:rPr>
                <w:i/>
                <w:sz w:val="24"/>
                <w:szCs w:val="24"/>
              </w:rPr>
              <w:t xml:space="preserve"> </w:t>
            </w:r>
            <w:r w:rsidR="00190FCA" w:rsidRPr="00492F17">
              <w:rPr>
                <w:sz w:val="24"/>
                <w:szCs w:val="24"/>
              </w:rPr>
              <w:t>(Borrowed name)</w:t>
            </w:r>
          </w:p>
        </w:tc>
      </w:tr>
    </w:tbl>
    <w:p w14:paraId="3CF6BB8F" w14:textId="77777777" w:rsidR="0044756C" w:rsidRPr="00492F17" w:rsidRDefault="0044756C" w:rsidP="008B415A">
      <w:pPr>
        <w:spacing w:after="0"/>
        <w:rPr>
          <w:szCs w:val="24"/>
        </w:rPr>
      </w:pPr>
    </w:p>
    <w:p w14:paraId="608639C9" w14:textId="77777777" w:rsidR="00FD4B2F" w:rsidRPr="00492F17" w:rsidRDefault="00D90D49" w:rsidP="008B415A">
      <w:pPr>
        <w:spacing w:after="0"/>
        <w:rPr>
          <w:szCs w:val="24"/>
        </w:rPr>
      </w:pPr>
      <w:r w:rsidRPr="008E00AF">
        <w:rPr>
          <w:szCs w:val="24"/>
        </w:rPr>
        <w:t>Table 2</w:t>
      </w:r>
      <w:r w:rsidRPr="00492F17">
        <w:rPr>
          <w:szCs w:val="24"/>
        </w:rPr>
        <w:t xml:space="preserve">: Names of female </w:t>
      </w:r>
      <w:r w:rsidR="00761ADE" w:rsidRPr="00492F17">
        <w:rPr>
          <w:szCs w:val="24"/>
        </w:rPr>
        <w:t xml:space="preserve">school </w:t>
      </w:r>
      <w:r w:rsidRPr="00492F17">
        <w:rPr>
          <w:szCs w:val="24"/>
        </w:rPr>
        <w:t xml:space="preserve">pupils in Nyamwezi and Sukuma society </w:t>
      </w:r>
    </w:p>
    <w:tbl>
      <w:tblPr>
        <w:tblStyle w:val="Mriekatabuky"/>
        <w:tblW w:w="0" w:type="auto"/>
        <w:tblLook w:val="04A0" w:firstRow="1" w:lastRow="0" w:firstColumn="1" w:lastColumn="0" w:noHBand="0" w:noVBand="1"/>
      </w:tblPr>
      <w:tblGrid>
        <w:gridCol w:w="2605"/>
        <w:gridCol w:w="3330"/>
        <w:gridCol w:w="3330"/>
      </w:tblGrid>
      <w:tr w:rsidR="00400A32" w:rsidRPr="00492F17" w14:paraId="2553F660" w14:textId="77777777" w:rsidTr="001229F8">
        <w:tc>
          <w:tcPr>
            <w:tcW w:w="2605" w:type="dxa"/>
          </w:tcPr>
          <w:p w14:paraId="1863AFE2" w14:textId="77777777" w:rsidR="00400A32" w:rsidRPr="00492F17" w:rsidRDefault="00400A32" w:rsidP="008B415A">
            <w:pPr>
              <w:spacing w:after="0"/>
              <w:rPr>
                <w:b/>
                <w:sz w:val="24"/>
                <w:szCs w:val="24"/>
              </w:rPr>
            </w:pPr>
            <w:r w:rsidRPr="00492F17">
              <w:rPr>
                <w:b/>
                <w:sz w:val="24"/>
                <w:szCs w:val="24"/>
              </w:rPr>
              <w:t>First-name of pupils</w:t>
            </w:r>
          </w:p>
        </w:tc>
        <w:tc>
          <w:tcPr>
            <w:tcW w:w="3330" w:type="dxa"/>
          </w:tcPr>
          <w:p w14:paraId="435F3F1A" w14:textId="77777777" w:rsidR="00400A32" w:rsidRPr="00492F17" w:rsidRDefault="00400A32" w:rsidP="008B415A">
            <w:pPr>
              <w:spacing w:after="0"/>
              <w:rPr>
                <w:b/>
                <w:sz w:val="24"/>
                <w:szCs w:val="24"/>
              </w:rPr>
            </w:pPr>
            <w:r w:rsidRPr="00492F17">
              <w:rPr>
                <w:b/>
                <w:sz w:val="24"/>
                <w:szCs w:val="24"/>
              </w:rPr>
              <w:t>First-name of male parents</w:t>
            </w:r>
          </w:p>
        </w:tc>
        <w:tc>
          <w:tcPr>
            <w:tcW w:w="3330" w:type="dxa"/>
          </w:tcPr>
          <w:p w14:paraId="3804A5A8" w14:textId="77777777" w:rsidR="00400A32" w:rsidRPr="00492F17" w:rsidRDefault="00400A32" w:rsidP="008B415A">
            <w:pPr>
              <w:spacing w:after="0"/>
              <w:rPr>
                <w:b/>
                <w:sz w:val="24"/>
                <w:szCs w:val="24"/>
              </w:rPr>
            </w:pPr>
            <w:r w:rsidRPr="00492F17">
              <w:rPr>
                <w:b/>
                <w:sz w:val="24"/>
                <w:szCs w:val="24"/>
              </w:rPr>
              <w:t>Family/clan name</w:t>
            </w:r>
          </w:p>
        </w:tc>
      </w:tr>
      <w:tr w:rsidR="00400A32" w:rsidRPr="00492F17" w14:paraId="316B9161" w14:textId="77777777" w:rsidTr="001229F8">
        <w:tc>
          <w:tcPr>
            <w:tcW w:w="2605" w:type="dxa"/>
          </w:tcPr>
          <w:p w14:paraId="211F7A46" w14:textId="77777777" w:rsidR="00400A32" w:rsidRPr="00492F17" w:rsidRDefault="00400A32" w:rsidP="008B415A">
            <w:pPr>
              <w:spacing w:after="0"/>
              <w:rPr>
                <w:sz w:val="24"/>
                <w:szCs w:val="24"/>
              </w:rPr>
            </w:pPr>
            <w:r w:rsidRPr="00492F17">
              <w:rPr>
                <w:i/>
                <w:sz w:val="24"/>
                <w:szCs w:val="24"/>
              </w:rPr>
              <w:t xml:space="preserve">Kabula </w:t>
            </w:r>
            <w:r w:rsidRPr="00492F17">
              <w:rPr>
                <w:sz w:val="24"/>
                <w:szCs w:val="24"/>
              </w:rPr>
              <w:t>‘</w:t>
            </w:r>
            <w:r w:rsidR="005C1964" w:rsidRPr="00492F17">
              <w:rPr>
                <w:sz w:val="24"/>
                <w:szCs w:val="24"/>
              </w:rPr>
              <w:t xml:space="preserve">little </w:t>
            </w:r>
            <w:r w:rsidRPr="00492F17">
              <w:rPr>
                <w:sz w:val="24"/>
                <w:szCs w:val="24"/>
              </w:rPr>
              <w:t>rain’</w:t>
            </w:r>
          </w:p>
        </w:tc>
        <w:tc>
          <w:tcPr>
            <w:tcW w:w="3330" w:type="dxa"/>
          </w:tcPr>
          <w:p w14:paraId="4FA28826" w14:textId="77777777" w:rsidR="00400A32" w:rsidRPr="00492F17" w:rsidRDefault="00400A32" w:rsidP="008B415A">
            <w:pPr>
              <w:spacing w:after="0"/>
              <w:rPr>
                <w:i/>
                <w:sz w:val="24"/>
                <w:szCs w:val="24"/>
              </w:rPr>
            </w:pPr>
            <w:proofErr w:type="spellStart"/>
            <w:r w:rsidRPr="00492F17">
              <w:rPr>
                <w:i/>
                <w:sz w:val="24"/>
                <w:szCs w:val="24"/>
              </w:rPr>
              <w:t>Mipawa</w:t>
            </w:r>
            <w:proofErr w:type="spellEnd"/>
            <w:r w:rsidRPr="00492F17">
              <w:rPr>
                <w:i/>
                <w:sz w:val="24"/>
                <w:szCs w:val="24"/>
              </w:rPr>
              <w:t xml:space="preserve"> </w:t>
            </w:r>
            <w:r w:rsidR="00AC323A" w:rsidRPr="00492F17">
              <w:rPr>
                <w:sz w:val="24"/>
                <w:szCs w:val="24"/>
              </w:rPr>
              <w:t>‘strength’</w:t>
            </w:r>
          </w:p>
        </w:tc>
        <w:tc>
          <w:tcPr>
            <w:tcW w:w="3330" w:type="dxa"/>
          </w:tcPr>
          <w:p w14:paraId="294E06E7" w14:textId="77777777" w:rsidR="00400A32" w:rsidRPr="00492F17" w:rsidRDefault="00400A32" w:rsidP="008B415A">
            <w:pPr>
              <w:spacing w:after="0"/>
              <w:rPr>
                <w:i/>
                <w:sz w:val="24"/>
                <w:szCs w:val="24"/>
              </w:rPr>
            </w:pPr>
            <w:proofErr w:type="spellStart"/>
            <w:r w:rsidRPr="00492F17">
              <w:rPr>
                <w:i/>
                <w:sz w:val="24"/>
                <w:szCs w:val="24"/>
              </w:rPr>
              <w:t>Ngusa</w:t>
            </w:r>
            <w:proofErr w:type="spellEnd"/>
            <w:r w:rsidRPr="00492F17">
              <w:rPr>
                <w:i/>
                <w:sz w:val="24"/>
                <w:szCs w:val="24"/>
              </w:rPr>
              <w:t xml:space="preserve"> </w:t>
            </w:r>
            <w:r w:rsidR="00A21D89" w:rsidRPr="00492F17">
              <w:rPr>
                <w:sz w:val="24"/>
                <w:szCs w:val="24"/>
              </w:rPr>
              <w:t xml:space="preserve">‘wealth, prosperity’ </w:t>
            </w:r>
          </w:p>
        </w:tc>
      </w:tr>
      <w:tr w:rsidR="00400A32" w:rsidRPr="00492F17" w14:paraId="0742DBB8" w14:textId="77777777" w:rsidTr="001229F8">
        <w:tc>
          <w:tcPr>
            <w:tcW w:w="2605" w:type="dxa"/>
          </w:tcPr>
          <w:p w14:paraId="06B4F854" w14:textId="77777777" w:rsidR="00400A32" w:rsidRPr="00492F17" w:rsidRDefault="00400A32" w:rsidP="008B415A">
            <w:pPr>
              <w:spacing w:after="0"/>
              <w:rPr>
                <w:sz w:val="24"/>
                <w:szCs w:val="24"/>
              </w:rPr>
            </w:pPr>
            <w:proofErr w:type="spellStart"/>
            <w:r w:rsidRPr="00492F17">
              <w:rPr>
                <w:i/>
                <w:sz w:val="24"/>
                <w:szCs w:val="24"/>
              </w:rPr>
              <w:t>Kahabi</w:t>
            </w:r>
            <w:proofErr w:type="spellEnd"/>
            <w:r w:rsidRPr="00492F17">
              <w:rPr>
                <w:sz w:val="24"/>
                <w:szCs w:val="24"/>
              </w:rPr>
              <w:t xml:space="preserve"> </w:t>
            </w:r>
            <w:r w:rsidR="005C1964" w:rsidRPr="00492F17">
              <w:rPr>
                <w:sz w:val="24"/>
                <w:szCs w:val="24"/>
              </w:rPr>
              <w:t xml:space="preserve">‘poor </w:t>
            </w:r>
            <w:r w:rsidR="0067546C" w:rsidRPr="00492F17">
              <w:rPr>
                <w:sz w:val="24"/>
                <w:szCs w:val="24"/>
              </w:rPr>
              <w:t>person’</w:t>
            </w:r>
          </w:p>
        </w:tc>
        <w:tc>
          <w:tcPr>
            <w:tcW w:w="3330" w:type="dxa"/>
          </w:tcPr>
          <w:p w14:paraId="67A769EF" w14:textId="77777777" w:rsidR="00400A32" w:rsidRPr="00492F17" w:rsidRDefault="00400A32" w:rsidP="008B415A">
            <w:pPr>
              <w:spacing w:after="0"/>
              <w:rPr>
                <w:i/>
                <w:sz w:val="24"/>
                <w:szCs w:val="24"/>
              </w:rPr>
            </w:pPr>
            <w:proofErr w:type="spellStart"/>
            <w:r w:rsidRPr="00492F17">
              <w:rPr>
                <w:i/>
                <w:sz w:val="24"/>
                <w:szCs w:val="24"/>
              </w:rPr>
              <w:t>Samsoni</w:t>
            </w:r>
            <w:proofErr w:type="spellEnd"/>
            <w:r w:rsidRPr="00492F17">
              <w:rPr>
                <w:i/>
                <w:sz w:val="24"/>
                <w:szCs w:val="24"/>
              </w:rPr>
              <w:t xml:space="preserve"> </w:t>
            </w:r>
            <w:r w:rsidRPr="00492F17">
              <w:rPr>
                <w:sz w:val="24"/>
                <w:szCs w:val="24"/>
              </w:rPr>
              <w:t>(Foreign name)</w:t>
            </w:r>
          </w:p>
        </w:tc>
        <w:tc>
          <w:tcPr>
            <w:tcW w:w="3330" w:type="dxa"/>
          </w:tcPr>
          <w:p w14:paraId="1C97D13D" w14:textId="77777777" w:rsidR="00400A32" w:rsidRPr="00492F17" w:rsidRDefault="00400A32" w:rsidP="008B415A">
            <w:pPr>
              <w:spacing w:after="0"/>
              <w:rPr>
                <w:i/>
                <w:sz w:val="24"/>
                <w:szCs w:val="24"/>
              </w:rPr>
            </w:pPr>
            <w:r w:rsidRPr="00492F17">
              <w:rPr>
                <w:i/>
                <w:sz w:val="24"/>
                <w:szCs w:val="24"/>
              </w:rPr>
              <w:t xml:space="preserve">Yohana </w:t>
            </w:r>
            <w:r w:rsidRPr="00492F17">
              <w:rPr>
                <w:sz w:val="24"/>
                <w:szCs w:val="24"/>
              </w:rPr>
              <w:t>(Swahili name)</w:t>
            </w:r>
          </w:p>
        </w:tc>
      </w:tr>
      <w:tr w:rsidR="00400A32" w:rsidRPr="00492F17" w14:paraId="12578A6D" w14:textId="77777777" w:rsidTr="001229F8">
        <w:tc>
          <w:tcPr>
            <w:tcW w:w="2605" w:type="dxa"/>
          </w:tcPr>
          <w:p w14:paraId="2AF3CB0E" w14:textId="77777777" w:rsidR="00400A32" w:rsidRPr="00492F17" w:rsidRDefault="00400A32" w:rsidP="008B415A">
            <w:pPr>
              <w:spacing w:after="0"/>
              <w:rPr>
                <w:sz w:val="24"/>
                <w:szCs w:val="24"/>
              </w:rPr>
            </w:pPr>
            <w:proofErr w:type="spellStart"/>
            <w:r w:rsidRPr="00492F17">
              <w:rPr>
                <w:i/>
                <w:sz w:val="24"/>
                <w:szCs w:val="24"/>
              </w:rPr>
              <w:t>Kalunde</w:t>
            </w:r>
            <w:proofErr w:type="spellEnd"/>
            <w:r w:rsidRPr="00492F17">
              <w:rPr>
                <w:i/>
                <w:sz w:val="24"/>
                <w:szCs w:val="24"/>
              </w:rPr>
              <w:t xml:space="preserve"> </w:t>
            </w:r>
            <w:r w:rsidRPr="00492F17">
              <w:rPr>
                <w:sz w:val="24"/>
                <w:szCs w:val="24"/>
              </w:rPr>
              <w:t>‘</w:t>
            </w:r>
            <w:r w:rsidR="005C1964" w:rsidRPr="00492F17">
              <w:rPr>
                <w:sz w:val="24"/>
                <w:szCs w:val="24"/>
              </w:rPr>
              <w:t xml:space="preserve">little </w:t>
            </w:r>
            <w:r w:rsidRPr="00492F17">
              <w:rPr>
                <w:sz w:val="24"/>
                <w:szCs w:val="24"/>
              </w:rPr>
              <w:t>cloud’</w:t>
            </w:r>
          </w:p>
        </w:tc>
        <w:tc>
          <w:tcPr>
            <w:tcW w:w="3330" w:type="dxa"/>
          </w:tcPr>
          <w:p w14:paraId="65C1AE2D" w14:textId="77777777" w:rsidR="00400A32" w:rsidRPr="00492F17" w:rsidRDefault="00400A32" w:rsidP="008B415A">
            <w:pPr>
              <w:spacing w:after="0"/>
              <w:rPr>
                <w:sz w:val="24"/>
                <w:szCs w:val="24"/>
              </w:rPr>
            </w:pPr>
            <w:proofErr w:type="spellStart"/>
            <w:r w:rsidRPr="00492F17">
              <w:rPr>
                <w:i/>
                <w:sz w:val="24"/>
                <w:szCs w:val="24"/>
              </w:rPr>
              <w:t>Huseni</w:t>
            </w:r>
            <w:proofErr w:type="spellEnd"/>
            <w:r w:rsidRPr="00492F17">
              <w:rPr>
                <w:i/>
                <w:sz w:val="24"/>
                <w:szCs w:val="24"/>
              </w:rPr>
              <w:t xml:space="preserve"> </w:t>
            </w:r>
            <w:r w:rsidRPr="00492F17">
              <w:rPr>
                <w:sz w:val="24"/>
                <w:szCs w:val="24"/>
              </w:rPr>
              <w:t>(Foreign name)</w:t>
            </w:r>
          </w:p>
        </w:tc>
        <w:tc>
          <w:tcPr>
            <w:tcW w:w="3330" w:type="dxa"/>
          </w:tcPr>
          <w:p w14:paraId="5243E93C" w14:textId="77777777" w:rsidR="00400A32" w:rsidRPr="00492F17" w:rsidRDefault="00400A32" w:rsidP="008B415A">
            <w:pPr>
              <w:spacing w:after="0"/>
              <w:rPr>
                <w:sz w:val="24"/>
                <w:szCs w:val="24"/>
              </w:rPr>
            </w:pPr>
            <w:r w:rsidRPr="00492F17">
              <w:rPr>
                <w:i/>
                <w:sz w:val="24"/>
                <w:szCs w:val="24"/>
              </w:rPr>
              <w:t xml:space="preserve">Amiri </w:t>
            </w:r>
            <w:r w:rsidRPr="00492F17">
              <w:rPr>
                <w:sz w:val="24"/>
                <w:szCs w:val="24"/>
              </w:rPr>
              <w:t>(Swahili name)</w:t>
            </w:r>
          </w:p>
        </w:tc>
      </w:tr>
      <w:tr w:rsidR="00400A32" w:rsidRPr="00492F17" w14:paraId="3E6170AB" w14:textId="77777777" w:rsidTr="001229F8">
        <w:tc>
          <w:tcPr>
            <w:tcW w:w="2605" w:type="dxa"/>
          </w:tcPr>
          <w:p w14:paraId="43663317" w14:textId="77777777" w:rsidR="00400A32" w:rsidRPr="00492F17" w:rsidRDefault="00400A32" w:rsidP="008B415A">
            <w:pPr>
              <w:spacing w:after="0"/>
              <w:rPr>
                <w:i/>
                <w:sz w:val="24"/>
                <w:szCs w:val="24"/>
              </w:rPr>
            </w:pPr>
            <w:proofErr w:type="spellStart"/>
            <w:r w:rsidRPr="00492F17">
              <w:rPr>
                <w:i/>
                <w:sz w:val="24"/>
                <w:szCs w:val="24"/>
              </w:rPr>
              <w:t>Kapemba</w:t>
            </w:r>
            <w:proofErr w:type="spellEnd"/>
            <w:r w:rsidRPr="00492F17">
              <w:rPr>
                <w:i/>
                <w:sz w:val="24"/>
                <w:szCs w:val="24"/>
              </w:rPr>
              <w:t xml:space="preserve"> </w:t>
            </w:r>
            <w:r w:rsidR="00B01B06" w:rsidRPr="00492F17">
              <w:rPr>
                <w:sz w:val="24"/>
                <w:szCs w:val="24"/>
              </w:rPr>
              <w:t>‘</w:t>
            </w:r>
            <w:r w:rsidR="00F945B7" w:rsidRPr="00492F17">
              <w:rPr>
                <w:sz w:val="24"/>
                <w:szCs w:val="24"/>
              </w:rPr>
              <w:t>ignite</w:t>
            </w:r>
            <w:r w:rsidR="00B01B06" w:rsidRPr="00492F17">
              <w:rPr>
                <w:sz w:val="24"/>
                <w:szCs w:val="24"/>
              </w:rPr>
              <w:t>’</w:t>
            </w:r>
          </w:p>
        </w:tc>
        <w:tc>
          <w:tcPr>
            <w:tcW w:w="3330" w:type="dxa"/>
          </w:tcPr>
          <w:p w14:paraId="42C2DBBD" w14:textId="77777777" w:rsidR="00400A32" w:rsidRPr="00492F17" w:rsidRDefault="00400A32" w:rsidP="008B415A">
            <w:pPr>
              <w:spacing w:after="0"/>
              <w:rPr>
                <w:i/>
                <w:sz w:val="24"/>
                <w:szCs w:val="24"/>
              </w:rPr>
            </w:pPr>
            <w:proofErr w:type="spellStart"/>
            <w:r w:rsidRPr="00492F17">
              <w:rPr>
                <w:i/>
                <w:sz w:val="24"/>
                <w:szCs w:val="24"/>
              </w:rPr>
              <w:t>Kapaga</w:t>
            </w:r>
            <w:proofErr w:type="spellEnd"/>
            <w:r w:rsidRPr="00492F17">
              <w:rPr>
                <w:i/>
                <w:sz w:val="24"/>
                <w:szCs w:val="24"/>
              </w:rPr>
              <w:t xml:space="preserve"> </w:t>
            </w:r>
            <w:r w:rsidR="00AC323A" w:rsidRPr="00492F17">
              <w:rPr>
                <w:sz w:val="24"/>
                <w:szCs w:val="24"/>
              </w:rPr>
              <w:t>(Borrowed name)</w:t>
            </w:r>
          </w:p>
        </w:tc>
        <w:tc>
          <w:tcPr>
            <w:tcW w:w="3330" w:type="dxa"/>
          </w:tcPr>
          <w:p w14:paraId="4874A818" w14:textId="77777777" w:rsidR="00400A32" w:rsidRPr="00492F17" w:rsidRDefault="00400A32" w:rsidP="008B415A">
            <w:pPr>
              <w:spacing w:after="0"/>
              <w:rPr>
                <w:i/>
                <w:sz w:val="24"/>
                <w:szCs w:val="24"/>
              </w:rPr>
            </w:pPr>
            <w:proofErr w:type="spellStart"/>
            <w:r w:rsidRPr="00492F17">
              <w:rPr>
                <w:i/>
                <w:sz w:val="24"/>
                <w:szCs w:val="24"/>
              </w:rPr>
              <w:t>Erasto</w:t>
            </w:r>
            <w:proofErr w:type="spellEnd"/>
            <w:r w:rsidRPr="00492F17">
              <w:rPr>
                <w:i/>
                <w:sz w:val="24"/>
                <w:szCs w:val="24"/>
              </w:rPr>
              <w:t xml:space="preserve"> </w:t>
            </w:r>
            <w:r w:rsidRPr="00492F17">
              <w:rPr>
                <w:sz w:val="24"/>
                <w:szCs w:val="24"/>
              </w:rPr>
              <w:t>(Foreign name)</w:t>
            </w:r>
          </w:p>
        </w:tc>
      </w:tr>
      <w:tr w:rsidR="00400A32" w:rsidRPr="00492F17" w14:paraId="5CA9D9BC" w14:textId="77777777" w:rsidTr="001229F8">
        <w:tc>
          <w:tcPr>
            <w:tcW w:w="2605" w:type="dxa"/>
          </w:tcPr>
          <w:p w14:paraId="3B2C22B1" w14:textId="77777777" w:rsidR="00400A32" w:rsidRPr="00492F17" w:rsidRDefault="00400A32" w:rsidP="008B415A">
            <w:pPr>
              <w:spacing w:after="0"/>
              <w:rPr>
                <w:i/>
                <w:sz w:val="24"/>
                <w:szCs w:val="24"/>
              </w:rPr>
            </w:pPr>
            <w:proofErr w:type="spellStart"/>
            <w:r w:rsidRPr="00492F17">
              <w:rPr>
                <w:i/>
                <w:sz w:val="24"/>
                <w:szCs w:val="24"/>
              </w:rPr>
              <w:t>Minza</w:t>
            </w:r>
            <w:proofErr w:type="spellEnd"/>
            <w:r w:rsidRPr="00492F17">
              <w:rPr>
                <w:i/>
                <w:sz w:val="24"/>
                <w:szCs w:val="24"/>
              </w:rPr>
              <w:t xml:space="preserve"> </w:t>
            </w:r>
            <w:r w:rsidR="00D020A5" w:rsidRPr="00492F17">
              <w:rPr>
                <w:sz w:val="24"/>
                <w:szCs w:val="24"/>
              </w:rPr>
              <w:t>‘royal wife’</w:t>
            </w:r>
          </w:p>
        </w:tc>
        <w:tc>
          <w:tcPr>
            <w:tcW w:w="3330" w:type="dxa"/>
          </w:tcPr>
          <w:p w14:paraId="273BC096" w14:textId="77777777" w:rsidR="00400A32" w:rsidRPr="00492F17" w:rsidRDefault="00400A32" w:rsidP="008B415A">
            <w:pPr>
              <w:spacing w:after="0"/>
              <w:rPr>
                <w:sz w:val="24"/>
                <w:szCs w:val="24"/>
              </w:rPr>
            </w:pPr>
            <w:proofErr w:type="spellStart"/>
            <w:r w:rsidRPr="00492F17">
              <w:rPr>
                <w:i/>
                <w:sz w:val="24"/>
                <w:szCs w:val="24"/>
              </w:rPr>
              <w:t>Basanda</w:t>
            </w:r>
            <w:proofErr w:type="spellEnd"/>
            <w:r w:rsidRPr="00492F17">
              <w:rPr>
                <w:i/>
                <w:sz w:val="24"/>
                <w:szCs w:val="24"/>
              </w:rPr>
              <w:t xml:space="preserve"> </w:t>
            </w:r>
            <w:r w:rsidR="00AC323A" w:rsidRPr="00492F17">
              <w:rPr>
                <w:sz w:val="24"/>
                <w:szCs w:val="24"/>
              </w:rPr>
              <w:t xml:space="preserve">‘youth’ </w:t>
            </w:r>
          </w:p>
        </w:tc>
        <w:tc>
          <w:tcPr>
            <w:tcW w:w="3330" w:type="dxa"/>
          </w:tcPr>
          <w:p w14:paraId="3A57FDA1" w14:textId="77777777" w:rsidR="00400A32" w:rsidRPr="00492F17" w:rsidRDefault="00400A32" w:rsidP="008B415A">
            <w:pPr>
              <w:spacing w:after="0"/>
              <w:rPr>
                <w:i/>
                <w:sz w:val="24"/>
                <w:szCs w:val="24"/>
              </w:rPr>
            </w:pPr>
            <w:proofErr w:type="spellStart"/>
            <w:r w:rsidRPr="00492F17">
              <w:rPr>
                <w:i/>
                <w:sz w:val="24"/>
                <w:szCs w:val="24"/>
              </w:rPr>
              <w:t>Bugakamba</w:t>
            </w:r>
            <w:proofErr w:type="spellEnd"/>
            <w:r w:rsidRPr="00492F17">
              <w:rPr>
                <w:i/>
                <w:sz w:val="24"/>
                <w:szCs w:val="24"/>
              </w:rPr>
              <w:t xml:space="preserve"> </w:t>
            </w:r>
            <w:r w:rsidR="006D651D" w:rsidRPr="00492F17">
              <w:rPr>
                <w:sz w:val="24"/>
                <w:szCs w:val="24"/>
              </w:rPr>
              <w:t>‘threatening’</w:t>
            </w:r>
          </w:p>
        </w:tc>
      </w:tr>
      <w:tr w:rsidR="00400A32" w:rsidRPr="00492F17" w14:paraId="4594E2EA" w14:textId="77777777" w:rsidTr="001229F8">
        <w:tc>
          <w:tcPr>
            <w:tcW w:w="2605" w:type="dxa"/>
          </w:tcPr>
          <w:p w14:paraId="7B12EFBD" w14:textId="77777777" w:rsidR="00400A32" w:rsidRPr="00492F17" w:rsidRDefault="00400A32" w:rsidP="008B415A">
            <w:pPr>
              <w:spacing w:after="0"/>
              <w:rPr>
                <w:i/>
                <w:sz w:val="24"/>
                <w:szCs w:val="24"/>
              </w:rPr>
            </w:pPr>
            <w:proofErr w:type="spellStart"/>
            <w:r w:rsidRPr="00492F17">
              <w:rPr>
                <w:i/>
                <w:sz w:val="24"/>
                <w:szCs w:val="24"/>
              </w:rPr>
              <w:t>Minza</w:t>
            </w:r>
            <w:proofErr w:type="spellEnd"/>
            <w:r w:rsidRPr="00492F17">
              <w:rPr>
                <w:i/>
                <w:sz w:val="24"/>
                <w:szCs w:val="24"/>
              </w:rPr>
              <w:t xml:space="preserve"> </w:t>
            </w:r>
            <w:r w:rsidR="00D020A5" w:rsidRPr="00492F17">
              <w:rPr>
                <w:sz w:val="24"/>
                <w:szCs w:val="24"/>
              </w:rPr>
              <w:t>‘royal wife’</w:t>
            </w:r>
          </w:p>
        </w:tc>
        <w:tc>
          <w:tcPr>
            <w:tcW w:w="3330" w:type="dxa"/>
          </w:tcPr>
          <w:p w14:paraId="20841BD3" w14:textId="77777777" w:rsidR="00400A32" w:rsidRPr="00492F17" w:rsidRDefault="00400A32" w:rsidP="008B415A">
            <w:pPr>
              <w:spacing w:after="0"/>
              <w:rPr>
                <w:i/>
                <w:sz w:val="24"/>
                <w:szCs w:val="24"/>
              </w:rPr>
            </w:pPr>
            <w:proofErr w:type="spellStart"/>
            <w:r w:rsidRPr="00492F17">
              <w:rPr>
                <w:i/>
                <w:sz w:val="24"/>
                <w:szCs w:val="24"/>
              </w:rPr>
              <w:t>Mwendapole</w:t>
            </w:r>
            <w:proofErr w:type="spellEnd"/>
            <w:r w:rsidRPr="00492F17">
              <w:rPr>
                <w:i/>
                <w:sz w:val="24"/>
                <w:szCs w:val="24"/>
              </w:rPr>
              <w:t xml:space="preserve"> </w:t>
            </w:r>
            <w:r w:rsidRPr="00492F17">
              <w:rPr>
                <w:sz w:val="24"/>
                <w:szCs w:val="24"/>
              </w:rPr>
              <w:t>(Swahili name)</w:t>
            </w:r>
          </w:p>
        </w:tc>
        <w:tc>
          <w:tcPr>
            <w:tcW w:w="3330" w:type="dxa"/>
          </w:tcPr>
          <w:p w14:paraId="072C325E" w14:textId="77777777" w:rsidR="00400A32" w:rsidRPr="00492F17" w:rsidRDefault="00400A32" w:rsidP="008B415A">
            <w:pPr>
              <w:spacing w:after="0"/>
              <w:rPr>
                <w:i/>
                <w:sz w:val="24"/>
                <w:szCs w:val="24"/>
              </w:rPr>
            </w:pPr>
            <w:r w:rsidRPr="00492F17">
              <w:rPr>
                <w:i/>
                <w:sz w:val="24"/>
                <w:szCs w:val="24"/>
              </w:rPr>
              <w:t xml:space="preserve">Jenga </w:t>
            </w:r>
            <w:r w:rsidRPr="00492F17">
              <w:rPr>
                <w:sz w:val="24"/>
                <w:szCs w:val="24"/>
              </w:rPr>
              <w:t>(Swahili name)</w:t>
            </w:r>
          </w:p>
        </w:tc>
      </w:tr>
      <w:tr w:rsidR="00400A32" w:rsidRPr="00492F17" w14:paraId="5ADEB8C7" w14:textId="77777777" w:rsidTr="001229F8">
        <w:tc>
          <w:tcPr>
            <w:tcW w:w="2605" w:type="dxa"/>
          </w:tcPr>
          <w:p w14:paraId="7BD20FA2" w14:textId="77777777" w:rsidR="00400A32" w:rsidRPr="00492F17" w:rsidRDefault="00400A32" w:rsidP="008B415A">
            <w:pPr>
              <w:spacing w:after="0"/>
              <w:rPr>
                <w:i/>
                <w:sz w:val="24"/>
                <w:szCs w:val="24"/>
              </w:rPr>
            </w:pPr>
            <w:proofErr w:type="spellStart"/>
            <w:r w:rsidRPr="00492F17">
              <w:rPr>
                <w:i/>
                <w:sz w:val="24"/>
                <w:szCs w:val="24"/>
              </w:rPr>
              <w:t>Mwandu</w:t>
            </w:r>
            <w:proofErr w:type="spellEnd"/>
            <w:r w:rsidRPr="00492F17">
              <w:rPr>
                <w:i/>
                <w:sz w:val="24"/>
                <w:szCs w:val="24"/>
              </w:rPr>
              <w:t xml:space="preserve"> </w:t>
            </w:r>
            <w:r w:rsidR="00D020A5" w:rsidRPr="00492F17">
              <w:rPr>
                <w:sz w:val="24"/>
                <w:szCs w:val="24"/>
              </w:rPr>
              <w:t>‘baobab tree’</w:t>
            </w:r>
          </w:p>
        </w:tc>
        <w:tc>
          <w:tcPr>
            <w:tcW w:w="3330" w:type="dxa"/>
          </w:tcPr>
          <w:p w14:paraId="44AEB7E2" w14:textId="77777777" w:rsidR="00400A32" w:rsidRPr="00492F17" w:rsidRDefault="00400A32" w:rsidP="008B415A">
            <w:pPr>
              <w:spacing w:after="0"/>
              <w:rPr>
                <w:sz w:val="24"/>
                <w:szCs w:val="24"/>
              </w:rPr>
            </w:pPr>
            <w:proofErr w:type="spellStart"/>
            <w:r w:rsidRPr="00492F17">
              <w:rPr>
                <w:i/>
                <w:sz w:val="24"/>
                <w:szCs w:val="24"/>
              </w:rPr>
              <w:t>Masunga</w:t>
            </w:r>
            <w:proofErr w:type="spellEnd"/>
            <w:r w:rsidRPr="00492F17">
              <w:rPr>
                <w:i/>
                <w:sz w:val="24"/>
                <w:szCs w:val="24"/>
              </w:rPr>
              <w:t xml:space="preserve"> </w:t>
            </w:r>
            <w:r w:rsidR="00D84B12" w:rsidRPr="00492F17">
              <w:rPr>
                <w:sz w:val="24"/>
                <w:szCs w:val="24"/>
              </w:rPr>
              <w:t>‘milk’</w:t>
            </w:r>
          </w:p>
        </w:tc>
        <w:tc>
          <w:tcPr>
            <w:tcW w:w="3330" w:type="dxa"/>
          </w:tcPr>
          <w:p w14:paraId="7DD120A8" w14:textId="77777777" w:rsidR="00400A32" w:rsidRPr="00492F17" w:rsidRDefault="00400A32" w:rsidP="008B415A">
            <w:pPr>
              <w:spacing w:after="0"/>
              <w:rPr>
                <w:i/>
                <w:sz w:val="24"/>
                <w:szCs w:val="24"/>
              </w:rPr>
            </w:pPr>
            <w:r w:rsidRPr="00492F17">
              <w:rPr>
                <w:i/>
                <w:sz w:val="24"/>
                <w:szCs w:val="24"/>
              </w:rPr>
              <w:t xml:space="preserve">Makena </w:t>
            </w:r>
            <w:r w:rsidR="00365154" w:rsidRPr="00492F17">
              <w:rPr>
                <w:sz w:val="24"/>
                <w:szCs w:val="24"/>
              </w:rPr>
              <w:t>‘sieve’</w:t>
            </w:r>
          </w:p>
        </w:tc>
      </w:tr>
      <w:tr w:rsidR="00400A32" w:rsidRPr="00492F17" w14:paraId="4F5FF55A" w14:textId="77777777" w:rsidTr="001229F8">
        <w:tc>
          <w:tcPr>
            <w:tcW w:w="2605" w:type="dxa"/>
          </w:tcPr>
          <w:p w14:paraId="2D638BED" w14:textId="77777777" w:rsidR="00400A32" w:rsidRPr="00492F17" w:rsidRDefault="00400A32" w:rsidP="008B415A">
            <w:pPr>
              <w:spacing w:after="0"/>
              <w:rPr>
                <w:i/>
                <w:sz w:val="24"/>
                <w:szCs w:val="24"/>
              </w:rPr>
            </w:pPr>
            <w:proofErr w:type="spellStart"/>
            <w:r w:rsidRPr="00492F17">
              <w:rPr>
                <w:i/>
                <w:sz w:val="24"/>
                <w:szCs w:val="24"/>
              </w:rPr>
              <w:t>Njile</w:t>
            </w:r>
            <w:proofErr w:type="spellEnd"/>
            <w:r w:rsidRPr="00492F17">
              <w:rPr>
                <w:i/>
                <w:sz w:val="24"/>
                <w:szCs w:val="24"/>
              </w:rPr>
              <w:t xml:space="preserve"> </w:t>
            </w:r>
            <w:r w:rsidR="00CF6616" w:rsidRPr="00492F17">
              <w:rPr>
                <w:sz w:val="24"/>
                <w:szCs w:val="24"/>
              </w:rPr>
              <w:t>‘</w:t>
            </w:r>
            <w:r w:rsidR="00AC323A" w:rsidRPr="00492F17">
              <w:rPr>
                <w:sz w:val="24"/>
                <w:szCs w:val="24"/>
              </w:rPr>
              <w:t>wanderer</w:t>
            </w:r>
            <w:r w:rsidR="00CF6616" w:rsidRPr="00492F17">
              <w:rPr>
                <w:sz w:val="24"/>
                <w:szCs w:val="24"/>
              </w:rPr>
              <w:t>’</w:t>
            </w:r>
          </w:p>
        </w:tc>
        <w:tc>
          <w:tcPr>
            <w:tcW w:w="3330" w:type="dxa"/>
          </w:tcPr>
          <w:p w14:paraId="5EFBD092" w14:textId="77777777" w:rsidR="00400A32" w:rsidRPr="00492F17" w:rsidRDefault="00400A32" w:rsidP="008B415A">
            <w:pPr>
              <w:spacing w:after="0"/>
              <w:rPr>
                <w:sz w:val="24"/>
                <w:szCs w:val="24"/>
              </w:rPr>
            </w:pPr>
            <w:proofErr w:type="spellStart"/>
            <w:r w:rsidRPr="00492F17">
              <w:rPr>
                <w:i/>
                <w:sz w:val="24"/>
                <w:szCs w:val="24"/>
              </w:rPr>
              <w:t>Malekemo</w:t>
            </w:r>
            <w:proofErr w:type="spellEnd"/>
            <w:r w:rsidRPr="00492F17">
              <w:rPr>
                <w:i/>
                <w:sz w:val="24"/>
                <w:szCs w:val="24"/>
              </w:rPr>
              <w:t xml:space="preserve"> </w:t>
            </w:r>
            <w:r w:rsidR="00C602B8" w:rsidRPr="00492F17">
              <w:rPr>
                <w:sz w:val="24"/>
                <w:szCs w:val="24"/>
              </w:rPr>
              <w:t xml:space="preserve">‘withdrawal’ </w:t>
            </w:r>
          </w:p>
        </w:tc>
        <w:tc>
          <w:tcPr>
            <w:tcW w:w="3330" w:type="dxa"/>
          </w:tcPr>
          <w:p w14:paraId="7D7D6A32" w14:textId="77777777" w:rsidR="00400A32" w:rsidRPr="00492F17" w:rsidRDefault="00400A32" w:rsidP="008B415A">
            <w:pPr>
              <w:spacing w:after="0"/>
              <w:rPr>
                <w:i/>
                <w:sz w:val="24"/>
                <w:szCs w:val="24"/>
              </w:rPr>
            </w:pPr>
            <w:r w:rsidRPr="00492F17">
              <w:rPr>
                <w:i/>
                <w:sz w:val="24"/>
                <w:szCs w:val="24"/>
              </w:rPr>
              <w:t xml:space="preserve">Musa </w:t>
            </w:r>
            <w:r w:rsidRPr="00492F17">
              <w:rPr>
                <w:sz w:val="24"/>
                <w:szCs w:val="24"/>
              </w:rPr>
              <w:t>(Swahili name)</w:t>
            </w:r>
          </w:p>
        </w:tc>
      </w:tr>
      <w:tr w:rsidR="00400A32" w:rsidRPr="00492F17" w14:paraId="4A3EC233" w14:textId="77777777" w:rsidTr="001229F8">
        <w:tc>
          <w:tcPr>
            <w:tcW w:w="2605" w:type="dxa"/>
          </w:tcPr>
          <w:p w14:paraId="2F545AD5" w14:textId="77777777" w:rsidR="00400A32" w:rsidRPr="00492F17" w:rsidRDefault="00400A32" w:rsidP="008B415A">
            <w:pPr>
              <w:spacing w:after="0"/>
              <w:rPr>
                <w:sz w:val="24"/>
                <w:szCs w:val="24"/>
              </w:rPr>
            </w:pPr>
            <w:proofErr w:type="spellStart"/>
            <w:r w:rsidRPr="00492F17">
              <w:rPr>
                <w:i/>
                <w:sz w:val="24"/>
                <w:szCs w:val="24"/>
              </w:rPr>
              <w:t>Nyanzala</w:t>
            </w:r>
            <w:proofErr w:type="spellEnd"/>
            <w:r w:rsidRPr="00492F17">
              <w:rPr>
                <w:i/>
                <w:sz w:val="24"/>
                <w:szCs w:val="24"/>
              </w:rPr>
              <w:t xml:space="preserve"> </w:t>
            </w:r>
            <w:r w:rsidRPr="00492F17">
              <w:rPr>
                <w:sz w:val="24"/>
                <w:szCs w:val="24"/>
              </w:rPr>
              <w:t>‘hunger’</w:t>
            </w:r>
          </w:p>
        </w:tc>
        <w:tc>
          <w:tcPr>
            <w:tcW w:w="3330" w:type="dxa"/>
          </w:tcPr>
          <w:p w14:paraId="522D6EC0" w14:textId="77777777" w:rsidR="00400A32" w:rsidRPr="00492F17" w:rsidRDefault="00400A32" w:rsidP="008B415A">
            <w:pPr>
              <w:spacing w:after="0"/>
              <w:rPr>
                <w:i/>
                <w:sz w:val="24"/>
                <w:szCs w:val="24"/>
              </w:rPr>
            </w:pPr>
            <w:proofErr w:type="spellStart"/>
            <w:r w:rsidRPr="00492F17">
              <w:rPr>
                <w:i/>
                <w:sz w:val="24"/>
                <w:szCs w:val="24"/>
              </w:rPr>
              <w:t>Sapu</w:t>
            </w:r>
            <w:proofErr w:type="spellEnd"/>
            <w:r w:rsidRPr="00492F17">
              <w:rPr>
                <w:i/>
                <w:sz w:val="24"/>
                <w:szCs w:val="24"/>
              </w:rPr>
              <w:t xml:space="preserve"> </w:t>
            </w:r>
            <w:r w:rsidR="004477C8" w:rsidRPr="00492F17">
              <w:rPr>
                <w:sz w:val="24"/>
                <w:szCs w:val="24"/>
              </w:rPr>
              <w:t>‘blossom; first harvest’</w:t>
            </w:r>
          </w:p>
        </w:tc>
        <w:tc>
          <w:tcPr>
            <w:tcW w:w="3330" w:type="dxa"/>
          </w:tcPr>
          <w:p w14:paraId="33FE9FA1" w14:textId="77777777" w:rsidR="00400A32" w:rsidRPr="00492F17" w:rsidRDefault="00400A32" w:rsidP="008B415A">
            <w:pPr>
              <w:spacing w:after="0"/>
              <w:rPr>
                <w:i/>
                <w:sz w:val="24"/>
                <w:szCs w:val="24"/>
              </w:rPr>
            </w:pPr>
            <w:proofErr w:type="spellStart"/>
            <w:r w:rsidRPr="00492F17">
              <w:rPr>
                <w:i/>
                <w:sz w:val="24"/>
                <w:szCs w:val="24"/>
              </w:rPr>
              <w:t>Dubali</w:t>
            </w:r>
            <w:proofErr w:type="spellEnd"/>
            <w:r w:rsidRPr="00492F17">
              <w:rPr>
                <w:i/>
                <w:sz w:val="24"/>
                <w:szCs w:val="24"/>
              </w:rPr>
              <w:t xml:space="preserve"> </w:t>
            </w:r>
            <w:r w:rsidR="001229F8" w:rsidRPr="00492F17">
              <w:rPr>
                <w:sz w:val="24"/>
                <w:szCs w:val="24"/>
              </w:rPr>
              <w:t>(Borrowed name)</w:t>
            </w:r>
          </w:p>
        </w:tc>
      </w:tr>
      <w:tr w:rsidR="00400A32" w:rsidRPr="00492F17" w14:paraId="5F105B42" w14:textId="77777777" w:rsidTr="001229F8">
        <w:tc>
          <w:tcPr>
            <w:tcW w:w="2605" w:type="dxa"/>
          </w:tcPr>
          <w:p w14:paraId="64ACE8C8" w14:textId="77777777" w:rsidR="00400A32" w:rsidRPr="00492F17" w:rsidRDefault="00400A32" w:rsidP="008B415A">
            <w:pPr>
              <w:spacing w:after="0"/>
              <w:rPr>
                <w:i/>
                <w:sz w:val="24"/>
                <w:szCs w:val="24"/>
              </w:rPr>
            </w:pPr>
            <w:proofErr w:type="spellStart"/>
            <w:r w:rsidRPr="00492F17">
              <w:rPr>
                <w:i/>
                <w:sz w:val="24"/>
                <w:szCs w:val="24"/>
              </w:rPr>
              <w:t>Sundi</w:t>
            </w:r>
            <w:proofErr w:type="spellEnd"/>
            <w:r w:rsidRPr="00492F17">
              <w:rPr>
                <w:i/>
                <w:sz w:val="24"/>
                <w:szCs w:val="24"/>
              </w:rPr>
              <w:t xml:space="preserve"> </w:t>
            </w:r>
            <w:r w:rsidR="00AC323A" w:rsidRPr="00492F17">
              <w:rPr>
                <w:sz w:val="24"/>
                <w:szCs w:val="24"/>
              </w:rPr>
              <w:t>‘royal wife’</w:t>
            </w:r>
          </w:p>
        </w:tc>
        <w:tc>
          <w:tcPr>
            <w:tcW w:w="3330" w:type="dxa"/>
          </w:tcPr>
          <w:p w14:paraId="586B1AB8" w14:textId="77777777" w:rsidR="00400A32" w:rsidRPr="00492F17" w:rsidRDefault="00400A32" w:rsidP="008B415A">
            <w:pPr>
              <w:spacing w:after="0"/>
              <w:rPr>
                <w:i/>
                <w:sz w:val="24"/>
                <w:szCs w:val="24"/>
              </w:rPr>
            </w:pPr>
            <w:r w:rsidRPr="00492F17">
              <w:rPr>
                <w:i/>
                <w:sz w:val="24"/>
                <w:szCs w:val="24"/>
              </w:rPr>
              <w:t xml:space="preserve">Stefano </w:t>
            </w:r>
            <w:r w:rsidRPr="00492F17">
              <w:rPr>
                <w:sz w:val="24"/>
                <w:szCs w:val="24"/>
              </w:rPr>
              <w:t>(Foreign name)</w:t>
            </w:r>
          </w:p>
        </w:tc>
        <w:tc>
          <w:tcPr>
            <w:tcW w:w="3330" w:type="dxa"/>
          </w:tcPr>
          <w:p w14:paraId="1FECEB6C" w14:textId="77777777" w:rsidR="00400A32" w:rsidRPr="00492F17" w:rsidRDefault="00400A32" w:rsidP="008B415A">
            <w:pPr>
              <w:spacing w:after="0"/>
              <w:rPr>
                <w:sz w:val="24"/>
                <w:szCs w:val="24"/>
              </w:rPr>
            </w:pPr>
            <w:proofErr w:type="spellStart"/>
            <w:r w:rsidRPr="00492F17">
              <w:rPr>
                <w:i/>
                <w:sz w:val="24"/>
                <w:szCs w:val="24"/>
              </w:rPr>
              <w:t>Masolwa</w:t>
            </w:r>
            <w:proofErr w:type="spellEnd"/>
            <w:r w:rsidRPr="00492F17">
              <w:rPr>
                <w:i/>
                <w:sz w:val="24"/>
                <w:szCs w:val="24"/>
              </w:rPr>
              <w:t xml:space="preserve"> </w:t>
            </w:r>
            <w:r w:rsidR="00412EDE" w:rsidRPr="00492F17">
              <w:rPr>
                <w:sz w:val="24"/>
                <w:szCs w:val="24"/>
              </w:rPr>
              <w:t>‘</w:t>
            </w:r>
            <w:r w:rsidR="00AB48B0" w:rsidRPr="00492F17">
              <w:rPr>
                <w:sz w:val="24"/>
                <w:szCs w:val="24"/>
              </w:rPr>
              <w:t xml:space="preserve">the </w:t>
            </w:r>
            <w:r w:rsidR="00412EDE" w:rsidRPr="00492F17">
              <w:rPr>
                <w:sz w:val="24"/>
                <w:szCs w:val="24"/>
              </w:rPr>
              <w:t>helped one’</w:t>
            </w:r>
          </w:p>
        </w:tc>
      </w:tr>
      <w:tr w:rsidR="00400A32" w:rsidRPr="00492F17" w14:paraId="3D090F30" w14:textId="77777777" w:rsidTr="001229F8">
        <w:tc>
          <w:tcPr>
            <w:tcW w:w="2605" w:type="dxa"/>
          </w:tcPr>
          <w:p w14:paraId="1189E8B1" w14:textId="77777777" w:rsidR="00400A32" w:rsidRPr="00492F17" w:rsidRDefault="00400A32" w:rsidP="008B415A">
            <w:pPr>
              <w:spacing w:after="0"/>
              <w:rPr>
                <w:i/>
                <w:sz w:val="24"/>
                <w:szCs w:val="24"/>
              </w:rPr>
            </w:pPr>
            <w:r w:rsidRPr="00492F17">
              <w:rPr>
                <w:i/>
                <w:sz w:val="24"/>
                <w:szCs w:val="24"/>
              </w:rPr>
              <w:t xml:space="preserve">Pili </w:t>
            </w:r>
            <w:r w:rsidRPr="00492F17">
              <w:rPr>
                <w:sz w:val="24"/>
                <w:szCs w:val="24"/>
              </w:rPr>
              <w:t>(Swahili name)</w:t>
            </w:r>
          </w:p>
        </w:tc>
        <w:tc>
          <w:tcPr>
            <w:tcW w:w="3330" w:type="dxa"/>
          </w:tcPr>
          <w:p w14:paraId="72B08F7C" w14:textId="77777777" w:rsidR="00400A32" w:rsidRPr="00492F17" w:rsidRDefault="00400A32" w:rsidP="008B415A">
            <w:pPr>
              <w:spacing w:after="0"/>
              <w:rPr>
                <w:sz w:val="24"/>
                <w:szCs w:val="24"/>
              </w:rPr>
            </w:pPr>
            <w:proofErr w:type="spellStart"/>
            <w:r w:rsidRPr="00492F17">
              <w:rPr>
                <w:i/>
                <w:sz w:val="24"/>
                <w:szCs w:val="24"/>
              </w:rPr>
              <w:t>Luchagula</w:t>
            </w:r>
            <w:proofErr w:type="spellEnd"/>
            <w:r w:rsidRPr="00492F17">
              <w:rPr>
                <w:i/>
                <w:sz w:val="24"/>
                <w:szCs w:val="24"/>
              </w:rPr>
              <w:t xml:space="preserve"> </w:t>
            </w:r>
            <w:r w:rsidR="00D84B12" w:rsidRPr="00492F17">
              <w:rPr>
                <w:sz w:val="24"/>
                <w:szCs w:val="24"/>
              </w:rPr>
              <w:t>‘selection, choice’</w:t>
            </w:r>
          </w:p>
        </w:tc>
        <w:tc>
          <w:tcPr>
            <w:tcW w:w="3330" w:type="dxa"/>
          </w:tcPr>
          <w:p w14:paraId="7A7D894C" w14:textId="77777777" w:rsidR="00400A32" w:rsidRPr="00492F17" w:rsidRDefault="00400A32" w:rsidP="008B415A">
            <w:pPr>
              <w:spacing w:after="0"/>
              <w:rPr>
                <w:i/>
                <w:sz w:val="24"/>
                <w:szCs w:val="24"/>
              </w:rPr>
            </w:pPr>
            <w:proofErr w:type="spellStart"/>
            <w:r w:rsidRPr="00492F17">
              <w:rPr>
                <w:i/>
                <w:sz w:val="24"/>
                <w:szCs w:val="24"/>
              </w:rPr>
              <w:t>Masanja</w:t>
            </w:r>
            <w:proofErr w:type="spellEnd"/>
            <w:r w:rsidRPr="00492F17">
              <w:rPr>
                <w:i/>
                <w:sz w:val="24"/>
                <w:szCs w:val="24"/>
              </w:rPr>
              <w:t xml:space="preserve"> </w:t>
            </w:r>
            <w:r w:rsidR="001229F8" w:rsidRPr="00492F17">
              <w:rPr>
                <w:sz w:val="24"/>
                <w:szCs w:val="24"/>
              </w:rPr>
              <w:t>‘gathering’</w:t>
            </w:r>
          </w:p>
        </w:tc>
      </w:tr>
      <w:tr w:rsidR="00400A32" w:rsidRPr="00492F17" w14:paraId="4EA6E884" w14:textId="77777777" w:rsidTr="001229F8">
        <w:tc>
          <w:tcPr>
            <w:tcW w:w="2605" w:type="dxa"/>
          </w:tcPr>
          <w:p w14:paraId="1F98718B" w14:textId="77777777" w:rsidR="00400A32" w:rsidRPr="00492F17" w:rsidRDefault="00400A32" w:rsidP="008B415A">
            <w:pPr>
              <w:spacing w:after="0"/>
              <w:rPr>
                <w:i/>
                <w:sz w:val="24"/>
                <w:szCs w:val="24"/>
              </w:rPr>
            </w:pPr>
            <w:r w:rsidRPr="00492F17">
              <w:rPr>
                <w:i/>
                <w:sz w:val="24"/>
                <w:szCs w:val="24"/>
              </w:rPr>
              <w:t xml:space="preserve">Teresia </w:t>
            </w:r>
            <w:r w:rsidRPr="00492F17">
              <w:rPr>
                <w:sz w:val="24"/>
                <w:szCs w:val="24"/>
              </w:rPr>
              <w:t>(Foreign name)</w:t>
            </w:r>
          </w:p>
        </w:tc>
        <w:tc>
          <w:tcPr>
            <w:tcW w:w="3330" w:type="dxa"/>
          </w:tcPr>
          <w:p w14:paraId="36489173" w14:textId="77777777" w:rsidR="00400A32" w:rsidRPr="00492F17" w:rsidRDefault="00400A32" w:rsidP="008B415A">
            <w:pPr>
              <w:spacing w:after="0"/>
              <w:rPr>
                <w:i/>
                <w:sz w:val="24"/>
                <w:szCs w:val="24"/>
              </w:rPr>
            </w:pPr>
            <w:r w:rsidRPr="00492F17">
              <w:rPr>
                <w:i/>
                <w:sz w:val="24"/>
                <w:szCs w:val="24"/>
              </w:rPr>
              <w:t xml:space="preserve">John </w:t>
            </w:r>
            <w:r w:rsidRPr="00492F17">
              <w:rPr>
                <w:sz w:val="24"/>
                <w:szCs w:val="24"/>
              </w:rPr>
              <w:t>(Foreign name)</w:t>
            </w:r>
          </w:p>
        </w:tc>
        <w:tc>
          <w:tcPr>
            <w:tcW w:w="3330" w:type="dxa"/>
          </w:tcPr>
          <w:p w14:paraId="1900CC36" w14:textId="77777777" w:rsidR="00400A32" w:rsidRPr="00492F17" w:rsidRDefault="00400A32" w:rsidP="008B415A">
            <w:pPr>
              <w:spacing w:after="0"/>
              <w:rPr>
                <w:i/>
                <w:sz w:val="24"/>
                <w:szCs w:val="24"/>
              </w:rPr>
            </w:pPr>
            <w:proofErr w:type="spellStart"/>
            <w:r w:rsidRPr="00492F17">
              <w:rPr>
                <w:i/>
                <w:sz w:val="24"/>
                <w:szCs w:val="24"/>
              </w:rPr>
              <w:t>Malamba</w:t>
            </w:r>
            <w:proofErr w:type="spellEnd"/>
            <w:r w:rsidRPr="00492F17">
              <w:rPr>
                <w:i/>
                <w:sz w:val="24"/>
                <w:szCs w:val="24"/>
              </w:rPr>
              <w:t xml:space="preserve"> </w:t>
            </w:r>
            <w:r w:rsidR="001229F8" w:rsidRPr="00492F17">
              <w:rPr>
                <w:sz w:val="24"/>
                <w:szCs w:val="24"/>
              </w:rPr>
              <w:t>(Swahili name)</w:t>
            </w:r>
          </w:p>
        </w:tc>
      </w:tr>
      <w:tr w:rsidR="00400A32" w:rsidRPr="00492F17" w14:paraId="2A819D4E" w14:textId="77777777" w:rsidTr="001229F8">
        <w:tc>
          <w:tcPr>
            <w:tcW w:w="2605" w:type="dxa"/>
          </w:tcPr>
          <w:p w14:paraId="7432F2EE" w14:textId="77777777" w:rsidR="00400A32" w:rsidRPr="00492F17" w:rsidRDefault="00400A32" w:rsidP="008B415A">
            <w:pPr>
              <w:spacing w:after="0"/>
              <w:rPr>
                <w:sz w:val="24"/>
                <w:szCs w:val="24"/>
              </w:rPr>
            </w:pPr>
            <w:proofErr w:type="spellStart"/>
            <w:r w:rsidRPr="00492F17">
              <w:rPr>
                <w:i/>
                <w:sz w:val="24"/>
                <w:szCs w:val="24"/>
              </w:rPr>
              <w:t>Wande</w:t>
            </w:r>
            <w:proofErr w:type="spellEnd"/>
            <w:r w:rsidRPr="00492F17">
              <w:rPr>
                <w:i/>
                <w:sz w:val="24"/>
                <w:szCs w:val="24"/>
              </w:rPr>
              <w:t xml:space="preserve"> </w:t>
            </w:r>
            <w:r w:rsidRPr="00492F17">
              <w:rPr>
                <w:sz w:val="24"/>
                <w:szCs w:val="24"/>
              </w:rPr>
              <w:t>‘bird’</w:t>
            </w:r>
          </w:p>
        </w:tc>
        <w:tc>
          <w:tcPr>
            <w:tcW w:w="3330" w:type="dxa"/>
          </w:tcPr>
          <w:p w14:paraId="619E92A3" w14:textId="77777777" w:rsidR="00400A32" w:rsidRPr="00492F17" w:rsidRDefault="00400A32" w:rsidP="008B415A">
            <w:pPr>
              <w:spacing w:after="0"/>
              <w:rPr>
                <w:sz w:val="24"/>
                <w:szCs w:val="24"/>
              </w:rPr>
            </w:pPr>
            <w:proofErr w:type="spellStart"/>
            <w:r w:rsidRPr="00492F17">
              <w:rPr>
                <w:i/>
                <w:sz w:val="24"/>
                <w:szCs w:val="24"/>
              </w:rPr>
              <w:t>Jilala</w:t>
            </w:r>
            <w:proofErr w:type="spellEnd"/>
            <w:r w:rsidRPr="00492F17">
              <w:rPr>
                <w:i/>
                <w:sz w:val="24"/>
                <w:szCs w:val="24"/>
              </w:rPr>
              <w:t xml:space="preserve"> </w:t>
            </w:r>
            <w:r w:rsidR="00C01B7D" w:rsidRPr="00492F17">
              <w:rPr>
                <w:sz w:val="24"/>
                <w:szCs w:val="24"/>
              </w:rPr>
              <w:t>‘</w:t>
            </w:r>
            <w:r w:rsidR="008762F3" w:rsidRPr="00492F17">
              <w:rPr>
                <w:sz w:val="24"/>
                <w:szCs w:val="24"/>
              </w:rPr>
              <w:t xml:space="preserve">the </w:t>
            </w:r>
            <w:r w:rsidR="00C01B7D" w:rsidRPr="00492F17">
              <w:rPr>
                <w:sz w:val="24"/>
                <w:szCs w:val="24"/>
              </w:rPr>
              <w:t>slack</w:t>
            </w:r>
            <w:r w:rsidR="008762F3" w:rsidRPr="00492F17">
              <w:rPr>
                <w:sz w:val="24"/>
                <w:szCs w:val="24"/>
              </w:rPr>
              <w:t xml:space="preserve"> one</w:t>
            </w:r>
            <w:r w:rsidR="00C01B7D" w:rsidRPr="00492F17">
              <w:rPr>
                <w:sz w:val="24"/>
                <w:szCs w:val="24"/>
              </w:rPr>
              <w:t xml:space="preserve">’ </w:t>
            </w:r>
          </w:p>
        </w:tc>
        <w:tc>
          <w:tcPr>
            <w:tcW w:w="3330" w:type="dxa"/>
          </w:tcPr>
          <w:p w14:paraId="1B6C72ED" w14:textId="77777777" w:rsidR="00400A32" w:rsidRPr="00492F17" w:rsidRDefault="00400A32" w:rsidP="008B415A">
            <w:pPr>
              <w:spacing w:after="0"/>
              <w:rPr>
                <w:sz w:val="24"/>
                <w:szCs w:val="24"/>
              </w:rPr>
            </w:pPr>
            <w:proofErr w:type="spellStart"/>
            <w:r w:rsidRPr="00492F17">
              <w:rPr>
                <w:i/>
                <w:sz w:val="24"/>
                <w:szCs w:val="24"/>
              </w:rPr>
              <w:t>Gagunda</w:t>
            </w:r>
            <w:proofErr w:type="spellEnd"/>
            <w:r w:rsidRPr="00492F17">
              <w:rPr>
                <w:i/>
                <w:sz w:val="24"/>
                <w:szCs w:val="24"/>
              </w:rPr>
              <w:t xml:space="preserve"> </w:t>
            </w:r>
            <w:r w:rsidR="00744846" w:rsidRPr="00492F17">
              <w:rPr>
                <w:sz w:val="24"/>
                <w:szCs w:val="24"/>
              </w:rPr>
              <w:t>‘farm yard’</w:t>
            </w:r>
          </w:p>
        </w:tc>
      </w:tr>
      <w:tr w:rsidR="00400A32" w:rsidRPr="00492F17" w14:paraId="463B68AD" w14:textId="77777777" w:rsidTr="001229F8">
        <w:tc>
          <w:tcPr>
            <w:tcW w:w="2605" w:type="dxa"/>
          </w:tcPr>
          <w:p w14:paraId="497C7D72" w14:textId="77777777" w:rsidR="00400A32" w:rsidRPr="00492F17" w:rsidRDefault="00400A32" w:rsidP="008B415A">
            <w:pPr>
              <w:spacing w:after="0"/>
              <w:rPr>
                <w:sz w:val="24"/>
                <w:szCs w:val="24"/>
              </w:rPr>
            </w:pPr>
            <w:r w:rsidRPr="00492F17">
              <w:rPr>
                <w:i/>
                <w:sz w:val="24"/>
                <w:szCs w:val="24"/>
              </w:rPr>
              <w:t xml:space="preserve">Wile </w:t>
            </w:r>
            <w:r w:rsidRPr="00492F17">
              <w:rPr>
                <w:sz w:val="24"/>
                <w:szCs w:val="24"/>
              </w:rPr>
              <w:t>‘born at dusk’</w:t>
            </w:r>
          </w:p>
        </w:tc>
        <w:tc>
          <w:tcPr>
            <w:tcW w:w="3330" w:type="dxa"/>
          </w:tcPr>
          <w:p w14:paraId="47E55C86" w14:textId="77777777" w:rsidR="00400A32" w:rsidRPr="00492F17" w:rsidRDefault="00400A32" w:rsidP="008B415A">
            <w:pPr>
              <w:spacing w:after="0"/>
              <w:rPr>
                <w:i/>
                <w:sz w:val="24"/>
                <w:szCs w:val="24"/>
              </w:rPr>
            </w:pPr>
            <w:r w:rsidRPr="00492F17">
              <w:rPr>
                <w:i/>
                <w:sz w:val="24"/>
                <w:szCs w:val="24"/>
              </w:rPr>
              <w:t xml:space="preserve">Limbu </w:t>
            </w:r>
            <w:r w:rsidR="00C01B7D" w:rsidRPr="00492F17">
              <w:rPr>
                <w:sz w:val="24"/>
                <w:szCs w:val="24"/>
              </w:rPr>
              <w:t>(Borrowed name)</w:t>
            </w:r>
          </w:p>
        </w:tc>
        <w:tc>
          <w:tcPr>
            <w:tcW w:w="3330" w:type="dxa"/>
          </w:tcPr>
          <w:p w14:paraId="451B5FEA" w14:textId="77777777" w:rsidR="00400A32" w:rsidRPr="00492F17" w:rsidRDefault="00400A32" w:rsidP="008B415A">
            <w:pPr>
              <w:spacing w:after="0"/>
              <w:rPr>
                <w:sz w:val="24"/>
                <w:szCs w:val="24"/>
              </w:rPr>
            </w:pPr>
            <w:proofErr w:type="spellStart"/>
            <w:r w:rsidRPr="00492F17">
              <w:rPr>
                <w:i/>
                <w:sz w:val="24"/>
                <w:szCs w:val="24"/>
              </w:rPr>
              <w:t>Masanja</w:t>
            </w:r>
            <w:proofErr w:type="spellEnd"/>
            <w:r w:rsidRPr="00492F17">
              <w:rPr>
                <w:i/>
                <w:sz w:val="24"/>
                <w:szCs w:val="24"/>
              </w:rPr>
              <w:t xml:space="preserve"> </w:t>
            </w:r>
            <w:r w:rsidRPr="00492F17">
              <w:rPr>
                <w:sz w:val="24"/>
                <w:szCs w:val="24"/>
              </w:rPr>
              <w:t>‘gathering’</w:t>
            </w:r>
          </w:p>
        </w:tc>
      </w:tr>
    </w:tbl>
    <w:p w14:paraId="702B986D" w14:textId="77777777" w:rsidR="00FD4B2F" w:rsidRPr="00492F17" w:rsidRDefault="00FD4B2F" w:rsidP="008B415A">
      <w:pPr>
        <w:spacing w:after="0"/>
        <w:rPr>
          <w:szCs w:val="24"/>
        </w:rPr>
      </w:pPr>
    </w:p>
    <w:p w14:paraId="538376CC" w14:textId="77777777" w:rsidR="00E21F42" w:rsidRPr="00492F17" w:rsidRDefault="00734D94" w:rsidP="008B415A">
      <w:pPr>
        <w:spacing w:after="0"/>
        <w:rPr>
          <w:szCs w:val="24"/>
        </w:rPr>
      </w:pPr>
      <w:r w:rsidRPr="00492F17">
        <w:rPr>
          <w:szCs w:val="24"/>
        </w:rPr>
        <w:t>Looking at the n</w:t>
      </w:r>
      <w:r w:rsidR="00E21F42" w:rsidRPr="00492F17">
        <w:rPr>
          <w:szCs w:val="24"/>
        </w:rPr>
        <w:t>ames of pupils</w:t>
      </w:r>
      <w:r w:rsidRPr="00492F17">
        <w:rPr>
          <w:szCs w:val="24"/>
        </w:rPr>
        <w:t xml:space="preserve">, one notices names for boys begin in the prefix </w:t>
      </w:r>
      <w:r w:rsidRPr="00492F17">
        <w:rPr>
          <w:i/>
          <w:szCs w:val="24"/>
        </w:rPr>
        <w:t>Ma</w:t>
      </w:r>
      <w:r w:rsidRPr="00492F17">
        <w:rPr>
          <w:szCs w:val="24"/>
        </w:rPr>
        <w:t xml:space="preserve">-, as exemplified by </w:t>
      </w:r>
      <w:proofErr w:type="spellStart"/>
      <w:r w:rsidR="00AC076E" w:rsidRPr="00492F17">
        <w:rPr>
          <w:i/>
          <w:szCs w:val="24"/>
        </w:rPr>
        <w:t>Mandago</w:t>
      </w:r>
      <w:proofErr w:type="spellEnd"/>
      <w:r w:rsidR="00AC076E" w:rsidRPr="00492F17">
        <w:rPr>
          <w:i/>
          <w:szCs w:val="24"/>
        </w:rPr>
        <w:t xml:space="preserve"> </w:t>
      </w:r>
      <w:r w:rsidR="00AC076E" w:rsidRPr="00492F17">
        <w:rPr>
          <w:szCs w:val="24"/>
        </w:rPr>
        <w:t>‘grass sp.’</w:t>
      </w:r>
      <w:r w:rsidR="00AC076E" w:rsidRPr="00492F17">
        <w:rPr>
          <w:i/>
          <w:szCs w:val="24"/>
        </w:rPr>
        <w:t xml:space="preserve"> </w:t>
      </w:r>
      <w:r w:rsidRPr="00492F17">
        <w:rPr>
          <w:szCs w:val="24"/>
        </w:rPr>
        <w:t xml:space="preserve">and </w:t>
      </w:r>
      <w:proofErr w:type="spellStart"/>
      <w:r w:rsidR="00AC076E" w:rsidRPr="00492F17">
        <w:rPr>
          <w:i/>
          <w:szCs w:val="24"/>
        </w:rPr>
        <w:t>Mwandu</w:t>
      </w:r>
      <w:proofErr w:type="spellEnd"/>
      <w:r w:rsidR="00AC076E" w:rsidRPr="00492F17">
        <w:rPr>
          <w:i/>
          <w:szCs w:val="24"/>
        </w:rPr>
        <w:t xml:space="preserve"> </w:t>
      </w:r>
      <w:r w:rsidR="00AC076E" w:rsidRPr="00492F17">
        <w:rPr>
          <w:szCs w:val="24"/>
        </w:rPr>
        <w:t>‘baobab tree’</w:t>
      </w:r>
      <w:r w:rsidRPr="00492F17">
        <w:rPr>
          <w:szCs w:val="24"/>
        </w:rPr>
        <w:t xml:space="preserve"> (Table 1). Names of girls begin with the prefix </w:t>
      </w:r>
      <w:r w:rsidRPr="00492F17">
        <w:rPr>
          <w:i/>
          <w:szCs w:val="24"/>
        </w:rPr>
        <w:t>Ka</w:t>
      </w:r>
      <w:r w:rsidRPr="00492F17">
        <w:rPr>
          <w:szCs w:val="24"/>
        </w:rPr>
        <w:t xml:space="preserve">- as illustrated by </w:t>
      </w:r>
      <w:proofErr w:type="spellStart"/>
      <w:r w:rsidR="00AC076E" w:rsidRPr="00492F17">
        <w:rPr>
          <w:i/>
          <w:szCs w:val="24"/>
        </w:rPr>
        <w:t>Kapemba</w:t>
      </w:r>
      <w:proofErr w:type="spellEnd"/>
      <w:r w:rsidR="00AC076E" w:rsidRPr="00492F17">
        <w:rPr>
          <w:i/>
          <w:szCs w:val="24"/>
        </w:rPr>
        <w:t xml:space="preserve"> </w:t>
      </w:r>
      <w:r w:rsidR="00AC076E" w:rsidRPr="00492F17">
        <w:rPr>
          <w:szCs w:val="24"/>
        </w:rPr>
        <w:t>‘little corn’</w:t>
      </w:r>
      <w:r w:rsidRPr="00492F17">
        <w:rPr>
          <w:szCs w:val="24"/>
        </w:rPr>
        <w:t xml:space="preserve"> (Table 2). This kind of differentiation is linked to the gendered assignment of personal names to babies among the Nyamwezi and Sukuma people. A detailed analysis of the names is thus required.  </w:t>
      </w:r>
    </w:p>
    <w:p w14:paraId="75714AD8" w14:textId="77777777" w:rsidR="00AF78C3" w:rsidRDefault="007A46B2" w:rsidP="001C1CA6">
      <w:pPr>
        <w:spacing w:after="0"/>
        <w:ind w:firstLine="708"/>
        <w:rPr>
          <w:szCs w:val="24"/>
        </w:rPr>
      </w:pPr>
      <w:r w:rsidRPr="00492F17">
        <w:rPr>
          <w:szCs w:val="24"/>
        </w:rPr>
        <w:t>Lastly, in order to achieve a deeper understanding of the male–female distinction of names in this society, an inventory of meanings of fifty first-hand sample of names of persons w</w:t>
      </w:r>
      <w:r w:rsidR="008A457B">
        <w:rPr>
          <w:szCs w:val="24"/>
        </w:rPr>
        <w:t>as</w:t>
      </w:r>
      <w:r w:rsidRPr="00492F17">
        <w:rPr>
          <w:szCs w:val="24"/>
        </w:rPr>
        <w:t xml:space="preserve"> elicited from two informants. The second author who is also a mother tongue speaker of Sukuma elicited specific names emanating from plants. In addition, meaning</w:t>
      </w:r>
      <w:r w:rsidR="00AB64BF">
        <w:rPr>
          <w:szCs w:val="24"/>
        </w:rPr>
        <w:t>s</w:t>
      </w:r>
      <w:r w:rsidRPr="00492F17">
        <w:rPr>
          <w:szCs w:val="24"/>
        </w:rPr>
        <w:t xml:space="preserve"> of the names were confirmed by t</w:t>
      </w:r>
      <w:r w:rsidR="002F283D" w:rsidRPr="00492F17">
        <w:rPr>
          <w:szCs w:val="24"/>
        </w:rPr>
        <w:t>hree</w:t>
      </w:r>
      <w:r w:rsidRPr="00492F17">
        <w:rPr>
          <w:szCs w:val="24"/>
        </w:rPr>
        <w:t xml:space="preserve"> other speakers of Nyamwezi and Sukuma dialects in Tanzania</w:t>
      </w:r>
      <w:r w:rsidRPr="00492F17">
        <w:rPr>
          <w:rStyle w:val="Odkaznapoznmkupodiarou"/>
          <w:szCs w:val="24"/>
        </w:rPr>
        <w:footnoteReference w:id="4"/>
      </w:r>
      <w:r w:rsidR="007051A7" w:rsidRPr="00492F17">
        <w:rPr>
          <w:szCs w:val="24"/>
        </w:rPr>
        <w:t xml:space="preserve">. </w:t>
      </w:r>
      <w:r w:rsidR="007F4230" w:rsidRPr="00492F17">
        <w:rPr>
          <w:szCs w:val="24"/>
        </w:rPr>
        <w:t xml:space="preserve">Table 3 shows the list of male personal </w:t>
      </w:r>
      <w:r w:rsidR="00AF78C3" w:rsidRPr="00492F17">
        <w:rPr>
          <w:szCs w:val="24"/>
        </w:rPr>
        <w:t xml:space="preserve">and </w:t>
      </w:r>
      <w:r w:rsidR="007F4230" w:rsidRPr="00492F17">
        <w:rPr>
          <w:szCs w:val="24"/>
        </w:rPr>
        <w:t xml:space="preserve">female personal names. </w:t>
      </w:r>
    </w:p>
    <w:p w14:paraId="16513F66" w14:textId="77777777" w:rsidR="001C1CA6" w:rsidRPr="00492F17" w:rsidRDefault="001C1CA6" w:rsidP="001C1CA6">
      <w:pPr>
        <w:spacing w:after="0"/>
        <w:ind w:firstLine="708"/>
        <w:rPr>
          <w:szCs w:val="24"/>
        </w:rPr>
      </w:pPr>
    </w:p>
    <w:p w14:paraId="37CDCEAB" w14:textId="77777777" w:rsidR="00192C51" w:rsidRDefault="00192C51">
      <w:pPr>
        <w:spacing w:after="0" w:line="240" w:lineRule="auto"/>
        <w:jc w:val="left"/>
        <w:rPr>
          <w:szCs w:val="24"/>
        </w:rPr>
      </w:pPr>
      <w:r>
        <w:rPr>
          <w:szCs w:val="24"/>
        </w:rPr>
        <w:br w:type="page"/>
      </w:r>
    </w:p>
    <w:p w14:paraId="45F9FA81" w14:textId="7312EAFD" w:rsidR="00400A32" w:rsidRPr="00492F17" w:rsidRDefault="00400A32" w:rsidP="008B415A">
      <w:pPr>
        <w:spacing w:after="0"/>
        <w:rPr>
          <w:szCs w:val="24"/>
        </w:rPr>
      </w:pPr>
      <w:r w:rsidRPr="008E00AF">
        <w:rPr>
          <w:szCs w:val="24"/>
        </w:rPr>
        <w:lastRenderedPageBreak/>
        <w:t xml:space="preserve">Table </w:t>
      </w:r>
      <w:r w:rsidR="00AF78C3" w:rsidRPr="008E00AF">
        <w:rPr>
          <w:szCs w:val="24"/>
        </w:rPr>
        <w:t>3</w:t>
      </w:r>
      <w:r w:rsidRPr="00492F17">
        <w:rPr>
          <w:szCs w:val="24"/>
        </w:rPr>
        <w:t xml:space="preserve">: </w:t>
      </w:r>
      <w:r w:rsidR="00D94661" w:rsidRPr="00492F17">
        <w:rPr>
          <w:szCs w:val="24"/>
        </w:rPr>
        <w:t>Gendered n</w:t>
      </w:r>
      <w:r w:rsidRPr="00492F17">
        <w:rPr>
          <w:szCs w:val="24"/>
        </w:rPr>
        <w:t xml:space="preserve">ames of persons in Nyamwezi and Sukuma society </w:t>
      </w:r>
    </w:p>
    <w:tbl>
      <w:tblPr>
        <w:tblStyle w:val="Mriekatabuky"/>
        <w:tblW w:w="0" w:type="auto"/>
        <w:tblLook w:val="04A0" w:firstRow="1" w:lastRow="0" w:firstColumn="1" w:lastColumn="0" w:noHBand="0" w:noVBand="1"/>
      </w:tblPr>
      <w:tblGrid>
        <w:gridCol w:w="1548"/>
        <w:gridCol w:w="1710"/>
        <w:gridCol w:w="5940"/>
      </w:tblGrid>
      <w:tr w:rsidR="006F720E" w:rsidRPr="00492F17" w14:paraId="2B19A241" w14:textId="77777777" w:rsidTr="00AF7F62">
        <w:tc>
          <w:tcPr>
            <w:tcW w:w="3258" w:type="dxa"/>
            <w:gridSpan w:val="2"/>
          </w:tcPr>
          <w:p w14:paraId="220C0786" w14:textId="77777777" w:rsidR="006F720E" w:rsidRPr="00492F17" w:rsidRDefault="006F720E" w:rsidP="008B415A">
            <w:pPr>
              <w:spacing w:after="0"/>
              <w:rPr>
                <w:b/>
                <w:sz w:val="24"/>
                <w:szCs w:val="24"/>
              </w:rPr>
            </w:pPr>
            <w:r w:rsidRPr="00492F17">
              <w:rPr>
                <w:b/>
                <w:sz w:val="24"/>
                <w:szCs w:val="24"/>
              </w:rPr>
              <w:t>Names of persons</w:t>
            </w:r>
          </w:p>
        </w:tc>
        <w:tc>
          <w:tcPr>
            <w:tcW w:w="5940" w:type="dxa"/>
            <w:vMerge w:val="restart"/>
          </w:tcPr>
          <w:p w14:paraId="42895F4B" w14:textId="77777777" w:rsidR="006F720E" w:rsidRPr="00492F17" w:rsidRDefault="006F720E" w:rsidP="008B415A">
            <w:pPr>
              <w:spacing w:after="0"/>
              <w:rPr>
                <w:b/>
                <w:sz w:val="24"/>
                <w:szCs w:val="24"/>
              </w:rPr>
            </w:pPr>
            <w:r w:rsidRPr="00492F17">
              <w:rPr>
                <w:b/>
                <w:sz w:val="24"/>
                <w:szCs w:val="24"/>
              </w:rPr>
              <w:t>Source plants or crops</w:t>
            </w:r>
          </w:p>
        </w:tc>
      </w:tr>
      <w:tr w:rsidR="006F720E" w:rsidRPr="00492F17" w14:paraId="4D75A7F4" w14:textId="77777777" w:rsidTr="00AF7F62">
        <w:tc>
          <w:tcPr>
            <w:tcW w:w="1548" w:type="dxa"/>
            <w:tcBorders>
              <w:right w:val="single" w:sz="4" w:space="0" w:color="auto"/>
            </w:tcBorders>
          </w:tcPr>
          <w:p w14:paraId="11726192" w14:textId="77777777" w:rsidR="006F720E" w:rsidRPr="00492F17" w:rsidRDefault="006F720E" w:rsidP="008B415A">
            <w:pPr>
              <w:spacing w:after="0"/>
              <w:rPr>
                <w:b/>
                <w:sz w:val="24"/>
                <w:szCs w:val="24"/>
              </w:rPr>
            </w:pPr>
            <w:r w:rsidRPr="00492F17">
              <w:rPr>
                <w:b/>
                <w:sz w:val="24"/>
                <w:szCs w:val="24"/>
              </w:rPr>
              <w:t xml:space="preserve">Males </w:t>
            </w:r>
          </w:p>
        </w:tc>
        <w:tc>
          <w:tcPr>
            <w:tcW w:w="1710" w:type="dxa"/>
            <w:tcBorders>
              <w:left w:val="single" w:sz="4" w:space="0" w:color="auto"/>
            </w:tcBorders>
          </w:tcPr>
          <w:p w14:paraId="6C15DC3A" w14:textId="77777777" w:rsidR="006F720E" w:rsidRPr="00492F17" w:rsidRDefault="006F720E" w:rsidP="008B415A">
            <w:pPr>
              <w:spacing w:after="0"/>
              <w:rPr>
                <w:b/>
                <w:sz w:val="24"/>
                <w:szCs w:val="24"/>
              </w:rPr>
            </w:pPr>
            <w:r w:rsidRPr="00492F17">
              <w:rPr>
                <w:b/>
                <w:sz w:val="24"/>
                <w:szCs w:val="24"/>
              </w:rPr>
              <w:t>Females</w:t>
            </w:r>
          </w:p>
        </w:tc>
        <w:tc>
          <w:tcPr>
            <w:tcW w:w="5940" w:type="dxa"/>
            <w:vMerge/>
          </w:tcPr>
          <w:p w14:paraId="1DAE9422" w14:textId="77777777" w:rsidR="006F720E" w:rsidRPr="00492F17" w:rsidRDefault="006F720E" w:rsidP="008B415A">
            <w:pPr>
              <w:spacing w:after="0"/>
              <w:rPr>
                <w:b/>
                <w:sz w:val="24"/>
                <w:szCs w:val="24"/>
              </w:rPr>
            </w:pPr>
          </w:p>
        </w:tc>
      </w:tr>
      <w:tr w:rsidR="006F720E" w:rsidRPr="00492F17" w14:paraId="44FBEB98" w14:textId="77777777" w:rsidTr="00AF7F62">
        <w:tc>
          <w:tcPr>
            <w:tcW w:w="1548" w:type="dxa"/>
            <w:tcBorders>
              <w:right w:val="single" w:sz="4" w:space="0" w:color="auto"/>
            </w:tcBorders>
          </w:tcPr>
          <w:p w14:paraId="35B9200C" w14:textId="77777777" w:rsidR="006F720E" w:rsidRPr="00492F17" w:rsidRDefault="006F720E" w:rsidP="008B415A">
            <w:pPr>
              <w:spacing w:after="0"/>
              <w:rPr>
                <w:i/>
                <w:sz w:val="24"/>
                <w:szCs w:val="24"/>
              </w:rPr>
            </w:pPr>
            <w:r w:rsidRPr="00492F17">
              <w:rPr>
                <w:i/>
                <w:sz w:val="24"/>
                <w:szCs w:val="24"/>
              </w:rPr>
              <w:t xml:space="preserve">Boyo </w:t>
            </w:r>
          </w:p>
        </w:tc>
        <w:tc>
          <w:tcPr>
            <w:tcW w:w="1710" w:type="dxa"/>
            <w:tcBorders>
              <w:left w:val="single" w:sz="4" w:space="0" w:color="auto"/>
            </w:tcBorders>
          </w:tcPr>
          <w:p w14:paraId="1A0F2F20" w14:textId="77777777" w:rsidR="006F720E" w:rsidRPr="00492F17" w:rsidRDefault="00454A62" w:rsidP="008B415A">
            <w:pPr>
              <w:spacing w:after="0"/>
              <w:rPr>
                <w:i/>
                <w:sz w:val="24"/>
                <w:szCs w:val="24"/>
              </w:rPr>
            </w:pPr>
            <w:r w:rsidRPr="00492F17">
              <w:rPr>
                <w:i/>
                <w:sz w:val="24"/>
                <w:szCs w:val="24"/>
              </w:rPr>
              <w:t>---</w:t>
            </w:r>
            <w:r w:rsidR="006F720E" w:rsidRPr="00492F17">
              <w:rPr>
                <w:i/>
                <w:sz w:val="24"/>
                <w:szCs w:val="24"/>
              </w:rPr>
              <w:t xml:space="preserve"> </w:t>
            </w:r>
          </w:p>
        </w:tc>
        <w:tc>
          <w:tcPr>
            <w:tcW w:w="5940" w:type="dxa"/>
          </w:tcPr>
          <w:p w14:paraId="538F8C08" w14:textId="77777777" w:rsidR="006F720E" w:rsidRPr="00492F17" w:rsidRDefault="00E64C1A" w:rsidP="008B415A">
            <w:pPr>
              <w:spacing w:after="0"/>
              <w:rPr>
                <w:sz w:val="24"/>
                <w:szCs w:val="24"/>
              </w:rPr>
            </w:pPr>
            <w:r w:rsidRPr="00492F17">
              <w:rPr>
                <w:sz w:val="24"/>
                <w:szCs w:val="24"/>
              </w:rPr>
              <w:t>n</w:t>
            </w:r>
            <w:r w:rsidR="006F720E" w:rsidRPr="00492F17">
              <w:rPr>
                <w:sz w:val="24"/>
                <w:szCs w:val="24"/>
              </w:rPr>
              <w:t>eem tree (</w:t>
            </w:r>
            <w:proofErr w:type="spellStart"/>
            <w:r w:rsidR="006F720E" w:rsidRPr="00492F17">
              <w:rPr>
                <w:rStyle w:val="Zvraznenie"/>
                <w:sz w:val="24"/>
                <w:szCs w:val="24"/>
              </w:rPr>
              <w:t>Azadirachta</w:t>
            </w:r>
            <w:proofErr w:type="spellEnd"/>
            <w:r w:rsidR="006F720E" w:rsidRPr="00492F17">
              <w:rPr>
                <w:rStyle w:val="Zvraznenie"/>
                <w:sz w:val="24"/>
                <w:szCs w:val="24"/>
              </w:rPr>
              <w:t> indica</w:t>
            </w:r>
            <w:r w:rsidR="006F720E" w:rsidRPr="00492F17">
              <w:rPr>
                <w:rStyle w:val="Zvraznenie"/>
                <w:i w:val="0"/>
                <w:sz w:val="24"/>
                <w:szCs w:val="24"/>
              </w:rPr>
              <w:t>)</w:t>
            </w:r>
            <w:r w:rsidR="006F720E" w:rsidRPr="00492F17">
              <w:rPr>
                <w:sz w:val="24"/>
                <w:szCs w:val="24"/>
              </w:rPr>
              <w:t xml:space="preserve"> </w:t>
            </w:r>
          </w:p>
        </w:tc>
      </w:tr>
      <w:tr w:rsidR="006F720E" w:rsidRPr="00492F17" w14:paraId="27E223A8" w14:textId="77777777" w:rsidTr="00AF7F62">
        <w:tc>
          <w:tcPr>
            <w:tcW w:w="1548" w:type="dxa"/>
            <w:tcBorders>
              <w:right w:val="single" w:sz="4" w:space="0" w:color="auto"/>
            </w:tcBorders>
          </w:tcPr>
          <w:p w14:paraId="0F89F426" w14:textId="77777777" w:rsidR="006F720E" w:rsidRPr="00492F17" w:rsidRDefault="006F720E" w:rsidP="008B415A">
            <w:pPr>
              <w:spacing w:after="0"/>
              <w:rPr>
                <w:i/>
                <w:sz w:val="24"/>
                <w:szCs w:val="24"/>
              </w:rPr>
            </w:pPr>
            <w:proofErr w:type="spellStart"/>
            <w:r w:rsidRPr="00492F17">
              <w:rPr>
                <w:i/>
                <w:sz w:val="24"/>
                <w:szCs w:val="24"/>
              </w:rPr>
              <w:t>Bukula</w:t>
            </w:r>
            <w:proofErr w:type="spellEnd"/>
            <w:r w:rsidRPr="00492F17">
              <w:rPr>
                <w:i/>
                <w:sz w:val="24"/>
                <w:szCs w:val="24"/>
              </w:rPr>
              <w:t xml:space="preserve"> </w:t>
            </w:r>
          </w:p>
        </w:tc>
        <w:tc>
          <w:tcPr>
            <w:tcW w:w="1710" w:type="dxa"/>
            <w:tcBorders>
              <w:left w:val="single" w:sz="4" w:space="0" w:color="auto"/>
            </w:tcBorders>
          </w:tcPr>
          <w:p w14:paraId="3A6805AF" w14:textId="77777777" w:rsidR="006F720E" w:rsidRPr="00492F17" w:rsidRDefault="00454A62" w:rsidP="008B415A">
            <w:pPr>
              <w:spacing w:after="0"/>
              <w:rPr>
                <w:i/>
                <w:sz w:val="24"/>
                <w:szCs w:val="24"/>
              </w:rPr>
            </w:pPr>
            <w:r w:rsidRPr="00492F17">
              <w:rPr>
                <w:i/>
                <w:sz w:val="24"/>
                <w:szCs w:val="24"/>
              </w:rPr>
              <w:t>---</w:t>
            </w:r>
            <w:r w:rsidR="006F720E" w:rsidRPr="00492F17">
              <w:rPr>
                <w:i/>
                <w:sz w:val="24"/>
                <w:szCs w:val="24"/>
              </w:rPr>
              <w:t xml:space="preserve"> </w:t>
            </w:r>
          </w:p>
        </w:tc>
        <w:tc>
          <w:tcPr>
            <w:tcW w:w="5940" w:type="dxa"/>
          </w:tcPr>
          <w:p w14:paraId="43AEE709" w14:textId="77777777" w:rsidR="006F720E" w:rsidRPr="00492F17" w:rsidRDefault="006F720E" w:rsidP="008B415A">
            <w:pPr>
              <w:pStyle w:val="PredformtovanHTML"/>
              <w:rPr>
                <w:rFonts w:ascii="Times New Roman" w:hAnsi="Times New Roman"/>
                <w:sz w:val="24"/>
                <w:szCs w:val="24"/>
              </w:rPr>
            </w:pPr>
            <w:r w:rsidRPr="00492F17">
              <w:rPr>
                <w:rStyle w:val="y2iqfc"/>
                <w:rFonts w:ascii="Times New Roman" w:hAnsi="Times New Roman"/>
                <w:sz w:val="24"/>
                <w:szCs w:val="24"/>
              </w:rPr>
              <w:t>sorghum with red seeds (</w:t>
            </w:r>
            <w:r w:rsidRPr="00492F17">
              <w:rPr>
                <w:rFonts w:ascii="Times New Roman" w:hAnsi="Times New Roman"/>
                <w:i/>
                <w:sz w:val="24"/>
                <w:szCs w:val="24"/>
              </w:rPr>
              <w:t>Sorghum bicolor</w:t>
            </w:r>
            <w:r w:rsidRPr="00492F17">
              <w:rPr>
                <w:rStyle w:val="y2iqfc"/>
                <w:rFonts w:ascii="Times New Roman" w:hAnsi="Times New Roman"/>
                <w:sz w:val="24"/>
                <w:szCs w:val="24"/>
              </w:rPr>
              <w:t>)</w:t>
            </w:r>
          </w:p>
        </w:tc>
      </w:tr>
      <w:tr w:rsidR="006F720E" w:rsidRPr="00492F17" w14:paraId="060A6904" w14:textId="77777777" w:rsidTr="00AF7F62">
        <w:tc>
          <w:tcPr>
            <w:tcW w:w="1548" w:type="dxa"/>
            <w:tcBorders>
              <w:right w:val="single" w:sz="4" w:space="0" w:color="auto"/>
            </w:tcBorders>
          </w:tcPr>
          <w:p w14:paraId="297EA046" w14:textId="77777777" w:rsidR="006F720E" w:rsidRPr="00492F17" w:rsidRDefault="006F720E" w:rsidP="008B415A">
            <w:pPr>
              <w:spacing w:after="0"/>
              <w:rPr>
                <w:i/>
                <w:sz w:val="24"/>
                <w:szCs w:val="24"/>
              </w:rPr>
            </w:pPr>
            <w:proofErr w:type="spellStart"/>
            <w:r w:rsidRPr="00492F17">
              <w:rPr>
                <w:i/>
                <w:sz w:val="24"/>
                <w:szCs w:val="24"/>
              </w:rPr>
              <w:t>Buluba</w:t>
            </w:r>
            <w:proofErr w:type="spellEnd"/>
          </w:p>
        </w:tc>
        <w:tc>
          <w:tcPr>
            <w:tcW w:w="1710" w:type="dxa"/>
            <w:tcBorders>
              <w:left w:val="single" w:sz="4" w:space="0" w:color="auto"/>
            </w:tcBorders>
          </w:tcPr>
          <w:p w14:paraId="79D778C4" w14:textId="77777777" w:rsidR="006F720E" w:rsidRPr="00492F17" w:rsidRDefault="00454A62" w:rsidP="008B415A">
            <w:pPr>
              <w:spacing w:after="0"/>
              <w:rPr>
                <w:i/>
                <w:sz w:val="24"/>
                <w:szCs w:val="24"/>
              </w:rPr>
            </w:pPr>
            <w:r w:rsidRPr="00492F17">
              <w:rPr>
                <w:i/>
                <w:sz w:val="24"/>
                <w:szCs w:val="24"/>
              </w:rPr>
              <w:t>---</w:t>
            </w:r>
          </w:p>
        </w:tc>
        <w:tc>
          <w:tcPr>
            <w:tcW w:w="5940" w:type="dxa"/>
          </w:tcPr>
          <w:p w14:paraId="5A40E127" w14:textId="77777777" w:rsidR="006F720E" w:rsidRPr="00492F17" w:rsidRDefault="006F720E" w:rsidP="008B415A">
            <w:pPr>
              <w:spacing w:after="0"/>
              <w:rPr>
                <w:sz w:val="24"/>
                <w:szCs w:val="24"/>
              </w:rPr>
            </w:pPr>
            <w:r w:rsidRPr="00492F17">
              <w:rPr>
                <w:sz w:val="24"/>
                <w:szCs w:val="24"/>
              </w:rPr>
              <w:t xml:space="preserve">cotton crop </w:t>
            </w:r>
            <w:r w:rsidRPr="00492F17">
              <w:rPr>
                <w:rStyle w:val="Zvraznenie"/>
                <w:i w:val="0"/>
                <w:sz w:val="24"/>
                <w:szCs w:val="24"/>
              </w:rPr>
              <w:t>(</w:t>
            </w:r>
            <w:r w:rsidRPr="00492F17">
              <w:rPr>
                <w:rStyle w:val="Zvraznenie"/>
                <w:sz w:val="24"/>
                <w:szCs w:val="24"/>
              </w:rPr>
              <w:t>Gossypium sp</w:t>
            </w:r>
            <w:r w:rsidRPr="00492F17">
              <w:rPr>
                <w:rStyle w:val="Zvraznenie"/>
                <w:i w:val="0"/>
                <w:sz w:val="24"/>
                <w:szCs w:val="24"/>
              </w:rPr>
              <w:t>.)</w:t>
            </w:r>
          </w:p>
        </w:tc>
      </w:tr>
      <w:tr w:rsidR="006F720E" w:rsidRPr="00492F17" w14:paraId="407F6FD0" w14:textId="77777777" w:rsidTr="00AF7F62">
        <w:tc>
          <w:tcPr>
            <w:tcW w:w="1548" w:type="dxa"/>
            <w:tcBorders>
              <w:right w:val="single" w:sz="4" w:space="0" w:color="auto"/>
            </w:tcBorders>
          </w:tcPr>
          <w:p w14:paraId="586B7BBE" w14:textId="77777777" w:rsidR="006F720E" w:rsidRPr="00492F17" w:rsidRDefault="006F720E" w:rsidP="008B415A">
            <w:pPr>
              <w:spacing w:after="0"/>
              <w:rPr>
                <w:i/>
                <w:sz w:val="24"/>
                <w:szCs w:val="24"/>
              </w:rPr>
            </w:pPr>
            <w:proofErr w:type="spellStart"/>
            <w:r w:rsidRPr="00492F17">
              <w:rPr>
                <w:i/>
                <w:sz w:val="24"/>
                <w:szCs w:val="24"/>
              </w:rPr>
              <w:t>Bumela</w:t>
            </w:r>
            <w:proofErr w:type="spellEnd"/>
            <w:r w:rsidRPr="00492F17">
              <w:rPr>
                <w:i/>
                <w:sz w:val="24"/>
                <w:szCs w:val="24"/>
              </w:rPr>
              <w:t xml:space="preserve"> </w:t>
            </w:r>
          </w:p>
        </w:tc>
        <w:tc>
          <w:tcPr>
            <w:tcW w:w="1710" w:type="dxa"/>
            <w:tcBorders>
              <w:left w:val="single" w:sz="4" w:space="0" w:color="auto"/>
            </w:tcBorders>
          </w:tcPr>
          <w:p w14:paraId="2E771831" w14:textId="77777777" w:rsidR="006F720E" w:rsidRPr="00492F17" w:rsidRDefault="00454A62" w:rsidP="008B415A">
            <w:pPr>
              <w:spacing w:after="0"/>
              <w:rPr>
                <w:i/>
                <w:sz w:val="24"/>
                <w:szCs w:val="24"/>
              </w:rPr>
            </w:pPr>
            <w:r w:rsidRPr="00492F17">
              <w:rPr>
                <w:i/>
                <w:sz w:val="24"/>
                <w:szCs w:val="24"/>
              </w:rPr>
              <w:t>---</w:t>
            </w:r>
            <w:r w:rsidR="006F720E" w:rsidRPr="00492F17">
              <w:rPr>
                <w:i/>
                <w:sz w:val="24"/>
                <w:szCs w:val="24"/>
              </w:rPr>
              <w:t xml:space="preserve"> </w:t>
            </w:r>
          </w:p>
        </w:tc>
        <w:tc>
          <w:tcPr>
            <w:tcW w:w="5940" w:type="dxa"/>
          </w:tcPr>
          <w:p w14:paraId="29E7E66B" w14:textId="77777777" w:rsidR="006F720E" w:rsidRPr="00492F17" w:rsidRDefault="006F720E" w:rsidP="008B415A">
            <w:pPr>
              <w:spacing w:after="0"/>
              <w:rPr>
                <w:sz w:val="24"/>
                <w:szCs w:val="24"/>
              </w:rPr>
            </w:pPr>
            <w:r w:rsidRPr="00492F17">
              <w:rPr>
                <w:sz w:val="24"/>
                <w:szCs w:val="24"/>
              </w:rPr>
              <w:t xml:space="preserve">soaked sorghum produce </w:t>
            </w:r>
            <w:r w:rsidRPr="00492F17">
              <w:rPr>
                <w:rStyle w:val="y2iqfc"/>
                <w:sz w:val="24"/>
                <w:szCs w:val="24"/>
              </w:rPr>
              <w:t>(</w:t>
            </w:r>
            <w:r w:rsidRPr="00492F17">
              <w:rPr>
                <w:i/>
                <w:sz w:val="24"/>
                <w:szCs w:val="24"/>
              </w:rPr>
              <w:t>Sorghum bicolor</w:t>
            </w:r>
            <w:r w:rsidRPr="00492F17">
              <w:rPr>
                <w:rStyle w:val="y2iqfc"/>
                <w:sz w:val="24"/>
                <w:szCs w:val="24"/>
              </w:rPr>
              <w:t>)</w:t>
            </w:r>
          </w:p>
        </w:tc>
      </w:tr>
      <w:tr w:rsidR="006F720E" w:rsidRPr="00492F17" w14:paraId="40F154BA" w14:textId="77777777" w:rsidTr="00AF7F62">
        <w:tc>
          <w:tcPr>
            <w:tcW w:w="1548" w:type="dxa"/>
            <w:tcBorders>
              <w:right w:val="single" w:sz="4" w:space="0" w:color="auto"/>
            </w:tcBorders>
          </w:tcPr>
          <w:p w14:paraId="73F14957" w14:textId="77777777" w:rsidR="006F720E" w:rsidRPr="00492F17" w:rsidRDefault="006F720E" w:rsidP="008B415A">
            <w:pPr>
              <w:spacing w:after="0"/>
              <w:rPr>
                <w:i/>
                <w:sz w:val="24"/>
                <w:szCs w:val="24"/>
              </w:rPr>
            </w:pPr>
            <w:proofErr w:type="spellStart"/>
            <w:r w:rsidRPr="00492F17">
              <w:rPr>
                <w:i/>
                <w:sz w:val="24"/>
                <w:szCs w:val="24"/>
              </w:rPr>
              <w:t>Bupilipili</w:t>
            </w:r>
            <w:proofErr w:type="spellEnd"/>
          </w:p>
        </w:tc>
        <w:tc>
          <w:tcPr>
            <w:tcW w:w="1710" w:type="dxa"/>
            <w:tcBorders>
              <w:left w:val="single" w:sz="4" w:space="0" w:color="auto"/>
            </w:tcBorders>
          </w:tcPr>
          <w:p w14:paraId="0A977317" w14:textId="77777777" w:rsidR="006F720E" w:rsidRPr="00492F17" w:rsidRDefault="00454A62" w:rsidP="008B415A">
            <w:pPr>
              <w:spacing w:after="0"/>
              <w:rPr>
                <w:i/>
                <w:sz w:val="24"/>
                <w:szCs w:val="24"/>
              </w:rPr>
            </w:pPr>
            <w:r w:rsidRPr="00492F17">
              <w:rPr>
                <w:i/>
                <w:sz w:val="24"/>
                <w:szCs w:val="24"/>
              </w:rPr>
              <w:t>---</w:t>
            </w:r>
          </w:p>
        </w:tc>
        <w:tc>
          <w:tcPr>
            <w:tcW w:w="5940" w:type="dxa"/>
          </w:tcPr>
          <w:p w14:paraId="6F26DCCB" w14:textId="77777777" w:rsidR="006F720E" w:rsidRPr="00492F17" w:rsidRDefault="006F720E" w:rsidP="008B415A">
            <w:pPr>
              <w:spacing w:after="0"/>
              <w:rPr>
                <w:sz w:val="24"/>
                <w:szCs w:val="24"/>
              </w:rPr>
            </w:pPr>
            <w:r w:rsidRPr="00492F17">
              <w:rPr>
                <w:sz w:val="24"/>
                <w:szCs w:val="24"/>
              </w:rPr>
              <w:t>pepper crop (</w:t>
            </w:r>
            <w:proofErr w:type="spellStart"/>
            <w:r w:rsidRPr="00492F17">
              <w:rPr>
                <w:i/>
                <w:sz w:val="24"/>
                <w:szCs w:val="24"/>
              </w:rPr>
              <w:t>Cupsicum</w:t>
            </w:r>
            <w:proofErr w:type="spellEnd"/>
            <w:r w:rsidRPr="00492F17">
              <w:rPr>
                <w:i/>
                <w:sz w:val="24"/>
                <w:szCs w:val="24"/>
              </w:rPr>
              <w:t xml:space="preserve"> sp.</w:t>
            </w:r>
            <w:r w:rsidRPr="00492F17">
              <w:rPr>
                <w:sz w:val="24"/>
                <w:szCs w:val="24"/>
              </w:rPr>
              <w:t>)</w:t>
            </w:r>
          </w:p>
        </w:tc>
      </w:tr>
      <w:tr w:rsidR="006F720E" w:rsidRPr="00492F17" w14:paraId="629BB437" w14:textId="77777777" w:rsidTr="00AF7F62">
        <w:tc>
          <w:tcPr>
            <w:tcW w:w="1548" w:type="dxa"/>
            <w:tcBorders>
              <w:right w:val="single" w:sz="4" w:space="0" w:color="auto"/>
            </w:tcBorders>
          </w:tcPr>
          <w:p w14:paraId="054C3C84" w14:textId="77777777" w:rsidR="006F720E" w:rsidRPr="00492F17" w:rsidRDefault="006F720E" w:rsidP="008B415A">
            <w:pPr>
              <w:spacing w:after="0"/>
              <w:rPr>
                <w:i/>
                <w:sz w:val="24"/>
                <w:szCs w:val="24"/>
              </w:rPr>
            </w:pPr>
            <w:proofErr w:type="spellStart"/>
            <w:r w:rsidRPr="00492F17">
              <w:rPr>
                <w:i/>
                <w:sz w:val="24"/>
                <w:szCs w:val="24"/>
              </w:rPr>
              <w:t>Busiga</w:t>
            </w:r>
            <w:proofErr w:type="spellEnd"/>
            <w:r w:rsidRPr="00492F17">
              <w:rPr>
                <w:i/>
                <w:sz w:val="24"/>
                <w:szCs w:val="24"/>
              </w:rPr>
              <w:t xml:space="preserve"> </w:t>
            </w:r>
          </w:p>
        </w:tc>
        <w:tc>
          <w:tcPr>
            <w:tcW w:w="1710" w:type="dxa"/>
            <w:tcBorders>
              <w:left w:val="single" w:sz="4" w:space="0" w:color="auto"/>
            </w:tcBorders>
          </w:tcPr>
          <w:p w14:paraId="58BA385E" w14:textId="77777777" w:rsidR="006F720E" w:rsidRPr="00492F17" w:rsidRDefault="00454A62" w:rsidP="008B415A">
            <w:pPr>
              <w:spacing w:after="0"/>
              <w:rPr>
                <w:i/>
                <w:sz w:val="24"/>
                <w:szCs w:val="24"/>
              </w:rPr>
            </w:pPr>
            <w:r w:rsidRPr="00492F17">
              <w:rPr>
                <w:i/>
                <w:sz w:val="24"/>
                <w:szCs w:val="24"/>
              </w:rPr>
              <w:t>---</w:t>
            </w:r>
            <w:r w:rsidR="006F720E" w:rsidRPr="00492F17">
              <w:rPr>
                <w:i/>
                <w:sz w:val="24"/>
                <w:szCs w:val="24"/>
              </w:rPr>
              <w:t xml:space="preserve"> </w:t>
            </w:r>
          </w:p>
        </w:tc>
        <w:tc>
          <w:tcPr>
            <w:tcW w:w="5940" w:type="dxa"/>
          </w:tcPr>
          <w:p w14:paraId="7B1152A0" w14:textId="77777777" w:rsidR="006F720E" w:rsidRPr="00492F17" w:rsidRDefault="006F720E" w:rsidP="008B415A">
            <w:pPr>
              <w:spacing w:after="0"/>
              <w:rPr>
                <w:sz w:val="24"/>
                <w:szCs w:val="24"/>
              </w:rPr>
            </w:pPr>
            <w:r w:rsidRPr="00492F17">
              <w:rPr>
                <w:sz w:val="24"/>
                <w:szCs w:val="24"/>
              </w:rPr>
              <w:t>sorghum crop (</w:t>
            </w:r>
            <w:r w:rsidRPr="00492F17">
              <w:rPr>
                <w:i/>
                <w:sz w:val="24"/>
                <w:szCs w:val="24"/>
              </w:rPr>
              <w:t>Sorghum bicolor</w:t>
            </w:r>
            <w:r w:rsidRPr="00492F17">
              <w:rPr>
                <w:sz w:val="24"/>
                <w:szCs w:val="24"/>
              </w:rPr>
              <w:t>)</w:t>
            </w:r>
          </w:p>
        </w:tc>
      </w:tr>
      <w:tr w:rsidR="0089432C" w:rsidRPr="00492F17" w14:paraId="50E882F1" w14:textId="77777777" w:rsidTr="00AF7F62">
        <w:tc>
          <w:tcPr>
            <w:tcW w:w="1548" w:type="dxa"/>
            <w:tcBorders>
              <w:right w:val="single" w:sz="4" w:space="0" w:color="auto"/>
            </w:tcBorders>
          </w:tcPr>
          <w:p w14:paraId="0A5D97FF" w14:textId="77777777" w:rsidR="0089432C" w:rsidRPr="00492F17" w:rsidRDefault="0089432C" w:rsidP="008B415A">
            <w:pPr>
              <w:spacing w:after="0"/>
              <w:rPr>
                <w:i/>
                <w:sz w:val="24"/>
                <w:szCs w:val="24"/>
              </w:rPr>
            </w:pPr>
            <w:proofErr w:type="spellStart"/>
            <w:r w:rsidRPr="00492F17">
              <w:rPr>
                <w:i/>
                <w:sz w:val="24"/>
                <w:szCs w:val="24"/>
              </w:rPr>
              <w:t>Kidutu</w:t>
            </w:r>
            <w:proofErr w:type="spellEnd"/>
            <w:r w:rsidRPr="00492F17">
              <w:rPr>
                <w:sz w:val="24"/>
                <w:szCs w:val="24"/>
              </w:rPr>
              <w:t xml:space="preserve"> </w:t>
            </w:r>
          </w:p>
        </w:tc>
        <w:tc>
          <w:tcPr>
            <w:tcW w:w="1710" w:type="dxa"/>
            <w:tcBorders>
              <w:left w:val="single" w:sz="4" w:space="0" w:color="auto"/>
            </w:tcBorders>
          </w:tcPr>
          <w:p w14:paraId="439CC856" w14:textId="77777777" w:rsidR="0089432C" w:rsidRPr="00492F17" w:rsidRDefault="0089432C" w:rsidP="008B415A">
            <w:pPr>
              <w:spacing w:after="0"/>
              <w:rPr>
                <w:i/>
                <w:sz w:val="24"/>
                <w:szCs w:val="24"/>
              </w:rPr>
            </w:pPr>
            <w:r w:rsidRPr="00492F17">
              <w:rPr>
                <w:i/>
                <w:sz w:val="24"/>
                <w:szCs w:val="24"/>
              </w:rPr>
              <w:t>---</w:t>
            </w:r>
          </w:p>
        </w:tc>
        <w:tc>
          <w:tcPr>
            <w:tcW w:w="5940" w:type="dxa"/>
          </w:tcPr>
          <w:p w14:paraId="70BE55A5" w14:textId="77777777" w:rsidR="0089432C" w:rsidRPr="00492F17" w:rsidRDefault="0089432C" w:rsidP="008B415A">
            <w:pPr>
              <w:spacing w:after="0"/>
              <w:rPr>
                <w:sz w:val="24"/>
                <w:szCs w:val="24"/>
              </w:rPr>
            </w:pPr>
            <w:r w:rsidRPr="00492F17">
              <w:rPr>
                <w:sz w:val="24"/>
                <w:szCs w:val="24"/>
              </w:rPr>
              <w:t>shadows of leaves of trees</w:t>
            </w:r>
          </w:p>
        </w:tc>
      </w:tr>
      <w:tr w:rsidR="006F720E" w:rsidRPr="00492F17" w14:paraId="56D735B9" w14:textId="77777777" w:rsidTr="00AF7F62">
        <w:tc>
          <w:tcPr>
            <w:tcW w:w="1548" w:type="dxa"/>
            <w:tcBorders>
              <w:right w:val="single" w:sz="4" w:space="0" w:color="auto"/>
            </w:tcBorders>
          </w:tcPr>
          <w:p w14:paraId="02F435E4" w14:textId="77777777" w:rsidR="006F720E" w:rsidRPr="00492F17" w:rsidRDefault="006F720E" w:rsidP="008B415A">
            <w:pPr>
              <w:spacing w:after="0"/>
              <w:rPr>
                <w:i/>
                <w:sz w:val="24"/>
                <w:szCs w:val="24"/>
              </w:rPr>
            </w:pPr>
            <w:r w:rsidRPr="00492F17">
              <w:rPr>
                <w:i/>
                <w:sz w:val="24"/>
                <w:szCs w:val="24"/>
              </w:rPr>
              <w:t xml:space="preserve">Limbe </w:t>
            </w:r>
          </w:p>
        </w:tc>
        <w:tc>
          <w:tcPr>
            <w:tcW w:w="1710" w:type="dxa"/>
            <w:tcBorders>
              <w:left w:val="single" w:sz="4" w:space="0" w:color="auto"/>
            </w:tcBorders>
          </w:tcPr>
          <w:p w14:paraId="6DC4133D" w14:textId="77777777" w:rsidR="006F720E" w:rsidRPr="00492F17" w:rsidRDefault="0038761E" w:rsidP="008B415A">
            <w:pPr>
              <w:spacing w:after="0"/>
              <w:rPr>
                <w:i/>
                <w:sz w:val="24"/>
                <w:szCs w:val="24"/>
              </w:rPr>
            </w:pPr>
            <w:proofErr w:type="spellStart"/>
            <w:r w:rsidRPr="00492F17">
              <w:rPr>
                <w:i/>
                <w:sz w:val="24"/>
                <w:szCs w:val="24"/>
              </w:rPr>
              <w:t>Nyalimbe</w:t>
            </w:r>
            <w:proofErr w:type="spellEnd"/>
            <w:r w:rsidR="006F720E" w:rsidRPr="00492F17">
              <w:rPr>
                <w:i/>
                <w:sz w:val="24"/>
                <w:szCs w:val="24"/>
              </w:rPr>
              <w:t xml:space="preserve"> </w:t>
            </w:r>
          </w:p>
        </w:tc>
        <w:tc>
          <w:tcPr>
            <w:tcW w:w="5940" w:type="dxa"/>
          </w:tcPr>
          <w:p w14:paraId="1622F9D6" w14:textId="77777777" w:rsidR="006F720E" w:rsidRPr="00492F17" w:rsidRDefault="006F720E" w:rsidP="008B415A">
            <w:pPr>
              <w:spacing w:after="0"/>
              <w:rPr>
                <w:sz w:val="24"/>
                <w:szCs w:val="24"/>
              </w:rPr>
            </w:pPr>
            <w:r w:rsidRPr="00492F17">
              <w:rPr>
                <w:sz w:val="24"/>
                <w:szCs w:val="24"/>
              </w:rPr>
              <w:t>cucumber crop (</w:t>
            </w:r>
            <w:r w:rsidRPr="00492F17">
              <w:rPr>
                <w:i/>
                <w:iCs/>
                <w:color w:val="202122"/>
                <w:sz w:val="24"/>
                <w:szCs w:val="24"/>
                <w:shd w:val="clear" w:color="auto" w:fill="FFFFFF"/>
              </w:rPr>
              <w:t>Cucumis sativus</w:t>
            </w:r>
            <w:r w:rsidRPr="00492F17">
              <w:rPr>
                <w:sz w:val="24"/>
                <w:szCs w:val="24"/>
              </w:rPr>
              <w:t>)</w:t>
            </w:r>
          </w:p>
        </w:tc>
      </w:tr>
      <w:tr w:rsidR="00DA6D29" w:rsidRPr="00492F17" w14:paraId="33C4E447" w14:textId="77777777" w:rsidTr="00AF7F62">
        <w:tc>
          <w:tcPr>
            <w:tcW w:w="1548" w:type="dxa"/>
            <w:tcBorders>
              <w:right w:val="single" w:sz="4" w:space="0" w:color="auto"/>
            </w:tcBorders>
          </w:tcPr>
          <w:p w14:paraId="1934CFC7" w14:textId="77777777" w:rsidR="00DA6D29" w:rsidRPr="00492F17" w:rsidRDefault="00DA6D29" w:rsidP="008B415A">
            <w:pPr>
              <w:spacing w:after="0"/>
              <w:rPr>
                <w:i/>
                <w:sz w:val="24"/>
                <w:szCs w:val="24"/>
              </w:rPr>
            </w:pPr>
            <w:proofErr w:type="spellStart"/>
            <w:r w:rsidRPr="00492F17">
              <w:rPr>
                <w:i/>
                <w:sz w:val="24"/>
                <w:szCs w:val="24"/>
              </w:rPr>
              <w:t>Mabelele</w:t>
            </w:r>
            <w:proofErr w:type="spellEnd"/>
            <w:r w:rsidRPr="00492F17">
              <w:rPr>
                <w:sz w:val="24"/>
                <w:szCs w:val="24"/>
              </w:rPr>
              <w:t xml:space="preserve"> </w:t>
            </w:r>
          </w:p>
        </w:tc>
        <w:tc>
          <w:tcPr>
            <w:tcW w:w="1710" w:type="dxa"/>
            <w:tcBorders>
              <w:left w:val="single" w:sz="4" w:space="0" w:color="auto"/>
            </w:tcBorders>
          </w:tcPr>
          <w:p w14:paraId="1A13C968" w14:textId="77777777" w:rsidR="00DA6D29" w:rsidRPr="00492F17" w:rsidRDefault="00DA6D29" w:rsidP="008B415A">
            <w:pPr>
              <w:spacing w:after="0"/>
              <w:rPr>
                <w:i/>
                <w:sz w:val="24"/>
                <w:szCs w:val="24"/>
              </w:rPr>
            </w:pPr>
            <w:proofErr w:type="spellStart"/>
            <w:r w:rsidRPr="00492F17">
              <w:rPr>
                <w:i/>
                <w:sz w:val="24"/>
                <w:szCs w:val="24"/>
              </w:rPr>
              <w:t>Kabelele</w:t>
            </w:r>
            <w:proofErr w:type="spellEnd"/>
            <w:r w:rsidRPr="00492F17">
              <w:rPr>
                <w:sz w:val="24"/>
                <w:szCs w:val="24"/>
              </w:rPr>
              <w:t xml:space="preserve"> </w:t>
            </w:r>
          </w:p>
        </w:tc>
        <w:tc>
          <w:tcPr>
            <w:tcW w:w="5940" w:type="dxa"/>
          </w:tcPr>
          <w:p w14:paraId="04225288" w14:textId="77777777" w:rsidR="00DA6D29" w:rsidRPr="00492F17" w:rsidRDefault="00DA6D29" w:rsidP="008B415A">
            <w:pPr>
              <w:spacing w:after="0"/>
              <w:rPr>
                <w:sz w:val="24"/>
                <w:szCs w:val="24"/>
              </w:rPr>
            </w:pPr>
            <w:r w:rsidRPr="00492F17">
              <w:rPr>
                <w:sz w:val="24"/>
                <w:szCs w:val="24"/>
              </w:rPr>
              <w:t>stalk of maize (</w:t>
            </w:r>
            <w:proofErr w:type="spellStart"/>
            <w:r w:rsidRPr="00492F17">
              <w:rPr>
                <w:i/>
                <w:sz w:val="24"/>
                <w:szCs w:val="24"/>
              </w:rPr>
              <w:t>Zea</w:t>
            </w:r>
            <w:proofErr w:type="spellEnd"/>
            <w:r w:rsidRPr="00492F17">
              <w:rPr>
                <w:i/>
                <w:sz w:val="24"/>
                <w:szCs w:val="24"/>
              </w:rPr>
              <w:t xml:space="preserve"> </w:t>
            </w:r>
            <w:proofErr w:type="spellStart"/>
            <w:r w:rsidRPr="00492F17">
              <w:rPr>
                <w:i/>
                <w:sz w:val="24"/>
                <w:szCs w:val="24"/>
              </w:rPr>
              <w:t>mayas</w:t>
            </w:r>
            <w:proofErr w:type="spellEnd"/>
            <w:r w:rsidRPr="00492F17">
              <w:rPr>
                <w:sz w:val="24"/>
                <w:szCs w:val="24"/>
              </w:rPr>
              <w:t>) or millet (</w:t>
            </w:r>
            <w:r w:rsidRPr="00492F17">
              <w:rPr>
                <w:i/>
                <w:sz w:val="24"/>
                <w:szCs w:val="24"/>
              </w:rPr>
              <w:t>Eleusine coracana</w:t>
            </w:r>
            <w:r w:rsidRPr="00492F17">
              <w:rPr>
                <w:sz w:val="24"/>
                <w:szCs w:val="24"/>
              </w:rPr>
              <w:t xml:space="preserve">) </w:t>
            </w:r>
          </w:p>
        </w:tc>
      </w:tr>
      <w:tr w:rsidR="006F720E" w:rsidRPr="00492F17" w14:paraId="7437C5C5" w14:textId="77777777" w:rsidTr="00AF7F62">
        <w:tc>
          <w:tcPr>
            <w:tcW w:w="1548" w:type="dxa"/>
            <w:tcBorders>
              <w:right w:val="single" w:sz="4" w:space="0" w:color="auto"/>
            </w:tcBorders>
          </w:tcPr>
          <w:p w14:paraId="23764C77" w14:textId="77777777" w:rsidR="006F720E" w:rsidRPr="00492F17" w:rsidRDefault="006F720E" w:rsidP="008B415A">
            <w:pPr>
              <w:spacing w:after="0"/>
              <w:rPr>
                <w:i/>
                <w:sz w:val="24"/>
                <w:szCs w:val="24"/>
              </w:rPr>
            </w:pPr>
            <w:proofErr w:type="spellStart"/>
            <w:r w:rsidRPr="00492F17">
              <w:rPr>
                <w:i/>
                <w:sz w:val="24"/>
                <w:szCs w:val="24"/>
              </w:rPr>
              <w:t>Magaka</w:t>
            </w:r>
            <w:proofErr w:type="spellEnd"/>
            <w:r w:rsidRPr="00492F17">
              <w:rPr>
                <w:i/>
                <w:sz w:val="24"/>
                <w:szCs w:val="24"/>
              </w:rPr>
              <w:t xml:space="preserve"> </w:t>
            </w:r>
          </w:p>
        </w:tc>
        <w:tc>
          <w:tcPr>
            <w:tcW w:w="1710" w:type="dxa"/>
            <w:tcBorders>
              <w:left w:val="single" w:sz="4" w:space="0" w:color="auto"/>
            </w:tcBorders>
          </w:tcPr>
          <w:p w14:paraId="0C602E73" w14:textId="77777777" w:rsidR="006F720E" w:rsidRPr="00492F17" w:rsidRDefault="00454A62" w:rsidP="008B415A">
            <w:pPr>
              <w:spacing w:after="0"/>
              <w:rPr>
                <w:i/>
                <w:sz w:val="24"/>
                <w:szCs w:val="24"/>
              </w:rPr>
            </w:pPr>
            <w:proofErr w:type="spellStart"/>
            <w:r w:rsidRPr="00492F17">
              <w:rPr>
                <w:i/>
                <w:sz w:val="24"/>
                <w:szCs w:val="24"/>
              </w:rPr>
              <w:t>K</w:t>
            </w:r>
            <w:r w:rsidR="006F720E" w:rsidRPr="00492F17">
              <w:rPr>
                <w:i/>
                <w:sz w:val="24"/>
                <w:szCs w:val="24"/>
              </w:rPr>
              <w:t>agaka</w:t>
            </w:r>
            <w:proofErr w:type="spellEnd"/>
            <w:r w:rsidR="006F720E" w:rsidRPr="00492F17">
              <w:rPr>
                <w:i/>
                <w:sz w:val="24"/>
                <w:szCs w:val="24"/>
              </w:rPr>
              <w:t xml:space="preserve"> </w:t>
            </w:r>
          </w:p>
        </w:tc>
        <w:tc>
          <w:tcPr>
            <w:tcW w:w="5940" w:type="dxa"/>
          </w:tcPr>
          <w:p w14:paraId="60E2B49D" w14:textId="77777777" w:rsidR="006F720E" w:rsidRPr="00492F17" w:rsidRDefault="006F720E" w:rsidP="008B415A">
            <w:pPr>
              <w:spacing w:after="0"/>
              <w:rPr>
                <w:sz w:val="24"/>
                <w:szCs w:val="24"/>
              </w:rPr>
            </w:pPr>
            <w:proofErr w:type="spellStart"/>
            <w:r w:rsidRPr="00492F17">
              <w:rPr>
                <w:sz w:val="24"/>
                <w:szCs w:val="24"/>
              </w:rPr>
              <w:t>aloevera</w:t>
            </w:r>
            <w:proofErr w:type="spellEnd"/>
            <w:r w:rsidRPr="00492F17">
              <w:rPr>
                <w:sz w:val="24"/>
                <w:szCs w:val="24"/>
              </w:rPr>
              <w:t xml:space="preserve"> (</w:t>
            </w:r>
            <w:r w:rsidRPr="00492F17">
              <w:rPr>
                <w:i/>
                <w:sz w:val="24"/>
                <w:szCs w:val="24"/>
              </w:rPr>
              <w:t>Aloe vera</w:t>
            </w:r>
            <w:r w:rsidRPr="00492F17">
              <w:rPr>
                <w:sz w:val="24"/>
                <w:szCs w:val="24"/>
              </w:rPr>
              <w:t>)</w:t>
            </w:r>
          </w:p>
        </w:tc>
      </w:tr>
      <w:tr w:rsidR="006F720E" w:rsidRPr="00492F17" w14:paraId="2A2915C9" w14:textId="77777777" w:rsidTr="00AF7F62">
        <w:tc>
          <w:tcPr>
            <w:tcW w:w="1548" w:type="dxa"/>
            <w:tcBorders>
              <w:right w:val="single" w:sz="4" w:space="0" w:color="auto"/>
            </w:tcBorders>
          </w:tcPr>
          <w:p w14:paraId="1AAB157F" w14:textId="77777777" w:rsidR="006F720E" w:rsidRPr="00492F17" w:rsidRDefault="006F720E" w:rsidP="008B415A">
            <w:pPr>
              <w:spacing w:after="0"/>
              <w:rPr>
                <w:i/>
                <w:sz w:val="24"/>
                <w:szCs w:val="24"/>
              </w:rPr>
            </w:pPr>
            <w:proofErr w:type="spellStart"/>
            <w:r w:rsidRPr="00492F17">
              <w:rPr>
                <w:i/>
                <w:sz w:val="24"/>
                <w:szCs w:val="24"/>
              </w:rPr>
              <w:t>Mahushi</w:t>
            </w:r>
            <w:proofErr w:type="spellEnd"/>
            <w:r w:rsidRPr="00492F17">
              <w:rPr>
                <w:i/>
                <w:sz w:val="24"/>
                <w:szCs w:val="24"/>
              </w:rPr>
              <w:t xml:space="preserve"> </w:t>
            </w:r>
          </w:p>
        </w:tc>
        <w:tc>
          <w:tcPr>
            <w:tcW w:w="1710" w:type="dxa"/>
            <w:tcBorders>
              <w:left w:val="single" w:sz="4" w:space="0" w:color="auto"/>
            </w:tcBorders>
          </w:tcPr>
          <w:p w14:paraId="30647797" w14:textId="77777777" w:rsidR="006F720E" w:rsidRPr="00492F17" w:rsidRDefault="00454A62" w:rsidP="008B415A">
            <w:pPr>
              <w:spacing w:after="0"/>
              <w:rPr>
                <w:i/>
                <w:sz w:val="24"/>
                <w:szCs w:val="24"/>
              </w:rPr>
            </w:pPr>
            <w:proofErr w:type="spellStart"/>
            <w:r w:rsidRPr="00492F17">
              <w:rPr>
                <w:i/>
                <w:sz w:val="24"/>
                <w:szCs w:val="24"/>
              </w:rPr>
              <w:t>K</w:t>
            </w:r>
            <w:r w:rsidR="006F720E" w:rsidRPr="00492F17">
              <w:rPr>
                <w:i/>
                <w:sz w:val="24"/>
                <w:szCs w:val="24"/>
              </w:rPr>
              <w:t>ahushi</w:t>
            </w:r>
            <w:proofErr w:type="spellEnd"/>
            <w:r w:rsidR="006F720E" w:rsidRPr="00492F17">
              <w:rPr>
                <w:i/>
                <w:sz w:val="24"/>
                <w:szCs w:val="24"/>
              </w:rPr>
              <w:t xml:space="preserve"> </w:t>
            </w:r>
          </w:p>
        </w:tc>
        <w:tc>
          <w:tcPr>
            <w:tcW w:w="5940" w:type="dxa"/>
          </w:tcPr>
          <w:p w14:paraId="194C9627" w14:textId="77777777" w:rsidR="006F720E" w:rsidRPr="00492F17" w:rsidRDefault="006F720E" w:rsidP="008B415A">
            <w:pPr>
              <w:spacing w:after="0"/>
              <w:rPr>
                <w:sz w:val="24"/>
                <w:szCs w:val="24"/>
              </w:rPr>
            </w:pPr>
            <w:r w:rsidRPr="00492F17">
              <w:rPr>
                <w:sz w:val="24"/>
                <w:szCs w:val="24"/>
              </w:rPr>
              <w:t xml:space="preserve">wild plant species </w:t>
            </w:r>
          </w:p>
        </w:tc>
      </w:tr>
      <w:tr w:rsidR="006F720E" w:rsidRPr="00492F17" w14:paraId="3F9EDB55" w14:textId="77777777" w:rsidTr="00AF7F62">
        <w:tc>
          <w:tcPr>
            <w:tcW w:w="1548" w:type="dxa"/>
            <w:tcBorders>
              <w:right w:val="single" w:sz="4" w:space="0" w:color="auto"/>
            </w:tcBorders>
          </w:tcPr>
          <w:p w14:paraId="05357BAB" w14:textId="77777777" w:rsidR="006F720E" w:rsidRPr="00492F17" w:rsidRDefault="006F720E" w:rsidP="008B415A">
            <w:pPr>
              <w:spacing w:after="0"/>
              <w:rPr>
                <w:i/>
                <w:sz w:val="24"/>
                <w:szCs w:val="24"/>
              </w:rPr>
            </w:pPr>
            <w:proofErr w:type="spellStart"/>
            <w:r w:rsidRPr="00492F17">
              <w:rPr>
                <w:i/>
                <w:sz w:val="24"/>
                <w:szCs w:val="24"/>
              </w:rPr>
              <w:t>Makalanga</w:t>
            </w:r>
            <w:proofErr w:type="spellEnd"/>
          </w:p>
        </w:tc>
        <w:tc>
          <w:tcPr>
            <w:tcW w:w="1710" w:type="dxa"/>
            <w:tcBorders>
              <w:left w:val="single" w:sz="4" w:space="0" w:color="auto"/>
            </w:tcBorders>
          </w:tcPr>
          <w:p w14:paraId="6FD5F2B6" w14:textId="77777777" w:rsidR="006F720E" w:rsidRPr="00492F17" w:rsidRDefault="00DB1F04" w:rsidP="008B415A">
            <w:pPr>
              <w:spacing w:after="0"/>
              <w:rPr>
                <w:i/>
                <w:sz w:val="24"/>
                <w:szCs w:val="24"/>
              </w:rPr>
            </w:pPr>
            <w:proofErr w:type="spellStart"/>
            <w:r w:rsidRPr="00492F17">
              <w:rPr>
                <w:i/>
                <w:sz w:val="24"/>
                <w:szCs w:val="24"/>
              </w:rPr>
              <w:t>Kakalanga</w:t>
            </w:r>
            <w:proofErr w:type="spellEnd"/>
          </w:p>
        </w:tc>
        <w:tc>
          <w:tcPr>
            <w:tcW w:w="5940" w:type="dxa"/>
          </w:tcPr>
          <w:p w14:paraId="7DCD14AB" w14:textId="77777777" w:rsidR="006F720E" w:rsidRPr="00492F17" w:rsidRDefault="006F720E" w:rsidP="008B415A">
            <w:pPr>
              <w:spacing w:after="0"/>
              <w:rPr>
                <w:sz w:val="24"/>
                <w:szCs w:val="24"/>
              </w:rPr>
            </w:pPr>
            <w:r w:rsidRPr="00492F17">
              <w:rPr>
                <w:sz w:val="24"/>
                <w:szCs w:val="24"/>
              </w:rPr>
              <w:t xml:space="preserve">groundnuts crop </w:t>
            </w:r>
            <w:r w:rsidRPr="00492F17">
              <w:rPr>
                <w:rStyle w:val="Zvraznenie"/>
                <w:i w:val="0"/>
                <w:sz w:val="24"/>
                <w:szCs w:val="24"/>
              </w:rPr>
              <w:t>(</w:t>
            </w:r>
            <w:r w:rsidRPr="00492F17">
              <w:rPr>
                <w:rStyle w:val="Zvraznenie"/>
                <w:sz w:val="24"/>
                <w:szCs w:val="24"/>
              </w:rPr>
              <w:t xml:space="preserve">Arachis </w:t>
            </w:r>
            <w:proofErr w:type="spellStart"/>
            <w:r w:rsidRPr="00492F17">
              <w:rPr>
                <w:rStyle w:val="Zvraznenie"/>
                <w:sz w:val="24"/>
                <w:szCs w:val="24"/>
              </w:rPr>
              <w:t>hypogaea</w:t>
            </w:r>
            <w:proofErr w:type="spellEnd"/>
            <w:r w:rsidRPr="00492F17">
              <w:rPr>
                <w:rStyle w:val="Zvraznenie"/>
                <w:i w:val="0"/>
                <w:sz w:val="24"/>
                <w:szCs w:val="24"/>
              </w:rPr>
              <w:t>)</w:t>
            </w:r>
            <w:r w:rsidRPr="00492F17">
              <w:rPr>
                <w:rStyle w:val="Zvraznenie"/>
                <w:sz w:val="24"/>
                <w:szCs w:val="24"/>
              </w:rPr>
              <w:t xml:space="preserve"> </w:t>
            </w:r>
          </w:p>
        </w:tc>
      </w:tr>
      <w:tr w:rsidR="006F720E" w:rsidRPr="00492F17" w14:paraId="62B17762" w14:textId="77777777" w:rsidTr="00AF7F62">
        <w:tc>
          <w:tcPr>
            <w:tcW w:w="1548" w:type="dxa"/>
            <w:tcBorders>
              <w:right w:val="single" w:sz="4" w:space="0" w:color="auto"/>
            </w:tcBorders>
          </w:tcPr>
          <w:p w14:paraId="4C51256B" w14:textId="77777777" w:rsidR="006F720E" w:rsidRPr="00492F17" w:rsidRDefault="006F720E" w:rsidP="008B415A">
            <w:pPr>
              <w:spacing w:after="0"/>
              <w:rPr>
                <w:i/>
                <w:sz w:val="24"/>
                <w:szCs w:val="24"/>
              </w:rPr>
            </w:pPr>
            <w:proofErr w:type="spellStart"/>
            <w:r w:rsidRPr="00492F17">
              <w:rPr>
                <w:i/>
                <w:sz w:val="24"/>
                <w:szCs w:val="24"/>
              </w:rPr>
              <w:t>Malando</w:t>
            </w:r>
            <w:proofErr w:type="spellEnd"/>
            <w:r w:rsidRPr="00492F17">
              <w:rPr>
                <w:i/>
                <w:sz w:val="24"/>
                <w:szCs w:val="24"/>
              </w:rPr>
              <w:t xml:space="preserve"> </w:t>
            </w:r>
          </w:p>
        </w:tc>
        <w:tc>
          <w:tcPr>
            <w:tcW w:w="1710" w:type="dxa"/>
            <w:tcBorders>
              <w:left w:val="single" w:sz="4" w:space="0" w:color="auto"/>
            </w:tcBorders>
          </w:tcPr>
          <w:p w14:paraId="60155608" w14:textId="77777777" w:rsidR="006F720E" w:rsidRPr="00492F17" w:rsidRDefault="004A2559" w:rsidP="008B415A">
            <w:pPr>
              <w:spacing w:after="0"/>
              <w:rPr>
                <w:i/>
                <w:sz w:val="24"/>
                <w:szCs w:val="24"/>
              </w:rPr>
            </w:pPr>
            <w:proofErr w:type="spellStart"/>
            <w:r w:rsidRPr="00492F17">
              <w:rPr>
                <w:i/>
                <w:sz w:val="24"/>
                <w:szCs w:val="24"/>
              </w:rPr>
              <w:t>Kalando</w:t>
            </w:r>
            <w:proofErr w:type="spellEnd"/>
            <w:r w:rsidRPr="00492F17">
              <w:rPr>
                <w:i/>
                <w:sz w:val="24"/>
                <w:szCs w:val="24"/>
              </w:rPr>
              <w:t xml:space="preserve"> </w:t>
            </w:r>
            <w:r w:rsidR="006F720E" w:rsidRPr="00492F17">
              <w:rPr>
                <w:i/>
                <w:sz w:val="24"/>
                <w:szCs w:val="24"/>
              </w:rPr>
              <w:t xml:space="preserve"> </w:t>
            </w:r>
          </w:p>
        </w:tc>
        <w:tc>
          <w:tcPr>
            <w:tcW w:w="5940" w:type="dxa"/>
          </w:tcPr>
          <w:p w14:paraId="2D925AC8" w14:textId="77777777" w:rsidR="006F720E" w:rsidRPr="00492F17" w:rsidRDefault="006F720E" w:rsidP="008B415A">
            <w:pPr>
              <w:spacing w:after="0"/>
              <w:rPr>
                <w:sz w:val="24"/>
                <w:szCs w:val="24"/>
              </w:rPr>
            </w:pPr>
            <w:r w:rsidRPr="00492F17">
              <w:rPr>
                <w:sz w:val="24"/>
                <w:szCs w:val="24"/>
              </w:rPr>
              <w:t>leaves of sweet potatoes (</w:t>
            </w:r>
            <w:r w:rsidRPr="00492F17">
              <w:rPr>
                <w:i/>
                <w:sz w:val="24"/>
                <w:szCs w:val="24"/>
              </w:rPr>
              <w:t>Ipomea batatas</w:t>
            </w:r>
            <w:r w:rsidRPr="00492F17">
              <w:rPr>
                <w:sz w:val="24"/>
                <w:szCs w:val="24"/>
              </w:rPr>
              <w:t>)</w:t>
            </w:r>
          </w:p>
        </w:tc>
      </w:tr>
      <w:tr w:rsidR="006F720E" w:rsidRPr="00492F17" w14:paraId="4EFD59CE" w14:textId="77777777" w:rsidTr="00AF7F62">
        <w:tc>
          <w:tcPr>
            <w:tcW w:w="1548" w:type="dxa"/>
            <w:tcBorders>
              <w:right w:val="single" w:sz="4" w:space="0" w:color="auto"/>
            </w:tcBorders>
          </w:tcPr>
          <w:p w14:paraId="4D3DC471" w14:textId="77777777" w:rsidR="006F720E" w:rsidRPr="00492F17" w:rsidRDefault="006F720E" w:rsidP="008B415A">
            <w:pPr>
              <w:spacing w:after="0"/>
              <w:rPr>
                <w:i/>
                <w:sz w:val="24"/>
                <w:szCs w:val="24"/>
              </w:rPr>
            </w:pPr>
            <w:proofErr w:type="spellStart"/>
            <w:r w:rsidRPr="00492F17">
              <w:rPr>
                <w:i/>
                <w:sz w:val="24"/>
                <w:szCs w:val="24"/>
              </w:rPr>
              <w:t>Malendi</w:t>
            </w:r>
            <w:proofErr w:type="spellEnd"/>
          </w:p>
        </w:tc>
        <w:tc>
          <w:tcPr>
            <w:tcW w:w="1710" w:type="dxa"/>
            <w:tcBorders>
              <w:left w:val="single" w:sz="4" w:space="0" w:color="auto"/>
            </w:tcBorders>
          </w:tcPr>
          <w:p w14:paraId="55A5F4B9" w14:textId="77777777" w:rsidR="006F720E" w:rsidRPr="00492F17" w:rsidRDefault="00DB1F04" w:rsidP="008B415A">
            <w:pPr>
              <w:spacing w:after="0"/>
              <w:rPr>
                <w:i/>
                <w:sz w:val="24"/>
                <w:szCs w:val="24"/>
              </w:rPr>
            </w:pPr>
            <w:proofErr w:type="spellStart"/>
            <w:r w:rsidRPr="00492F17">
              <w:rPr>
                <w:i/>
                <w:sz w:val="24"/>
                <w:szCs w:val="24"/>
              </w:rPr>
              <w:t>Kalendi</w:t>
            </w:r>
            <w:proofErr w:type="spellEnd"/>
          </w:p>
        </w:tc>
        <w:tc>
          <w:tcPr>
            <w:tcW w:w="5940" w:type="dxa"/>
          </w:tcPr>
          <w:p w14:paraId="5AAA3698" w14:textId="77777777" w:rsidR="006F720E" w:rsidRPr="00492F17" w:rsidRDefault="006F720E" w:rsidP="008B415A">
            <w:pPr>
              <w:spacing w:after="0"/>
              <w:rPr>
                <w:sz w:val="24"/>
                <w:szCs w:val="24"/>
              </w:rPr>
            </w:pPr>
            <w:r w:rsidRPr="00492F17">
              <w:rPr>
                <w:sz w:val="24"/>
                <w:szCs w:val="24"/>
              </w:rPr>
              <w:t>wild vegetable (</w:t>
            </w:r>
            <w:r w:rsidRPr="00492F17">
              <w:rPr>
                <w:i/>
                <w:sz w:val="24"/>
                <w:szCs w:val="24"/>
              </w:rPr>
              <w:t xml:space="preserve">Corchorus </w:t>
            </w:r>
            <w:proofErr w:type="spellStart"/>
            <w:r w:rsidRPr="00492F17">
              <w:rPr>
                <w:i/>
                <w:sz w:val="24"/>
                <w:szCs w:val="24"/>
              </w:rPr>
              <w:t>olitorius</w:t>
            </w:r>
            <w:proofErr w:type="spellEnd"/>
            <w:r w:rsidRPr="00492F17">
              <w:rPr>
                <w:sz w:val="24"/>
                <w:szCs w:val="24"/>
              </w:rPr>
              <w:t>)</w:t>
            </w:r>
          </w:p>
        </w:tc>
      </w:tr>
      <w:tr w:rsidR="006F720E" w:rsidRPr="00492F17" w14:paraId="112029C1" w14:textId="77777777" w:rsidTr="00AF7F62">
        <w:tc>
          <w:tcPr>
            <w:tcW w:w="1548" w:type="dxa"/>
            <w:tcBorders>
              <w:right w:val="single" w:sz="4" w:space="0" w:color="auto"/>
            </w:tcBorders>
          </w:tcPr>
          <w:p w14:paraId="686B25F3" w14:textId="77777777" w:rsidR="006F720E" w:rsidRPr="00492F17" w:rsidRDefault="006F720E" w:rsidP="008B415A">
            <w:pPr>
              <w:spacing w:after="0"/>
              <w:rPr>
                <w:i/>
                <w:sz w:val="24"/>
                <w:szCs w:val="24"/>
              </w:rPr>
            </w:pPr>
            <w:proofErr w:type="spellStart"/>
            <w:r w:rsidRPr="00492F17">
              <w:rPr>
                <w:i/>
                <w:sz w:val="24"/>
                <w:szCs w:val="24"/>
              </w:rPr>
              <w:t>Maliwa</w:t>
            </w:r>
            <w:proofErr w:type="spellEnd"/>
            <w:r w:rsidRPr="00492F17">
              <w:rPr>
                <w:i/>
                <w:sz w:val="24"/>
                <w:szCs w:val="24"/>
              </w:rPr>
              <w:t xml:space="preserve"> </w:t>
            </w:r>
          </w:p>
        </w:tc>
        <w:tc>
          <w:tcPr>
            <w:tcW w:w="1710" w:type="dxa"/>
            <w:tcBorders>
              <w:left w:val="single" w:sz="4" w:space="0" w:color="auto"/>
            </w:tcBorders>
          </w:tcPr>
          <w:p w14:paraId="719BCD9D" w14:textId="77777777" w:rsidR="006F720E" w:rsidRPr="00492F17" w:rsidRDefault="00454A62" w:rsidP="008B415A">
            <w:pPr>
              <w:spacing w:after="0"/>
              <w:rPr>
                <w:i/>
                <w:sz w:val="24"/>
                <w:szCs w:val="24"/>
              </w:rPr>
            </w:pPr>
            <w:proofErr w:type="spellStart"/>
            <w:r w:rsidRPr="00492F17">
              <w:rPr>
                <w:i/>
                <w:sz w:val="24"/>
                <w:szCs w:val="24"/>
              </w:rPr>
              <w:t>K</w:t>
            </w:r>
            <w:r w:rsidR="006F720E" w:rsidRPr="00492F17">
              <w:rPr>
                <w:i/>
                <w:sz w:val="24"/>
                <w:szCs w:val="24"/>
              </w:rPr>
              <w:t>aliwa</w:t>
            </w:r>
            <w:proofErr w:type="spellEnd"/>
            <w:r w:rsidR="006F720E" w:rsidRPr="00492F17">
              <w:rPr>
                <w:i/>
                <w:sz w:val="24"/>
                <w:szCs w:val="24"/>
              </w:rPr>
              <w:t xml:space="preserve"> </w:t>
            </w:r>
          </w:p>
        </w:tc>
        <w:tc>
          <w:tcPr>
            <w:tcW w:w="5940" w:type="dxa"/>
          </w:tcPr>
          <w:p w14:paraId="012C0749" w14:textId="77777777" w:rsidR="006F720E" w:rsidRPr="00492F17" w:rsidRDefault="006F720E" w:rsidP="008B415A">
            <w:pPr>
              <w:spacing w:after="0"/>
              <w:rPr>
                <w:sz w:val="24"/>
                <w:szCs w:val="24"/>
              </w:rPr>
            </w:pPr>
            <w:r w:rsidRPr="00492F17">
              <w:rPr>
                <w:sz w:val="24"/>
                <w:szCs w:val="24"/>
              </w:rPr>
              <w:t>cassava crop (</w:t>
            </w:r>
            <w:r w:rsidRPr="00492F17">
              <w:rPr>
                <w:i/>
                <w:sz w:val="24"/>
                <w:szCs w:val="24"/>
              </w:rPr>
              <w:t>Mandioc sp.</w:t>
            </w:r>
            <w:r w:rsidRPr="00492F17">
              <w:rPr>
                <w:sz w:val="24"/>
                <w:szCs w:val="24"/>
              </w:rPr>
              <w:t>)</w:t>
            </w:r>
          </w:p>
        </w:tc>
      </w:tr>
      <w:tr w:rsidR="00DF76B4" w:rsidRPr="00492F17" w14:paraId="2520E04F" w14:textId="77777777" w:rsidTr="00AF7F62">
        <w:tc>
          <w:tcPr>
            <w:tcW w:w="1548" w:type="dxa"/>
            <w:tcBorders>
              <w:right w:val="single" w:sz="4" w:space="0" w:color="auto"/>
            </w:tcBorders>
          </w:tcPr>
          <w:p w14:paraId="19EE875D" w14:textId="77777777" w:rsidR="00DF76B4" w:rsidRPr="00492F17" w:rsidRDefault="00DF76B4" w:rsidP="008B415A">
            <w:pPr>
              <w:spacing w:after="0"/>
              <w:rPr>
                <w:i/>
                <w:sz w:val="24"/>
                <w:szCs w:val="24"/>
              </w:rPr>
            </w:pPr>
            <w:r w:rsidRPr="00492F17">
              <w:rPr>
                <w:i/>
                <w:sz w:val="24"/>
                <w:szCs w:val="24"/>
              </w:rPr>
              <w:t>---</w:t>
            </w:r>
          </w:p>
        </w:tc>
        <w:tc>
          <w:tcPr>
            <w:tcW w:w="1710" w:type="dxa"/>
            <w:tcBorders>
              <w:left w:val="single" w:sz="4" w:space="0" w:color="auto"/>
            </w:tcBorders>
          </w:tcPr>
          <w:p w14:paraId="6ECBCD3E" w14:textId="77777777" w:rsidR="00DF76B4" w:rsidRPr="00492F17" w:rsidRDefault="00DF76B4" w:rsidP="008B415A">
            <w:pPr>
              <w:spacing w:after="0"/>
              <w:rPr>
                <w:i/>
                <w:sz w:val="24"/>
                <w:szCs w:val="24"/>
              </w:rPr>
            </w:pPr>
            <w:proofErr w:type="spellStart"/>
            <w:r w:rsidRPr="00492F17">
              <w:rPr>
                <w:i/>
                <w:sz w:val="24"/>
                <w:szCs w:val="24"/>
              </w:rPr>
              <w:t>Kasanda</w:t>
            </w:r>
            <w:proofErr w:type="spellEnd"/>
            <w:r w:rsidRPr="00492F17">
              <w:rPr>
                <w:i/>
                <w:sz w:val="24"/>
                <w:szCs w:val="24"/>
              </w:rPr>
              <w:t xml:space="preserve"> </w:t>
            </w:r>
          </w:p>
        </w:tc>
        <w:tc>
          <w:tcPr>
            <w:tcW w:w="5940" w:type="dxa"/>
          </w:tcPr>
          <w:p w14:paraId="1B8DAC8A" w14:textId="77777777" w:rsidR="00DF76B4" w:rsidRPr="00492F17" w:rsidRDefault="00DF76B4" w:rsidP="008B415A">
            <w:pPr>
              <w:spacing w:after="0"/>
              <w:rPr>
                <w:sz w:val="24"/>
                <w:szCs w:val="24"/>
              </w:rPr>
            </w:pPr>
            <w:r w:rsidRPr="00492F17">
              <w:rPr>
                <w:sz w:val="24"/>
                <w:szCs w:val="24"/>
              </w:rPr>
              <w:t>tree species</w:t>
            </w:r>
          </w:p>
        </w:tc>
      </w:tr>
      <w:tr w:rsidR="006F720E" w:rsidRPr="00492F17" w14:paraId="39742836" w14:textId="77777777" w:rsidTr="00AF7F62">
        <w:tc>
          <w:tcPr>
            <w:tcW w:w="1548" w:type="dxa"/>
            <w:tcBorders>
              <w:right w:val="single" w:sz="4" w:space="0" w:color="auto"/>
            </w:tcBorders>
          </w:tcPr>
          <w:p w14:paraId="7949F6AF" w14:textId="77777777" w:rsidR="006F720E" w:rsidRPr="00492F17" w:rsidRDefault="006F720E" w:rsidP="008B415A">
            <w:pPr>
              <w:spacing w:after="0"/>
              <w:rPr>
                <w:i/>
                <w:sz w:val="24"/>
                <w:szCs w:val="24"/>
              </w:rPr>
            </w:pPr>
            <w:proofErr w:type="spellStart"/>
            <w:r w:rsidRPr="00492F17">
              <w:rPr>
                <w:i/>
                <w:sz w:val="24"/>
                <w:szCs w:val="24"/>
              </w:rPr>
              <w:t>Mashili</w:t>
            </w:r>
            <w:proofErr w:type="spellEnd"/>
          </w:p>
        </w:tc>
        <w:tc>
          <w:tcPr>
            <w:tcW w:w="1710" w:type="dxa"/>
            <w:tcBorders>
              <w:left w:val="single" w:sz="4" w:space="0" w:color="auto"/>
            </w:tcBorders>
          </w:tcPr>
          <w:p w14:paraId="25899C6D" w14:textId="77777777" w:rsidR="006F720E" w:rsidRPr="00492F17" w:rsidRDefault="004A2559" w:rsidP="008B415A">
            <w:pPr>
              <w:spacing w:after="0"/>
              <w:rPr>
                <w:i/>
                <w:sz w:val="24"/>
                <w:szCs w:val="24"/>
              </w:rPr>
            </w:pPr>
            <w:proofErr w:type="spellStart"/>
            <w:r w:rsidRPr="00492F17">
              <w:rPr>
                <w:i/>
                <w:sz w:val="24"/>
                <w:szCs w:val="24"/>
              </w:rPr>
              <w:t>Kashili</w:t>
            </w:r>
            <w:proofErr w:type="spellEnd"/>
            <w:r w:rsidRPr="00492F17">
              <w:rPr>
                <w:i/>
                <w:sz w:val="24"/>
                <w:szCs w:val="24"/>
              </w:rPr>
              <w:t xml:space="preserve"> </w:t>
            </w:r>
          </w:p>
        </w:tc>
        <w:tc>
          <w:tcPr>
            <w:tcW w:w="5940" w:type="dxa"/>
          </w:tcPr>
          <w:p w14:paraId="2B42B706" w14:textId="77777777" w:rsidR="006F720E" w:rsidRPr="00492F17" w:rsidRDefault="006F720E" w:rsidP="008B415A">
            <w:pPr>
              <w:spacing w:after="0"/>
              <w:rPr>
                <w:sz w:val="24"/>
                <w:szCs w:val="24"/>
              </w:rPr>
            </w:pPr>
            <w:r w:rsidRPr="00492F17">
              <w:rPr>
                <w:sz w:val="24"/>
                <w:szCs w:val="24"/>
              </w:rPr>
              <w:t>legumes crop (</w:t>
            </w:r>
            <w:r w:rsidR="00270414" w:rsidRPr="00492F17">
              <w:rPr>
                <w:i/>
                <w:sz w:val="24"/>
                <w:szCs w:val="24"/>
              </w:rPr>
              <w:t>Vicia sp.</w:t>
            </w:r>
            <w:r w:rsidRPr="00492F17">
              <w:rPr>
                <w:i/>
                <w:sz w:val="24"/>
                <w:szCs w:val="24"/>
              </w:rPr>
              <w:t>)</w:t>
            </w:r>
          </w:p>
        </w:tc>
      </w:tr>
      <w:tr w:rsidR="006F720E" w:rsidRPr="00492F17" w14:paraId="2764572A" w14:textId="77777777" w:rsidTr="00AF7F62">
        <w:tc>
          <w:tcPr>
            <w:tcW w:w="1548" w:type="dxa"/>
            <w:tcBorders>
              <w:right w:val="single" w:sz="4" w:space="0" w:color="auto"/>
            </w:tcBorders>
          </w:tcPr>
          <w:p w14:paraId="383780F3" w14:textId="77777777" w:rsidR="006F720E" w:rsidRPr="00492F17" w:rsidRDefault="006F720E" w:rsidP="008B415A">
            <w:pPr>
              <w:spacing w:after="0"/>
              <w:rPr>
                <w:i/>
                <w:sz w:val="24"/>
                <w:szCs w:val="24"/>
              </w:rPr>
            </w:pPr>
            <w:proofErr w:type="spellStart"/>
            <w:r w:rsidRPr="00492F17">
              <w:rPr>
                <w:i/>
                <w:sz w:val="24"/>
                <w:szCs w:val="24"/>
              </w:rPr>
              <w:t>Matobolwa</w:t>
            </w:r>
            <w:proofErr w:type="spellEnd"/>
          </w:p>
        </w:tc>
        <w:tc>
          <w:tcPr>
            <w:tcW w:w="1710" w:type="dxa"/>
            <w:tcBorders>
              <w:left w:val="single" w:sz="4" w:space="0" w:color="auto"/>
            </w:tcBorders>
          </w:tcPr>
          <w:p w14:paraId="445AC23E" w14:textId="77777777" w:rsidR="006F720E" w:rsidRPr="00492F17" w:rsidRDefault="004A2559" w:rsidP="008B415A">
            <w:pPr>
              <w:spacing w:after="0"/>
              <w:rPr>
                <w:i/>
                <w:sz w:val="24"/>
                <w:szCs w:val="24"/>
              </w:rPr>
            </w:pPr>
            <w:proofErr w:type="spellStart"/>
            <w:r w:rsidRPr="00492F17">
              <w:rPr>
                <w:i/>
                <w:sz w:val="24"/>
                <w:szCs w:val="24"/>
              </w:rPr>
              <w:t>Katobolwa</w:t>
            </w:r>
            <w:proofErr w:type="spellEnd"/>
            <w:r w:rsidRPr="00492F17">
              <w:rPr>
                <w:i/>
                <w:sz w:val="24"/>
                <w:szCs w:val="24"/>
              </w:rPr>
              <w:t xml:space="preserve"> </w:t>
            </w:r>
          </w:p>
        </w:tc>
        <w:tc>
          <w:tcPr>
            <w:tcW w:w="5940" w:type="dxa"/>
          </w:tcPr>
          <w:p w14:paraId="68DAA7CD" w14:textId="77777777" w:rsidR="006F720E" w:rsidRPr="00492F17" w:rsidRDefault="006F720E" w:rsidP="008B415A">
            <w:pPr>
              <w:spacing w:after="0"/>
              <w:rPr>
                <w:sz w:val="24"/>
                <w:szCs w:val="24"/>
              </w:rPr>
            </w:pPr>
            <w:r w:rsidRPr="00492F17">
              <w:rPr>
                <w:sz w:val="24"/>
                <w:szCs w:val="24"/>
              </w:rPr>
              <w:t>peeled sweet potatoes (</w:t>
            </w:r>
            <w:r w:rsidRPr="00492F17">
              <w:rPr>
                <w:i/>
                <w:sz w:val="24"/>
                <w:szCs w:val="24"/>
              </w:rPr>
              <w:t>Ipomea batatas</w:t>
            </w:r>
            <w:r w:rsidRPr="00492F17">
              <w:rPr>
                <w:sz w:val="24"/>
                <w:szCs w:val="24"/>
              </w:rPr>
              <w:t>)</w:t>
            </w:r>
          </w:p>
        </w:tc>
      </w:tr>
      <w:tr w:rsidR="006F720E" w:rsidRPr="00492F17" w14:paraId="5E97CB50" w14:textId="77777777" w:rsidTr="00AF7F62">
        <w:tc>
          <w:tcPr>
            <w:tcW w:w="1548" w:type="dxa"/>
            <w:tcBorders>
              <w:right w:val="single" w:sz="4" w:space="0" w:color="auto"/>
            </w:tcBorders>
          </w:tcPr>
          <w:p w14:paraId="4F70AB1E" w14:textId="77777777" w:rsidR="006F720E" w:rsidRPr="00492F17" w:rsidRDefault="006F720E" w:rsidP="008B415A">
            <w:pPr>
              <w:spacing w:after="0"/>
              <w:rPr>
                <w:i/>
                <w:sz w:val="24"/>
                <w:szCs w:val="24"/>
              </w:rPr>
            </w:pPr>
            <w:proofErr w:type="spellStart"/>
            <w:r w:rsidRPr="00492F17">
              <w:rPr>
                <w:i/>
                <w:sz w:val="24"/>
                <w:szCs w:val="24"/>
              </w:rPr>
              <w:t>Matolo</w:t>
            </w:r>
            <w:proofErr w:type="spellEnd"/>
          </w:p>
        </w:tc>
        <w:tc>
          <w:tcPr>
            <w:tcW w:w="1710" w:type="dxa"/>
            <w:tcBorders>
              <w:left w:val="single" w:sz="4" w:space="0" w:color="auto"/>
            </w:tcBorders>
          </w:tcPr>
          <w:p w14:paraId="306174F7" w14:textId="77777777" w:rsidR="006F720E" w:rsidRPr="00492F17" w:rsidRDefault="004A2559" w:rsidP="008B415A">
            <w:pPr>
              <w:spacing w:after="0"/>
              <w:rPr>
                <w:i/>
                <w:sz w:val="24"/>
                <w:szCs w:val="24"/>
              </w:rPr>
            </w:pPr>
            <w:proofErr w:type="spellStart"/>
            <w:r w:rsidRPr="00492F17">
              <w:rPr>
                <w:i/>
                <w:sz w:val="24"/>
                <w:szCs w:val="24"/>
              </w:rPr>
              <w:t>Katolo</w:t>
            </w:r>
            <w:proofErr w:type="spellEnd"/>
            <w:r w:rsidRPr="00492F17">
              <w:rPr>
                <w:i/>
                <w:sz w:val="24"/>
                <w:szCs w:val="24"/>
              </w:rPr>
              <w:t xml:space="preserve"> </w:t>
            </w:r>
          </w:p>
        </w:tc>
        <w:tc>
          <w:tcPr>
            <w:tcW w:w="5940" w:type="dxa"/>
          </w:tcPr>
          <w:p w14:paraId="25D1041E" w14:textId="77777777" w:rsidR="006F720E" w:rsidRPr="00492F17" w:rsidRDefault="006F720E" w:rsidP="008B415A">
            <w:pPr>
              <w:spacing w:after="0"/>
              <w:rPr>
                <w:sz w:val="24"/>
                <w:szCs w:val="24"/>
              </w:rPr>
            </w:pPr>
            <w:r w:rsidRPr="00492F17">
              <w:rPr>
                <w:sz w:val="24"/>
                <w:szCs w:val="24"/>
              </w:rPr>
              <w:t xml:space="preserve">gourds plant </w:t>
            </w:r>
            <w:r w:rsidRPr="00492F17">
              <w:rPr>
                <w:rStyle w:val="y2iqfc"/>
                <w:sz w:val="24"/>
                <w:szCs w:val="24"/>
              </w:rPr>
              <w:t>(</w:t>
            </w:r>
            <w:r w:rsidRPr="00492F17">
              <w:rPr>
                <w:rStyle w:val="y2iqfc"/>
                <w:i/>
                <w:sz w:val="24"/>
                <w:szCs w:val="24"/>
              </w:rPr>
              <w:t>Cucurbita sp.</w:t>
            </w:r>
            <w:r w:rsidRPr="00492F17">
              <w:rPr>
                <w:rStyle w:val="y2iqfc"/>
                <w:sz w:val="24"/>
                <w:szCs w:val="24"/>
              </w:rPr>
              <w:t>)</w:t>
            </w:r>
          </w:p>
        </w:tc>
      </w:tr>
      <w:tr w:rsidR="006F720E" w:rsidRPr="00492F17" w14:paraId="1DD29274" w14:textId="77777777" w:rsidTr="00AF7F62">
        <w:tc>
          <w:tcPr>
            <w:tcW w:w="1548" w:type="dxa"/>
            <w:tcBorders>
              <w:right w:val="single" w:sz="4" w:space="0" w:color="auto"/>
            </w:tcBorders>
          </w:tcPr>
          <w:p w14:paraId="005FA2CB" w14:textId="77777777" w:rsidR="006F720E" w:rsidRPr="00492F17" w:rsidRDefault="006F720E" w:rsidP="008B415A">
            <w:pPr>
              <w:spacing w:after="0"/>
              <w:rPr>
                <w:i/>
                <w:sz w:val="24"/>
                <w:szCs w:val="24"/>
              </w:rPr>
            </w:pPr>
            <w:proofErr w:type="spellStart"/>
            <w:r w:rsidRPr="00492F17">
              <w:rPr>
                <w:i/>
                <w:sz w:val="24"/>
                <w:szCs w:val="24"/>
              </w:rPr>
              <w:t>Mchele</w:t>
            </w:r>
            <w:proofErr w:type="spellEnd"/>
            <w:r w:rsidRPr="00492F17">
              <w:rPr>
                <w:i/>
                <w:sz w:val="24"/>
                <w:szCs w:val="24"/>
              </w:rPr>
              <w:t xml:space="preserve"> </w:t>
            </w:r>
          </w:p>
        </w:tc>
        <w:tc>
          <w:tcPr>
            <w:tcW w:w="1710" w:type="dxa"/>
            <w:tcBorders>
              <w:left w:val="single" w:sz="4" w:space="0" w:color="auto"/>
            </w:tcBorders>
          </w:tcPr>
          <w:p w14:paraId="6FF4FA58" w14:textId="77777777" w:rsidR="006F720E" w:rsidRPr="00492F17" w:rsidRDefault="00454A62" w:rsidP="008B415A">
            <w:pPr>
              <w:spacing w:after="0"/>
              <w:rPr>
                <w:i/>
                <w:sz w:val="24"/>
                <w:szCs w:val="24"/>
              </w:rPr>
            </w:pPr>
            <w:r w:rsidRPr="00492F17">
              <w:rPr>
                <w:i/>
                <w:sz w:val="24"/>
                <w:szCs w:val="24"/>
              </w:rPr>
              <w:t>---</w:t>
            </w:r>
            <w:r w:rsidR="006F720E" w:rsidRPr="00492F17">
              <w:rPr>
                <w:i/>
                <w:sz w:val="24"/>
                <w:szCs w:val="24"/>
              </w:rPr>
              <w:t xml:space="preserve"> </w:t>
            </w:r>
          </w:p>
        </w:tc>
        <w:tc>
          <w:tcPr>
            <w:tcW w:w="5940" w:type="dxa"/>
          </w:tcPr>
          <w:p w14:paraId="2434EF71" w14:textId="77777777" w:rsidR="006F720E" w:rsidRPr="00492F17" w:rsidRDefault="006F720E" w:rsidP="008B415A">
            <w:pPr>
              <w:spacing w:after="0"/>
              <w:rPr>
                <w:sz w:val="24"/>
                <w:szCs w:val="24"/>
              </w:rPr>
            </w:pPr>
            <w:r w:rsidRPr="00492F17">
              <w:rPr>
                <w:sz w:val="24"/>
                <w:szCs w:val="24"/>
              </w:rPr>
              <w:t>rice (</w:t>
            </w:r>
            <w:r w:rsidRPr="00492F17">
              <w:rPr>
                <w:i/>
                <w:sz w:val="24"/>
                <w:szCs w:val="24"/>
              </w:rPr>
              <w:t>Oryza sp.</w:t>
            </w:r>
            <w:r w:rsidRPr="00492F17">
              <w:rPr>
                <w:sz w:val="24"/>
                <w:szCs w:val="24"/>
              </w:rPr>
              <w:t>)</w:t>
            </w:r>
          </w:p>
        </w:tc>
      </w:tr>
      <w:tr w:rsidR="00FB3F96" w:rsidRPr="00492F17" w14:paraId="41544F58" w14:textId="77777777" w:rsidTr="00AF7F62">
        <w:tc>
          <w:tcPr>
            <w:tcW w:w="1548" w:type="dxa"/>
            <w:tcBorders>
              <w:right w:val="single" w:sz="4" w:space="0" w:color="auto"/>
            </w:tcBorders>
          </w:tcPr>
          <w:p w14:paraId="32491BCC" w14:textId="77777777" w:rsidR="00FB3F96" w:rsidRPr="00492F17" w:rsidRDefault="00FB3F96" w:rsidP="008B415A">
            <w:pPr>
              <w:spacing w:after="0"/>
              <w:rPr>
                <w:i/>
                <w:sz w:val="24"/>
                <w:szCs w:val="24"/>
              </w:rPr>
            </w:pPr>
            <w:proofErr w:type="spellStart"/>
            <w:r w:rsidRPr="00492F17">
              <w:rPr>
                <w:i/>
                <w:sz w:val="24"/>
                <w:szCs w:val="24"/>
              </w:rPr>
              <w:t>Mhande</w:t>
            </w:r>
            <w:proofErr w:type="spellEnd"/>
            <w:r w:rsidRPr="00492F17">
              <w:rPr>
                <w:sz w:val="24"/>
                <w:szCs w:val="24"/>
              </w:rPr>
              <w:t xml:space="preserve"> </w:t>
            </w:r>
          </w:p>
        </w:tc>
        <w:tc>
          <w:tcPr>
            <w:tcW w:w="1710" w:type="dxa"/>
            <w:tcBorders>
              <w:left w:val="single" w:sz="4" w:space="0" w:color="auto"/>
            </w:tcBorders>
          </w:tcPr>
          <w:p w14:paraId="39BC28AB" w14:textId="77777777" w:rsidR="00FB3F96" w:rsidRPr="00492F17" w:rsidRDefault="00FB3F96" w:rsidP="008B415A">
            <w:pPr>
              <w:spacing w:after="0"/>
              <w:rPr>
                <w:i/>
                <w:sz w:val="24"/>
                <w:szCs w:val="24"/>
              </w:rPr>
            </w:pPr>
            <w:r w:rsidRPr="00492F17">
              <w:rPr>
                <w:i/>
                <w:sz w:val="24"/>
                <w:szCs w:val="24"/>
              </w:rPr>
              <w:t>---</w:t>
            </w:r>
          </w:p>
        </w:tc>
        <w:tc>
          <w:tcPr>
            <w:tcW w:w="5940" w:type="dxa"/>
          </w:tcPr>
          <w:p w14:paraId="0270ED82" w14:textId="77777777" w:rsidR="00FB3F96" w:rsidRPr="00492F17" w:rsidRDefault="00FB3F96" w:rsidP="008B415A">
            <w:pPr>
              <w:spacing w:after="0"/>
              <w:rPr>
                <w:sz w:val="24"/>
                <w:szCs w:val="24"/>
              </w:rPr>
            </w:pPr>
            <w:r w:rsidRPr="00492F17">
              <w:rPr>
                <w:sz w:val="24"/>
                <w:szCs w:val="24"/>
              </w:rPr>
              <w:t xml:space="preserve">peanuts </w:t>
            </w:r>
            <w:r w:rsidRPr="00492F17">
              <w:rPr>
                <w:rStyle w:val="Zvraznenie"/>
                <w:i w:val="0"/>
                <w:sz w:val="24"/>
                <w:szCs w:val="24"/>
              </w:rPr>
              <w:t>(</w:t>
            </w:r>
            <w:r w:rsidRPr="00492F17">
              <w:rPr>
                <w:rStyle w:val="Zvraznenie"/>
                <w:sz w:val="24"/>
                <w:szCs w:val="24"/>
              </w:rPr>
              <w:t xml:space="preserve">Arachis </w:t>
            </w:r>
            <w:proofErr w:type="spellStart"/>
            <w:r w:rsidRPr="00492F17">
              <w:rPr>
                <w:rStyle w:val="Zvraznenie"/>
                <w:sz w:val="24"/>
                <w:szCs w:val="24"/>
              </w:rPr>
              <w:t>hypogaea</w:t>
            </w:r>
            <w:proofErr w:type="spellEnd"/>
            <w:r w:rsidRPr="00492F17">
              <w:rPr>
                <w:rStyle w:val="Zvraznenie"/>
                <w:i w:val="0"/>
                <w:sz w:val="24"/>
                <w:szCs w:val="24"/>
              </w:rPr>
              <w:t>)</w:t>
            </w:r>
          </w:p>
        </w:tc>
      </w:tr>
      <w:tr w:rsidR="006F720E" w:rsidRPr="00492F17" w14:paraId="720310B8" w14:textId="77777777" w:rsidTr="00AF7F62">
        <w:tc>
          <w:tcPr>
            <w:tcW w:w="1548" w:type="dxa"/>
            <w:tcBorders>
              <w:right w:val="single" w:sz="4" w:space="0" w:color="auto"/>
            </w:tcBorders>
          </w:tcPr>
          <w:p w14:paraId="5A74C8DF" w14:textId="77777777" w:rsidR="006F720E" w:rsidRPr="00492F17" w:rsidRDefault="006F720E" w:rsidP="008B415A">
            <w:pPr>
              <w:spacing w:after="0"/>
              <w:rPr>
                <w:i/>
                <w:sz w:val="24"/>
                <w:szCs w:val="24"/>
              </w:rPr>
            </w:pPr>
            <w:proofErr w:type="spellStart"/>
            <w:r w:rsidRPr="00492F17">
              <w:rPr>
                <w:i/>
                <w:sz w:val="24"/>
                <w:szCs w:val="24"/>
              </w:rPr>
              <w:t>Michembe</w:t>
            </w:r>
            <w:proofErr w:type="spellEnd"/>
          </w:p>
        </w:tc>
        <w:tc>
          <w:tcPr>
            <w:tcW w:w="1710" w:type="dxa"/>
            <w:tcBorders>
              <w:left w:val="single" w:sz="4" w:space="0" w:color="auto"/>
            </w:tcBorders>
          </w:tcPr>
          <w:p w14:paraId="4D4B050D" w14:textId="77777777" w:rsidR="006F720E" w:rsidRPr="00492F17" w:rsidRDefault="004A2559" w:rsidP="008B415A">
            <w:pPr>
              <w:spacing w:after="0"/>
              <w:rPr>
                <w:i/>
                <w:sz w:val="24"/>
                <w:szCs w:val="24"/>
              </w:rPr>
            </w:pPr>
            <w:proofErr w:type="spellStart"/>
            <w:r w:rsidRPr="00492F17">
              <w:rPr>
                <w:i/>
                <w:sz w:val="24"/>
                <w:szCs w:val="24"/>
              </w:rPr>
              <w:t>Kachembe</w:t>
            </w:r>
            <w:proofErr w:type="spellEnd"/>
            <w:r w:rsidRPr="00492F17">
              <w:rPr>
                <w:i/>
                <w:sz w:val="24"/>
                <w:szCs w:val="24"/>
              </w:rPr>
              <w:t xml:space="preserve"> </w:t>
            </w:r>
          </w:p>
        </w:tc>
        <w:tc>
          <w:tcPr>
            <w:tcW w:w="5940" w:type="dxa"/>
          </w:tcPr>
          <w:p w14:paraId="520DAF18" w14:textId="77777777" w:rsidR="006F720E" w:rsidRPr="00492F17" w:rsidRDefault="006F720E" w:rsidP="008B415A">
            <w:pPr>
              <w:spacing w:after="0"/>
              <w:rPr>
                <w:sz w:val="24"/>
                <w:szCs w:val="24"/>
              </w:rPr>
            </w:pPr>
            <w:r w:rsidRPr="00492F17">
              <w:rPr>
                <w:sz w:val="24"/>
                <w:szCs w:val="24"/>
              </w:rPr>
              <w:t>peeled and dried sweet potatoes (</w:t>
            </w:r>
            <w:r w:rsidRPr="00492F17">
              <w:rPr>
                <w:i/>
                <w:sz w:val="24"/>
                <w:szCs w:val="24"/>
              </w:rPr>
              <w:t>Ipomea batatas</w:t>
            </w:r>
            <w:r w:rsidRPr="00492F17">
              <w:rPr>
                <w:sz w:val="24"/>
                <w:szCs w:val="24"/>
              </w:rPr>
              <w:t>)</w:t>
            </w:r>
          </w:p>
        </w:tc>
      </w:tr>
      <w:tr w:rsidR="0089432C" w:rsidRPr="00492F17" w14:paraId="174F0530" w14:textId="77777777" w:rsidTr="00AF7F62">
        <w:tc>
          <w:tcPr>
            <w:tcW w:w="1548" w:type="dxa"/>
            <w:tcBorders>
              <w:right w:val="single" w:sz="4" w:space="0" w:color="auto"/>
            </w:tcBorders>
          </w:tcPr>
          <w:p w14:paraId="7AA55D59" w14:textId="77777777" w:rsidR="0089432C" w:rsidRPr="00492F17" w:rsidRDefault="0089432C" w:rsidP="008B415A">
            <w:pPr>
              <w:spacing w:after="0"/>
              <w:rPr>
                <w:i/>
                <w:sz w:val="24"/>
                <w:szCs w:val="24"/>
              </w:rPr>
            </w:pPr>
            <w:proofErr w:type="spellStart"/>
            <w:r w:rsidRPr="00492F17">
              <w:rPr>
                <w:i/>
                <w:sz w:val="24"/>
                <w:szCs w:val="24"/>
              </w:rPr>
              <w:t>Msoma</w:t>
            </w:r>
            <w:proofErr w:type="spellEnd"/>
            <w:r w:rsidRPr="00492F17">
              <w:rPr>
                <w:sz w:val="24"/>
                <w:szCs w:val="24"/>
              </w:rPr>
              <w:t xml:space="preserve"> </w:t>
            </w:r>
          </w:p>
        </w:tc>
        <w:tc>
          <w:tcPr>
            <w:tcW w:w="1710" w:type="dxa"/>
            <w:tcBorders>
              <w:left w:val="single" w:sz="4" w:space="0" w:color="auto"/>
            </w:tcBorders>
          </w:tcPr>
          <w:p w14:paraId="34FB1EF0" w14:textId="77777777" w:rsidR="0089432C" w:rsidRPr="00492F17" w:rsidRDefault="0082548E" w:rsidP="008B415A">
            <w:pPr>
              <w:spacing w:after="0"/>
              <w:rPr>
                <w:i/>
                <w:sz w:val="24"/>
                <w:szCs w:val="24"/>
              </w:rPr>
            </w:pPr>
            <w:r w:rsidRPr="00492F17">
              <w:rPr>
                <w:i/>
                <w:sz w:val="24"/>
                <w:szCs w:val="24"/>
              </w:rPr>
              <w:t>---</w:t>
            </w:r>
          </w:p>
        </w:tc>
        <w:tc>
          <w:tcPr>
            <w:tcW w:w="5940" w:type="dxa"/>
          </w:tcPr>
          <w:p w14:paraId="20DE9D8E" w14:textId="77777777" w:rsidR="0089432C" w:rsidRPr="00492F17" w:rsidRDefault="0089432C" w:rsidP="008B415A">
            <w:pPr>
              <w:spacing w:after="0"/>
              <w:rPr>
                <w:sz w:val="24"/>
                <w:szCs w:val="24"/>
              </w:rPr>
            </w:pPr>
            <w:r w:rsidRPr="00492F17">
              <w:rPr>
                <w:sz w:val="24"/>
                <w:szCs w:val="24"/>
              </w:rPr>
              <w:t>bitter greens (</w:t>
            </w:r>
            <w:r w:rsidR="00376764" w:rsidRPr="00492F17">
              <w:rPr>
                <w:sz w:val="24"/>
                <w:szCs w:val="24"/>
              </w:rPr>
              <w:t>vegetable/food</w:t>
            </w:r>
            <w:r w:rsidRPr="00492F17">
              <w:rPr>
                <w:sz w:val="24"/>
                <w:szCs w:val="24"/>
              </w:rPr>
              <w:t>)</w:t>
            </w:r>
          </w:p>
        </w:tc>
      </w:tr>
      <w:tr w:rsidR="00F10451" w:rsidRPr="00492F17" w14:paraId="5FE5AE4B" w14:textId="77777777" w:rsidTr="00AF7F62">
        <w:tc>
          <w:tcPr>
            <w:tcW w:w="1548" w:type="dxa"/>
            <w:tcBorders>
              <w:right w:val="single" w:sz="4" w:space="0" w:color="auto"/>
            </w:tcBorders>
          </w:tcPr>
          <w:p w14:paraId="4D86C98B" w14:textId="77777777" w:rsidR="00F10451" w:rsidRPr="00492F17" w:rsidRDefault="00F10451" w:rsidP="008B415A">
            <w:pPr>
              <w:spacing w:after="0"/>
              <w:rPr>
                <w:i/>
                <w:sz w:val="24"/>
                <w:szCs w:val="24"/>
              </w:rPr>
            </w:pPr>
            <w:proofErr w:type="spellStart"/>
            <w:r w:rsidRPr="00492F17">
              <w:rPr>
                <w:i/>
                <w:sz w:val="24"/>
                <w:szCs w:val="24"/>
              </w:rPr>
              <w:t>Mwandu</w:t>
            </w:r>
            <w:proofErr w:type="spellEnd"/>
          </w:p>
        </w:tc>
        <w:tc>
          <w:tcPr>
            <w:tcW w:w="1710" w:type="dxa"/>
            <w:tcBorders>
              <w:left w:val="single" w:sz="4" w:space="0" w:color="auto"/>
            </w:tcBorders>
          </w:tcPr>
          <w:p w14:paraId="46EEC1CC" w14:textId="77777777" w:rsidR="00F10451" w:rsidRPr="00492F17" w:rsidRDefault="00F10451" w:rsidP="008B415A">
            <w:pPr>
              <w:spacing w:after="0"/>
              <w:rPr>
                <w:i/>
                <w:sz w:val="24"/>
                <w:szCs w:val="24"/>
              </w:rPr>
            </w:pPr>
            <w:r w:rsidRPr="00492F17">
              <w:rPr>
                <w:i/>
                <w:sz w:val="24"/>
                <w:szCs w:val="24"/>
              </w:rPr>
              <w:t>---</w:t>
            </w:r>
          </w:p>
        </w:tc>
        <w:tc>
          <w:tcPr>
            <w:tcW w:w="5940" w:type="dxa"/>
          </w:tcPr>
          <w:p w14:paraId="508D82F4" w14:textId="77777777" w:rsidR="00F10451" w:rsidRPr="00492F17" w:rsidRDefault="00F10451" w:rsidP="008B415A">
            <w:pPr>
              <w:spacing w:after="0"/>
              <w:rPr>
                <w:rStyle w:val="hgkelc"/>
                <w:bCs/>
                <w:sz w:val="24"/>
                <w:szCs w:val="24"/>
              </w:rPr>
            </w:pPr>
            <w:r w:rsidRPr="00492F17">
              <w:rPr>
                <w:rStyle w:val="hgkelc"/>
                <w:bCs/>
                <w:sz w:val="24"/>
                <w:szCs w:val="24"/>
              </w:rPr>
              <w:t>baobab (</w:t>
            </w:r>
            <w:r w:rsidRPr="00492F17">
              <w:rPr>
                <w:rStyle w:val="hgkelc"/>
                <w:bCs/>
                <w:i/>
                <w:sz w:val="24"/>
                <w:szCs w:val="24"/>
              </w:rPr>
              <w:t>Adansonia digitata</w:t>
            </w:r>
            <w:r w:rsidRPr="00492F17">
              <w:rPr>
                <w:rStyle w:val="hgkelc"/>
                <w:bCs/>
                <w:sz w:val="24"/>
                <w:szCs w:val="24"/>
              </w:rPr>
              <w:t>)</w:t>
            </w:r>
          </w:p>
        </w:tc>
      </w:tr>
      <w:tr w:rsidR="00F10451" w:rsidRPr="00492F17" w14:paraId="092B4975" w14:textId="77777777" w:rsidTr="00AF7F62">
        <w:tc>
          <w:tcPr>
            <w:tcW w:w="1548" w:type="dxa"/>
            <w:tcBorders>
              <w:right w:val="single" w:sz="4" w:space="0" w:color="auto"/>
            </w:tcBorders>
          </w:tcPr>
          <w:p w14:paraId="095C636B" w14:textId="77777777" w:rsidR="00F10451" w:rsidRPr="00492F17" w:rsidRDefault="00F10451" w:rsidP="008B415A">
            <w:pPr>
              <w:spacing w:after="0"/>
              <w:rPr>
                <w:i/>
                <w:sz w:val="24"/>
                <w:szCs w:val="24"/>
              </w:rPr>
            </w:pPr>
            <w:proofErr w:type="spellStart"/>
            <w:r w:rsidRPr="00492F17">
              <w:rPr>
                <w:i/>
                <w:sz w:val="24"/>
                <w:szCs w:val="24"/>
              </w:rPr>
              <w:t>Ndulu</w:t>
            </w:r>
            <w:proofErr w:type="spellEnd"/>
          </w:p>
        </w:tc>
        <w:tc>
          <w:tcPr>
            <w:tcW w:w="1710" w:type="dxa"/>
            <w:tcBorders>
              <w:left w:val="single" w:sz="4" w:space="0" w:color="auto"/>
            </w:tcBorders>
          </w:tcPr>
          <w:p w14:paraId="385EB020" w14:textId="77777777" w:rsidR="00F10451" w:rsidRPr="00492F17" w:rsidRDefault="00F10451" w:rsidP="008B415A">
            <w:pPr>
              <w:spacing w:after="0"/>
              <w:rPr>
                <w:i/>
                <w:sz w:val="24"/>
                <w:szCs w:val="24"/>
              </w:rPr>
            </w:pPr>
            <w:r w:rsidRPr="00492F17">
              <w:rPr>
                <w:i/>
                <w:sz w:val="24"/>
                <w:szCs w:val="24"/>
              </w:rPr>
              <w:t>---</w:t>
            </w:r>
          </w:p>
        </w:tc>
        <w:tc>
          <w:tcPr>
            <w:tcW w:w="5940" w:type="dxa"/>
          </w:tcPr>
          <w:p w14:paraId="23979491" w14:textId="77777777" w:rsidR="00F10451" w:rsidRPr="00492F17" w:rsidRDefault="00F10451" w:rsidP="008B415A">
            <w:pPr>
              <w:spacing w:after="0"/>
              <w:rPr>
                <w:sz w:val="24"/>
                <w:szCs w:val="24"/>
              </w:rPr>
            </w:pPr>
            <w:r w:rsidRPr="00492F17">
              <w:rPr>
                <w:rStyle w:val="hgkelc"/>
                <w:bCs/>
                <w:sz w:val="24"/>
                <w:szCs w:val="24"/>
              </w:rPr>
              <w:t>green grams (</w:t>
            </w:r>
            <w:r w:rsidRPr="00492F17">
              <w:rPr>
                <w:rStyle w:val="hgkelc"/>
                <w:bCs/>
                <w:i/>
                <w:sz w:val="24"/>
                <w:szCs w:val="24"/>
              </w:rPr>
              <w:t>Vigna sp.</w:t>
            </w:r>
            <w:r w:rsidRPr="00492F17">
              <w:rPr>
                <w:rStyle w:val="hgkelc"/>
                <w:bCs/>
                <w:sz w:val="24"/>
                <w:szCs w:val="24"/>
              </w:rPr>
              <w:t>)</w:t>
            </w:r>
          </w:p>
        </w:tc>
      </w:tr>
      <w:tr w:rsidR="00F10451" w:rsidRPr="00492F17" w14:paraId="0B8B954D" w14:textId="77777777" w:rsidTr="00AF7F62">
        <w:tc>
          <w:tcPr>
            <w:tcW w:w="1548" w:type="dxa"/>
            <w:tcBorders>
              <w:right w:val="single" w:sz="4" w:space="0" w:color="auto"/>
            </w:tcBorders>
          </w:tcPr>
          <w:p w14:paraId="5CADCB9E" w14:textId="77777777" w:rsidR="00F10451" w:rsidRPr="00492F17" w:rsidRDefault="00F10451" w:rsidP="008B415A">
            <w:pPr>
              <w:spacing w:after="0"/>
              <w:rPr>
                <w:i/>
                <w:sz w:val="24"/>
                <w:szCs w:val="24"/>
              </w:rPr>
            </w:pPr>
            <w:proofErr w:type="spellStart"/>
            <w:r w:rsidRPr="00492F17">
              <w:rPr>
                <w:i/>
                <w:sz w:val="24"/>
                <w:szCs w:val="24"/>
              </w:rPr>
              <w:t>Nkoola</w:t>
            </w:r>
            <w:proofErr w:type="spellEnd"/>
            <w:r w:rsidRPr="00492F17">
              <w:rPr>
                <w:i/>
                <w:sz w:val="24"/>
                <w:szCs w:val="24"/>
              </w:rPr>
              <w:t xml:space="preserve"> </w:t>
            </w:r>
          </w:p>
        </w:tc>
        <w:tc>
          <w:tcPr>
            <w:tcW w:w="1710" w:type="dxa"/>
            <w:tcBorders>
              <w:left w:val="single" w:sz="4" w:space="0" w:color="auto"/>
            </w:tcBorders>
          </w:tcPr>
          <w:p w14:paraId="12695C7F" w14:textId="77777777" w:rsidR="00F10451" w:rsidRPr="00492F17" w:rsidRDefault="00F10451" w:rsidP="008B415A">
            <w:pPr>
              <w:spacing w:after="0"/>
              <w:rPr>
                <w:i/>
                <w:sz w:val="24"/>
                <w:szCs w:val="24"/>
              </w:rPr>
            </w:pPr>
            <w:proofErr w:type="spellStart"/>
            <w:r w:rsidRPr="00492F17">
              <w:rPr>
                <w:i/>
                <w:sz w:val="24"/>
                <w:szCs w:val="24"/>
              </w:rPr>
              <w:t>Kakoola</w:t>
            </w:r>
            <w:proofErr w:type="spellEnd"/>
          </w:p>
        </w:tc>
        <w:tc>
          <w:tcPr>
            <w:tcW w:w="5940" w:type="dxa"/>
          </w:tcPr>
          <w:p w14:paraId="6F0E1D6B" w14:textId="77777777" w:rsidR="00F10451" w:rsidRPr="00492F17" w:rsidRDefault="00F10451" w:rsidP="008B415A">
            <w:pPr>
              <w:spacing w:after="0"/>
              <w:rPr>
                <w:rStyle w:val="hgkelc"/>
                <w:bCs/>
                <w:sz w:val="24"/>
                <w:szCs w:val="24"/>
              </w:rPr>
            </w:pPr>
            <w:r w:rsidRPr="00492F17">
              <w:rPr>
                <w:sz w:val="24"/>
                <w:szCs w:val="24"/>
              </w:rPr>
              <w:t xml:space="preserve">lucky bean tree </w:t>
            </w:r>
            <w:r w:rsidRPr="00492F17">
              <w:rPr>
                <w:rStyle w:val="hgkelc"/>
                <w:bCs/>
                <w:sz w:val="24"/>
                <w:szCs w:val="24"/>
              </w:rPr>
              <w:t>(</w:t>
            </w:r>
            <w:r w:rsidRPr="00492F17">
              <w:rPr>
                <w:rStyle w:val="hgkelc"/>
                <w:bCs/>
                <w:i/>
                <w:sz w:val="24"/>
                <w:szCs w:val="24"/>
              </w:rPr>
              <w:t>Vigna sp.</w:t>
            </w:r>
            <w:r w:rsidRPr="00492F17">
              <w:rPr>
                <w:rStyle w:val="hgkelc"/>
                <w:bCs/>
                <w:sz w:val="24"/>
                <w:szCs w:val="24"/>
              </w:rPr>
              <w:t>)</w:t>
            </w:r>
          </w:p>
        </w:tc>
      </w:tr>
      <w:tr w:rsidR="00F10451" w:rsidRPr="00492F17" w14:paraId="6C89027B" w14:textId="77777777" w:rsidTr="00AF7F62">
        <w:tc>
          <w:tcPr>
            <w:tcW w:w="1548" w:type="dxa"/>
            <w:tcBorders>
              <w:right w:val="single" w:sz="4" w:space="0" w:color="auto"/>
            </w:tcBorders>
          </w:tcPr>
          <w:p w14:paraId="04EB4F2B" w14:textId="77777777" w:rsidR="00F10451" w:rsidRPr="00492F17" w:rsidRDefault="00F10451" w:rsidP="008B415A">
            <w:pPr>
              <w:spacing w:after="0"/>
              <w:rPr>
                <w:i/>
                <w:sz w:val="24"/>
                <w:szCs w:val="24"/>
              </w:rPr>
            </w:pPr>
            <w:proofErr w:type="spellStart"/>
            <w:r w:rsidRPr="00492F17">
              <w:rPr>
                <w:i/>
                <w:sz w:val="24"/>
                <w:szCs w:val="24"/>
              </w:rPr>
              <w:t>Nkundi</w:t>
            </w:r>
            <w:proofErr w:type="spellEnd"/>
            <w:r w:rsidRPr="00492F17">
              <w:rPr>
                <w:sz w:val="24"/>
                <w:szCs w:val="24"/>
              </w:rPr>
              <w:t xml:space="preserve"> </w:t>
            </w:r>
          </w:p>
        </w:tc>
        <w:tc>
          <w:tcPr>
            <w:tcW w:w="1710" w:type="dxa"/>
            <w:tcBorders>
              <w:left w:val="single" w:sz="4" w:space="0" w:color="auto"/>
            </w:tcBorders>
          </w:tcPr>
          <w:p w14:paraId="5248CDD5" w14:textId="77777777" w:rsidR="00F10451" w:rsidRPr="00492F17" w:rsidRDefault="00F10451" w:rsidP="008B415A">
            <w:pPr>
              <w:spacing w:after="0"/>
              <w:rPr>
                <w:i/>
                <w:sz w:val="24"/>
                <w:szCs w:val="24"/>
              </w:rPr>
            </w:pPr>
            <w:r w:rsidRPr="00492F17">
              <w:rPr>
                <w:i/>
                <w:sz w:val="24"/>
                <w:szCs w:val="24"/>
              </w:rPr>
              <w:t>---</w:t>
            </w:r>
          </w:p>
        </w:tc>
        <w:tc>
          <w:tcPr>
            <w:tcW w:w="5940" w:type="dxa"/>
          </w:tcPr>
          <w:p w14:paraId="4E0D3A79" w14:textId="77777777" w:rsidR="00F10451" w:rsidRPr="00492F17" w:rsidRDefault="00F10451" w:rsidP="008B415A">
            <w:pPr>
              <w:spacing w:after="0"/>
              <w:rPr>
                <w:sz w:val="24"/>
                <w:szCs w:val="24"/>
              </w:rPr>
            </w:pPr>
            <w:r w:rsidRPr="00492F17">
              <w:rPr>
                <w:sz w:val="24"/>
                <w:szCs w:val="24"/>
              </w:rPr>
              <w:t>edible mushrooms (</w:t>
            </w:r>
            <w:proofErr w:type="spellStart"/>
            <w:r w:rsidRPr="00492F17">
              <w:rPr>
                <w:i/>
                <w:sz w:val="24"/>
                <w:szCs w:val="24"/>
              </w:rPr>
              <w:t>Agaricus</w:t>
            </w:r>
            <w:proofErr w:type="spellEnd"/>
            <w:r w:rsidRPr="00492F17">
              <w:rPr>
                <w:i/>
                <w:sz w:val="24"/>
                <w:szCs w:val="24"/>
              </w:rPr>
              <w:t xml:space="preserve"> sp.</w:t>
            </w:r>
            <w:r w:rsidRPr="00492F17">
              <w:rPr>
                <w:sz w:val="24"/>
                <w:szCs w:val="24"/>
              </w:rPr>
              <w:t>)</w:t>
            </w:r>
          </w:p>
        </w:tc>
      </w:tr>
      <w:tr w:rsidR="00F10451" w:rsidRPr="00492F17" w14:paraId="25AD0792" w14:textId="77777777" w:rsidTr="00AF7F62">
        <w:tc>
          <w:tcPr>
            <w:tcW w:w="1548" w:type="dxa"/>
            <w:tcBorders>
              <w:right w:val="single" w:sz="4" w:space="0" w:color="auto"/>
            </w:tcBorders>
          </w:tcPr>
          <w:p w14:paraId="5F31104F" w14:textId="77777777" w:rsidR="00F10451" w:rsidRPr="00492F17" w:rsidRDefault="00F10451" w:rsidP="008B415A">
            <w:pPr>
              <w:spacing w:after="0"/>
              <w:rPr>
                <w:i/>
                <w:sz w:val="24"/>
                <w:szCs w:val="24"/>
              </w:rPr>
            </w:pPr>
            <w:proofErr w:type="spellStart"/>
            <w:r w:rsidRPr="00492F17">
              <w:rPr>
                <w:i/>
                <w:sz w:val="24"/>
                <w:szCs w:val="24"/>
              </w:rPr>
              <w:t>Ng’wandu</w:t>
            </w:r>
            <w:proofErr w:type="spellEnd"/>
          </w:p>
        </w:tc>
        <w:tc>
          <w:tcPr>
            <w:tcW w:w="1710" w:type="dxa"/>
            <w:tcBorders>
              <w:left w:val="single" w:sz="4" w:space="0" w:color="auto"/>
            </w:tcBorders>
          </w:tcPr>
          <w:p w14:paraId="784B88A1" w14:textId="77777777" w:rsidR="00F10451" w:rsidRPr="00492F17" w:rsidRDefault="00F10451" w:rsidP="008B415A">
            <w:pPr>
              <w:spacing w:after="0"/>
              <w:rPr>
                <w:i/>
                <w:sz w:val="24"/>
                <w:szCs w:val="24"/>
              </w:rPr>
            </w:pPr>
            <w:r w:rsidRPr="00492F17">
              <w:rPr>
                <w:i/>
                <w:sz w:val="24"/>
                <w:szCs w:val="24"/>
              </w:rPr>
              <w:t>---</w:t>
            </w:r>
          </w:p>
        </w:tc>
        <w:tc>
          <w:tcPr>
            <w:tcW w:w="5940" w:type="dxa"/>
          </w:tcPr>
          <w:p w14:paraId="04C571D7" w14:textId="77777777" w:rsidR="00F10451" w:rsidRPr="00492F17" w:rsidRDefault="00F10451" w:rsidP="008B415A">
            <w:pPr>
              <w:spacing w:after="0"/>
              <w:rPr>
                <w:rStyle w:val="hgkelc"/>
                <w:bCs/>
                <w:sz w:val="24"/>
                <w:szCs w:val="24"/>
              </w:rPr>
            </w:pPr>
            <w:r w:rsidRPr="00492F17">
              <w:rPr>
                <w:rStyle w:val="hgkelc"/>
                <w:bCs/>
                <w:sz w:val="24"/>
                <w:szCs w:val="24"/>
              </w:rPr>
              <w:t>baobab (</w:t>
            </w:r>
            <w:r w:rsidRPr="00492F17">
              <w:rPr>
                <w:rStyle w:val="hgkelc"/>
                <w:bCs/>
                <w:i/>
                <w:sz w:val="24"/>
                <w:szCs w:val="24"/>
              </w:rPr>
              <w:t>Adansonia digitata</w:t>
            </w:r>
            <w:r w:rsidRPr="00492F17">
              <w:rPr>
                <w:rStyle w:val="hgkelc"/>
                <w:bCs/>
                <w:sz w:val="24"/>
                <w:szCs w:val="24"/>
              </w:rPr>
              <w:t>)</w:t>
            </w:r>
          </w:p>
        </w:tc>
      </w:tr>
      <w:tr w:rsidR="00F10451" w:rsidRPr="00492F17" w14:paraId="7D5A5502" w14:textId="77777777" w:rsidTr="00AF7F62">
        <w:tc>
          <w:tcPr>
            <w:tcW w:w="1548" w:type="dxa"/>
            <w:tcBorders>
              <w:right w:val="single" w:sz="4" w:space="0" w:color="auto"/>
            </w:tcBorders>
          </w:tcPr>
          <w:p w14:paraId="7A0823EF" w14:textId="77777777" w:rsidR="00F10451" w:rsidRPr="00492F17" w:rsidRDefault="00F10451" w:rsidP="008B415A">
            <w:pPr>
              <w:spacing w:after="0"/>
              <w:rPr>
                <w:i/>
                <w:sz w:val="24"/>
                <w:szCs w:val="24"/>
              </w:rPr>
            </w:pPr>
            <w:proofErr w:type="spellStart"/>
            <w:r w:rsidRPr="00492F17">
              <w:rPr>
                <w:i/>
                <w:sz w:val="24"/>
                <w:szCs w:val="24"/>
              </w:rPr>
              <w:t>Nyembe</w:t>
            </w:r>
            <w:proofErr w:type="spellEnd"/>
          </w:p>
        </w:tc>
        <w:tc>
          <w:tcPr>
            <w:tcW w:w="1710" w:type="dxa"/>
            <w:tcBorders>
              <w:left w:val="single" w:sz="4" w:space="0" w:color="auto"/>
            </w:tcBorders>
          </w:tcPr>
          <w:p w14:paraId="255774FF" w14:textId="77777777" w:rsidR="00F10451" w:rsidRPr="00492F17" w:rsidRDefault="00F10451" w:rsidP="008B415A">
            <w:pPr>
              <w:spacing w:after="0"/>
              <w:rPr>
                <w:i/>
                <w:sz w:val="24"/>
                <w:szCs w:val="24"/>
              </w:rPr>
            </w:pPr>
            <w:r w:rsidRPr="00492F17">
              <w:rPr>
                <w:i/>
                <w:sz w:val="24"/>
                <w:szCs w:val="24"/>
              </w:rPr>
              <w:t>---</w:t>
            </w:r>
          </w:p>
        </w:tc>
        <w:tc>
          <w:tcPr>
            <w:tcW w:w="5940" w:type="dxa"/>
          </w:tcPr>
          <w:p w14:paraId="27302724" w14:textId="77777777" w:rsidR="00F10451" w:rsidRPr="00492F17" w:rsidRDefault="00F10451" w:rsidP="008B415A">
            <w:pPr>
              <w:spacing w:after="0"/>
              <w:rPr>
                <w:rStyle w:val="hgkelc"/>
                <w:bCs/>
                <w:sz w:val="24"/>
                <w:szCs w:val="24"/>
              </w:rPr>
            </w:pPr>
            <w:r w:rsidRPr="00492F17">
              <w:rPr>
                <w:rStyle w:val="hgkelc"/>
                <w:bCs/>
                <w:sz w:val="24"/>
                <w:szCs w:val="24"/>
              </w:rPr>
              <w:t>mango (</w:t>
            </w:r>
            <w:r w:rsidRPr="00492F17">
              <w:rPr>
                <w:rStyle w:val="hgkelc"/>
                <w:bCs/>
                <w:i/>
                <w:sz w:val="24"/>
                <w:szCs w:val="24"/>
              </w:rPr>
              <w:t>Mangifera indica</w:t>
            </w:r>
            <w:r w:rsidRPr="00492F17">
              <w:rPr>
                <w:rStyle w:val="hgkelc"/>
                <w:bCs/>
                <w:sz w:val="24"/>
                <w:szCs w:val="24"/>
              </w:rPr>
              <w:t>)</w:t>
            </w:r>
          </w:p>
        </w:tc>
      </w:tr>
      <w:tr w:rsidR="00F10451" w:rsidRPr="00492F17" w14:paraId="479E06A5" w14:textId="77777777" w:rsidTr="00AF7F62">
        <w:tc>
          <w:tcPr>
            <w:tcW w:w="1548" w:type="dxa"/>
            <w:tcBorders>
              <w:right w:val="single" w:sz="4" w:space="0" w:color="auto"/>
            </w:tcBorders>
          </w:tcPr>
          <w:p w14:paraId="0D7C3221" w14:textId="77777777" w:rsidR="00F10451" w:rsidRPr="00492F17" w:rsidRDefault="00F10451" w:rsidP="008B415A">
            <w:pPr>
              <w:spacing w:after="0"/>
              <w:rPr>
                <w:i/>
                <w:sz w:val="24"/>
                <w:szCs w:val="24"/>
              </w:rPr>
            </w:pPr>
            <w:proofErr w:type="spellStart"/>
            <w:r w:rsidRPr="00492F17">
              <w:rPr>
                <w:i/>
                <w:sz w:val="24"/>
                <w:szCs w:val="24"/>
              </w:rPr>
              <w:t>Salyungu</w:t>
            </w:r>
            <w:proofErr w:type="spellEnd"/>
          </w:p>
        </w:tc>
        <w:tc>
          <w:tcPr>
            <w:tcW w:w="1710" w:type="dxa"/>
            <w:tcBorders>
              <w:left w:val="single" w:sz="4" w:space="0" w:color="auto"/>
            </w:tcBorders>
          </w:tcPr>
          <w:p w14:paraId="709BCDF6" w14:textId="77777777" w:rsidR="00F10451" w:rsidRPr="00492F17" w:rsidRDefault="00F10451" w:rsidP="008B415A">
            <w:pPr>
              <w:spacing w:after="0"/>
              <w:rPr>
                <w:i/>
                <w:sz w:val="24"/>
                <w:szCs w:val="24"/>
              </w:rPr>
            </w:pPr>
            <w:r w:rsidRPr="00492F17">
              <w:rPr>
                <w:i/>
                <w:sz w:val="24"/>
                <w:szCs w:val="24"/>
              </w:rPr>
              <w:t>---</w:t>
            </w:r>
          </w:p>
        </w:tc>
        <w:tc>
          <w:tcPr>
            <w:tcW w:w="5940" w:type="dxa"/>
          </w:tcPr>
          <w:p w14:paraId="24395C7E" w14:textId="77777777" w:rsidR="00F10451" w:rsidRPr="00492F17" w:rsidRDefault="00F10451" w:rsidP="008B415A">
            <w:pPr>
              <w:spacing w:after="0"/>
              <w:rPr>
                <w:rStyle w:val="hgkelc"/>
                <w:bCs/>
                <w:sz w:val="24"/>
                <w:szCs w:val="24"/>
              </w:rPr>
            </w:pPr>
            <w:r w:rsidRPr="00492F17">
              <w:rPr>
                <w:rStyle w:val="y2iqfc"/>
                <w:sz w:val="24"/>
                <w:szCs w:val="24"/>
              </w:rPr>
              <w:t>pumpkin (</w:t>
            </w:r>
            <w:r w:rsidRPr="00492F17">
              <w:rPr>
                <w:rStyle w:val="y2iqfc"/>
                <w:i/>
                <w:sz w:val="24"/>
                <w:szCs w:val="24"/>
              </w:rPr>
              <w:t>Cucurbita sp.</w:t>
            </w:r>
            <w:r w:rsidRPr="00492F17">
              <w:rPr>
                <w:rStyle w:val="y2iqfc"/>
                <w:sz w:val="24"/>
                <w:szCs w:val="24"/>
              </w:rPr>
              <w:t>)</w:t>
            </w:r>
          </w:p>
        </w:tc>
      </w:tr>
      <w:tr w:rsidR="00F10451" w:rsidRPr="00492F17" w14:paraId="5010A684" w14:textId="77777777" w:rsidTr="00AF7F62">
        <w:tc>
          <w:tcPr>
            <w:tcW w:w="1548" w:type="dxa"/>
            <w:tcBorders>
              <w:right w:val="single" w:sz="4" w:space="0" w:color="auto"/>
            </w:tcBorders>
          </w:tcPr>
          <w:p w14:paraId="1471BC9D" w14:textId="77777777" w:rsidR="00F10451" w:rsidRPr="00492F17" w:rsidRDefault="00F10451" w:rsidP="008B415A">
            <w:pPr>
              <w:spacing w:after="0"/>
              <w:rPr>
                <w:sz w:val="24"/>
                <w:szCs w:val="24"/>
              </w:rPr>
            </w:pPr>
            <w:proofErr w:type="spellStart"/>
            <w:r w:rsidRPr="00492F17">
              <w:rPr>
                <w:i/>
                <w:sz w:val="24"/>
                <w:szCs w:val="24"/>
              </w:rPr>
              <w:t>Shaageembe</w:t>
            </w:r>
            <w:proofErr w:type="spellEnd"/>
            <w:r w:rsidRPr="00492F17">
              <w:rPr>
                <w:sz w:val="24"/>
                <w:szCs w:val="24"/>
              </w:rPr>
              <w:t xml:space="preserve"> </w:t>
            </w:r>
          </w:p>
        </w:tc>
        <w:tc>
          <w:tcPr>
            <w:tcW w:w="1710" w:type="dxa"/>
            <w:tcBorders>
              <w:left w:val="single" w:sz="4" w:space="0" w:color="auto"/>
            </w:tcBorders>
          </w:tcPr>
          <w:p w14:paraId="6A5D9040" w14:textId="77777777" w:rsidR="00F10451" w:rsidRPr="00492F17" w:rsidRDefault="00F10451" w:rsidP="008B415A">
            <w:pPr>
              <w:spacing w:after="0"/>
              <w:rPr>
                <w:i/>
                <w:sz w:val="24"/>
                <w:szCs w:val="24"/>
              </w:rPr>
            </w:pPr>
            <w:r w:rsidRPr="00492F17">
              <w:rPr>
                <w:i/>
                <w:sz w:val="24"/>
                <w:szCs w:val="24"/>
              </w:rPr>
              <w:t>---</w:t>
            </w:r>
          </w:p>
        </w:tc>
        <w:tc>
          <w:tcPr>
            <w:tcW w:w="5940" w:type="dxa"/>
          </w:tcPr>
          <w:p w14:paraId="2273D074" w14:textId="77777777" w:rsidR="00F10451" w:rsidRPr="00492F17" w:rsidRDefault="00F10451" w:rsidP="008B415A">
            <w:pPr>
              <w:spacing w:after="0"/>
              <w:rPr>
                <w:rStyle w:val="y2iqfc"/>
                <w:sz w:val="24"/>
                <w:szCs w:val="24"/>
              </w:rPr>
            </w:pPr>
            <w:r w:rsidRPr="00492F17">
              <w:rPr>
                <w:sz w:val="24"/>
                <w:szCs w:val="24"/>
              </w:rPr>
              <w:t>grinder of the ebony tree</w:t>
            </w:r>
          </w:p>
        </w:tc>
      </w:tr>
      <w:tr w:rsidR="00F10451" w:rsidRPr="00492F17" w14:paraId="52D82F1E" w14:textId="77777777" w:rsidTr="00AF7F62">
        <w:tc>
          <w:tcPr>
            <w:tcW w:w="1548" w:type="dxa"/>
            <w:tcBorders>
              <w:right w:val="single" w:sz="4" w:space="0" w:color="auto"/>
            </w:tcBorders>
          </w:tcPr>
          <w:p w14:paraId="29D0EE85" w14:textId="77777777" w:rsidR="00F10451" w:rsidRPr="00492F17" w:rsidRDefault="00F10451" w:rsidP="008B415A">
            <w:pPr>
              <w:spacing w:after="0"/>
              <w:rPr>
                <w:i/>
                <w:sz w:val="24"/>
                <w:szCs w:val="24"/>
              </w:rPr>
            </w:pPr>
            <w:proofErr w:type="spellStart"/>
            <w:r w:rsidRPr="00492F17">
              <w:rPr>
                <w:i/>
                <w:sz w:val="24"/>
                <w:szCs w:val="24"/>
              </w:rPr>
              <w:t>Shitungulu</w:t>
            </w:r>
            <w:proofErr w:type="spellEnd"/>
          </w:p>
        </w:tc>
        <w:tc>
          <w:tcPr>
            <w:tcW w:w="1710" w:type="dxa"/>
            <w:tcBorders>
              <w:left w:val="single" w:sz="4" w:space="0" w:color="auto"/>
            </w:tcBorders>
          </w:tcPr>
          <w:p w14:paraId="4F5B329E" w14:textId="77777777" w:rsidR="00F10451" w:rsidRPr="00492F17" w:rsidRDefault="00F10451" w:rsidP="008B415A">
            <w:pPr>
              <w:spacing w:after="0"/>
              <w:rPr>
                <w:i/>
                <w:sz w:val="24"/>
                <w:szCs w:val="24"/>
              </w:rPr>
            </w:pPr>
            <w:r w:rsidRPr="00492F17">
              <w:rPr>
                <w:i/>
                <w:sz w:val="24"/>
                <w:szCs w:val="24"/>
              </w:rPr>
              <w:t>---</w:t>
            </w:r>
          </w:p>
        </w:tc>
        <w:tc>
          <w:tcPr>
            <w:tcW w:w="5940" w:type="dxa"/>
          </w:tcPr>
          <w:p w14:paraId="78B1AA1E" w14:textId="77777777" w:rsidR="00F10451" w:rsidRPr="00492F17" w:rsidRDefault="00F10451" w:rsidP="008B415A">
            <w:pPr>
              <w:spacing w:after="0"/>
              <w:rPr>
                <w:rStyle w:val="y2iqfc"/>
                <w:sz w:val="24"/>
                <w:szCs w:val="24"/>
              </w:rPr>
            </w:pPr>
            <w:r w:rsidRPr="00492F17">
              <w:rPr>
                <w:sz w:val="24"/>
                <w:szCs w:val="24"/>
              </w:rPr>
              <w:t>onion (</w:t>
            </w:r>
            <w:r w:rsidRPr="00492F17">
              <w:rPr>
                <w:i/>
                <w:sz w:val="24"/>
                <w:szCs w:val="24"/>
              </w:rPr>
              <w:t>Allium sp.</w:t>
            </w:r>
            <w:r w:rsidRPr="00492F17">
              <w:rPr>
                <w:sz w:val="24"/>
                <w:szCs w:val="24"/>
              </w:rPr>
              <w:t>)</w:t>
            </w:r>
          </w:p>
        </w:tc>
      </w:tr>
      <w:tr w:rsidR="00F10451" w:rsidRPr="00492F17" w14:paraId="31D55292" w14:textId="77777777" w:rsidTr="00AF7F62">
        <w:tc>
          <w:tcPr>
            <w:tcW w:w="1548" w:type="dxa"/>
            <w:tcBorders>
              <w:right w:val="single" w:sz="4" w:space="0" w:color="auto"/>
            </w:tcBorders>
          </w:tcPr>
          <w:p w14:paraId="4A94733B" w14:textId="77777777" w:rsidR="00F10451" w:rsidRPr="00492F17" w:rsidRDefault="00F10451" w:rsidP="008B415A">
            <w:pPr>
              <w:spacing w:after="0"/>
              <w:rPr>
                <w:i/>
                <w:sz w:val="24"/>
                <w:szCs w:val="24"/>
              </w:rPr>
            </w:pPr>
            <w:proofErr w:type="spellStart"/>
            <w:r w:rsidRPr="00492F17">
              <w:rPr>
                <w:i/>
                <w:sz w:val="24"/>
                <w:szCs w:val="24"/>
              </w:rPr>
              <w:t>Sokolo</w:t>
            </w:r>
            <w:proofErr w:type="spellEnd"/>
            <w:r w:rsidRPr="00492F17">
              <w:rPr>
                <w:sz w:val="24"/>
                <w:szCs w:val="24"/>
              </w:rPr>
              <w:t xml:space="preserve"> </w:t>
            </w:r>
          </w:p>
        </w:tc>
        <w:tc>
          <w:tcPr>
            <w:tcW w:w="1710" w:type="dxa"/>
            <w:tcBorders>
              <w:left w:val="single" w:sz="4" w:space="0" w:color="auto"/>
            </w:tcBorders>
          </w:tcPr>
          <w:p w14:paraId="3C157666" w14:textId="77777777" w:rsidR="00F10451" w:rsidRPr="00492F17" w:rsidRDefault="00F10451" w:rsidP="008B415A">
            <w:pPr>
              <w:spacing w:after="0"/>
              <w:rPr>
                <w:i/>
                <w:sz w:val="24"/>
                <w:szCs w:val="24"/>
              </w:rPr>
            </w:pPr>
            <w:r w:rsidRPr="00492F17">
              <w:rPr>
                <w:i/>
                <w:sz w:val="24"/>
                <w:szCs w:val="24"/>
              </w:rPr>
              <w:t>---</w:t>
            </w:r>
          </w:p>
        </w:tc>
        <w:tc>
          <w:tcPr>
            <w:tcW w:w="5940" w:type="dxa"/>
          </w:tcPr>
          <w:p w14:paraId="1E6C0A56" w14:textId="77777777" w:rsidR="00F10451" w:rsidRPr="00492F17" w:rsidRDefault="00F10451" w:rsidP="008B415A">
            <w:pPr>
              <w:spacing w:after="0"/>
              <w:rPr>
                <w:sz w:val="24"/>
                <w:szCs w:val="24"/>
              </w:rPr>
            </w:pPr>
            <w:r w:rsidRPr="00492F17">
              <w:rPr>
                <w:sz w:val="24"/>
                <w:szCs w:val="24"/>
              </w:rPr>
              <w:t>slim and sticky grass seeds</w:t>
            </w:r>
          </w:p>
        </w:tc>
      </w:tr>
      <w:tr w:rsidR="00F10451" w:rsidRPr="00492F17" w14:paraId="3AFBE339" w14:textId="77777777" w:rsidTr="00AF7F62">
        <w:tc>
          <w:tcPr>
            <w:tcW w:w="1548" w:type="dxa"/>
            <w:tcBorders>
              <w:right w:val="single" w:sz="4" w:space="0" w:color="auto"/>
            </w:tcBorders>
          </w:tcPr>
          <w:p w14:paraId="5FCD6FE6" w14:textId="77777777" w:rsidR="00F10451" w:rsidRPr="00492F17" w:rsidRDefault="00F10451" w:rsidP="008B415A">
            <w:pPr>
              <w:spacing w:after="0"/>
              <w:rPr>
                <w:i/>
                <w:sz w:val="24"/>
                <w:szCs w:val="24"/>
              </w:rPr>
            </w:pPr>
            <w:proofErr w:type="spellStart"/>
            <w:r w:rsidRPr="00492F17">
              <w:rPr>
                <w:i/>
                <w:sz w:val="24"/>
                <w:szCs w:val="24"/>
              </w:rPr>
              <w:t>Twege</w:t>
            </w:r>
            <w:proofErr w:type="spellEnd"/>
            <w:r w:rsidRPr="00492F17">
              <w:rPr>
                <w:i/>
                <w:sz w:val="24"/>
                <w:szCs w:val="24"/>
              </w:rPr>
              <w:t xml:space="preserve"> </w:t>
            </w:r>
          </w:p>
        </w:tc>
        <w:tc>
          <w:tcPr>
            <w:tcW w:w="1710" w:type="dxa"/>
            <w:tcBorders>
              <w:left w:val="single" w:sz="4" w:space="0" w:color="auto"/>
            </w:tcBorders>
          </w:tcPr>
          <w:p w14:paraId="674AA19F" w14:textId="77777777" w:rsidR="00F10451" w:rsidRPr="00492F17" w:rsidRDefault="00F10451" w:rsidP="008B415A">
            <w:pPr>
              <w:spacing w:after="0"/>
              <w:rPr>
                <w:i/>
                <w:sz w:val="24"/>
                <w:szCs w:val="24"/>
              </w:rPr>
            </w:pPr>
            <w:r w:rsidRPr="00492F17">
              <w:rPr>
                <w:i/>
                <w:sz w:val="24"/>
                <w:szCs w:val="24"/>
              </w:rPr>
              <w:t xml:space="preserve">--- </w:t>
            </w:r>
          </w:p>
        </w:tc>
        <w:tc>
          <w:tcPr>
            <w:tcW w:w="5940" w:type="dxa"/>
          </w:tcPr>
          <w:p w14:paraId="35272D26" w14:textId="77777777" w:rsidR="00F10451" w:rsidRPr="00492F17" w:rsidRDefault="00F10451" w:rsidP="008B415A">
            <w:pPr>
              <w:spacing w:after="0"/>
              <w:rPr>
                <w:rStyle w:val="hgkelc"/>
                <w:bCs/>
                <w:sz w:val="24"/>
                <w:szCs w:val="24"/>
              </w:rPr>
            </w:pPr>
            <w:r w:rsidRPr="00492F17">
              <w:rPr>
                <w:sz w:val="24"/>
                <w:szCs w:val="24"/>
              </w:rPr>
              <w:t>wild vegetable (</w:t>
            </w:r>
            <w:r w:rsidRPr="00492F17">
              <w:rPr>
                <w:i/>
                <w:sz w:val="24"/>
                <w:szCs w:val="24"/>
              </w:rPr>
              <w:t xml:space="preserve">Corchorus </w:t>
            </w:r>
            <w:proofErr w:type="spellStart"/>
            <w:r w:rsidRPr="00492F17">
              <w:rPr>
                <w:i/>
                <w:sz w:val="24"/>
                <w:szCs w:val="24"/>
              </w:rPr>
              <w:t>olitorius</w:t>
            </w:r>
            <w:proofErr w:type="spellEnd"/>
            <w:r w:rsidRPr="00492F17">
              <w:rPr>
                <w:sz w:val="24"/>
                <w:szCs w:val="24"/>
              </w:rPr>
              <w:t>)</w:t>
            </w:r>
          </w:p>
        </w:tc>
      </w:tr>
      <w:tr w:rsidR="00F10451" w:rsidRPr="00492F17" w14:paraId="022E2024" w14:textId="77777777" w:rsidTr="00AF7F62">
        <w:tc>
          <w:tcPr>
            <w:tcW w:w="1548" w:type="dxa"/>
            <w:tcBorders>
              <w:right w:val="single" w:sz="4" w:space="0" w:color="auto"/>
            </w:tcBorders>
          </w:tcPr>
          <w:p w14:paraId="6C48C211" w14:textId="77777777" w:rsidR="00F10451" w:rsidRPr="00492F17" w:rsidRDefault="00F10451" w:rsidP="008B415A">
            <w:pPr>
              <w:spacing w:after="0"/>
              <w:rPr>
                <w:i/>
                <w:sz w:val="24"/>
                <w:szCs w:val="24"/>
              </w:rPr>
            </w:pPr>
            <w:r w:rsidRPr="00492F17">
              <w:rPr>
                <w:i/>
                <w:sz w:val="24"/>
                <w:szCs w:val="24"/>
              </w:rPr>
              <w:t>---</w:t>
            </w:r>
          </w:p>
        </w:tc>
        <w:tc>
          <w:tcPr>
            <w:tcW w:w="1710" w:type="dxa"/>
            <w:tcBorders>
              <w:left w:val="single" w:sz="4" w:space="0" w:color="auto"/>
            </w:tcBorders>
          </w:tcPr>
          <w:p w14:paraId="3E4A0781" w14:textId="77777777" w:rsidR="00F10451" w:rsidRPr="00492F17" w:rsidRDefault="00F10451" w:rsidP="008B415A">
            <w:pPr>
              <w:spacing w:after="0"/>
              <w:rPr>
                <w:i/>
                <w:sz w:val="24"/>
                <w:szCs w:val="24"/>
              </w:rPr>
            </w:pPr>
            <w:proofErr w:type="spellStart"/>
            <w:r w:rsidRPr="00492F17">
              <w:rPr>
                <w:i/>
                <w:sz w:val="24"/>
                <w:szCs w:val="24"/>
              </w:rPr>
              <w:t>Nyamiji</w:t>
            </w:r>
            <w:proofErr w:type="spellEnd"/>
            <w:r w:rsidRPr="00492F17">
              <w:rPr>
                <w:i/>
                <w:sz w:val="24"/>
                <w:szCs w:val="24"/>
              </w:rPr>
              <w:t xml:space="preserve"> </w:t>
            </w:r>
          </w:p>
        </w:tc>
        <w:tc>
          <w:tcPr>
            <w:tcW w:w="5940" w:type="dxa"/>
          </w:tcPr>
          <w:p w14:paraId="390EA71F" w14:textId="77777777" w:rsidR="00F10451" w:rsidRPr="00492F17" w:rsidRDefault="00F10451" w:rsidP="008B415A">
            <w:pPr>
              <w:spacing w:after="0"/>
              <w:rPr>
                <w:sz w:val="24"/>
                <w:szCs w:val="24"/>
              </w:rPr>
            </w:pPr>
            <w:r w:rsidRPr="00492F17">
              <w:rPr>
                <w:sz w:val="24"/>
                <w:szCs w:val="24"/>
              </w:rPr>
              <w:t>herbs</w:t>
            </w:r>
          </w:p>
        </w:tc>
      </w:tr>
      <w:tr w:rsidR="00F10451" w:rsidRPr="00492F17" w14:paraId="4D17B825" w14:textId="77777777" w:rsidTr="00AF7F62">
        <w:tc>
          <w:tcPr>
            <w:tcW w:w="1548" w:type="dxa"/>
            <w:tcBorders>
              <w:right w:val="single" w:sz="4" w:space="0" w:color="auto"/>
            </w:tcBorders>
          </w:tcPr>
          <w:p w14:paraId="3E93AA51" w14:textId="77777777" w:rsidR="00F10451" w:rsidRPr="00492F17" w:rsidRDefault="00F10451" w:rsidP="008B415A">
            <w:pPr>
              <w:spacing w:after="0"/>
              <w:rPr>
                <w:i/>
                <w:sz w:val="24"/>
                <w:szCs w:val="24"/>
              </w:rPr>
            </w:pPr>
            <w:r w:rsidRPr="00492F17">
              <w:rPr>
                <w:i/>
                <w:sz w:val="24"/>
                <w:szCs w:val="24"/>
              </w:rPr>
              <w:t>---</w:t>
            </w:r>
          </w:p>
        </w:tc>
        <w:tc>
          <w:tcPr>
            <w:tcW w:w="1710" w:type="dxa"/>
            <w:tcBorders>
              <w:left w:val="single" w:sz="4" w:space="0" w:color="auto"/>
            </w:tcBorders>
          </w:tcPr>
          <w:p w14:paraId="41F9C9D5" w14:textId="77777777" w:rsidR="00F10451" w:rsidRPr="00492F17" w:rsidRDefault="00F10451" w:rsidP="008B415A">
            <w:pPr>
              <w:spacing w:after="0"/>
              <w:rPr>
                <w:i/>
                <w:sz w:val="24"/>
                <w:szCs w:val="24"/>
              </w:rPr>
            </w:pPr>
            <w:proofErr w:type="spellStart"/>
            <w:r w:rsidRPr="00492F17">
              <w:rPr>
                <w:i/>
                <w:sz w:val="24"/>
                <w:szCs w:val="24"/>
              </w:rPr>
              <w:t>Shing’odi</w:t>
            </w:r>
            <w:proofErr w:type="spellEnd"/>
            <w:r w:rsidRPr="00492F17">
              <w:rPr>
                <w:i/>
                <w:sz w:val="24"/>
                <w:szCs w:val="24"/>
              </w:rPr>
              <w:t xml:space="preserve"> </w:t>
            </w:r>
          </w:p>
        </w:tc>
        <w:tc>
          <w:tcPr>
            <w:tcW w:w="5940" w:type="dxa"/>
          </w:tcPr>
          <w:p w14:paraId="26C0CA25" w14:textId="77777777" w:rsidR="00F10451" w:rsidRPr="00492F17" w:rsidRDefault="00F10451" w:rsidP="008B415A">
            <w:pPr>
              <w:spacing w:after="0"/>
              <w:rPr>
                <w:sz w:val="24"/>
                <w:szCs w:val="24"/>
              </w:rPr>
            </w:pPr>
            <w:r w:rsidRPr="00492F17">
              <w:rPr>
                <w:sz w:val="24"/>
                <w:szCs w:val="24"/>
              </w:rPr>
              <w:t>‘cotton plant seed coat’</w:t>
            </w:r>
          </w:p>
        </w:tc>
      </w:tr>
    </w:tbl>
    <w:p w14:paraId="220040F4" w14:textId="77777777" w:rsidR="004B1B9A" w:rsidRDefault="004B1B9A" w:rsidP="008B415A">
      <w:pPr>
        <w:spacing w:after="0"/>
        <w:rPr>
          <w:szCs w:val="24"/>
        </w:rPr>
      </w:pPr>
    </w:p>
    <w:p w14:paraId="7EC89E7D" w14:textId="77777777" w:rsidR="008E00AF" w:rsidRPr="00492F17" w:rsidRDefault="008E00AF" w:rsidP="008B415A">
      <w:pPr>
        <w:spacing w:after="0"/>
        <w:rPr>
          <w:szCs w:val="24"/>
        </w:rPr>
      </w:pPr>
    </w:p>
    <w:p w14:paraId="7175170B" w14:textId="77777777" w:rsidR="004B1B9A" w:rsidRPr="00492F17" w:rsidRDefault="000C76CB" w:rsidP="00A07AB2">
      <w:pPr>
        <w:spacing w:after="0" w:line="480" w:lineRule="auto"/>
        <w:rPr>
          <w:b/>
          <w:szCs w:val="24"/>
        </w:rPr>
      </w:pPr>
      <w:r w:rsidRPr="00492F17">
        <w:rPr>
          <w:b/>
          <w:szCs w:val="24"/>
        </w:rPr>
        <w:t>6</w:t>
      </w:r>
      <w:r w:rsidR="004B1B9A" w:rsidRPr="00492F17">
        <w:rPr>
          <w:b/>
          <w:szCs w:val="24"/>
        </w:rPr>
        <w:t xml:space="preserve"> Gender in personal names in Nyamwezi and Sukuma </w:t>
      </w:r>
      <w:r w:rsidR="00250CA2" w:rsidRPr="00492F17">
        <w:rPr>
          <w:b/>
          <w:szCs w:val="24"/>
        </w:rPr>
        <w:t>s</w:t>
      </w:r>
      <w:r w:rsidR="004B1B9A" w:rsidRPr="00492F17">
        <w:rPr>
          <w:b/>
          <w:szCs w:val="24"/>
        </w:rPr>
        <w:t xml:space="preserve">ociety </w:t>
      </w:r>
    </w:p>
    <w:p w14:paraId="34020818" w14:textId="77777777" w:rsidR="001422D9" w:rsidRDefault="001422D9" w:rsidP="008B415A">
      <w:pPr>
        <w:spacing w:after="0"/>
        <w:rPr>
          <w:szCs w:val="24"/>
        </w:rPr>
      </w:pPr>
      <w:r w:rsidRPr="00492F17">
        <w:rPr>
          <w:szCs w:val="24"/>
        </w:rPr>
        <w:t xml:space="preserve">Plants in the hinterland of the Nyamwezi and Sukuma are either cultivated crops or wild plants. Though both crops and wild plants contribute to names of persons, their differences </w:t>
      </w:r>
      <w:r w:rsidR="00AB64BF">
        <w:rPr>
          <w:szCs w:val="24"/>
        </w:rPr>
        <w:t>are</w:t>
      </w:r>
      <w:r w:rsidRPr="00492F17">
        <w:rPr>
          <w:szCs w:val="24"/>
        </w:rPr>
        <w:t xml:space="preserve"> worth presenting them in separate sections.   </w:t>
      </w:r>
    </w:p>
    <w:p w14:paraId="4CFD4760" w14:textId="77777777" w:rsidR="001C1CA6" w:rsidRPr="00492F17" w:rsidRDefault="001C1CA6" w:rsidP="008B415A">
      <w:pPr>
        <w:spacing w:after="0"/>
        <w:rPr>
          <w:szCs w:val="24"/>
        </w:rPr>
      </w:pPr>
    </w:p>
    <w:p w14:paraId="2BA812BB" w14:textId="77777777" w:rsidR="001422D9" w:rsidRPr="008E00AF" w:rsidRDefault="001422D9" w:rsidP="008B415A">
      <w:pPr>
        <w:spacing w:after="0"/>
        <w:rPr>
          <w:i/>
          <w:szCs w:val="24"/>
        </w:rPr>
      </w:pPr>
      <w:r w:rsidRPr="008E00AF">
        <w:rPr>
          <w:szCs w:val="24"/>
        </w:rPr>
        <w:t>6.1</w:t>
      </w:r>
      <w:r w:rsidRPr="008E00AF">
        <w:rPr>
          <w:i/>
          <w:szCs w:val="24"/>
        </w:rPr>
        <w:t xml:space="preserve"> Names of persons </w:t>
      </w:r>
      <w:r w:rsidR="00B418FE" w:rsidRPr="008E00AF">
        <w:rPr>
          <w:i/>
          <w:szCs w:val="24"/>
        </w:rPr>
        <w:t xml:space="preserve">that </w:t>
      </w:r>
      <w:r w:rsidRPr="008E00AF">
        <w:rPr>
          <w:i/>
          <w:szCs w:val="24"/>
        </w:rPr>
        <w:t xml:space="preserve">derive from crops </w:t>
      </w:r>
    </w:p>
    <w:p w14:paraId="69E35624" w14:textId="77777777" w:rsidR="008E00AF" w:rsidRDefault="008E00AF" w:rsidP="008B415A">
      <w:pPr>
        <w:spacing w:after="0"/>
        <w:rPr>
          <w:szCs w:val="24"/>
        </w:rPr>
      </w:pPr>
    </w:p>
    <w:p w14:paraId="516C847C" w14:textId="77777777" w:rsidR="00232089" w:rsidRPr="00492F17" w:rsidRDefault="002E2C06" w:rsidP="008B415A">
      <w:pPr>
        <w:spacing w:after="0"/>
        <w:rPr>
          <w:szCs w:val="24"/>
        </w:rPr>
      </w:pPr>
      <w:r w:rsidRPr="00492F17">
        <w:rPr>
          <w:szCs w:val="24"/>
        </w:rPr>
        <w:t>G</w:t>
      </w:r>
      <w:r w:rsidR="004B1B9A" w:rsidRPr="00492F17">
        <w:rPr>
          <w:szCs w:val="24"/>
        </w:rPr>
        <w:t>ender specification</w:t>
      </w:r>
      <w:r w:rsidR="00902BE9">
        <w:rPr>
          <w:szCs w:val="24"/>
        </w:rPr>
        <w:t>s</w:t>
      </w:r>
      <w:r w:rsidRPr="00492F17">
        <w:rPr>
          <w:szCs w:val="24"/>
        </w:rPr>
        <w:t xml:space="preserve"> unfold i</w:t>
      </w:r>
      <w:r w:rsidR="004B1B9A" w:rsidRPr="00492F17">
        <w:rPr>
          <w:szCs w:val="24"/>
        </w:rPr>
        <w:t xml:space="preserve">n names of persons </w:t>
      </w:r>
      <w:r w:rsidR="005A01C2" w:rsidRPr="00492F17">
        <w:rPr>
          <w:szCs w:val="24"/>
        </w:rPr>
        <w:t>that derive</w:t>
      </w:r>
      <w:r w:rsidR="004B1B9A" w:rsidRPr="00492F17">
        <w:rPr>
          <w:szCs w:val="24"/>
        </w:rPr>
        <w:t xml:space="preserve"> from crops. Th</w:t>
      </w:r>
      <w:r w:rsidR="00A73C8F" w:rsidRPr="00492F17">
        <w:rPr>
          <w:szCs w:val="24"/>
        </w:rPr>
        <w:t>us, th</w:t>
      </w:r>
      <w:r w:rsidR="004B1B9A" w:rsidRPr="00492F17">
        <w:rPr>
          <w:szCs w:val="24"/>
        </w:rPr>
        <w:t xml:space="preserve">e intent </w:t>
      </w:r>
      <w:r w:rsidR="00A73C8F" w:rsidRPr="00492F17">
        <w:rPr>
          <w:szCs w:val="24"/>
        </w:rPr>
        <w:t xml:space="preserve">of this section </w:t>
      </w:r>
      <w:r w:rsidR="00141271" w:rsidRPr="00492F17">
        <w:rPr>
          <w:szCs w:val="24"/>
        </w:rPr>
        <w:t>is</w:t>
      </w:r>
      <w:r w:rsidR="004B1B9A" w:rsidRPr="00492F17">
        <w:rPr>
          <w:szCs w:val="24"/>
        </w:rPr>
        <w:t xml:space="preserve"> </w:t>
      </w:r>
      <w:r w:rsidR="002045FC" w:rsidRPr="00492F17">
        <w:rPr>
          <w:szCs w:val="24"/>
        </w:rPr>
        <w:t xml:space="preserve">to </w:t>
      </w:r>
      <w:r w:rsidR="004B1B9A" w:rsidRPr="00492F17">
        <w:rPr>
          <w:szCs w:val="24"/>
        </w:rPr>
        <w:t xml:space="preserve">explore </w:t>
      </w:r>
      <w:r w:rsidR="00141271" w:rsidRPr="00492F17">
        <w:rPr>
          <w:szCs w:val="24"/>
        </w:rPr>
        <w:t xml:space="preserve">the relationship between crops and the </w:t>
      </w:r>
      <w:r w:rsidR="004B1B9A" w:rsidRPr="00492F17">
        <w:rPr>
          <w:szCs w:val="24"/>
        </w:rPr>
        <w:t xml:space="preserve">contents of personal names in </w:t>
      </w:r>
      <w:r w:rsidR="00141271" w:rsidRPr="00492F17">
        <w:rPr>
          <w:szCs w:val="24"/>
        </w:rPr>
        <w:t>Nyamwezi and Sukuma</w:t>
      </w:r>
      <w:r w:rsidR="006D5E45" w:rsidRPr="00492F17">
        <w:rPr>
          <w:szCs w:val="24"/>
        </w:rPr>
        <w:t xml:space="preserve"> society</w:t>
      </w:r>
      <w:r w:rsidR="004B1B9A" w:rsidRPr="00492F17">
        <w:rPr>
          <w:szCs w:val="24"/>
        </w:rPr>
        <w:t xml:space="preserve">. Based on </w:t>
      </w:r>
      <w:r w:rsidR="00D11C7E" w:rsidRPr="00492F17">
        <w:rPr>
          <w:szCs w:val="24"/>
        </w:rPr>
        <w:t xml:space="preserve">the </w:t>
      </w:r>
      <w:r w:rsidR="004B1B9A" w:rsidRPr="00492F17">
        <w:rPr>
          <w:szCs w:val="24"/>
        </w:rPr>
        <w:t xml:space="preserve">data analyzed in this paper, we argue that naming women among the Nyamwezi and Sukuma is highly entrenched in the patriarchal culture that assigns a lower status to women. As far as </w:t>
      </w:r>
      <w:proofErr w:type="spellStart"/>
      <w:r w:rsidR="004B1B9A" w:rsidRPr="00492F17">
        <w:rPr>
          <w:szCs w:val="24"/>
        </w:rPr>
        <w:t>labour</w:t>
      </w:r>
      <w:proofErr w:type="spellEnd"/>
      <w:r w:rsidR="004B1B9A" w:rsidRPr="00492F17">
        <w:rPr>
          <w:szCs w:val="24"/>
        </w:rPr>
        <w:t xml:space="preserve"> force was concerned in the Nyamwezi and Sukuma society, Little (1991: 378) found that “certain crops were the domain of women, others of men.” Consequently, names of persons help to distinguish those that derive from men’s crops as opposed to those tha</w:t>
      </w:r>
      <w:r w:rsidR="003F1A00" w:rsidRPr="00492F17">
        <w:rPr>
          <w:szCs w:val="24"/>
        </w:rPr>
        <w:t>t</w:t>
      </w:r>
      <w:r w:rsidR="004B1B9A" w:rsidRPr="00492F17">
        <w:rPr>
          <w:szCs w:val="24"/>
        </w:rPr>
        <w:t xml:space="preserve"> stem from women’s crops. </w:t>
      </w:r>
    </w:p>
    <w:p w14:paraId="4B2367FB" w14:textId="77777777" w:rsidR="004B1B9A" w:rsidRPr="00492F17" w:rsidRDefault="004B1B9A" w:rsidP="001C1CA6">
      <w:pPr>
        <w:spacing w:after="0"/>
        <w:ind w:firstLine="708"/>
        <w:rPr>
          <w:szCs w:val="24"/>
        </w:rPr>
      </w:pPr>
      <w:r w:rsidRPr="00492F17">
        <w:rPr>
          <w:szCs w:val="24"/>
        </w:rPr>
        <w:t xml:space="preserve">Men’s food crops were millet, cassava, cotton, rice and sorghum. </w:t>
      </w:r>
      <w:r w:rsidR="00FB7E06" w:rsidRPr="00492F17">
        <w:rPr>
          <w:szCs w:val="24"/>
        </w:rPr>
        <w:t>From Table 3, a</w:t>
      </w:r>
      <w:r w:rsidRPr="00492F17">
        <w:rPr>
          <w:szCs w:val="24"/>
        </w:rPr>
        <w:t xml:space="preserve"> number of personal names derive from an indigenous men’s crop of sorghum: </w:t>
      </w:r>
      <w:proofErr w:type="spellStart"/>
      <w:r w:rsidRPr="00492F17">
        <w:rPr>
          <w:i/>
          <w:szCs w:val="24"/>
        </w:rPr>
        <w:t>Busiga</w:t>
      </w:r>
      <w:proofErr w:type="spellEnd"/>
      <w:r w:rsidRPr="00492F17">
        <w:rPr>
          <w:szCs w:val="24"/>
        </w:rPr>
        <w:t xml:space="preserve"> ‘sorghum’, </w:t>
      </w:r>
      <w:proofErr w:type="spellStart"/>
      <w:r w:rsidRPr="00492F17">
        <w:rPr>
          <w:i/>
          <w:szCs w:val="24"/>
        </w:rPr>
        <w:t>Bukula</w:t>
      </w:r>
      <w:proofErr w:type="spellEnd"/>
      <w:r w:rsidR="00DC7785" w:rsidRPr="00492F17">
        <w:rPr>
          <w:i/>
          <w:szCs w:val="24"/>
        </w:rPr>
        <w:t xml:space="preserve"> </w:t>
      </w:r>
      <w:r w:rsidRPr="00492F17">
        <w:rPr>
          <w:szCs w:val="24"/>
        </w:rPr>
        <w:t xml:space="preserve">‘sorghum with red seeds’ and </w:t>
      </w:r>
      <w:proofErr w:type="spellStart"/>
      <w:r w:rsidRPr="00492F17">
        <w:rPr>
          <w:i/>
          <w:szCs w:val="24"/>
        </w:rPr>
        <w:t>Bumela</w:t>
      </w:r>
      <w:proofErr w:type="spellEnd"/>
      <w:r w:rsidRPr="00492F17">
        <w:rPr>
          <w:szCs w:val="24"/>
        </w:rPr>
        <w:t xml:space="preserve"> ‘soaked sorghum for local brew’.</w:t>
      </w:r>
      <w:r w:rsidR="00DC7785" w:rsidRPr="00492F17">
        <w:rPr>
          <w:szCs w:val="24"/>
        </w:rPr>
        <w:t xml:space="preserve"> </w:t>
      </w:r>
      <w:r w:rsidRPr="00492F17">
        <w:rPr>
          <w:szCs w:val="24"/>
        </w:rPr>
        <w:t xml:space="preserve">Several names of persons that derive from New World cereals and tubers appear to signal masculine gender in Nyamwezi and Sukuma: </w:t>
      </w:r>
      <w:proofErr w:type="spellStart"/>
      <w:r w:rsidRPr="00492F17">
        <w:rPr>
          <w:i/>
          <w:szCs w:val="24"/>
        </w:rPr>
        <w:t>Buluba</w:t>
      </w:r>
      <w:proofErr w:type="spellEnd"/>
      <w:r w:rsidRPr="00492F17">
        <w:rPr>
          <w:szCs w:val="24"/>
        </w:rPr>
        <w:t xml:space="preserve"> ‘cotton’, </w:t>
      </w:r>
      <w:proofErr w:type="spellStart"/>
      <w:r w:rsidRPr="00492F17">
        <w:rPr>
          <w:i/>
          <w:szCs w:val="24"/>
        </w:rPr>
        <w:t>Shitungulu</w:t>
      </w:r>
      <w:proofErr w:type="spellEnd"/>
      <w:r w:rsidRPr="00492F17">
        <w:rPr>
          <w:szCs w:val="24"/>
        </w:rPr>
        <w:t xml:space="preserve"> ‘onions’, </w:t>
      </w:r>
      <w:proofErr w:type="spellStart"/>
      <w:r w:rsidRPr="00492F17">
        <w:rPr>
          <w:i/>
          <w:szCs w:val="24"/>
        </w:rPr>
        <w:t>Makalanga</w:t>
      </w:r>
      <w:proofErr w:type="spellEnd"/>
      <w:r w:rsidRPr="00492F17">
        <w:rPr>
          <w:szCs w:val="24"/>
        </w:rPr>
        <w:t xml:space="preserve"> ‘peanuts’ and </w:t>
      </w:r>
      <w:proofErr w:type="spellStart"/>
      <w:r w:rsidRPr="00492F17">
        <w:rPr>
          <w:i/>
          <w:szCs w:val="24"/>
        </w:rPr>
        <w:t>Mchele</w:t>
      </w:r>
      <w:proofErr w:type="spellEnd"/>
      <w:r w:rsidRPr="00492F17">
        <w:rPr>
          <w:szCs w:val="24"/>
        </w:rPr>
        <w:t xml:space="preserve"> ‘rice’. This is typical of cash crops of cotton, rice and onions which had been adopted as crops for men, but strange for the food crop of groundnuts, allocated as women’s crop (Little 1991).</w:t>
      </w:r>
    </w:p>
    <w:p w14:paraId="2858E758" w14:textId="77777777" w:rsidR="001D4931" w:rsidRPr="00492F17" w:rsidRDefault="004B1B9A" w:rsidP="001C1CA6">
      <w:pPr>
        <w:spacing w:after="0"/>
        <w:ind w:firstLine="708"/>
        <w:rPr>
          <w:szCs w:val="24"/>
        </w:rPr>
      </w:pPr>
      <w:r w:rsidRPr="00492F17">
        <w:rPr>
          <w:szCs w:val="24"/>
        </w:rPr>
        <w:t xml:space="preserve">Women’s food crops are Bambara nuts, beans, cowpeas, green grams, maize, peanuts, sesame, and sweet potatoes (Little 1991). Likewise, names of female persons tend to be parallel with these crops, e.g. </w:t>
      </w:r>
      <w:proofErr w:type="spellStart"/>
      <w:r w:rsidRPr="00492F17">
        <w:rPr>
          <w:i/>
          <w:szCs w:val="24"/>
        </w:rPr>
        <w:t>Nyalimbe</w:t>
      </w:r>
      <w:proofErr w:type="spellEnd"/>
      <w:r w:rsidRPr="00492F17">
        <w:rPr>
          <w:szCs w:val="24"/>
        </w:rPr>
        <w:t xml:space="preserve"> ‘wild cucumber’. As discussed in the subsequent section, the same crop could also be a male name when the prefix is not assigned to it, e.g. </w:t>
      </w:r>
      <w:r w:rsidRPr="00492F17">
        <w:rPr>
          <w:i/>
          <w:szCs w:val="24"/>
        </w:rPr>
        <w:t>Limbe</w:t>
      </w:r>
      <w:r w:rsidR="004A7C93" w:rsidRPr="00492F17">
        <w:rPr>
          <w:szCs w:val="24"/>
        </w:rPr>
        <w:t xml:space="preserve"> ‘wild cucumber’. </w:t>
      </w:r>
      <w:r w:rsidRPr="00492F17">
        <w:rPr>
          <w:szCs w:val="24"/>
        </w:rPr>
        <w:t xml:space="preserve">In addition, the names of parts of crops could also be bestowed to women. This is the case of the parts of cotton that derives feminine names, e.g. </w:t>
      </w:r>
      <w:proofErr w:type="spellStart"/>
      <w:r w:rsidRPr="00492F17">
        <w:rPr>
          <w:i/>
          <w:szCs w:val="24"/>
        </w:rPr>
        <w:t>Shing’ondi</w:t>
      </w:r>
      <w:proofErr w:type="spellEnd"/>
      <w:r w:rsidR="00DC7785" w:rsidRPr="00492F17">
        <w:rPr>
          <w:i/>
          <w:szCs w:val="24"/>
        </w:rPr>
        <w:t xml:space="preserve"> </w:t>
      </w:r>
      <w:r w:rsidRPr="00492F17">
        <w:rPr>
          <w:szCs w:val="24"/>
        </w:rPr>
        <w:t xml:space="preserve">‘cotton plant seed coat’. Through personal names, the Nyamwezi and Sukuma assign parts of men’s crops to feminine names. </w:t>
      </w:r>
    </w:p>
    <w:p w14:paraId="75AFE8AB" w14:textId="77777777" w:rsidR="007C4D1C" w:rsidRDefault="007C4D1C" w:rsidP="008B415A">
      <w:pPr>
        <w:spacing w:after="0"/>
        <w:rPr>
          <w:szCs w:val="24"/>
        </w:rPr>
      </w:pPr>
      <w:r w:rsidRPr="00492F17">
        <w:rPr>
          <w:szCs w:val="24"/>
        </w:rPr>
        <w:t xml:space="preserve">Looking at evaluative morphology, one notices that the male–female distinction is made possible through the use of the nominal prefixes </w:t>
      </w:r>
      <w:r w:rsidRPr="00492F17">
        <w:rPr>
          <w:i/>
          <w:szCs w:val="24"/>
        </w:rPr>
        <w:t>Ka</w:t>
      </w:r>
      <w:r w:rsidRPr="00492F17">
        <w:rPr>
          <w:szCs w:val="24"/>
        </w:rPr>
        <w:t xml:space="preserve">- for females and </w:t>
      </w:r>
      <w:r w:rsidRPr="00492F17">
        <w:rPr>
          <w:i/>
          <w:szCs w:val="24"/>
        </w:rPr>
        <w:t>Ma</w:t>
      </w:r>
      <w:r w:rsidRPr="00492F17">
        <w:rPr>
          <w:szCs w:val="24"/>
        </w:rPr>
        <w:t>- for males</w:t>
      </w:r>
      <w:r w:rsidR="0089762F" w:rsidRPr="00492F17">
        <w:rPr>
          <w:szCs w:val="24"/>
        </w:rPr>
        <w:t xml:space="preserve"> (</w:t>
      </w:r>
      <w:r w:rsidR="003C23F5" w:rsidRPr="00492F17">
        <w:rPr>
          <w:szCs w:val="24"/>
        </w:rPr>
        <w:t xml:space="preserve">see </w:t>
      </w:r>
      <w:r w:rsidR="0089762F" w:rsidRPr="00492F17">
        <w:rPr>
          <w:szCs w:val="24"/>
        </w:rPr>
        <w:t>Table 4)</w:t>
      </w:r>
      <w:r w:rsidRPr="00492F17">
        <w:rPr>
          <w:szCs w:val="24"/>
        </w:rPr>
        <w:t>. The names that derive in such manner tend to express “smallness” for the women and “bigness” for the men. We argue that this is a typical gendered nam</w:t>
      </w:r>
      <w:r w:rsidR="00A30621" w:rsidRPr="00492F17">
        <w:rPr>
          <w:szCs w:val="24"/>
        </w:rPr>
        <w:t>i</w:t>
      </w:r>
      <w:r w:rsidRPr="00492F17">
        <w:rPr>
          <w:szCs w:val="24"/>
        </w:rPr>
        <w:t xml:space="preserve">ng strategy among the Nyamwezi and Sukuma of Tanzania.    </w:t>
      </w:r>
    </w:p>
    <w:p w14:paraId="787DCFD2" w14:textId="77777777" w:rsidR="001C1CA6" w:rsidRPr="00492F17" w:rsidRDefault="001C1CA6" w:rsidP="008B415A">
      <w:pPr>
        <w:spacing w:after="0"/>
        <w:rPr>
          <w:szCs w:val="24"/>
        </w:rPr>
      </w:pPr>
    </w:p>
    <w:p w14:paraId="1E64895B" w14:textId="77777777" w:rsidR="00192C51" w:rsidRDefault="00192C51">
      <w:pPr>
        <w:spacing w:after="0" w:line="240" w:lineRule="auto"/>
        <w:jc w:val="left"/>
        <w:rPr>
          <w:szCs w:val="24"/>
        </w:rPr>
      </w:pPr>
      <w:r>
        <w:rPr>
          <w:szCs w:val="24"/>
        </w:rPr>
        <w:br w:type="page"/>
      </w:r>
    </w:p>
    <w:p w14:paraId="0D9A941E" w14:textId="6D7E392E" w:rsidR="00A30621" w:rsidRPr="00492F17" w:rsidRDefault="00A30621" w:rsidP="008B415A">
      <w:pPr>
        <w:spacing w:after="0"/>
        <w:rPr>
          <w:szCs w:val="24"/>
        </w:rPr>
      </w:pPr>
      <w:r w:rsidRPr="008E00AF">
        <w:rPr>
          <w:szCs w:val="24"/>
        </w:rPr>
        <w:lastRenderedPageBreak/>
        <w:t>Table 4</w:t>
      </w:r>
      <w:r w:rsidR="005C2902" w:rsidRPr="00492F17">
        <w:rPr>
          <w:szCs w:val="24"/>
        </w:rPr>
        <w:t>: N</w:t>
      </w:r>
      <w:r w:rsidRPr="00492F17">
        <w:rPr>
          <w:szCs w:val="24"/>
        </w:rPr>
        <w:t xml:space="preserve">ames of male and female persons </w:t>
      </w:r>
      <w:r w:rsidR="005C2902" w:rsidRPr="00492F17">
        <w:rPr>
          <w:szCs w:val="24"/>
        </w:rPr>
        <w:t xml:space="preserve">that derive from crops </w:t>
      </w:r>
      <w:r w:rsidRPr="00492F17">
        <w:rPr>
          <w:szCs w:val="24"/>
        </w:rPr>
        <w:t xml:space="preserve"> </w:t>
      </w:r>
    </w:p>
    <w:tbl>
      <w:tblPr>
        <w:tblStyle w:val="Mriekatabuky"/>
        <w:tblW w:w="9445" w:type="dxa"/>
        <w:tblLook w:val="04A0" w:firstRow="1" w:lastRow="0" w:firstColumn="1" w:lastColumn="0" w:noHBand="0" w:noVBand="1"/>
      </w:tblPr>
      <w:tblGrid>
        <w:gridCol w:w="2695"/>
        <w:gridCol w:w="3330"/>
        <w:gridCol w:w="3420"/>
      </w:tblGrid>
      <w:tr w:rsidR="00270414" w:rsidRPr="00492F17" w14:paraId="64A59761" w14:textId="77777777" w:rsidTr="009A7B91">
        <w:tc>
          <w:tcPr>
            <w:tcW w:w="2695" w:type="dxa"/>
          </w:tcPr>
          <w:p w14:paraId="7E30FADE" w14:textId="77777777" w:rsidR="00270414" w:rsidRPr="00492F17" w:rsidRDefault="00270414" w:rsidP="008B415A">
            <w:pPr>
              <w:spacing w:after="0"/>
              <w:rPr>
                <w:b/>
                <w:sz w:val="24"/>
                <w:szCs w:val="24"/>
              </w:rPr>
            </w:pPr>
            <w:r w:rsidRPr="00492F17">
              <w:rPr>
                <w:b/>
                <w:sz w:val="24"/>
                <w:szCs w:val="24"/>
              </w:rPr>
              <w:t>Crops</w:t>
            </w:r>
          </w:p>
        </w:tc>
        <w:tc>
          <w:tcPr>
            <w:tcW w:w="3330" w:type="dxa"/>
          </w:tcPr>
          <w:p w14:paraId="38150ACA" w14:textId="77777777" w:rsidR="00270414" w:rsidRPr="00492F17" w:rsidRDefault="00270414" w:rsidP="008B415A">
            <w:pPr>
              <w:spacing w:after="0"/>
              <w:rPr>
                <w:b/>
                <w:sz w:val="24"/>
                <w:szCs w:val="24"/>
              </w:rPr>
            </w:pPr>
            <w:r w:rsidRPr="00492F17">
              <w:rPr>
                <w:b/>
                <w:sz w:val="24"/>
                <w:szCs w:val="24"/>
              </w:rPr>
              <w:t>Male names</w:t>
            </w:r>
          </w:p>
        </w:tc>
        <w:tc>
          <w:tcPr>
            <w:tcW w:w="3420" w:type="dxa"/>
          </w:tcPr>
          <w:p w14:paraId="1A4BAFD7" w14:textId="77777777" w:rsidR="00270414" w:rsidRPr="00492F17" w:rsidRDefault="00270414" w:rsidP="008B415A">
            <w:pPr>
              <w:spacing w:after="0"/>
              <w:rPr>
                <w:b/>
                <w:sz w:val="24"/>
                <w:szCs w:val="24"/>
              </w:rPr>
            </w:pPr>
            <w:r w:rsidRPr="00492F17">
              <w:rPr>
                <w:b/>
                <w:sz w:val="24"/>
                <w:szCs w:val="24"/>
              </w:rPr>
              <w:t>Female names</w:t>
            </w:r>
          </w:p>
        </w:tc>
      </w:tr>
      <w:tr w:rsidR="009A7B91" w:rsidRPr="00492F17" w14:paraId="0875108F" w14:textId="77777777" w:rsidTr="009A7B91">
        <w:tc>
          <w:tcPr>
            <w:tcW w:w="2695" w:type="dxa"/>
          </w:tcPr>
          <w:p w14:paraId="3FAD60FF" w14:textId="77777777" w:rsidR="009A7B91" w:rsidRPr="00492F17" w:rsidRDefault="009A7B91" w:rsidP="008B415A">
            <w:pPr>
              <w:spacing w:after="0"/>
              <w:rPr>
                <w:sz w:val="24"/>
                <w:szCs w:val="24"/>
              </w:rPr>
            </w:pPr>
            <w:proofErr w:type="spellStart"/>
            <w:r w:rsidRPr="00492F17">
              <w:rPr>
                <w:i/>
                <w:sz w:val="24"/>
                <w:szCs w:val="24"/>
              </w:rPr>
              <w:t>ilando</w:t>
            </w:r>
            <w:proofErr w:type="spellEnd"/>
            <w:r w:rsidRPr="00492F17">
              <w:rPr>
                <w:i/>
                <w:sz w:val="24"/>
                <w:szCs w:val="24"/>
              </w:rPr>
              <w:t xml:space="preserve"> </w:t>
            </w:r>
            <w:r w:rsidRPr="00492F17">
              <w:rPr>
                <w:sz w:val="24"/>
                <w:szCs w:val="24"/>
              </w:rPr>
              <w:t>‘potato vegetable’</w:t>
            </w:r>
          </w:p>
        </w:tc>
        <w:tc>
          <w:tcPr>
            <w:tcW w:w="3330" w:type="dxa"/>
          </w:tcPr>
          <w:p w14:paraId="796EDAAB" w14:textId="77777777" w:rsidR="009A7B91" w:rsidRPr="00492F17" w:rsidRDefault="009A7B91" w:rsidP="008B415A">
            <w:pPr>
              <w:spacing w:after="0"/>
              <w:rPr>
                <w:i/>
                <w:sz w:val="24"/>
                <w:szCs w:val="24"/>
              </w:rPr>
            </w:pPr>
            <w:proofErr w:type="spellStart"/>
            <w:r w:rsidRPr="00492F17">
              <w:rPr>
                <w:i/>
                <w:sz w:val="24"/>
                <w:szCs w:val="24"/>
              </w:rPr>
              <w:t>Malando</w:t>
            </w:r>
            <w:proofErr w:type="spellEnd"/>
            <w:r w:rsidRPr="00492F17">
              <w:rPr>
                <w:i/>
                <w:sz w:val="24"/>
                <w:szCs w:val="24"/>
              </w:rPr>
              <w:t xml:space="preserve"> </w:t>
            </w:r>
            <w:r w:rsidRPr="00492F17">
              <w:rPr>
                <w:sz w:val="24"/>
                <w:szCs w:val="24"/>
              </w:rPr>
              <w:t>‘big potato vegetable’</w:t>
            </w:r>
          </w:p>
        </w:tc>
        <w:tc>
          <w:tcPr>
            <w:tcW w:w="3420" w:type="dxa"/>
          </w:tcPr>
          <w:p w14:paraId="2CC7CFA1" w14:textId="77777777" w:rsidR="009A7B91" w:rsidRPr="00492F17" w:rsidRDefault="009A7B91" w:rsidP="008B415A">
            <w:pPr>
              <w:spacing w:after="0"/>
              <w:rPr>
                <w:i/>
                <w:sz w:val="24"/>
                <w:szCs w:val="24"/>
              </w:rPr>
            </w:pPr>
            <w:proofErr w:type="spellStart"/>
            <w:r w:rsidRPr="00492F17">
              <w:rPr>
                <w:i/>
                <w:sz w:val="24"/>
                <w:szCs w:val="24"/>
              </w:rPr>
              <w:t>Kalando</w:t>
            </w:r>
            <w:proofErr w:type="spellEnd"/>
            <w:r w:rsidRPr="00492F17">
              <w:rPr>
                <w:i/>
                <w:sz w:val="24"/>
                <w:szCs w:val="24"/>
              </w:rPr>
              <w:t xml:space="preserve"> </w:t>
            </w:r>
            <w:r w:rsidRPr="00492F17">
              <w:rPr>
                <w:sz w:val="24"/>
                <w:szCs w:val="24"/>
              </w:rPr>
              <w:t>‘little potato vegetable’</w:t>
            </w:r>
          </w:p>
        </w:tc>
      </w:tr>
      <w:tr w:rsidR="009A7B91" w:rsidRPr="00492F17" w14:paraId="70780E94" w14:textId="77777777" w:rsidTr="009A7B91">
        <w:tc>
          <w:tcPr>
            <w:tcW w:w="2695" w:type="dxa"/>
          </w:tcPr>
          <w:p w14:paraId="0E08F2DA" w14:textId="77777777" w:rsidR="009A7B91" w:rsidRPr="00492F17" w:rsidRDefault="009A7B91" w:rsidP="008B415A">
            <w:pPr>
              <w:spacing w:after="0"/>
              <w:rPr>
                <w:sz w:val="24"/>
                <w:szCs w:val="24"/>
              </w:rPr>
            </w:pPr>
            <w:proofErr w:type="spellStart"/>
            <w:r w:rsidRPr="00492F17">
              <w:rPr>
                <w:i/>
                <w:sz w:val="24"/>
                <w:szCs w:val="24"/>
              </w:rPr>
              <w:t>itobolwa</w:t>
            </w:r>
            <w:proofErr w:type="spellEnd"/>
            <w:r w:rsidRPr="00492F17">
              <w:rPr>
                <w:i/>
                <w:sz w:val="24"/>
                <w:szCs w:val="24"/>
              </w:rPr>
              <w:t xml:space="preserve"> </w:t>
            </w:r>
            <w:r w:rsidRPr="00492F17">
              <w:rPr>
                <w:sz w:val="24"/>
                <w:szCs w:val="24"/>
              </w:rPr>
              <w:t>‘sweet potatoes’</w:t>
            </w:r>
          </w:p>
        </w:tc>
        <w:tc>
          <w:tcPr>
            <w:tcW w:w="3330" w:type="dxa"/>
          </w:tcPr>
          <w:p w14:paraId="085951D1" w14:textId="77777777" w:rsidR="009A7B91" w:rsidRPr="00492F17" w:rsidRDefault="009A7B91" w:rsidP="008B415A">
            <w:pPr>
              <w:spacing w:after="0"/>
              <w:rPr>
                <w:sz w:val="24"/>
                <w:szCs w:val="24"/>
              </w:rPr>
            </w:pPr>
            <w:proofErr w:type="spellStart"/>
            <w:r w:rsidRPr="00492F17">
              <w:rPr>
                <w:i/>
                <w:sz w:val="24"/>
                <w:szCs w:val="24"/>
              </w:rPr>
              <w:t>Matobolwa</w:t>
            </w:r>
            <w:proofErr w:type="spellEnd"/>
            <w:r w:rsidRPr="00492F17">
              <w:rPr>
                <w:i/>
                <w:sz w:val="24"/>
                <w:szCs w:val="24"/>
              </w:rPr>
              <w:t xml:space="preserve"> </w:t>
            </w:r>
            <w:r w:rsidRPr="00492F17">
              <w:rPr>
                <w:sz w:val="24"/>
                <w:szCs w:val="24"/>
              </w:rPr>
              <w:t>‘big sweet potatoes’</w:t>
            </w:r>
          </w:p>
        </w:tc>
        <w:tc>
          <w:tcPr>
            <w:tcW w:w="3420" w:type="dxa"/>
          </w:tcPr>
          <w:p w14:paraId="65A47060" w14:textId="77777777" w:rsidR="009A7B91" w:rsidRPr="00492F17" w:rsidRDefault="00902BE9" w:rsidP="008B415A">
            <w:pPr>
              <w:spacing w:after="0"/>
              <w:rPr>
                <w:sz w:val="24"/>
                <w:szCs w:val="24"/>
              </w:rPr>
            </w:pPr>
            <w:proofErr w:type="spellStart"/>
            <w:r>
              <w:rPr>
                <w:i/>
                <w:sz w:val="24"/>
                <w:szCs w:val="24"/>
              </w:rPr>
              <w:t>K</w:t>
            </w:r>
            <w:r w:rsidR="009A7B91" w:rsidRPr="00492F17">
              <w:rPr>
                <w:i/>
                <w:sz w:val="24"/>
                <w:szCs w:val="24"/>
              </w:rPr>
              <w:t>atobolwa</w:t>
            </w:r>
            <w:proofErr w:type="spellEnd"/>
            <w:r w:rsidR="009A7B91" w:rsidRPr="00492F17">
              <w:rPr>
                <w:i/>
                <w:sz w:val="24"/>
                <w:szCs w:val="24"/>
              </w:rPr>
              <w:t xml:space="preserve"> </w:t>
            </w:r>
            <w:r w:rsidR="009A7B91" w:rsidRPr="00492F17">
              <w:rPr>
                <w:sz w:val="24"/>
                <w:szCs w:val="24"/>
              </w:rPr>
              <w:t>‘little sweet potatoes’</w:t>
            </w:r>
          </w:p>
        </w:tc>
      </w:tr>
      <w:tr w:rsidR="009A7B91" w:rsidRPr="00492F17" w14:paraId="5D6347AB" w14:textId="77777777" w:rsidTr="009A7B91">
        <w:tc>
          <w:tcPr>
            <w:tcW w:w="2695" w:type="dxa"/>
          </w:tcPr>
          <w:p w14:paraId="48D43FB2" w14:textId="77777777" w:rsidR="009A7B91" w:rsidRPr="00492F17" w:rsidRDefault="009A7B91" w:rsidP="008B415A">
            <w:pPr>
              <w:spacing w:after="0"/>
              <w:rPr>
                <w:sz w:val="24"/>
                <w:szCs w:val="24"/>
              </w:rPr>
            </w:pPr>
            <w:proofErr w:type="spellStart"/>
            <w:r w:rsidRPr="00492F17">
              <w:rPr>
                <w:i/>
                <w:sz w:val="24"/>
                <w:szCs w:val="24"/>
              </w:rPr>
              <w:t>shili</w:t>
            </w:r>
            <w:proofErr w:type="spellEnd"/>
            <w:r w:rsidRPr="00492F17">
              <w:rPr>
                <w:i/>
                <w:sz w:val="24"/>
                <w:szCs w:val="24"/>
              </w:rPr>
              <w:t xml:space="preserve"> </w:t>
            </w:r>
            <w:r w:rsidRPr="00492F17">
              <w:rPr>
                <w:sz w:val="24"/>
                <w:szCs w:val="24"/>
              </w:rPr>
              <w:t>‘Vicia sp.’</w:t>
            </w:r>
          </w:p>
        </w:tc>
        <w:tc>
          <w:tcPr>
            <w:tcW w:w="3330" w:type="dxa"/>
          </w:tcPr>
          <w:p w14:paraId="119C7A4A" w14:textId="77777777" w:rsidR="009A7B91" w:rsidRPr="00492F17" w:rsidRDefault="009A7B91" w:rsidP="008B415A">
            <w:pPr>
              <w:spacing w:after="0"/>
              <w:rPr>
                <w:i/>
                <w:sz w:val="24"/>
                <w:szCs w:val="24"/>
              </w:rPr>
            </w:pPr>
            <w:proofErr w:type="spellStart"/>
            <w:r w:rsidRPr="00492F17">
              <w:rPr>
                <w:i/>
                <w:sz w:val="24"/>
                <w:szCs w:val="24"/>
              </w:rPr>
              <w:t>Mashili</w:t>
            </w:r>
            <w:proofErr w:type="spellEnd"/>
            <w:r w:rsidRPr="00492F17">
              <w:rPr>
                <w:i/>
                <w:sz w:val="24"/>
                <w:szCs w:val="24"/>
              </w:rPr>
              <w:t xml:space="preserve">  ‘</w:t>
            </w:r>
            <w:r w:rsidRPr="00492F17">
              <w:rPr>
                <w:sz w:val="24"/>
                <w:szCs w:val="24"/>
              </w:rPr>
              <w:t>large Vicia sp.’</w:t>
            </w:r>
          </w:p>
        </w:tc>
        <w:tc>
          <w:tcPr>
            <w:tcW w:w="3420" w:type="dxa"/>
          </w:tcPr>
          <w:p w14:paraId="3B0C2E91" w14:textId="77777777" w:rsidR="009A7B91" w:rsidRPr="00492F17" w:rsidRDefault="009A7B91" w:rsidP="008B415A">
            <w:pPr>
              <w:spacing w:after="0"/>
              <w:rPr>
                <w:i/>
                <w:sz w:val="24"/>
                <w:szCs w:val="24"/>
              </w:rPr>
            </w:pPr>
            <w:proofErr w:type="spellStart"/>
            <w:r w:rsidRPr="00492F17">
              <w:rPr>
                <w:i/>
                <w:sz w:val="24"/>
                <w:szCs w:val="24"/>
              </w:rPr>
              <w:t>Kashili</w:t>
            </w:r>
            <w:proofErr w:type="spellEnd"/>
            <w:r w:rsidRPr="00492F17">
              <w:rPr>
                <w:i/>
                <w:sz w:val="24"/>
                <w:szCs w:val="24"/>
              </w:rPr>
              <w:t xml:space="preserve">  </w:t>
            </w:r>
            <w:r w:rsidRPr="00492F17">
              <w:rPr>
                <w:sz w:val="24"/>
                <w:szCs w:val="24"/>
              </w:rPr>
              <w:t>‘small Vicia sp.’</w:t>
            </w:r>
          </w:p>
        </w:tc>
      </w:tr>
    </w:tbl>
    <w:p w14:paraId="44C1408A" w14:textId="77777777" w:rsidR="007C4D1C" w:rsidRPr="00492F17" w:rsidRDefault="007C4D1C" w:rsidP="008B415A">
      <w:pPr>
        <w:spacing w:after="0"/>
        <w:rPr>
          <w:szCs w:val="24"/>
        </w:rPr>
      </w:pPr>
    </w:p>
    <w:p w14:paraId="44D5CAAB" w14:textId="77777777" w:rsidR="00291FE7" w:rsidRPr="008E00AF" w:rsidRDefault="00291FE7" w:rsidP="008B415A">
      <w:pPr>
        <w:spacing w:after="0"/>
        <w:rPr>
          <w:i/>
          <w:szCs w:val="24"/>
        </w:rPr>
      </w:pPr>
      <w:r w:rsidRPr="008E00AF">
        <w:rPr>
          <w:szCs w:val="24"/>
        </w:rPr>
        <w:t>6.2</w:t>
      </w:r>
      <w:r w:rsidRPr="008E00AF">
        <w:rPr>
          <w:i/>
          <w:szCs w:val="24"/>
        </w:rPr>
        <w:t xml:space="preserve"> Names of persons that derive from wild plants </w:t>
      </w:r>
    </w:p>
    <w:p w14:paraId="58CCE879" w14:textId="77777777" w:rsidR="008E00AF" w:rsidRDefault="008E00AF" w:rsidP="008B415A">
      <w:pPr>
        <w:spacing w:after="0"/>
        <w:rPr>
          <w:szCs w:val="24"/>
        </w:rPr>
      </w:pPr>
    </w:p>
    <w:p w14:paraId="47FF4871" w14:textId="77777777" w:rsidR="004B1B9A" w:rsidRPr="00492F17" w:rsidRDefault="00475893" w:rsidP="008B415A">
      <w:pPr>
        <w:spacing w:after="0"/>
        <w:rPr>
          <w:szCs w:val="24"/>
        </w:rPr>
      </w:pPr>
      <w:r w:rsidRPr="00492F17">
        <w:rPr>
          <w:szCs w:val="24"/>
        </w:rPr>
        <w:t>We</w:t>
      </w:r>
      <w:r w:rsidR="004B1B9A" w:rsidRPr="00492F17">
        <w:rPr>
          <w:szCs w:val="24"/>
        </w:rPr>
        <w:t xml:space="preserve"> deal with gender marking in names of persons </w:t>
      </w:r>
      <w:r w:rsidR="001D0894" w:rsidRPr="00492F17">
        <w:rPr>
          <w:szCs w:val="24"/>
        </w:rPr>
        <w:t xml:space="preserve">that </w:t>
      </w:r>
      <w:r w:rsidR="004B1B9A" w:rsidRPr="00492F17">
        <w:rPr>
          <w:szCs w:val="24"/>
        </w:rPr>
        <w:t>derive from wild plants. The ch</w:t>
      </w:r>
      <w:r w:rsidR="00A876F9" w:rsidRPr="00492F17">
        <w:rPr>
          <w:szCs w:val="24"/>
        </w:rPr>
        <w:t xml:space="preserve">oice of this </w:t>
      </w:r>
      <w:r w:rsidR="004B1B9A" w:rsidRPr="00492F17">
        <w:rPr>
          <w:szCs w:val="24"/>
        </w:rPr>
        <w:t>topic is motivated by the point that local communities reveal close relationships with their local biodiversity</w:t>
      </w:r>
      <w:r w:rsidR="00A876F9" w:rsidRPr="00492F17">
        <w:rPr>
          <w:szCs w:val="24"/>
        </w:rPr>
        <w:t xml:space="preserve"> (Berlin </w:t>
      </w:r>
      <w:r w:rsidR="004B1B9A" w:rsidRPr="00492F17">
        <w:rPr>
          <w:szCs w:val="24"/>
        </w:rPr>
        <w:t>1992)</w:t>
      </w:r>
      <w:r w:rsidR="00A876F9" w:rsidRPr="00492F17">
        <w:rPr>
          <w:szCs w:val="24"/>
        </w:rPr>
        <w:t xml:space="preserve">. The </w:t>
      </w:r>
      <w:r w:rsidR="004B1B9A" w:rsidRPr="00492F17">
        <w:rPr>
          <w:szCs w:val="24"/>
        </w:rPr>
        <w:t>interaction between native people with the plants can also be shown in naming system. In this paper, we focus on gendered names persons which come from plants</w:t>
      </w:r>
      <w:r w:rsidR="007459F3" w:rsidRPr="00492F17">
        <w:rPr>
          <w:szCs w:val="24"/>
        </w:rPr>
        <w:t xml:space="preserve"> in the Nyamwezi and Sukuma society in Tanzania</w:t>
      </w:r>
      <w:r w:rsidR="004B1B9A" w:rsidRPr="00492F17">
        <w:rPr>
          <w:szCs w:val="24"/>
        </w:rPr>
        <w:t xml:space="preserve">. </w:t>
      </w:r>
    </w:p>
    <w:p w14:paraId="278AF2C4" w14:textId="77777777" w:rsidR="004B1B9A" w:rsidRDefault="004B1B9A" w:rsidP="001C1CA6">
      <w:pPr>
        <w:spacing w:after="0"/>
        <w:ind w:firstLine="708"/>
        <w:rPr>
          <w:szCs w:val="24"/>
        </w:rPr>
      </w:pPr>
      <w:r w:rsidRPr="00492F17">
        <w:rPr>
          <w:szCs w:val="24"/>
        </w:rPr>
        <w:t xml:space="preserve">A parallel structure of nouns reveals gender differentiation in Nyamwezi and Sukuma. On the one hand, names given to males manifest with the structure </w:t>
      </w:r>
      <w:r w:rsidRPr="00492F17">
        <w:rPr>
          <w:i/>
          <w:szCs w:val="24"/>
        </w:rPr>
        <w:t>Ma</w:t>
      </w:r>
      <w:r w:rsidRPr="00492F17">
        <w:rPr>
          <w:szCs w:val="24"/>
        </w:rPr>
        <w:t>-, which is designated for the nominal class 6 that constitute</w:t>
      </w:r>
      <w:r w:rsidR="00C64254">
        <w:rPr>
          <w:szCs w:val="24"/>
        </w:rPr>
        <w:t>s</w:t>
      </w:r>
      <w:r w:rsidRPr="00492F17">
        <w:rPr>
          <w:szCs w:val="24"/>
        </w:rPr>
        <w:t xml:space="preserve"> names of fruits, </w:t>
      </w:r>
      <w:proofErr w:type="gramStart"/>
      <w:r w:rsidRPr="00492F17">
        <w:rPr>
          <w:szCs w:val="24"/>
        </w:rPr>
        <w:t>grasses</w:t>
      </w:r>
      <w:proofErr w:type="gramEnd"/>
      <w:r w:rsidRPr="00492F17">
        <w:rPr>
          <w:szCs w:val="24"/>
        </w:rPr>
        <w:t xml:space="preserve"> and plants (</w:t>
      </w:r>
      <w:proofErr w:type="spellStart"/>
      <w:r w:rsidRPr="00492F17">
        <w:rPr>
          <w:szCs w:val="24"/>
        </w:rPr>
        <w:t>Maganga</w:t>
      </w:r>
      <w:proofErr w:type="spellEnd"/>
      <w:r w:rsidR="00DC7785" w:rsidRPr="00492F17">
        <w:rPr>
          <w:szCs w:val="24"/>
        </w:rPr>
        <w:t xml:space="preserve"> </w:t>
      </w:r>
      <w:r w:rsidRPr="00492F17">
        <w:rPr>
          <w:szCs w:val="24"/>
        </w:rPr>
        <w:t>&amp;</w:t>
      </w:r>
      <w:r w:rsidR="00DC7785" w:rsidRPr="00492F17">
        <w:rPr>
          <w:szCs w:val="24"/>
        </w:rPr>
        <w:t xml:space="preserve"> </w:t>
      </w:r>
      <w:proofErr w:type="spellStart"/>
      <w:r w:rsidRPr="00492F17">
        <w:rPr>
          <w:szCs w:val="24"/>
        </w:rPr>
        <w:t>Schadeberg</w:t>
      </w:r>
      <w:proofErr w:type="spellEnd"/>
      <w:r w:rsidRPr="00492F17">
        <w:rPr>
          <w:szCs w:val="24"/>
        </w:rPr>
        <w:t xml:space="preserve"> 1992; </w:t>
      </w:r>
      <w:proofErr w:type="spellStart"/>
      <w:r w:rsidRPr="00492F17">
        <w:rPr>
          <w:szCs w:val="24"/>
        </w:rPr>
        <w:t>Matondo</w:t>
      </w:r>
      <w:proofErr w:type="spellEnd"/>
      <w:r w:rsidRPr="00492F17">
        <w:rPr>
          <w:szCs w:val="24"/>
        </w:rPr>
        <w:t xml:space="preserve"> 2003). </w:t>
      </w:r>
      <w:r w:rsidR="00E0346C" w:rsidRPr="00492F17">
        <w:rPr>
          <w:szCs w:val="24"/>
        </w:rPr>
        <w:t xml:space="preserve">In other contexts, </w:t>
      </w:r>
      <w:r w:rsidR="00E0346C" w:rsidRPr="00492F17">
        <w:rPr>
          <w:i/>
          <w:szCs w:val="24"/>
        </w:rPr>
        <w:t>Ma</w:t>
      </w:r>
      <w:r w:rsidR="00E0346C" w:rsidRPr="00492F17">
        <w:rPr>
          <w:szCs w:val="24"/>
        </w:rPr>
        <w:t>-</w:t>
      </w:r>
      <w:r w:rsidR="00FD17B1" w:rsidRPr="00492F17">
        <w:rPr>
          <w:szCs w:val="24"/>
        </w:rPr>
        <w:t xml:space="preserve"> </w:t>
      </w:r>
      <w:r w:rsidR="00E0346C" w:rsidRPr="00492F17">
        <w:rPr>
          <w:szCs w:val="24"/>
        </w:rPr>
        <w:t>ca</w:t>
      </w:r>
      <w:r w:rsidR="00FD17B1" w:rsidRPr="00492F17">
        <w:rPr>
          <w:szCs w:val="24"/>
        </w:rPr>
        <w:t xml:space="preserve">n also mark plural forms as in </w:t>
      </w:r>
      <w:proofErr w:type="spellStart"/>
      <w:r w:rsidR="00496FC7" w:rsidRPr="00492F17">
        <w:rPr>
          <w:i/>
          <w:szCs w:val="24"/>
        </w:rPr>
        <w:t>M</w:t>
      </w:r>
      <w:r w:rsidR="00E0346C" w:rsidRPr="00492F17">
        <w:rPr>
          <w:i/>
          <w:szCs w:val="24"/>
        </w:rPr>
        <w:t>awe</w:t>
      </w:r>
      <w:proofErr w:type="spellEnd"/>
      <w:r w:rsidR="00FD17B1" w:rsidRPr="00492F17">
        <w:rPr>
          <w:szCs w:val="24"/>
        </w:rPr>
        <w:t xml:space="preserve"> ‘</w:t>
      </w:r>
      <w:r w:rsidR="00E0346C" w:rsidRPr="00492F17">
        <w:rPr>
          <w:szCs w:val="24"/>
        </w:rPr>
        <w:t>stones</w:t>
      </w:r>
      <w:r w:rsidR="00FD17B1" w:rsidRPr="00492F17">
        <w:rPr>
          <w:szCs w:val="24"/>
        </w:rPr>
        <w:t xml:space="preserve">’ as opposed to </w:t>
      </w:r>
      <w:proofErr w:type="spellStart"/>
      <w:r w:rsidR="00E0346C" w:rsidRPr="00492F17">
        <w:rPr>
          <w:i/>
          <w:szCs w:val="24"/>
        </w:rPr>
        <w:t>Iwe</w:t>
      </w:r>
      <w:proofErr w:type="spellEnd"/>
      <w:r w:rsidR="00E0346C" w:rsidRPr="00492F17">
        <w:rPr>
          <w:szCs w:val="24"/>
        </w:rPr>
        <w:t xml:space="preserve"> (a </w:t>
      </w:r>
      <w:r w:rsidR="00FD17B1" w:rsidRPr="00492F17">
        <w:rPr>
          <w:szCs w:val="24"/>
        </w:rPr>
        <w:t>‘</w:t>
      </w:r>
      <w:r w:rsidR="00E0346C" w:rsidRPr="00492F17">
        <w:rPr>
          <w:szCs w:val="24"/>
        </w:rPr>
        <w:t>stone</w:t>
      </w:r>
      <w:r w:rsidR="00FD17B1" w:rsidRPr="00492F17">
        <w:rPr>
          <w:szCs w:val="24"/>
        </w:rPr>
        <w:t>’</w:t>
      </w:r>
      <w:r w:rsidR="00E0346C" w:rsidRPr="00492F17">
        <w:rPr>
          <w:szCs w:val="24"/>
        </w:rPr>
        <w:t xml:space="preserve">. </w:t>
      </w:r>
      <w:r w:rsidRPr="00492F17">
        <w:rPr>
          <w:szCs w:val="24"/>
        </w:rPr>
        <w:t xml:space="preserve">On the other hand, the nominal prefix </w:t>
      </w:r>
      <w:r w:rsidRPr="00492F17">
        <w:rPr>
          <w:i/>
          <w:szCs w:val="24"/>
        </w:rPr>
        <w:t>Ka</w:t>
      </w:r>
      <w:r w:rsidRPr="00492F17">
        <w:rPr>
          <w:szCs w:val="24"/>
        </w:rPr>
        <w:t>- manifests in numerous female names which derive from plants. Generally, this prefix is used for the diminutive nouns in Nyamwezi and Sukuma (</w:t>
      </w:r>
      <w:proofErr w:type="spellStart"/>
      <w:r w:rsidRPr="00492F17">
        <w:rPr>
          <w:szCs w:val="24"/>
        </w:rPr>
        <w:t>Maganga</w:t>
      </w:r>
      <w:proofErr w:type="spellEnd"/>
      <w:r w:rsidR="007C4D1C" w:rsidRPr="00492F17">
        <w:rPr>
          <w:szCs w:val="24"/>
        </w:rPr>
        <w:t xml:space="preserve"> </w:t>
      </w:r>
      <w:r w:rsidRPr="00492F17">
        <w:rPr>
          <w:szCs w:val="24"/>
        </w:rPr>
        <w:t>&amp;</w:t>
      </w:r>
      <w:r w:rsidR="007C4D1C" w:rsidRPr="00492F17">
        <w:rPr>
          <w:szCs w:val="24"/>
        </w:rPr>
        <w:t xml:space="preserve"> </w:t>
      </w:r>
      <w:proofErr w:type="spellStart"/>
      <w:r w:rsidRPr="00492F17">
        <w:rPr>
          <w:szCs w:val="24"/>
        </w:rPr>
        <w:t>Schadeberg</w:t>
      </w:r>
      <w:proofErr w:type="spellEnd"/>
      <w:r w:rsidRPr="00492F17">
        <w:rPr>
          <w:szCs w:val="24"/>
        </w:rPr>
        <w:t xml:space="preserve"> 1992; </w:t>
      </w:r>
      <w:proofErr w:type="spellStart"/>
      <w:r w:rsidRPr="00492F17">
        <w:rPr>
          <w:szCs w:val="24"/>
        </w:rPr>
        <w:t>Matondo</w:t>
      </w:r>
      <w:proofErr w:type="spellEnd"/>
      <w:r w:rsidRPr="00492F17">
        <w:rPr>
          <w:szCs w:val="24"/>
        </w:rPr>
        <w:t xml:space="preserve"> 2003). Therefore, names of women are designated within the framework of diminutives. Examples in </w:t>
      </w:r>
      <w:r w:rsidR="00730DA1" w:rsidRPr="00492F17">
        <w:rPr>
          <w:szCs w:val="24"/>
        </w:rPr>
        <w:t>Table 5</w:t>
      </w:r>
      <w:r w:rsidRPr="00492F17">
        <w:rPr>
          <w:szCs w:val="24"/>
        </w:rPr>
        <w:t xml:space="preserve"> illustrate common names of person</w:t>
      </w:r>
      <w:r w:rsidR="002A2EE1" w:rsidRPr="00492F17">
        <w:rPr>
          <w:szCs w:val="24"/>
        </w:rPr>
        <w:t xml:space="preserve">s that derive from wild plants. </w:t>
      </w:r>
    </w:p>
    <w:p w14:paraId="18900945" w14:textId="77777777" w:rsidR="001C1CA6" w:rsidRPr="00492F17" w:rsidRDefault="001C1CA6" w:rsidP="001C1CA6">
      <w:pPr>
        <w:spacing w:after="0"/>
        <w:ind w:firstLine="708"/>
        <w:rPr>
          <w:szCs w:val="24"/>
        </w:rPr>
      </w:pPr>
    </w:p>
    <w:p w14:paraId="68C05B27" w14:textId="77777777" w:rsidR="004A736A" w:rsidRPr="00492F17" w:rsidRDefault="004A736A" w:rsidP="008B415A">
      <w:pPr>
        <w:spacing w:after="0"/>
        <w:rPr>
          <w:szCs w:val="24"/>
        </w:rPr>
      </w:pPr>
      <w:r w:rsidRPr="008E00AF">
        <w:rPr>
          <w:szCs w:val="24"/>
        </w:rPr>
        <w:t xml:space="preserve">Table </w:t>
      </w:r>
      <w:r w:rsidR="005C2902" w:rsidRPr="008E00AF">
        <w:rPr>
          <w:szCs w:val="24"/>
        </w:rPr>
        <w:t>5</w:t>
      </w:r>
      <w:r w:rsidRPr="00492F17">
        <w:rPr>
          <w:szCs w:val="24"/>
        </w:rPr>
        <w:t xml:space="preserve">: Names of male and female persons </w:t>
      </w:r>
      <w:r w:rsidR="00DD02B1" w:rsidRPr="00492F17">
        <w:rPr>
          <w:szCs w:val="24"/>
        </w:rPr>
        <w:t xml:space="preserve">that derive from wild plants </w:t>
      </w:r>
      <w:r w:rsidRPr="00492F17">
        <w:rPr>
          <w:szCs w:val="24"/>
        </w:rPr>
        <w:t xml:space="preserve"> </w:t>
      </w:r>
    </w:p>
    <w:tbl>
      <w:tblPr>
        <w:tblStyle w:val="Mriekatabuky"/>
        <w:tblW w:w="9445" w:type="dxa"/>
        <w:tblLook w:val="04A0" w:firstRow="1" w:lastRow="0" w:firstColumn="1" w:lastColumn="0" w:noHBand="0" w:noVBand="1"/>
      </w:tblPr>
      <w:tblGrid>
        <w:gridCol w:w="2695"/>
        <w:gridCol w:w="3330"/>
        <w:gridCol w:w="3420"/>
      </w:tblGrid>
      <w:tr w:rsidR="004A736A" w:rsidRPr="00492F17" w14:paraId="4798925F" w14:textId="77777777" w:rsidTr="00924C59">
        <w:tc>
          <w:tcPr>
            <w:tcW w:w="2695" w:type="dxa"/>
          </w:tcPr>
          <w:p w14:paraId="3675E520" w14:textId="77777777" w:rsidR="004A736A" w:rsidRPr="00492F17" w:rsidRDefault="004A736A" w:rsidP="008B415A">
            <w:pPr>
              <w:spacing w:after="0"/>
              <w:rPr>
                <w:b/>
                <w:sz w:val="24"/>
                <w:szCs w:val="24"/>
              </w:rPr>
            </w:pPr>
            <w:r w:rsidRPr="00492F17">
              <w:rPr>
                <w:b/>
                <w:sz w:val="24"/>
                <w:szCs w:val="24"/>
              </w:rPr>
              <w:t>Crops</w:t>
            </w:r>
          </w:p>
        </w:tc>
        <w:tc>
          <w:tcPr>
            <w:tcW w:w="3330" w:type="dxa"/>
          </w:tcPr>
          <w:p w14:paraId="63E3BD10" w14:textId="77777777" w:rsidR="004A736A" w:rsidRPr="00492F17" w:rsidRDefault="004A736A" w:rsidP="008B415A">
            <w:pPr>
              <w:spacing w:after="0"/>
              <w:rPr>
                <w:b/>
                <w:sz w:val="24"/>
                <w:szCs w:val="24"/>
              </w:rPr>
            </w:pPr>
            <w:r w:rsidRPr="00492F17">
              <w:rPr>
                <w:b/>
                <w:sz w:val="24"/>
                <w:szCs w:val="24"/>
              </w:rPr>
              <w:t>Male names</w:t>
            </w:r>
          </w:p>
        </w:tc>
        <w:tc>
          <w:tcPr>
            <w:tcW w:w="3420" w:type="dxa"/>
          </w:tcPr>
          <w:p w14:paraId="32D8F0BF" w14:textId="77777777" w:rsidR="004A736A" w:rsidRPr="00492F17" w:rsidRDefault="004A736A" w:rsidP="008B415A">
            <w:pPr>
              <w:spacing w:after="0"/>
              <w:rPr>
                <w:b/>
                <w:sz w:val="24"/>
                <w:szCs w:val="24"/>
              </w:rPr>
            </w:pPr>
            <w:r w:rsidRPr="00492F17">
              <w:rPr>
                <w:b/>
                <w:sz w:val="24"/>
                <w:szCs w:val="24"/>
              </w:rPr>
              <w:t>Female names</w:t>
            </w:r>
          </w:p>
        </w:tc>
      </w:tr>
      <w:tr w:rsidR="004A736A" w:rsidRPr="00492F17" w14:paraId="4EAC3581" w14:textId="77777777" w:rsidTr="00924C59">
        <w:tc>
          <w:tcPr>
            <w:tcW w:w="2695" w:type="dxa"/>
          </w:tcPr>
          <w:p w14:paraId="43342F30" w14:textId="77777777" w:rsidR="004A736A" w:rsidRPr="00492F17" w:rsidRDefault="00CD3979" w:rsidP="008B415A">
            <w:pPr>
              <w:spacing w:after="0"/>
              <w:rPr>
                <w:sz w:val="24"/>
                <w:szCs w:val="24"/>
              </w:rPr>
            </w:pPr>
            <w:proofErr w:type="spellStart"/>
            <w:r w:rsidRPr="00492F17">
              <w:rPr>
                <w:i/>
                <w:sz w:val="24"/>
                <w:szCs w:val="24"/>
              </w:rPr>
              <w:t>igaka</w:t>
            </w:r>
            <w:proofErr w:type="spellEnd"/>
            <w:r w:rsidRPr="00492F17">
              <w:rPr>
                <w:sz w:val="24"/>
                <w:szCs w:val="24"/>
              </w:rPr>
              <w:t xml:space="preserve"> ‘</w:t>
            </w:r>
            <w:proofErr w:type="spellStart"/>
            <w:r w:rsidRPr="00492F17">
              <w:rPr>
                <w:sz w:val="24"/>
                <w:szCs w:val="24"/>
              </w:rPr>
              <w:t>aloevera</w:t>
            </w:r>
            <w:proofErr w:type="spellEnd"/>
            <w:r w:rsidRPr="00492F17">
              <w:rPr>
                <w:sz w:val="24"/>
                <w:szCs w:val="24"/>
              </w:rPr>
              <w:t>’</w:t>
            </w:r>
          </w:p>
        </w:tc>
        <w:tc>
          <w:tcPr>
            <w:tcW w:w="3330" w:type="dxa"/>
          </w:tcPr>
          <w:p w14:paraId="440314C3" w14:textId="77777777" w:rsidR="004A736A" w:rsidRPr="00492F17" w:rsidRDefault="00CD3979" w:rsidP="008B415A">
            <w:pPr>
              <w:spacing w:after="0"/>
              <w:rPr>
                <w:i/>
                <w:sz w:val="24"/>
                <w:szCs w:val="24"/>
              </w:rPr>
            </w:pPr>
            <w:proofErr w:type="spellStart"/>
            <w:r w:rsidRPr="00492F17">
              <w:rPr>
                <w:i/>
                <w:sz w:val="24"/>
                <w:szCs w:val="24"/>
              </w:rPr>
              <w:t>Magaka</w:t>
            </w:r>
            <w:proofErr w:type="spellEnd"/>
            <w:r w:rsidRPr="00492F17">
              <w:rPr>
                <w:sz w:val="24"/>
                <w:szCs w:val="24"/>
              </w:rPr>
              <w:t xml:space="preserve"> ‘large </w:t>
            </w:r>
            <w:proofErr w:type="spellStart"/>
            <w:r w:rsidRPr="00492F17">
              <w:rPr>
                <w:sz w:val="24"/>
                <w:szCs w:val="24"/>
              </w:rPr>
              <w:t>aloevera</w:t>
            </w:r>
            <w:proofErr w:type="spellEnd"/>
            <w:r w:rsidRPr="00492F17">
              <w:rPr>
                <w:sz w:val="24"/>
                <w:szCs w:val="24"/>
              </w:rPr>
              <w:t>’</w:t>
            </w:r>
          </w:p>
        </w:tc>
        <w:tc>
          <w:tcPr>
            <w:tcW w:w="3420" w:type="dxa"/>
          </w:tcPr>
          <w:p w14:paraId="45404BE4" w14:textId="77777777" w:rsidR="004A736A" w:rsidRPr="00492F17" w:rsidRDefault="00CD3979" w:rsidP="008B415A">
            <w:pPr>
              <w:spacing w:after="0"/>
              <w:rPr>
                <w:i/>
                <w:sz w:val="24"/>
                <w:szCs w:val="24"/>
              </w:rPr>
            </w:pPr>
            <w:proofErr w:type="spellStart"/>
            <w:r w:rsidRPr="00492F17">
              <w:rPr>
                <w:i/>
                <w:sz w:val="24"/>
                <w:szCs w:val="24"/>
              </w:rPr>
              <w:t>Kagaka</w:t>
            </w:r>
            <w:proofErr w:type="spellEnd"/>
            <w:r w:rsidRPr="00492F17">
              <w:rPr>
                <w:sz w:val="24"/>
                <w:szCs w:val="24"/>
              </w:rPr>
              <w:t xml:space="preserve"> ‘small </w:t>
            </w:r>
            <w:proofErr w:type="spellStart"/>
            <w:r w:rsidRPr="00492F17">
              <w:rPr>
                <w:sz w:val="24"/>
                <w:szCs w:val="24"/>
              </w:rPr>
              <w:t>aloevera</w:t>
            </w:r>
            <w:proofErr w:type="spellEnd"/>
            <w:r w:rsidRPr="00492F17">
              <w:rPr>
                <w:sz w:val="24"/>
                <w:szCs w:val="24"/>
              </w:rPr>
              <w:t>’</w:t>
            </w:r>
          </w:p>
        </w:tc>
      </w:tr>
      <w:tr w:rsidR="008A38FA" w:rsidRPr="00492F17" w14:paraId="18525991" w14:textId="77777777" w:rsidTr="00924C59">
        <w:tc>
          <w:tcPr>
            <w:tcW w:w="2695" w:type="dxa"/>
          </w:tcPr>
          <w:p w14:paraId="3F8D813C" w14:textId="77777777" w:rsidR="008A38FA" w:rsidRPr="00492F17" w:rsidRDefault="008A38FA" w:rsidP="008B415A">
            <w:pPr>
              <w:spacing w:after="0"/>
              <w:rPr>
                <w:i/>
                <w:sz w:val="24"/>
                <w:szCs w:val="24"/>
              </w:rPr>
            </w:pPr>
            <w:proofErr w:type="spellStart"/>
            <w:r w:rsidRPr="00492F17">
              <w:rPr>
                <w:i/>
                <w:sz w:val="24"/>
                <w:szCs w:val="24"/>
              </w:rPr>
              <w:t>ihushi</w:t>
            </w:r>
            <w:proofErr w:type="spellEnd"/>
            <w:r w:rsidRPr="00492F17">
              <w:rPr>
                <w:sz w:val="24"/>
                <w:szCs w:val="24"/>
              </w:rPr>
              <w:t xml:space="preserve"> ‘Asparagus sp.’</w:t>
            </w:r>
          </w:p>
        </w:tc>
        <w:tc>
          <w:tcPr>
            <w:tcW w:w="3330" w:type="dxa"/>
          </w:tcPr>
          <w:p w14:paraId="32A3BFCD" w14:textId="77777777" w:rsidR="008A38FA" w:rsidRPr="00492F17" w:rsidRDefault="008A38FA" w:rsidP="008B415A">
            <w:pPr>
              <w:spacing w:after="0"/>
              <w:rPr>
                <w:i/>
                <w:sz w:val="24"/>
                <w:szCs w:val="24"/>
              </w:rPr>
            </w:pPr>
            <w:proofErr w:type="spellStart"/>
            <w:r w:rsidRPr="00492F17">
              <w:rPr>
                <w:i/>
                <w:sz w:val="24"/>
                <w:szCs w:val="24"/>
              </w:rPr>
              <w:t>Mahushi</w:t>
            </w:r>
            <w:proofErr w:type="spellEnd"/>
            <w:r w:rsidRPr="00492F17">
              <w:rPr>
                <w:sz w:val="24"/>
                <w:szCs w:val="24"/>
              </w:rPr>
              <w:t xml:space="preserve"> ‘big Asparagus sp.’</w:t>
            </w:r>
          </w:p>
        </w:tc>
        <w:tc>
          <w:tcPr>
            <w:tcW w:w="3420" w:type="dxa"/>
          </w:tcPr>
          <w:p w14:paraId="4F01EF9E" w14:textId="77777777" w:rsidR="008A38FA" w:rsidRPr="00492F17" w:rsidRDefault="008A38FA" w:rsidP="008B415A">
            <w:pPr>
              <w:spacing w:after="0"/>
              <w:rPr>
                <w:i/>
                <w:sz w:val="24"/>
                <w:szCs w:val="24"/>
              </w:rPr>
            </w:pPr>
            <w:proofErr w:type="spellStart"/>
            <w:r w:rsidRPr="00492F17">
              <w:rPr>
                <w:i/>
                <w:sz w:val="24"/>
                <w:szCs w:val="24"/>
              </w:rPr>
              <w:t>Kahushi</w:t>
            </w:r>
            <w:proofErr w:type="spellEnd"/>
            <w:r w:rsidRPr="00492F17">
              <w:rPr>
                <w:sz w:val="24"/>
                <w:szCs w:val="24"/>
              </w:rPr>
              <w:t xml:space="preserve"> ‘small Asparagus sp.’</w:t>
            </w:r>
          </w:p>
        </w:tc>
      </w:tr>
      <w:tr w:rsidR="00C11FE9" w:rsidRPr="00492F17" w14:paraId="0056F32F" w14:textId="77777777" w:rsidTr="00924C59">
        <w:tc>
          <w:tcPr>
            <w:tcW w:w="2695" w:type="dxa"/>
          </w:tcPr>
          <w:p w14:paraId="2A42C8FF" w14:textId="77777777" w:rsidR="00C11FE9" w:rsidRPr="00492F17" w:rsidRDefault="00C11FE9" w:rsidP="008B415A">
            <w:pPr>
              <w:spacing w:after="0"/>
              <w:rPr>
                <w:i/>
                <w:sz w:val="24"/>
                <w:szCs w:val="24"/>
              </w:rPr>
            </w:pPr>
            <w:r w:rsidRPr="00492F17">
              <w:rPr>
                <w:i/>
                <w:sz w:val="24"/>
                <w:szCs w:val="24"/>
                <w:lang w:val="fr-FR"/>
              </w:rPr>
              <w:t xml:space="preserve">ilendi </w:t>
            </w:r>
            <w:r w:rsidRPr="00492F17">
              <w:rPr>
                <w:sz w:val="24"/>
                <w:szCs w:val="24"/>
                <w:lang w:val="fr-FR"/>
              </w:rPr>
              <w:t>‘Indian jutes’</w:t>
            </w:r>
          </w:p>
        </w:tc>
        <w:tc>
          <w:tcPr>
            <w:tcW w:w="3330" w:type="dxa"/>
          </w:tcPr>
          <w:p w14:paraId="5F25B6C0" w14:textId="77777777" w:rsidR="00C11FE9" w:rsidRPr="00492F17" w:rsidRDefault="00C11FE9" w:rsidP="008B415A">
            <w:pPr>
              <w:spacing w:after="0"/>
              <w:rPr>
                <w:i/>
                <w:sz w:val="24"/>
                <w:szCs w:val="24"/>
              </w:rPr>
            </w:pPr>
            <w:r w:rsidRPr="00492F17">
              <w:rPr>
                <w:i/>
                <w:sz w:val="24"/>
                <w:szCs w:val="24"/>
                <w:lang w:val="fr-FR"/>
              </w:rPr>
              <w:t xml:space="preserve">Malendi </w:t>
            </w:r>
            <w:r w:rsidRPr="00492F17">
              <w:rPr>
                <w:sz w:val="24"/>
                <w:szCs w:val="24"/>
                <w:lang w:val="fr-FR"/>
              </w:rPr>
              <w:t>‘</w:t>
            </w:r>
            <w:r w:rsidR="009271BB" w:rsidRPr="00492F17">
              <w:rPr>
                <w:sz w:val="24"/>
                <w:szCs w:val="24"/>
                <w:lang w:val="fr-FR"/>
              </w:rPr>
              <w:t>large</w:t>
            </w:r>
            <w:r w:rsidRPr="00492F17">
              <w:rPr>
                <w:sz w:val="24"/>
                <w:szCs w:val="24"/>
                <w:lang w:val="fr-FR"/>
              </w:rPr>
              <w:t xml:space="preserve"> Indian jutes’</w:t>
            </w:r>
          </w:p>
        </w:tc>
        <w:tc>
          <w:tcPr>
            <w:tcW w:w="3420" w:type="dxa"/>
          </w:tcPr>
          <w:p w14:paraId="44E0D4F7" w14:textId="77777777" w:rsidR="00C11FE9" w:rsidRPr="00492F17" w:rsidRDefault="00C11FE9" w:rsidP="008B415A">
            <w:pPr>
              <w:spacing w:after="0"/>
              <w:rPr>
                <w:i/>
                <w:sz w:val="24"/>
                <w:szCs w:val="24"/>
              </w:rPr>
            </w:pPr>
            <w:r w:rsidRPr="00492F17">
              <w:rPr>
                <w:i/>
                <w:sz w:val="24"/>
                <w:szCs w:val="24"/>
                <w:lang w:val="fr-FR"/>
              </w:rPr>
              <w:t xml:space="preserve">Kalendi </w:t>
            </w:r>
            <w:r w:rsidRPr="00492F17">
              <w:rPr>
                <w:sz w:val="24"/>
                <w:szCs w:val="24"/>
                <w:lang w:val="fr-FR"/>
              </w:rPr>
              <w:t>‘</w:t>
            </w:r>
            <w:r w:rsidR="009271BB" w:rsidRPr="00492F17">
              <w:rPr>
                <w:sz w:val="24"/>
                <w:szCs w:val="24"/>
                <w:lang w:val="fr-FR"/>
              </w:rPr>
              <w:t xml:space="preserve">little </w:t>
            </w:r>
            <w:r w:rsidRPr="00492F17">
              <w:rPr>
                <w:sz w:val="24"/>
                <w:szCs w:val="24"/>
                <w:lang w:val="fr-FR"/>
              </w:rPr>
              <w:t>Indian jutes’</w:t>
            </w:r>
          </w:p>
        </w:tc>
      </w:tr>
      <w:tr w:rsidR="004A736A" w:rsidRPr="00492F17" w14:paraId="1F11CFC7" w14:textId="77777777" w:rsidTr="00924C59">
        <w:tc>
          <w:tcPr>
            <w:tcW w:w="2695" w:type="dxa"/>
          </w:tcPr>
          <w:p w14:paraId="22BBF152" w14:textId="77777777" w:rsidR="004A736A" w:rsidRPr="00492F17" w:rsidRDefault="00CD3979" w:rsidP="008B415A">
            <w:pPr>
              <w:spacing w:after="0"/>
              <w:rPr>
                <w:sz w:val="24"/>
                <w:szCs w:val="24"/>
              </w:rPr>
            </w:pPr>
            <w:proofErr w:type="spellStart"/>
            <w:r w:rsidRPr="00492F17">
              <w:rPr>
                <w:i/>
                <w:sz w:val="24"/>
                <w:szCs w:val="24"/>
              </w:rPr>
              <w:t>ndulu</w:t>
            </w:r>
            <w:proofErr w:type="spellEnd"/>
            <w:r w:rsidRPr="00492F17">
              <w:rPr>
                <w:sz w:val="24"/>
                <w:szCs w:val="24"/>
              </w:rPr>
              <w:t xml:space="preserve"> ‘wild green grams’</w:t>
            </w:r>
          </w:p>
        </w:tc>
        <w:tc>
          <w:tcPr>
            <w:tcW w:w="3330" w:type="dxa"/>
          </w:tcPr>
          <w:p w14:paraId="1F25A6D1" w14:textId="77777777" w:rsidR="004A736A" w:rsidRPr="00492F17" w:rsidRDefault="00CD3979" w:rsidP="008B415A">
            <w:pPr>
              <w:spacing w:after="0"/>
              <w:rPr>
                <w:sz w:val="24"/>
                <w:szCs w:val="24"/>
              </w:rPr>
            </w:pPr>
            <w:proofErr w:type="spellStart"/>
            <w:r w:rsidRPr="00492F17">
              <w:rPr>
                <w:i/>
                <w:sz w:val="24"/>
                <w:szCs w:val="24"/>
              </w:rPr>
              <w:t>Madulu</w:t>
            </w:r>
            <w:proofErr w:type="spellEnd"/>
            <w:r w:rsidRPr="00492F17">
              <w:rPr>
                <w:i/>
                <w:sz w:val="24"/>
                <w:szCs w:val="24"/>
              </w:rPr>
              <w:t xml:space="preserve"> </w:t>
            </w:r>
            <w:r w:rsidRPr="00492F17">
              <w:rPr>
                <w:sz w:val="24"/>
                <w:szCs w:val="24"/>
              </w:rPr>
              <w:t>‘big wild green grams’</w:t>
            </w:r>
          </w:p>
        </w:tc>
        <w:tc>
          <w:tcPr>
            <w:tcW w:w="3420" w:type="dxa"/>
          </w:tcPr>
          <w:p w14:paraId="027D617E" w14:textId="77777777" w:rsidR="004A736A" w:rsidRPr="00492F17" w:rsidRDefault="00CD3979" w:rsidP="008B415A">
            <w:pPr>
              <w:spacing w:after="0"/>
              <w:rPr>
                <w:sz w:val="24"/>
                <w:szCs w:val="24"/>
              </w:rPr>
            </w:pPr>
            <w:proofErr w:type="spellStart"/>
            <w:r w:rsidRPr="00492F17">
              <w:rPr>
                <w:i/>
                <w:sz w:val="24"/>
                <w:szCs w:val="24"/>
              </w:rPr>
              <w:t>Kadulu</w:t>
            </w:r>
            <w:proofErr w:type="spellEnd"/>
            <w:r w:rsidRPr="00492F17">
              <w:rPr>
                <w:i/>
                <w:sz w:val="24"/>
                <w:szCs w:val="24"/>
              </w:rPr>
              <w:t xml:space="preserve"> </w:t>
            </w:r>
            <w:r w:rsidRPr="00492F17">
              <w:rPr>
                <w:sz w:val="24"/>
                <w:szCs w:val="24"/>
              </w:rPr>
              <w:t>‘small wild green grams’</w:t>
            </w:r>
          </w:p>
        </w:tc>
      </w:tr>
      <w:tr w:rsidR="00641388" w:rsidRPr="00492F17" w14:paraId="752DEE34" w14:textId="77777777" w:rsidTr="00924C59">
        <w:tc>
          <w:tcPr>
            <w:tcW w:w="2695" w:type="dxa"/>
          </w:tcPr>
          <w:p w14:paraId="095CD732" w14:textId="77777777" w:rsidR="00641388" w:rsidRPr="00492F17" w:rsidRDefault="00641388" w:rsidP="008B415A">
            <w:pPr>
              <w:spacing w:after="0"/>
              <w:rPr>
                <w:i/>
                <w:sz w:val="24"/>
                <w:szCs w:val="24"/>
              </w:rPr>
            </w:pPr>
            <w:r w:rsidRPr="00492F17">
              <w:rPr>
                <w:i/>
                <w:sz w:val="24"/>
                <w:szCs w:val="24"/>
                <w:lang w:val="fr-FR"/>
              </w:rPr>
              <w:t xml:space="preserve">nhalanga </w:t>
            </w:r>
            <w:r w:rsidRPr="00492F17">
              <w:rPr>
                <w:sz w:val="24"/>
                <w:szCs w:val="24"/>
                <w:lang w:val="fr-FR"/>
              </w:rPr>
              <w:t>‘groundnuts’</w:t>
            </w:r>
          </w:p>
        </w:tc>
        <w:tc>
          <w:tcPr>
            <w:tcW w:w="3330" w:type="dxa"/>
          </w:tcPr>
          <w:p w14:paraId="49B851BC" w14:textId="77777777" w:rsidR="00641388" w:rsidRPr="00492F17" w:rsidRDefault="00641388" w:rsidP="008B415A">
            <w:pPr>
              <w:spacing w:after="0"/>
              <w:rPr>
                <w:i/>
                <w:sz w:val="24"/>
                <w:szCs w:val="24"/>
              </w:rPr>
            </w:pPr>
            <w:r w:rsidRPr="00492F17">
              <w:rPr>
                <w:i/>
                <w:sz w:val="24"/>
                <w:szCs w:val="24"/>
                <w:lang w:val="fr-FR"/>
              </w:rPr>
              <w:t xml:space="preserve">Makalanga </w:t>
            </w:r>
            <w:r w:rsidRPr="00492F17">
              <w:rPr>
                <w:sz w:val="24"/>
                <w:szCs w:val="24"/>
                <w:lang w:val="fr-FR"/>
              </w:rPr>
              <w:t>‘large groundnuts’</w:t>
            </w:r>
          </w:p>
        </w:tc>
        <w:tc>
          <w:tcPr>
            <w:tcW w:w="3420" w:type="dxa"/>
          </w:tcPr>
          <w:p w14:paraId="3F247875" w14:textId="77777777" w:rsidR="00641388" w:rsidRPr="00492F17" w:rsidRDefault="00641388" w:rsidP="008B415A">
            <w:pPr>
              <w:spacing w:after="0"/>
              <w:rPr>
                <w:i/>
                <w:sz w:val="24"/>
                <w:szCs w:val="24"/>
              </w:rPr>
            </w:pPr>
            <w:r w:rsidRPr="00492F17">
              <w:rPr>
                <w:i/>
                <w:sz w:val="24"/>
                <w:szCs w:val="24"/>
                <w:lang w:val="fr-FR"/>
              </w:rPr>
              <w:t xml:space="preserve">Kakalanga </w:t>
            </w:r>
            <w:r w:rsidRPr="00492F17">
              <w:rPr>
                <w:sz w:val="24"/>
                <w:szCs w:val="24"/>
                <w:lang w:val="fr-FR"/>
              </w:rPr>
              <w:t>‘small groundnuts’</w:t>
            </w:r>
          </w:p>
        </w:tc>
      </w:tr>
      <w:tr w:rsidR="004A736A" w:rsidRPr="00492F17" w14:paraId="4FD1AEB6" w14:textId="77777777" w:rsidTr="00924C59">
        <w:tc>
          <w:tcPr>
            <w:tcW w:w="2695" w:type="dxa"/>
          </w:tcPr>
          <w:p w14:paraId="7E182897" w14:textId="77777777" w:rsidR="004A736A" w:rsidRPr="00492F17" w:rsidRDefault="008A38FA" w:rsidP="008B415A">
            <w:pPr>
              <w:spacing w:after="0"/>
              <w:rPr>
                <w:sz w:val="24"/>
                <w:szCs w:val="24"/>
              </w:rPr>
            </w:pPr>
            <w:proofErr w:type="spellStart"/>
            <w:r w:rsidRPr="00492F17">
              <w:rPr>
                <w:i/>
                <w:sz w:val="24"/>
                <w:szCs w:val="24"/>
              </w:rPr>
              <w:t>ntolo</w:t>
            </w:r>
            <w:proofErr w:type="spellEnd"/>
            <w:r w:rsidRPr="00492F17">
              <w:rPr>
                <w:sz w:val="24"/>
                <w:szCs w:val="24"/>
              </w:rPr>
              <w:t xml:space="preserve"> ‘wild cucumbers’</w:t>
            </w:r>
          </w:p>
        </w:tc>
        <w:tc>
          <w:tcPr>
            <w:tcW w:w="3330" w:type="dxa"/>
          </w:tcPr>
          <w:p w14:paraId="7FDA11AD" w14:textId="77777777" w:rsidR="004A736A" w:rsidRPr="00492F17" w:rsidRDefault="008A38FA" w:rsidP="008B415A">
            <w:pPr>
              <w:spacing w:after="0"/>
              <w:rPr>
                <w:i/>
                <w:sz w:val="24"/>
                <w:szCs w:val="24"/>
              </w:rPr>
            </w:pPr>
            <w:proofErr w:type="spellStart"/>
            <w:r w:rsidRPr="00492F17">
              <w:rPr>
                <w:i/>
                <w:sz w:val="24"/>
                <w:szCs w:val="24"/>
              </w:rPr>
              <w:t>Matolo</w:t>
            </w:r>
            <w:proofErr w:type="spellEnd"/>
            <w:r w:rsidRPr="00492F17">
              <w:rPr>
                <w:i/>
                <w:sz w:val="24"/>
                <w:szCs w:val="24"/>
              </w:rPr>
              <w:t xml:space="preserve"> </w:t>
            </w:r>
            <w:r w:rsidRPr="00492F17">
              <w:rPr>
                <w:sz w:val="24"/>
                <w:szCs w:val="24"/>
              </w:rPr>
              <w:t>‘big wild cucumbers’</w:t>
            </w:r>
          </w:p>
        </w:tc>
        <w:tc>
          <w:tcPr>
            <w:tcW w:w="3420" w:type="dxa"/>
          </w:tcPr>
          <w:p w14:paraId="6BE51E8B" w14:textId="77777777" w:rsidR="004A736A" w:rsidRPr="00492F17" w:rsidRDefault="008A38FA" w:rsidP="008B415A">
            <w:pPr>
              <w:spacing w:after="0"/>
              <w:rPr>
                <w:i/>
                <w:sz w:val="24"/>
                <w:szCs w:val="24"/>
              </w:rPr>
            </w:pPr>
            <w:proofErr w:type="spellStart"/>
            <w:r w:rsidRPr="00492F17">
              <w:rPr>
                <w:i/>
                <w:sz w:val="24"/>
                <w:szCs w:val="24"/>
              </w:rPr>
              <w:t>Katolo</w:t>
            </w:r>
            <w:proofErr w:type="spellEnd"/>
            <w:r w:rsidRPr="00492F17">
              <w:rPr>
                <w:i/>
                <w:sz w:val="24"/>
                <w:szCs w:val="24"/>
              </w:rPr>
              <w:t xml:space="preserve"> </w:t>
            </w:r>
            <w:r w:rsidRPr="00492F17">
              <w:rPr>
                <w:sz w:val="24"/>
                <w:szCs w:val="24"/>
              </w:rPr>
              <w:t>‘big wild cucumbers’</w:t>
            </w:r>
          </w:p>
        </w:tc>
      </w:tr>
    </w:tbl>
    <w:p w14:paraId="3A284B78" w14:textId="77777777" w:rsidR="004B1B9A" w:rsidRPr="00492F17" w:rsidRDefault="004B1B9A" w:rsidP="008B415A">
      <w:pPr>
        <w:tabs>
          <w:tab w:val="left" w:pos="738"/>
          <w:tab w:val="left" w:pos="5118"/>
          <w:tab w:val="left" w:pos="7038"/>
        </w:tabs>
        <w:spacing w:after="0"/>
        <w:ind w:left="113"/>
        <w:jc w:val="left"/>
        <w:rPr>
          <w:szCs w:val="24"/>
        </w:rPr>
      </w:pPr>
    </w:p>
    <w:p w14:paraId="36E3FBC8" w14:textId="77777777" w:rsidR="004B1B9A" w:rsidRDefault="004B1B9A" w:rsidP="008B415A">
      <w:pPr>
        <w:spacing w:after="0"/>
        <w:rPr>
          <w:szCs w:val="24"/>
        </w:rPr>
      </w:pPr>
      <w:r w:rsidRPr="00492F17">
        <w:rPr>
          <w:szCs w:val="24"/>
        </w:rPr>
        <w:t xml:space="preserve">Another parallel structure concerns the regular nominal class prefix </w:t>
      </w:r>
      <w:r w:rsidRPr="00492F17">
        <w:rPr>
          <w:i/>
          <w:szCs w:val="24"/>
        </w:rPr>
        <w:t>M(u)</w:t>
      </w:r>
      <w:r w:rsidRPr="00492F17">
        <w:rPr>
          <w:szCs w:val="24"/>
        </w:rPr>
        <w:t xml:space="preserve">- and </w:t>
      </w:r>
      <w:r w:rsidRPr="00492F17">
        <w:rPr>
          <w:i/>
          <w:szCs w:val="24"/>
        </w:rPr>
        <w:t>Mi</w:t>
      </w:r>
      <w:r w:rsidRPr="00492F17">
        <w:rPr>
          <w:szCs w:val="24"/>
        </w:rPr>
        <w:t>- which is attested in the data of names of men. On the other hand, names of women appear without the nominal prefix. It is plausible to argue that plants belong to men because nominal classes 3/4 constitute mainly plants in Nyamwezi and Sukuma (</w:t>
      </w:r>
      <w:proofErr w:type="spellStart"/>
      <w:r w:rsidRPr="00492F17">
        <w:rPr>
          <w:szCs w:val="24"/>
        </w:rPr>
        <w:t>Maganga</w:t>
      </w:r>
      <w:proofErr w:type="spellEnd"/>
      <w:r w:rsidR="00B17676" w:rsidRPr="00492F17">
        <w:rPr>
          <w:szCs w:val="24"/>
        </w:rPr>
        <w:t xml:space="preserve"> </w:t>
      </w:r>
      <w:r w:rsidRPr="00492F17">
        <w:rPr>
          <w:szCs w:val="24"/>
        </w:rPr>
        <w:t>&amp;</w:t>
      </w:r>
      <w:r w:rsidR="00B17676" w:rsidRPr="00492F17">
        <w:rPr>
          <w:szCs w:val="24"/>
        </w:rPr>
        <w:t xml:space="preserve"> </w:t>
      </w:r>
      <w:proofErr w:type="spellStart"/>
      <w:r w:rsidRPr="00492F17">
        <w:rPr>
          <w:szCs w:val="24"/>
        </w:rPr>
        <w:t>Schadeberg</w:t>
      </w:r>
      <w:proofErr w:type="spellEnd"/>
      <w:r w:rsidRPr="00492F17">
        <w:rPr>
          <w:szCs w:val="24"/>
        </w:rPr>
        <w:t xml:space="preserve"> 1992; </w:t>
      </w:r>
      <w:proofErr w:type="spellStart"/>
      <w:r w:rsidRPr="00492F17">
        <w:rPr>
          <w:szCs w:val="24"/>
        </w:rPr>
        <w:t>Matondo</w:t>
      </w:r>
      <w:proofErr w:type="spellEnd"/>
      <w:r w:rsidRPr="00492F17">
        <w:rPr>
          <w:szCs w:val="24"/>
        </w:rPr>
        <w:t xml:space="preserve"> 2003). Clear cases of this naming pattern are provided in </w:t>
      </w:r>
      <w:r w:rsidR="00310D5C" w:rsidRPr="00492F17">
        <w:rPr>
          <w:szCs w:val="24"/>
        </w:rPr>
        <w:t>(1)</w:t>
      </w:r>
      <w:r w:rsidRPr="00492F17">
        <w:rPr>
          <w:szCs w:val="24"/>
        </w:rPr>
        <w:t xml:space="preserve">. Notice that none of these names refer to women in the society. </w:t>
      </w:r>
    </w:p>
    <w:p w14:paraId="633F028B" w14:textId="77777777" w:rsidR="001C1CA6" w:rsidRPr="00492F17" w:rsidRDefault="001C1CA6" w:rsidP="008B415A">
      <w:pPr>
        <w:spacing w:after="0"/>
        <w:rPr>
          <w:szCs w:val="24"/>
        </w:rPr>
      </w:pPr>
    </w:p>
    <w:p w14:paraId="2D457D82" w14:textId="77777777" w:rsidR="00192C51" w:rsidRDefault="00192C51">
      <w:pPr>
        <w:spacing w:after="0" w:line="240" w:lineRule="auto"/>
        <w:jc w:val="left"/>
        <w:rPr>
          <w:szCs w:val="24"/>
        </w:rPr>
      </w:pPr>
      <w:r>
        <w:rPr>
          <w:szCs w:val="24"/>
        </w:rPr>
        <w:br w:type="page"/>
      </w:r>
    </w:p>
    <w:p w14:paraId="03517501" w14:textId="11F6346A" w:rsidR="004B1B9A" w:rsidRPr="00492F17" w:rsidRDefault="00556F25" w:rsidP="008E00AF">
      <w:pPr>
        <w:tabs>
          <w:tab w:val="left" w:pos="738"/>
          <w:tab w:val="left" w:pos="5118"/>
          <w:tab w:val="left" w:pos="7038"/>
        </w:tabs>
        <w:spacing w:after="0"/>
        <w:jc w:val="left"/>
        <w:rPr>
          <w:b/>
          <w:szCs w:val="24"/>
        </w:rPr>
      </w:pPr>
      <w:r w:rsidRPr="00492F17">
        <w:rPr>
          <w:szCs w:val="24"/>
        </w:rPr>
        <w:lastRenderedPageBreak/>
        <w:t>(1</w:t>
      </w:r>
      <w:r w:rsidR="004B1B9A" w:rsidRPr="00492F17">
        <w:rPr>
          <w:szCs w:val="24"/>
        </w:rPr>
        <w:t>)</w:t>
      </w:r>
      <w:r w:rsidR="004B1B9A" w:rsidRPr="00492F17">
        <w:rPr>
          <w:szCs w:val="24"/>
        </w:rPr>
        <w:tab/>
      </w:r>
      <w:r w:rsidR="004B1B9A" w:rsidRPr="00492F17">
        <w:rPr>
          <w:b/>
          <w:szCs w:val="24"/>
        </w:rPr>
        <w:t xml:space="preserve">Plant species </w:t>
      </w:r>
      <w:r w:rsidR="004B1B9A" w:rsidRPr="00492F17">
        <w:rPr>
          <w:b/>
          <w:szCs w:val="24"/>
        </w:rPr>
        <w:tab/>
        <w:t xml:space="preserve">Male names </w:t>
      </w:r>
      <w:r w:rsidR="004B1B9A" w:rsidRPr="00492F17">
        <w:rPr>
          <w:b/>
          <w:szCs w:val="24"/>
        </w:rPr>
        <w:tab/>
      </w:r>
    </w:p>
    <w:p w14:paraId="6702470E" w14:textId="77777777" w:rsidR="004B1B9A" w:rsidRPr="00492F17" w:rsidRDefault="004B1B9A" w:rsidP="008B415A">
      <w:pPr>
        <w:tabs>
          <w:tab w:val="left" w:pos="738"/>
          <w:tab w:val="left" w:pos="5118"/>
          <w:tab w:val="left" w:pos="7038"/>
        </w:tabs>
        <w:spacing w:after="0"/>
        <w:ind w:left="113"/>
        <w:jc w:val="left"/>
        <w:rPr>
          <w:i/>
          <w:szCs w:val="24"/>
        </w:rPr>
      </w:pPr>
      <w:r w:rsidRPr="00492F17">
        <w:rPr>
          <w:szCs w:val="24"/>
        </w:rPr>
        <w:tab/>
      </w:r>
      <w:proofErr w:type="spellStart"/>
      <w:r w:rsidRPr="00492F17">
        <w:rPr>
          <w:i/>
          <w:szCs w:val="24"/>
        </w:rPr>
        <w:t>twege</w:t>
      </w:r>
      <w:proofErr w:type="spellEnd"/>
      <w:r w:rsidRPr="00492F17">
        <w:rPr>
          <w:szCs w:val="24"/>
        </w:rPr>
        <w:t xml:space="preserve"> ‘Corchorus sp.’</w:t>
      </w:r>
      <w:r w:rsidRPr="00492F17">
        <w:rPr>
          <w:szCs w:val="24"/>
        </w:rPr>
        <w:tab/>
      </w:r>
      <w:proofErr w:type="spellStart"/>
      <w:r w:rsidRPr="00492F17">
        <w:rPr>
          <w:i/>
          <w:szCs w:val="24"/>
        </w:rPr>
        <w:t>Twege</w:t>
      </w:r>
      <w:proofErr w:type="spellEnd"/>
      <w:r w:rsidR="00A432D7" w:rsidRPr="00492F17">
        <w:rPr>
          <w:i/>
          <w:szCs w:val="24"/>
        </w:rPr>
        <w:t xml:space="preserve">   </w:t>
      </w:r>
    </w:p>
    <w:p w14:paraId="5D6CDDEC" w14:textId="77777777" w:rsidR="004B1B9A" w:rsidRPr="00492F17" w:rsidRDefault="004B1B9A" w:rsidP="008B415A">
      <w:pPr>
        <w:tabs>
          <w:tab w:val="left" w:pos="738"/>
          <w:tab w:val="left" w:pos="5118"/>
          <w:tab w:val="left" w:pos="7038"/>
        </w:tabs>
        <w:spacing w:after="0"/>
        <w:ind w:left="113"/>
        <w:jc w:val="left"/>
        <w:rPr>
          <w:i/>
          <w:szCs w:val="24"/>
        </w:rPr>
      </w:pPr>
      <w:r w:rsidRPr="00492F17">
        <w:rPr>
          <w:szCs w:val="24"/>
        </w:rPr>
        <w:tab/>
      </w:r>
      <w:proofErr w:type="spellStart"/>
      <w:r w:rsidRPr="00492F17">
        <w:rPr>
          <w:i/>
          <w:szCs w:val="24"/>
        </w:rPr>
        <w:t>michembe</w:t>
      </w:r>
      <w:proofErr w:type="spellEnd"/>
      <w:r w:rsidRPr="00492F17">
        <w:rPr>
          <w:szCs w:val="24"/>
        </w:rPr>
        <w:t xml:space="preserve"> ‘peeled and dried potatoes’</w:t>
      </w:r>
      <w:r w:rsidRPr="00492F17">
        <w:rPr>
          <w:szCs w:val="24"/>
        </w:rPr>
        <w:tab/>
      </w:r>
      <w:proofErr w:type="spellStart"/>
      <w:r w:rsidRPr="00492F17">
        <w:rPr>
          <w:i/>
          <w:szCs w:val="24"/>
        </w:rPr>
        <w:t>Michembe</w:t>
      </w:r>
      <w:proofErr w:type="spellEnd"/>
      <w:r w:rsidRPr="00492F17">
        <w:rPr>
          <w:i/>
          <w:szCs w:val="24"/>
        </w:rPr>
        <w:tab/>
      </w:r>
    </w:p>
    <w:p w14:paraId="348A7E8D" w14:textId="77777777" w:rsidR="004B1B9A" w:rsidRPr="00492F17" w:rsidRDefault="004B1B9A" w:rsidP="008B415A">
      <w:pPr>
        <w:tabs>
          <w:tab w:val="left" w:pos="738"/>
          <w:tab w:val="left" w:pos="5118"/>
          <w:tab w:val="left" w:pos="7038"/>
        </w:tabs>
        <w:spacing w:after="0"/>
        <w:ind w:left="113"/>
        <w:jc w:val="left"/>
        <w:rPr>
          <w:i/>
          <w:szCs w:val="24"/>
        </w:rPr>
      </w:pPr>
      <w:r w:rsidRPr="00492F17">
        <w:rPr>
          <w:szCs w:val="24"/>
        </w:rPr>
        <w:tab/>
      </w:r>
      <w:proofErr w:type="spellStart"/>
      <w:r w:rsidRPr="00492F17">
        <w:rPr>
          <w:i/>
          <w:szCs w:val="24"/>
        </w:rPr>
        <w:t>minyembe</w:t>
      </w:r>
      <w:proofErr w:type="spellEnd"/>
      <w:r w:rsidRPr="00492F17">
        <w:rPr>
          <w:szCs w:val="24"/>
        </w:rPr>
        <w:t xml:space="preserve"> ‘mangoes’</w:t>
      </w:r>
      <w:r w:rsidRPr="00492F17">
        <w:rPr>
          <w:szCs w:val="24"/>
        </w:rPr>
        <w:tab/>
      </w:r>
      <w:proofErr w:type="spellStart"/>
      <w:r w:rsidRPr="00492F17">
        <w:rPr>
          <w:i/>
          <w:szCs w:val="24"/>
        </w:rPr>
        <w:t>Nyembe</w:t>
      </w:r>
      <w:proofErr w:type="spellEnd"/>
      <w:r w:rsidRPr="00492F17">
        <w:rPr>
          <w:i/>
          <w:szCs w:val="24"/>
        </w:rPr>
        <w:tab/>
      </w:r>
    </w:p>
    <w:p w14:paraId="4025BC91" w14:textId="77777777" w:rsidR="004B1B9A" w:rsidRPr="00492F17" w:rsidRDefault="004B1B9A" w:rsidP="008B415A">
      <w:pPr>
        <w:tabs>
          <w:tab w:val="left" w:pos="738"/>
          <w:tab w:val="left" w:pos="5118"/>
          <w:tab w:val="left" w:pos="7038"/>
        </w:tabs>
        <w:spacing w:after="0"/>
        <w:ind w:left="113"/>
        <w:jc w:val="left"/>
        <w:rPr>
          <w:i/>
          <w:szCs w:val="24"/>
        </w:rPr>
      </w:pPr>
      <w:r w:rsidRPr="00492F17">
        <w:rPr>
          <w:szCs w:val="24"/>
        </w:rPr>
        <w:tab/>
      </w:r>
      <w:proofErr w:type="spellStart"/>
      <w:r w:rsidRPr="00492F17">
        <w:rPr>
          <w:i/>
          <w:szCs w:val="24"/>
        </w:rPr>
        <w:t>mhande</w:t>
      </w:r>
      <w:proofErr w:type="spellEnd"/>
      <w:r w:rsidRPr="00492F17">
        <w:rPr>
          <w:szCs w:val="24"/>
        </w:rPr>
        <w:t xml:space="preserve"> ‘peanuts’</w:t>
      </w:r>
      <w:r w:rsidRPr="00492F17">
        <w:rPr>
          <w:szCs w:val="24"/>
        </w:rPr>
        <w:tab/>
      </w:r>
      <w:proofErr w:type="spellStart"/>
      <w:r w:rsidRPr="00492F17">
        <w:rPr>
          <w:i/>
          <w:szCs w:val="24"/>
        </w:rPr>
        <w:t>Mhande</w:t>
      </w:r>
      <w:proofErr w:type="spellEnd"/>
      <w:r w:rsidRPr="00492F17">
        <w:rPr>
          <w:i/>
          <w:szCs w:val="24"/>
        </w:rPr>
        <w:tab/>
      </w:r>
    </w:p>
    <w:p w14:paraId="02BFDC3F" w14:textId="77777777" w:rsidR="004B1B9A" w:rsidRPr="00492F17" w:rsidRDefault="004B1B9A" w:rsidP="008B415A">
      <w:pPr>
        <w:tabs>
          <w:tab w:val="left" w:pos="738"/>
          <w:tab w:val="left" w:pos="5118"/>
          <w:tab w:val="left" w:pos="7038"/>
        </w:tabs>
        <w:spacing w:after="0"/>
        <w:ind w:left="113"/>
        <w:jc w:val="left"/>
        <w:rPr>
          <w:i/>
          <w:szCs w:val="24"/>
        </w:rPr>
      </w:pPr>
      <w:r w:rsidRPr="00492F17">
        <w:rPr>
          <w:szCs w:val="24"/>
        </w:rPr>
        <w:tab/>
      </w:r>
      <w:proofErr w:type="spellStart"/>
      <w:r w:rsidRPr="00492F17">
        <w:rPr>
          <w:i/>
          <w:szCs w:val="24"/>
        </w:rPr>
        <w:t>ng’wandu</w:t>
      </w:r>
      <w:proofErr w:type="spellEnd"/>
      <w:r w:rsidRPr="00492F17">
        <w:rPr>
          <w:szCs w:val="24"/>
        </w:rPr>
        <w:t xml:space="preserve"> ‘baobab tree’</w:t>
      </w:r>
      <w:r w:rsidRPr="00492F17">
        <w:rPr>
          <w:szCs w:val="24"/>
        </w:rPr>
        <w:tab/>
      </w:r>
      <w:proofErr w:type="spellStart"/>
      <w:r w:rsidRPr="00492F17">
        <w:rPr>
          <w:i/>
          <w:szCs w:val="24"/>
        </w:rPr>
        <w:t>Ng’wandu</w:t>
      </w:r>
      <w:proofErr w:type="spellEnd"/>
      <w:r w:rsidRPr="00492F17">
        <w:rPr>
          <w:i/>
          <w:szCs w:val="24"/>
        </w:rPr>
        <w:tab/>
      </w:r>
    </w:p>
    <w:p w14:paraId="15712100" w14:textId="77777777" w:rsidR="004B1B9A" w:rsidRPr="00492F17" w:rsidRDefault="004B1B9A" w:rsidP="008B415A">
      <w:pPr>
        <w:tabs>
          <w:tab w:val="left" w:pos="738"/>
          <w:tab w:val="left" w:pos="5118"/>
          <w:tab w:val="left" w:pos="7038"/>
        </w:tabs>
        <w:spacing w:after="0"/>
        <w:ind w:left="113"/>
        <w:jc w:val="left"/>
        <w:rPr>
          <w:i/>
          <w:szCs w:val="24"/>
        </w:rPr>
      </w:pPr>
    </w:p>
    <w:p w14:paraId="300BB4C0" w14:textId="77777777" w:rsidR="004B1B9A" w:rsidRPr="00492F17" w:rsidRDefault="004B1B9A" w:rsidP="008B415A">
      <w:pPr>
        <w:spacing w:after="0"/>
        <w:rPr>
          <w:szCs w:val="24"/>
        </w:rPr>
      </w:pPr>
      <w:r w:rsidRPr="00492F17">
        <w:rPr>
          <w:szCs w:val="24"/>
        </w:rPr>
        <w:t xml:space="preserve">We summarize about the feminine and masculine distinctions in the morphology of names. </w:t>
      </w:r>
      <w:bookmarkStart w:id="17" w:name="_Hlk101866412"/>
      <w:r w:rsidRPr="00492F17">
        <w:rPr>
          <w:szCs w:val="24"/>
        </w:rPr>
        <w:t>First</w:t>
      </w:r>
      <w:r w:rsidR="006D3F69" w:rsidRPr="00492F17">
        <w:rPr>
          <w:szCs w:val="24"/>
        </w:rPr>
        <w:t>ly</w:t>
      </w:r>
      <w:r w:rsidRPr="00492F17">
        <w:rPr>
          <w:szCs w:val="24"/>
        </w:rPr>
        <w:t xml:space="preserve">, we argue that although previous studies reveal patriarchal relations in the agricultural section among the Nyamwezi and Sukuma (see Little 1991; </w:t>
      </w:r>
      <w:proofErr w:type="spellStart"/>
      <w:r w:rsidRPr="00492F17">
        <w:rPr>
          <w:szCs w:val="24"/>
        </w:rPr>
        <w:t>Mbilinyi</w:t>
      </w:r>
      <w:proofErr w:type="spellEnd"/>
      <w:r w:rsidRPr="00492F17">
        <w:rPr>
          <w:szCs w:val="24"/>
        </w:rPr>
        <w:t xml:space="preserve"> 2016), we have revealed that the patriarchal system is embodied even in the names of persons. </w:t>
      </w:r>
      <w:bookmarkEnd w:id="17"/>
      <w:r w:rsidRPr="00492F17">
        <w:rPr>
          <w:szCs w:val="24"/>
        </w:rPr>
        <w:t xml:space="preserve">The masculine names bear the prefix </w:t>
      </w:r>
      <w:r w:rsidRPr="00492F17">
        <w:rPr>
          <w:i/>
          <w:szCs w:val="24"/>
        </w:rPr>
        <w:t>Ma</w:t>
      </w:r>
      <w:r w:rsidRPr="00492F17">
        <w:rPr>
          <w:szCs w:val="24"/>
        </w:rPr>
        <w:t xml:space="preserve">- (or </w:t>
      </w:r>
      <w:r w:rsidRPr="00492F17">
        <w:rPr>
          <w:i/>
          <w:szCs w:val="24"/>
        </w:rPr>
        <w:t>M</w:t>
      </w:r>
      <w:r w:rsidRPr="00492F17">
        <w:rPr>
          <w:szCs w:val="24"/>
        </w:rPr>
        <w:t xml:space="preserve">-) as </w:t>
      </w:r>
      <w:r w:rsidR="00D93D52" w:rsidRPr="00492F17">
        <w:rPr>
          <w:szCs w:val="24"/>
        </w:rPr>
        <w:t>manifested</w:t>
      </w:r>
      <w:r w:rsidR="00932144" w:rsidRPr="00492F17">
        <w:rPr>
          <w:szCs w:val="24"/>
        </w:rPr>
        <w:t xml:space="preserve"> </w:t>
      </w:r>
      <w:r w:rsidRPr="00492F17">
        <w:rPr>
          <w:szCs w:val="24"/>
        </w:rPr>
        <w:t xml:space="preserve">in numerous names of persons. The feminine names unfold with the prefix </w:t>
      </w:r>
      <w:r w:rsidRPr="00492F17">
        <w:rPr>
          <w:i/>
          <w:szCs w:val="24"/>
        </w:rPr>
        <w:t>Ka</w:t>
      </w:r>
      <w:r w:rsidRPr="00492F17">
        <w:rPr>
          <w:szCs w:val="24"/>
        </w:rPr>
        <w:t>- or zero. The data sets point towards the separation of male</w:t>
      </w:r>
      <w:r w:rsidR="00556F25" w:rsidRPr="00492F17">
        <w:rPr>
          <w:szCs w:val="24"/>
        </w:rPr>
        <w:t>–</w:t>
      </w:r>
      <w:r w:rsidRPr="00492F17">
        <w:rPr>
          <w:szCs w:val="24"/>
        </w:rPr>
        <w:t>female</w:t>
      </w:r>
      <w:r w:rsidR="00556F25" w:rsidRPr="00492F17">
        <w:rPr>
          <w:szCs w:val="24"/>
        </w:rPr>
        <w:t xml:space="preserve"> </w:t>
      </w:r>
      <w:r w:rsidRPr="00492F17">
        <w:rPr>
          <w:szCs w:val="24"/>
        </w:rPr>
        <w:t>names on the basis of nominal prefixes.</w:t>
      </w:r>
    </w:p>
    <w:p w14:paraId="4C21F9A0" w14:textId="77777777" w:rsidR="00407BCD" w:rsidRPr="00492F17" w:rsidRDefault="004B1B9A" w:rsidP="001C1CA6">
      <w:pPr>
        <w:spacing w:after="0"/>
        <w:ind w:firstLine="708"/>
        <w:rPr>
          <w:szCs w:val="24"/>
        </w:rPr>
      </w:pPr>
      <w:r w:rsidRPr="00492F17">
        <w:rPr>
          <w:szCs w:val="24"/>
        </w:rPr>
        <w:t>S</w:t>
      </w:r>
      <w:r w:rsidR="006D3F69" w:rsidRPr="00492F17">
        <w:rPr>
          <w:szCs w:val="24"/>
        </w:rPr>
        <w:t xml:space="preserve">econdly, </w:t>
      </w:r>
      <w:proofErr w:type="spellStart"/>
      <w:r w:rsidR="006D3F69" w:rsidRPr="00492F17">
        <w:rPr>
          <w:szCs w:val="24"/>
        </w:rPr>
        <w:t>S</w:t>
      </w:r>
      <w:r w:rsidRPr="00492F17">
        <w:rPr>
          <w:szCs w:val="24"/>
        </w:rPr>
        <w:t>willa</w:t>
      </w:r>
      <w:proofErr w:type="spellEnd"/>
      <w:r w:rsidRPr="00492F17">
        <w:rPr>
          <w:szCs w:val="24"/>
        </w:rPr>
        <w:t xml:space="preserve"> (2000b) argues that linguistic structure and inherent semantics of some words in the Bantu language Swahili are intrinsically gender wired. As a result, women appear to be portrayed as passive participants in many socio-economic activities. In many cases that involved women, derogatory names are used. She argues that “the preponderance of sexually-connotative names is a powerful manner of “doing gender” (</w:t>
      </w:r>
      <w:proofErr w:type="spellStart"/>
      <w:r w:rsidRPr="00492F17">
        <w:rPr>
          <w:szCs w:val="24"/>
        </w:rPr>
        <w:t>Swilla</w:t>
      </w:r>
      <w:proofErr w:type="spellEnd"/>
      <w:r w:rsidRPr="00492F17">
        <w:rPr>
          <w:szCs w:val="24"/>
        </w:rPr>
        <w:t xml:space="preserve"> 2000b: 165). Likewise, the linguistic morphology of names in Nyamwezi and Sukuma assign a lower status to women, which is another strategy stereotypically employ</w:t>
      </w:r>
      <w:r w:rsidR="00407BCD" w:rsidRPr="00492F17">
        <w:rPr>
          <w:szCs w:val="24"/>
        </w:rPr>
        <w:t xml:space="preserve">ed to depict women in society. </w:t>
      </w:r>
    </w:p>
    <w:p w14:paraId="4E723ABA" w14:textId="77777777" w:rsidR="004B1B9A" w:rsidRPr="00492F17" w:rsidRDefault="00407BCD" w:rsidP="001C1CA6">
      <w:pPr>
        <w:spacing w:after="0"/>
        <w:ind w:firstLine="708"/>
        <w:rPr>
          <w:szCs w:val="24"/>
        </w:rPr>
      </w:pPr>
      <w:r w:rsidRPr="00492F17">
        <w:rPr>
          <w:szCs w:val="24"/>
        </w:rPr>
        <w:t>Th</w:t>
      </w:r>
      <w:r w:rsidR="006D3F69" w:rsidRPr="00492F17">
        <w:rPr>
          <w:szCs w:val="24"/>
        </w:rPr>
        <w:t>irdly, th</w:t>
      </w:r>
      <w:r w:rsidRPr="00492F17">
        <w:rPr>
          <w:szCs w:val="24"/>
        </w:rPr>
        <w:t xml:space="preserve">e choice of the meaning of names associated with “smallness’ is related to stereotypical gendered naming system. </w:t>
      </w:r>
      <w:r w:rsidR="008D34D0" w:rsidRPr="00492F17">
        <w:rPr>
          <w:szCs w:val="24"/>
        </w:rPr>
        <w:t xml:space="preserve">We point out that this is typically a sort of gender stereotyping since women are considered to be weak.  Our argument is in line with </w:t>
      </w:r>
      <w:proofErr w:type="spellStart"/>
      <w:r w:rsidR="003A32F8" w:rsidRPr="00492F17">
        <w:rPr>
          <w:szCs w:val="24"/>
        </w:rPr>
        <w:t>Mwangeka</w:t>
      </w:r>
      <w:proofErr w:type="spellEnd"/>
      <w:r w:rsidR="003A32F8" w:rsidRPr="00492F17">
        <w:rPr>
          <w:szCs w:val="24"/>
        </w:rPr>
        <w:t xml:space="preserve"> (2013), who contends that </w:t>
      </w:r>
      <w:r w:rsidR="00AE3298" w:rsidRPr="00492F17">
        <w:rPr>
          <w:szCs w:val="24"/>
        </w:rPr>
        <w:t>t</w:t>
      </w:r>
      <w:r w:rsidR="00AE3298" w:rsidRPr="00492F17">
        <w:rPr>
          <w:rStyle w:val="markedcontent"/>
          <w:szCs w:val="24"/>
        </w:rPr>
        <w:t>he society fosters gender</w:t>
      </w:r>
      <w:r w:rsidR="00AE3298" w:rsidRPr="00492F17">
        <w:rPr>
          <w:szCs w:val="24"/>
        </w:rPr>
        <w:t xml:space="preserve"> </w:t>
      </w:r>
      <w:r w:rsidR="00AE3298" w:rsidRPr="00492F17">
        <w:rPr>
          <w:rStyle w:val="markedcontent"/>
          <w:szCs w:val="24"/>
        </w:rPr>
        <w:t xml:space="preserve">stereotyping through naming system by using </w:t>
      </w:r>
      <w:proofErr w:type="spellStart"/>
      <w:r w:rsidR="00AE3298" w:rsidRPr="00492F17">
        <w:rPr>
          <w:rStyle w:val="markedcontent"/>
          <w:szCs w:val="24"/>
        </w:rPr>
        <w:t>Kindali</w:t>
      </w:r>
      <w:proofErr w:type="spellEnd"/>
      <w:r w:rsidR="00AE3298" w:rsidRPr="00492F17">
        <w:rPr>
          <w:rStyle w:val="markedcontent"/>
          <w:szCs w:val="24"/>
        </w:rPr>
        <w:t xml:space="preserve"> names whose meanings praise</w:t>
      </w:r>
      <w:r w:rsidR="00AE3298" w:rsidRPr="00492F17">
        <w:rPr>
          <w:szCs w:val="24"/>
        </w:rPr>
        <w:t xml:space="preserve"> </w:t>
      </w:r>
      <w:r w:rsidR="00AE3298" w:rsidRPr="00492F17">
        <w:rPr>
          <w:rStyle w:val="markedcontent"/>
          <w:szCs w:val="24"/>
        </w:rPr>
        <w:t>males and demean females.</w:t>
      </w:r>
      <w:r w:rsidR="004C7370" w:rsidRPr="00492F17">
        <w:rPr>
          <w:rStyle w:val="markedcontent"/>
          <w:szCs w:val="24"/>
        </w:rPr>
        <w:t xml:space="preserve"> In</w:t>
      </w:r>
      <w:r w:rsidR="00FF55D3" w:rsidRPr="00492F17">
        <w:rPr>
          <w:rStyle w:val="markedcontent"/>
          <w:szCs w:val="24"/>
        </w:rPr>
        <w:t xml:space="preserve"> </w:t>
      </w:r>
      <w:r w:rsidR="0053577D" w:rsidRPr="00492F17">
        <w:rPr>
          <w:rStyle w:val="markedcontent"/>
          <w:szCs w:val="24"/>
        </w:rPr>
        <w:t>Nyamwezi and Sukuma, gender stereotyping is linguistically imbedded in the way names are formed. Thu</w:t>
      </w:r>
      <w:r w:rsidR="00D578AC" w:rsidRPr="00492F17">
        <w:rPr>
          <w:rStyle w:val="markedcontent"/>
          <w:szCs w:val="24"/>
        </w:rPr>
        <w:t xml:space="preserve">s, morphological forms such as </w:t>
      </w:r>
      <w:r w:rsidR="0053577D" w:rsidRPr="00492F17">
        <w:rPr>
          <w:rStyle w:val="markedcontent"/>
          <w:i/>
          <w:szCs w:val="24"/>
        </w:rPr>
        <w:t>Ma</w:t>
      </w:r>
      <w:r w:rsidR="00D578AC" w:rsidRPr="00492F17">
        <w:rPr>
          <w:rStyle w:val="markedcontent"/>
          <w:i/>
          <w:szCs w:val="24"/>
        </w:rPr>
        <w:t>-</w:t>
      </w:r>
      <w:r w:rsidR="00D578AC" w:rsidRPr="00492F17">
        <w:rPr>
          <w:rStyle w:val="markedcontent"/>
          <w:szCs w:val="24"/>
        </w:rPr>
        <w:t xml:space="preserve"> and </w:t>
      </w:r>
      <w:r w:rsidR="0053577D" w:rsidRPr="00492F17">
        <w:rPr>
          <w:rStyle w:val="markedcontent"/>
          <w:i/>
          <w:szCs w:val="24"/>
        </w:rPr>
        <w:t>Ka</w:t>
      </w:r>
      <w:r w:rsidR="00D578AC" w:rsidRPr="00492F17">
        <w:rPr>
          <w:rStyle w:val="markedcontent"/>
          <w:i/>
          <w:szCs w:val="24"/>
        </w:rPr>
        <w:t>-</w:t>
      </w:r>
      <w:r w:rsidR="0053577D" w:rsidRPr="00492F17">
        <w:rPr>
          <w:rStyle w:val="markedcontent"/>
          <w:szCs w:val="24"/>
        </w:rPr>
        <w:t xml:space="preserve"> are stereotypically used to differentiate female and male names in some circumstances. </w:t>
      </w:r>
    </w:p>
    <w:p w14:paraId="0F43D5FA" w14:textId="77777777" w:rsidR="004B1B9A" w:rsidRPr="00492F17" w:rsidRDefault="00826A7C" w:rsidP="001C1CA6">
      <w:pPr>
        <w:spacing w:after="0"/>
        <w:ind w:firstLine="708"/>
        <w:rPr>
          <w:szCs w:val="24"/>
        </w:rPr>
      </w:pPr>
      <w:r w:rsidRPr="00492F17">
        <w:rPr>
          <w:szCs w:val="24"/>
        </w:rPr>
        <w:t xml:space="preserve">Lastly, </w:t>
      </w:r>
      <w:r w:rsidR="004B1B9A" w:rsidRPr="00492F17">
        <w:rPr>
          <w:szCs w:val="24"/>
        </w:rPr>
        <w:t xml:space="preserve">two issues emanate from male persons bearing </w:t>
      </w:r>
      <w:r w:rsidR="004B1B9A" w:rsidRPr="00492F17">
        <w:rPr>
          <w:i/>
          <w:szCs w:val="24"/>
        </w:rPr>
        <w:t>Ka</w:t>
      </w:r>
      <w:r w:rsidR="004B1B9A" w:rsidRPr="00492F17">
        <w:rPr>
          <w:szCs w:val="24"/>
        </w:rPr>
        <w:t xml:space="preserve">-names. On the one hand, they are born when circumstances surrounding their </w:t>
      </w:r>
      <w:r w:rsidR="00AF14AF" w:rsidRPr="00492F17">
        <w:rPr>
          <w:szCs w:val="24"/>
        </w:rPr>
        <w:t>births</w:t>
      </w:r>
      <w:r w:rsidR="004B1B9A" w:rsidRPr="00492F17">
        <w:rPr>
          <w:szCs w:val="24"/>
        </w:rPr>
        <w:t xml:space="preserve"> were not expected in the society. On the other hand, male persons who bear </w:t>
      </w:r>
      <w:r w:rsidR="004B1B9A" w:rsidRPr="00492F17">
        <w:rPr>
          <w:i/>
          <w:szCs w:val="24"/>
        </w:rPr>
        <w:t>Ka</w:t>
      </w:r>
      <w:r w:rsidR="004B1B9A" w:rsidRPr="00492F17">
        <w:rPr>
          <w:szCs w:val="24"/>
        </w:rPr>
        <w:t xml:space="preserve">-names uphold a less significance position in this society. This means that the status and social contribution to the society of male persons bearing </w:t>
      </w:r>
      <w:r w:rsidR="004B1B9A" w:rsidRPr="00492F17">
        <w:rPr>
          <w:i/>
          <w:szCs w:val="24"/>
        </w:rPr>
        <w:t>Ka</w:t>
      </w:r>
      <w:r w:rsidR="004B1B9A" w:rsidRPr="00492F17">
        <w:rPr>
          <w:szCs w:val="24"/>
        </w:rPr>
        <w:t xml:space="preserve">-names is deemed insignificant. Consequently, such persons obtain names associated with “smallness”, a typical feature of female names.  </w:t>
      </w:r>
    </w:p>
    <w:p w14:paraId="38749A95" w14:textId="77777777" w:rsidR="00374E68" w:rsidRPr="00492F17" w:rsidRDefault="00374E68" w:rsidP="00A07AB2">
      <w:pPr>
        <w:spacing w:after="0" w:line="480" w:lineRule="auto"/>
        <w:rPr>
          <w:i/>
          <w:szCs w:val="24"/>
        </w:rPr>
      </w:pPr>
    </w:p>
    <w:p w14:paraId="6C5B19E5" w14:textId="77777777" w:rsidR="004B1B9A" w:rsidRPr="00492F17" w:rsidRDefault="000C76CB" w:rsidP="00A07AB2">
      <w:pPr>
        <w:spacing w:after="0" w:line="480" w:lineRule="auto"/>
        <w:rPr>
          <w:b/>
          <w:szCs w:val="24"/>
        </w:rPr>
      </w:pPr>
      <w:r w:rsidRPr="00492F17">
        <w:rPr>
          <w:b/>
          <w:szCs w:val="24"/>
        </w:rPr>
        <w:t>7</w:t>
      </w:r>
      <w:r w:rsidR="004B1B9A" w:rsidRPr="00492F17">
        <w:rPr>
          <w:b/>
          <w:szCs w:val="24"/>
        </w:rPr>
        <w:t xml:space="preserve"> Discussion </w:t>
      </w:r>
    </w:p>
    <w:p w14:paraId="7DFD693D" w14:textId="77777777" w:rsidR="004B1B9A" w:rsidRPr="00492F17" w:rsidRDefault="004B1B9A" w:rsidP="008B415A">
      <w:pPr>
        <w:spacing w:after="0"/>
        <w:rPr>
          <w:szCs w:val="24"/>
        </w:rPr>
      </w:pPr>
      <w:bookmarkStart w:id="18" w:name="_Hlk101866703"/>
      <w:r w:rsidRPr="00492F17">
        <w:rPr>
          <w:szCs w:val="24"/>
        </w:rPr>
        <w:t>Names given to male participants tend to perpetuate positive contribution to building the society than their female counterparts.</w:t>
      </w:r>
      <w:bookmarkEnd w:id="18"/>
      <w:r w:rsidR="0076121F" w:rsidRPr="00492F17">
        <w:rPr>
          <w:szCs w:val="24"/>
        </w:rPr>
        <w:t xml:space="preserve"> </w:t>
      </w:r>
      <w:proofErr w:type="spellStart"/>
      <w:r w:rsidRPr="00492F17">
        <w:rPr>
          <w:rStyle w:val="markedcontent"/>
          <w:szCs w:val="24"/>
        </w:rPr>
        <w:t>Swilla</w:t>
      </w:r>
      <w:proofErr w:type="spellEnd"/>
      <w:r w:rsidRPr="00492F17">
        <w:rPr>
          <w:rStyle w:val="markedcontent"/>
          <w:szCs w:val="24"/>
        </w:rPr>
        <w:t xml:space="preserve"> (2000b: 161) found that “t</w:t>
      </w:r>
      <w:r w:rsidRPr="00492F17">
        <w:rPr>
          <w:szCs w:val="24"/>
        </w:rPr>
        <w:t xml:space="preserve">wo thirds of stories (67.8%) </w:t>
      </w:r>
      <w:r w:rsidRPr="00492F17">
        <w:rPr>
          <w:szCs w:val="24"/>
        </w:rPr>
        <w:lastRenderedPageBreak/>
        <w:t xml:space="preserve">employed derogatory language with sexual connotations in referring to women.” Similarly, </w:t>
      </w:r>
      <w:proofErr w:type="spellStart"/>
      <w:r w:rsidRPr="00492F17">
        <w:rPr>
          <w:szCs w:val="24"/>
        </w:rPr>
        <w:t>Shartiely</w:t>
      </w:r>
      <w:proofErr w:type="spellEnd"/>
      <w:r w:rsidRPr="00492F17">
        <w:rPr>
          <w:szCs w:val="24"/>
        </w:rPr>
        <w:t xml:space="preserve"> (2005) found that female participants are bestowed with endearing and attractive names as opposed to courageous and boldness names assigned to male participants. This kind of naming assumes “small” contribution of women in building the society. The observations made for the Swahili society tends to transcend down to the small societies like the Nyamwezi and Sukuma. Data points described in this paper show that women are accorded lower status as compared to men. This happens even in the names bestowed to the new born children.    </w:t>
      </w:r>
    </w:p>
    <w:p w14:paraId="7DBB3D85" w14:textId="77777777" w:rsidR="004B1B9A" w:rsidRPr="00492F17" w:rsidRDefault="004B1B9A" w:rsidP="001C1CA6">
      <w:pPr>
        <w:spacing w:after="0"/>
        <w:ind w:firstLine="708"/>
        <w:rPr>
          <w:szCs w:val="24"/>
        </w:rPr>
      </w:pPr>
      <w:r w:rsidRPr="00492F17">
        <w:rPr>
          <w:szCs w:val="24"/>
        </w:rPr>
        <w:t>Among the Nyamwezi and Sukuma people, women are perceived as a property of men as entrenched in bride-price payment by the husband and his family. Consequently, women cannot even own land property in Sukuma society (</w:t>
      </w:r>
      <w:proofErr w:type="spellStart"/>
      <w:r w:rsidRPr="00492F17">
        <w:rPr>
          <w:szCs w:val="24"/>
        </w:rPr>
        <w:t>Shayo</w:t>
      </w:r>
      <w:proofErr w:type="spellEnd"/>
      <w:r w:rsidRPr="00492F17">
        <w:rPr>
          <w:szCs w:val="24"/>
        </w:rPr>
        <w:t xml:space="preserve">, 2016). Since the culture of the Sukuma society treats women as being owned by men, eventually the language also embraces the socio-cultural system in that even personal names tend to portray “smallness” of women and “bigness” of men. This kind of comparison allows women to remain in the low status position in the society irrespective of the movements towards gender balance and equity. </w:t>
      </w:r>
    </w:p>
    <w:p w14:paraId="13341AF8" w14:textId="77777777" w:rsidR="004B1B9A" w:rsidRPr="00492F17" w:rsidRDefault="004B1B9A" w:rsidP="001C1CA6">
      <w:pPr>
        <w:spacing w:after="0"/>
        <w:ind w:firstLine="708"/>
        <w:rPr>
          <w:rStyle w:val="markedcontent"/>
          <w:szCs w:val="24"/>
        </w:rPr>
      </w:pPr>
      <w:r w:rsidRPr="00492F17">
        <w:rPr>
          <w:szCs w:val="24"/>
        </w:rPr>
        <w:t xml:space="preserve">Among the Nyamwezi and Sukuma, men and women relations undergo acculturation towards men owning women. </w:t>
      </w:r>
      <w:proofErr w:type="spellStart"/>
      <w:r w:rsidRPr="00492F17">
        <w:rPr>
          <w:rStyle w:val="markedcontent"/>
          <w:szCs w:val="24"/>
        </w:rPr>
        <w:t>Masele</w:t>
      </w:r>
      <w:proofErr w:type="spellEnd"/>
      <w:r w:rsidRPr="00492F17">
        <w:rPr>
          <w:rStyle w:val="markedcontent"/>
          <w:szCs w:val="24"/>
        </w:rPr>
        <w:t xml:space="preserve"> and Lakshmanan (2021: 388) pointed out that “a man who has no wife is considered socially a failure in his life. The same applies to a woman</w:t>
      </w:r>
      <w:r w:rsidRPr="00492F17">
        <w:rPr>
          <w:szCs w:val="24"/>
        </w:rPr>
        <w:br/>
      </w:r>
      <w:r w:rsidRPr="00492F17">
        <w:rPr>
          <w:rStyle w:val="markedcontent"/>
          <w:szCs w:val="24"/>
        </w:rPr>
        <w:t xml:space="preserve">who is not married. The Sukuma call such a woman </w:t>
      </w:r>
      <w:proofErr w:type="spellStart"/>
      <w:r w:rsidRPr="00492F17">
        <w:rPr>
          <w:rStyle w:val="markedcontent"/>
          <w:i/>
          <w:szCs w:val="24"/>
        </w:rPr>
        <w:t>nshimbe</w:t>
      </w:r>
      <w:proofErr w:type="spellEnd"/>
      <w:r w:rsidRPr="00492F17">
        <w:rPr>
          <w:rStyle w:val="markedcontent"/>
          <w:szCs w:val="24"/>
        </w:rPr>
        <w:t xml:space="preserve">, ‘a woman belonging to nobody’. The key term </w:t>
      </w:r>
      <w:proofErr w:type="spellStart"/>
      <w:r w:rsidRPr="00492F17">
        <w:rPr>
          <w:rStyle w:val="markedcontent"/>
          <w:i/>
          <w:szCs w:val="24"/>
        </w:rPr>
        <w:t>nshimbe</w:t>
      </w:r>
      <w:proofErr w:type="spellEnd"/>
      <w:r w:rsidRPr="00492F17">
        <w:rPr>
          <w:rStyle w:val="markedcontent"/>
          <w:szCs w:val="24"/>
        </w:rPr>
        <w:t xml:space="preserve"> reduces women to being a property of men. It is unfortunate that this custom entails that women are accorded “smallness” similar to property, which could be owned at one point and dispensed at another time. </w:t>
      </w:r>
    </w:p>
    <w:p w14:paraId="50FB551D" w14:textId="77777777" w:rsidR="004B1B9A" w:rsidRPr="00492F17" w:rsidRDefault="004B1B9A" w:rsidP="001C1CA6">
      <w:pPr>
        <w:spacing w:after="0"/>
        <w:ind w:firstLine="708"/>
        <w:rPr>
          <w:rStyle w:val="markedcontent"/>
          <w:szCs w:val="24"/>
        </w:rPr>
      </w:pPr>
      <w:r w:rsidRPr="00492F17">
        <w:rPr>
          <w:rStyle w:val="markedcontent"/>
          <w:szCs w:val="24"/>
        </w:rPr>
        <w:t xml:space="preserve">Decision making is skewed towards men in Nyamwezi and Sukuma making decisive actions at the expense of men. This happens even in income-earning by women. </w:t>
      </w:r>
      <w:proofErr w:type="spellStart"/>
      <w:r w:rsidRPr="00492F17">
        <w:rPr>
          <w:rStyle w:val="markedcontent"/>
          <w:szCs w:val="24"/>
        </w:rPr>
        <w:t>Badstue</w:t>
      </w:r>
      <w:proofErr w:type="spellEnd"/>
      <w:r w:rsidRPr="00492F17">
        <w:rPr>
          <w:rStyle w:val="markedcontent"/>
          <w:szCs w:val="24"/>
        </w:rPr>
        <w:t xml:space="preserve"> et al. (2021: 320) found that “across the four communities, middle-income women agreed that most decisions are taken by men.” It happens that even in name-giving, men make decision on the choices of names for new born children. Since names are bestowed by men, it follows that gendered choice of names still assign “smallness” to baby girls.    </w:t>
      </w:r>
    </w:p>
    <w:p w14:paraId="54FD1C24" w14:textId="77777777" w:rsidR="004B1B9A" w:rsidRPr="00492F17" w:rsidRDefault="004B1B9A" w:rsidP="001C1CA6">
      <w:pPr>
        <w:spacing w:after="0"/>
        <w:ind w:firstLine="708"/>
        <w:rPr>
          <w:rStyle w:val="markedcontent"/>
          <w:szCs w:val="24"/>
        </w:rPr>
      </w:pPr>
      <w:r w:rsidRPr="00492F17">
        <w:rPr>
          <w:rStyle w:val="markedcontent"/>
          <w:szCs w:val="24"/>
        </w:rPr>
        <w:t xml:space="preserve">The low status of women is sometimes brought by circumstances involving husband-wife relations even in the presence of a good legal system, as is the case of Tanzania. </w:t>
      </w:r>
      <w:proofErr w:type="spellStart"/>
      <w:r w:rsidRPr="00492F17">
        <w:rPr>
          <w:rStyle w:val="markedcontent"/>
          <w:szCs w:val="24"/>
        </w:rPr>
        <w:t>Otsyina</w:t>
      </w:r>
      <w:proofErr w:type="spellEnd"/>
      <w:r w:rsidRPr="00492F17">
        <w:rPr>
          <w:rStyle w:val="markedcontent"/>
          <w:szCs w:val="24"/>
        </w:rPr>
        <w:t xml:space="preserve"> and Rosenberg (1999: 53) pointed out that “most</w:t>
      </w:r>
      <w:r w:rsidR="0076121F" w:rsidRPr="00492F17">
        <w:rPr>
          <w:rStyle w:val="markedcontent"/>
          <w:szCs w:val="24"/>
        </w:rPr>
        <w:t xml:space="preserve"> </w:t>
      </w:r>
      <w:r w:rsidRPr="00492F17">
        <w:rPr>
          <w:rStyle w:val="markedcontent"/>
          <w:szCs w:val="24"/>
        </w:rPr>
        <w:t>women seem not to be aware of their rights</w:t>
      </w:r>
      <w:r w:rsidR="0076121F" w:rsidRPr="00492F17">
        <w:rPr>
          <w:rStyle w:val="markedcontent"/>
          <w:szCs w:val="24"/>
        </w:rPr>
        <w:t xml:space="preserve"> </w:t>
      </w:r>
      <w:r w:rsidRPr="00492F17">
        <w:rPr>
          <w:rStyle w:val="markedcontent"/>
          <w:szCs w:val="24"/>
        </w:rPr>
        <w:t>in society – as wives, mothers, and, more generally, as citizens who are equal to their</w:t>
      </w:r>
      <w:r w:rsidR="0076121F" w:rsidRPr="00492F17">
        <w:rPr>
          <w:rStyle w:val="markedcontent"/>
          <w:szCs w:val="24"/>
        </w:rPr>
        <w:t xml:space="preserve"> </w:t>
      </w:r>
      <w:r w:rsidRPr="00492F17">
        <w:rPr>
          <w:rStyle w:val="markedcontent"/>
          <w:szCs w:val="24"/>
        </w:rPr>
        <w:t xml:space="preserve">male counterparts.” The right to claim equality even in the eyes of cultural traits should be born first by women so as to allow men to see the difference. Perhaps this could begin with naming system that places women in the “smallness” category.  </w:t>
      </w:r>
    </w:p>
    <w:p w14:paraId="0D2D6C6B" w14:textId="77777777" w:rsidR="001C1CA6" w:rsidRDefault="004B1B9A" w:rsidP="0017557F">
      <w:pPr>
        <w:spacing w:after="0"/>
        <w:ind w:firstLine="708"/>
        <w:rPr>
          <w:rStyle w:val="markedcontent"/>
          <w:szCs w:val="24"/>
        </w:rPr>
      </w:pPr>
      <w:r w:rsidRPr="00492F17">
        <w:rPr>
          <w:rStyle w:val="markedcontent"/>
          <w:szCs w:val="24"/>
        </w:rPr>
        <w:t xml:space="preserve">The passive participation among women in Tanzania is attested in the utility of lexical entries such as </w:t>
      </w:r>
      <w:proofErr w:type="spellStart"/>
      <w:r w:rsidRPr="00492F17">
        <w:rPr>
          <w:rStyle w:val="markedcontent"/>
          <w:i/>
          <w:szCs w:val="24"/>
        </w:rPr>
        <w:t>oa</w:t>
      </w:r>
      <w:proofErr w:type="spellEnd"/>
      <w:r w:rsidRPr="00492F17">
        <w:rPr>
          <w:rStyle w:val="markedcontent"/>
          <w:szCs w:val="24"/>
        </w:rPr>
        <w:t xml:space="preserve"> ‘to marry’ and </w:t>
      </w:r>
      <w:proofErr w:type="spellStart"/>
      <w:r w:rsidRPr="00492F17">
        <w:rPr>
          <w:rStyle w:val="markedcontent"/>
          <w:i/>
          <w:szCs w:val="24"/>
        </w:rPr>
        <w:t>olewa</w:t>
      </w:r>
      <w:proofErr w:type="spellEnd"/>
      <w:r w:rsidRPr="00492F17">
        <w:rPr>
          <w:rStyle w:val="markedcontent"/>
          <w:szCs w:val="24"/>
        </w:rPr>
        <w:t xml:space="preserve"> ‘to </w:t>
      </w:r>
      <w:r w:rsidR="004731B7" w:rsidRPr="00492F17">
        <w:rPr>
          <w:rStyle w:val="markedcontent"/>
          <w:szCs w:val="24"/>
        </w:rPr>
        <w:t xml:space="preserve">be married’ </w:t>
      </w:r>
      <w:r w:rsidRPr="00492F17">
        <w:rPr>
          <w:rStyle w:val="markedcontent"/>
          <w:szCs w:val="24"/>
        </w:rPr>
        <w:t xml:space="preserve">in Swahili society. </w:t>
      </w:r>
      <w:proofErr w:type="spellStart"/>
      <w:r w:rsidRPr="00492F17">
        <w:rPr>
          <w:rStyle w:val="markedcontent"/>
          <w:szCs w:val="24"/>
        </w:rPr>
        <w:t>Swilla</w:t>
      </w:r>
      <w:proofErr w:type="spellEnd"/>
      <w:r w:rsidRPr="00492F17">
        <w:rPr>
          <w:rStyle w:val="markedcontent"/>
          <w:szCs w:val="24"/>
        </w:rPr>
        <w:t xml:space="preserve"> (2000b) argues that the former is associated with active male participants, while the latter is engraved in the world of passive female participants. The internal structure of Nyamwezi and Sukuma language allows the speakers to resume low status to women as opposed to men in a marriage. The low status of women is perpetuated further into the naming system discussed in this paper. </w:t>
      </w:r>
    </w:p>
    <w:p w14:paraId="793F2E3E" w14:textId="77777777" w:rsidR="004B1B9A" w:rsidRPr="00492F17" w:rsidRDefault="000C76CB" w:rsidP="00A07AB2">
      <w:pPr>
        <w:spacing w:after="0" w:line="480" w:lineRule="auto"/>
        <w:jc w:val="left"/>
        <w:rPr>
          <w:b/>
          <w:szCs w:val="24"/>
        </w:rPr>
      </w:pPr>
      <w:r w:rsidRPr="00492F17">
        <w:rPr>
          <w:b/>
          <w:szCs w:val="24"/>
        </w:rPr>
        <w:lastRenderedPageBreak/>
        <w:t>8</w:t>
      </w:r>
      <w:r w:rsidR="004B1B9A" w:rsidRPr="00492F17">
        <w:rPr>
          <w:b/>
          <w:szCs w:val="24"/>
        </w:rPr>
        <w:t xml:space="preserve"> Conclusion </w:t>
      </w:r>
    </w:p>
    <w:p w14:paraId="07DDF8F0" w14:textId="77777777" w:rsidR="002D314C" w:rsidRDefault="004B1B9A" w:rsidP="008B415A">
      <w:pPr>
        <w:spacing w:after="0"/>
        <w:rPr>
          <w:szCs w:val="24"/>
        </w:rPr>
      </w:pPr>
      <w:r w:rsidRPr="00492F17">
        <w:rPr>
          <w:szCs w:val="24"/>
        </w:rPr>
        <w:t xml:space="preserve">We wanted to elaborate the point that in some African societies doing gender is entrenched even in cultural activities which are highly cherished. Naming in African societies is cherished and involves elaborate celebrations. In this paper, we </w:t>
      </w:r>
      <w:r w:rsidR="008054A2" w:rsidRPr="00492F17">
        <w:rPr>
          <w:szCs w:val="24"/>
        </w:rPr>
        <w:t xml:space="preserve">have </w:t>
      </w:r>
      <w:r w:rsidRPr="00492F17">
        <w:rPr>
          <w:szCs w:val="24"/>
        </w:rPr>
        <w:t>attempted to show that the feminine designation</w:t>
      </w:r>
      <w:r w:rsidR="00EA5D42">
        <w:rPr>
          <w:szCs w:val="24"/>
        </w:rPr>
        <w:t xml:space="preserve"> of</w:t>
      </w:r>
      <w:r w:rsidRPr="00492F17">
        <w:rPr>
          <w:szCs w:val="24"/>
        </w:rPr>
        <w:t xml:space="preserve"> </w:t>
      </w:r>
      <w:r w:rsidRPr="00492F17">
        <w:rPr>
          <w:i/>
          <w:szCs w:val="24"/>
        </w:rPr>
        <w:t>Ka</w:t>
      </w:r>
      <w:r w:rsidRPr="00492F17">
        <w:rPr>
          <w:szCs w:val="24"/>
        </w:rPr>
        <w:t xml:space="preserve">- as opposed to the masculine designation of </w:t>
      </w:r>
      <w:r w:rsidRPr="00492F17">
        <w:rPr>
          <w:i/>
          <w:szCs w:val="24"/>
        </w:rPr>
        <w:t>Ma</w:t>
      </w:r>
      <w:r w:rsidRPr="00492F17">
        <w:rPr>
          <w:szCs w:val="24"/>
        </w:rPr>
        <w:t xml:space="preserve">- on the Sukuma and Nyamwezi personal names assume. </w:t>
      </w:r>
      <w:r w:rsidR="008054A2" w:rsidRPr="00492F17">
        <w:rPr>
          <w:szCs w:val="24"/>
        </w:rPr>
        <w:t xml:space="preserve">The findings have </w:t>
      </w:r>
      <w:r w:rsidRPr="00492F17">
        <w:rPr>
          <w:szCs w:val="24"/>
        </w:rPr>
        <w:t>revealed that these designations help to decipher how this community assigns women’s status in relation to men. It shows their relationship to nature. In the Nyamwezi and Sukuma commun</w:t>
      </w:r>
      <w:r w:rsidR="005B42BF" w:rsidRPr="00492F17">
        <w:rPr>
          <w:szCs w:val="24"/>
        </w:rPr>
        <w:t>ities, the determinate feature “</w:t>
      </w:r>
      <w:r w:rsidRPr="00492F17">
        <w:rPr>
          <w:szCs w:val="24"/>
        </w:rPr>
        <w:t>smallness</w:t>
      </w:r>
      <w:r w:rsidR="005B42BF" w:rsidRPr="00492F17">
        <w:rPr>
          <w:szCs w:val="24"/>
        </w:rPr>
        <w:t>”</w:t>
      </w:r>
      <w:r w:rsidRPr="00492F17">
        <w:rPr>
          <w:szCs w:val="24"/>
        </w:rPr>
        <w:t xml:space="preserve"> in the femininity traits of names forms a structural system of labeling women, depicting their </w:t>
      </w:r>
      <w:r w:rsidR="00FB44C1" w:rsidRPr="00492F17">
        <w:rPr>
          <w:szCs w:val="24"/>
        </w:rPr>
        <w:t xml:space="preserve">lower </w:t>
      </w:r>
      <w:r w:rsidRPr="00492F17">
        <w:rPr>
          <w:szCs w:val="24"/>
        </w:rPr>
        <w:t xml:space="preserve">socio-cultural status. Similarly, we do not see the </w:t>
      </w:r>
      <w:r w:rsidR="005B42BF" w:rsidRPr="00492F17">
        <w:rPr>
          <w:szCs w:val="24"/>
        </w:rPr>
        <w:t>“</w:t>
      </w:r>
      <w:r w:rsidRPr="00492F17">
        <w:rPr>
          <w:szCs w:val="24"/>
        </w:rPr>
        <w:t>smallness</w:t>
      </w:r>
      <w:r w:rsidR="005B42BF" w:rsidRPr="00492F17">
        <w:rPr>
          <w:szCs w:val="24"/>
        </w:rPr>
        <w:t>”</w:t>
      </w:r>
      <w:r w:rsidRPr="00492F17">
        <w:rPr>
          <w:szCs w:val="24"/>
        </w:rPr>
        <w:t xml:space="preserve"> on the masculine names in Sukuma and Nyamwezi</w:t>
      </w:r>
      <w:r w:rsidR="005B42BF" w:rsidRPr="00492F17">
        <w:rPr>
          <w:szCs w:val="24"/>
        </w:rPr>
        <w:t>, rather we see “largeness” in the masculine names of persons</w:t>
      </w:r>
      <w:r w:rsidRPr="00492F17">
        <w:rPr>
          <w:szCs w:val="24"/>
        </w:rPr>
        <w:t>. This fact is patriarchal since it demonstrates the way in which women's gender is handled by the patriarchal system. In this study, we argued that plants and local weather conditions are part and parcel of the naming process in Sukuma and Nyamwezi speech communities.</w:t>
      </w:r>
      <w:r w:rsidR="00340E67" w:rsidRPr="00492F17">
        <w:rPr>
          <w:szCs w:val="24"/>
        </w:rPr>
        <w:t xml:space="preserve"> So, we</w:t>
      </w:r>
      <w:r w:rsidRPr="00492F17">
        <w:rPr>
          <w:szCs w:val="24"/>
        </w:rPr>
        <w:t xml:space="preserve"> indicated that gender differences between men and women are based on the ground of their stature, as suggested by the gender theory. Our analysis was based on the language elements that are used to name plant genera and weather conditions, whereas language is a consequence of shared cultural and linguistic factors. </w:t>
      </w:r>
      <w:r w:rsidR="00B325D3" w:rsidRPr="00492F17">
        <w:rPr>
          <w:szCs w:val="24"/>
        </w:rPr>
        <w:t xml:space="preserve">Therefore, in this study, we pointed out that some aspects of the naming system in Nyamwezi and Sukuma are stereotypically backed by gender lines. While male names seem to be linguistically </w:t>
      </w:r>
      <w:r w:rsidR="00F55055" w:rsidRPr="00492F17">
        <w:rPr>
          <w:szCs w:val="24"/>
        </w:rPr>
        <w:t>favored</w:t>
      </w:r>
      <w:r w:rsidR="00B325D3" w:rsidRPr="00492F17">
        <w:rPr>
          <w:szCs w:val="24"/>
        </w:rPr>
        <w:t>, in the sense that their connotations are positive,</w:t>
      </w:r>
      <w:r w:rsidR="005B42BF" w:rsidRPr="00492F17">
        <w:rPr>
          <w:szCs w:val="24"/>
        </w:rPr>
        <w:t xml:space="preserve"> through the use of </w:t>
      </w:r>
      <w:r w:rsidR="0035595F" w:rsidRPr="00492F17">
        <w:rPr>
          <w:i/>
          <w:szCs w:val="24"/>
        </w:rPr>
        <w:t>Ma</w:t>
      </w:r>
      <w:r w:rsidR="005B42BF" w:rsidRPr="00492F17">
        <w:rPr>
          <w:szCs w:val="24"/>
        </w:rPr>
        <w:t>-</w:t>
      </w:r>
      <w:r w:rsidR="0035595F" w:rsidRPr="00492F17">
        <w:rPr>
          <w:szCs w:val="24"/>
        </w:rPr>
        <w:t>,</w:t>
      </w:r>
      <w:r w:rsidR="005B42BF" w:rsidRPr="00492F17">
        <w:rPr>
          <w:szCs w:val="24"/>
        </w:rPr>
        <w:t xml:space="preserve"> female names bear a prefix </w:t>
      </w:r>
      <w:r w:rsidR="00B325D3" w:rsidRPr="00492F17">
        <w:rPr>
          <w:i/>
          <w:szCs w:val="24"/>
        </w:rPr>
        <w:t>Ka</w:t>
      </w:r>
      <w:r w:rsidR="005B42BF" w:rsidRPr="00492F17">
        <w:rPr>
          <w:szCs w:val="24"/>
        </w:rPr>
        <w:t>-</w:t>
      </w:r>
      <w:r w:rsidR="00B325D3" w:rsidRPr="00492F17">
        <w:rPr>
          <w:szCs w:val="24"/>
        </w:rPr>
        <w:t xml:space="preserve"> that tends to demean women, subjecting them to gender stereotyping. This study made us realize that language forms can be used to perpetuate gender inequalities through the naming system. </w:t>
      </w:r>
    </w:p>
    <w:p w14:paraId="69A3BEC4" w14:textId="77777777" w:rsidR="00374E68" w:rsidRPr="00492F17" w:rsidRDefault="00374E68" w:rsidP="00BE67FD">
      <w:pPr>
        <w:spacing w:after="0" w:line="480" w:lineRule="auto"/>
        <w:rPr>
          <w:szCs w:val="24"/>
        </w:rPr>
      </w:pPr>
    </w:p>
    <w:p w14:paraId="49DA4C28" w14:textId="77777777" w:rsidR="004B1B9A" w:rsidRPr="00492F17" w:rsidRDefault="004B1B9A" w:rsidP="00BE67FD">
      <w:pPr>
        <w:spacing w:after="0" w:line="480" w:lineRule="auto"/>
        <w:rPr>
          <w:szCs w:val="24"/>
        </w:rPr>
      </w:pPr>
      <w:r w:rsidRPr="00492F17">
        <w:rPr>
          <w:b/>
          <w:szCs w:val="24"/>
        </w:rPr>
        <w:t>References</w:t>
      </w:r>
    </w:p>
    <w:p w14:paraId="56A86409" w14:textId="77777777" w:rsidR="00F25FBB" w:rsidRPr="000668F9" w:rsidRDefault="004B1B9A" w:rsidP="00F25FBB">
      <w:pPr>
        <w:spacing w:after="200" w:line="240" w:lineRule="auto"/>
        <w:ind w:left="720" w:hanging="720"/>
        <w:rPr>
          <w:szCs w:val="24"/>
        </w:rPr>
      </w:pPr>
      <w:r w:rsidRPr="000668F9">
        <w:rPr>
          <w:szCs w:val="24"/>
        </w:rPr>
        <w:t xml:space="preserve">Abrahams, Ray. 1989. Law and order and the state in the Nyamwezi and Sukuma area of Tanzania. </w:t>
      </w:r>
      <w:r w:rsidRPr="00711A7C">
        <w:rPr>
          <w:i/>
          <w:szCs w:val="24"/>
        </w:rPr>
        <w:t>Africa: Journal of the International African Institute</w:t>
      </w:r>
      <w:r w:rsidRPr="000668F9">
        <w:rPr>
          <w:szCs w:val="24"/>
        </w:rPr>
        <w:t xml:space="preserve"> </w:t>
      </w:r>
      <w:r w:rsidR="00B55344" w:rsidRPr="000668F9">
        <w:rPr>
          <w:szCs w:val="24"/>
        </w:rPr>
        <w:t>59(3)</w:t>
      </w:r>
      <w:r w:rsidR="000668F9" w:rsidRPr="000668F9">
        <w:rPr>
          <w:szCs w:val="24"/>
        </w:rPr>
        <w:t>.</w:t>
      </w:r>
      <w:r w:rsidR="00B55344" w:rsidRPr="000668F9">
        <w:rPr>
          <w:szCs w:val="24"/>
        </w:rPr>
        <w:t xml:space="preserve"> 356-370. </w:t>
      </w:r>
    </w:p>
    <w:p w14:paraId="15128E61" w14:textId="77777777" w:rsidR="00F25FBB" w:rsidRPr="000668F9" w:rsidRDefault="00B55344" w:rsidP="00F25FBB">
      <w:pPr>
        <w:spacing w:after="200" w:line="240" w:lineRule="auto"/>
        <w:ind w:left="720" w:hanging="720"/>
        <w:rPr>
          <w:szCs w:val="24"/>
        </w:rPr>
      </w:pPr>
      <w:r w:rsidRPr="000668F9">
        <w:rPr>
          <w:szCs w:val="24"/>
        </w:rPr>
        <w:t xml:space="preserve">Abrahams, Ray. 1967. </w:t>
      </w:r>
      <w:r w:rsidRPr="002B7965">
        <w:rPr>
          <w:i/>
          <w:iCs/>
          <w:szCs w:val="24"/>
        </w:rPr>
        <w:t xml:space="preserve">The peoples of greater </w:t>
      </w:r>
      <w:proofErr w:type="spellStart"/>
      <w:r w:rsidRPr="002B7965">
        <w:rPr>
          <w:i/>
          <w:iCs/>
          <w:szCs w:val="24"/>
        </w:rPr>
        <w:t>Unyamwezi</w:t>
      </w:r>
      <w:proofErr w:type="spellEnd"/>
      <w:r w:rsidRPr="002B7965">
        <w:rPr>
          <w:i/>
          <w:iCs/>
          <w:szCs w:val="24"/>
        </w:rPr>
        <w:t>, Tanzania</w:t>
      </w:r>
      <w:r w:rsidRPr="000668F9">
        <w:rPr>
          <w:szCs w:val="24"/>
        </w:rPr>
        <w:t xml:space="preserve">. London: International African Institute. </w:t>
      </w:r>
    </w:p>
    <w:p w14:paraId="03ECE24E" w14:textId="77777777" w:rsidR="00F25FBB" w:rsidRPr="000668F9" w:rsidRDefault="004B1B9A" w:rsidP="00F25FBB">
      <w:pPr>
        <w:spacing w:after="200" w:line="240" w:lineRule="auto"/>
        <w:ind w:left="720" w:hanging="720"/>
        <w:rPr>
          <w:szCs w:val="24"/>
        </w:rPr>
      </w:pPr>
      <w:r w:rsidRPr="000668F9">
        <w:rPr>
          <w:szCs w:val="24"/>
        </w:rPr>
        <w:t xml:space="preserve">Arndt, Susan. 2002. Perspectives on African feminism: Defining and classifying African-feminist literatures. </w:t>
      </w:r>
      <w:r w:rsidRPr="002B7965">
        <w:rPr>
          <w:i/>
          <w:szCs w:val="24"/>
        </w:rPr>
        <w:t>Agenda</w:t>
      </w:r>
      <w:r w:rsidRPr="000668F9">
        <w:rPr>
          <w:szCs w:val="24"/>
        </w:rPr>
        <w:t xml:space="preserve"> 17(54)</w:t>
      </w:r>
      <w:r w:rsidR="000668F9">
        <w:rPr>
          <w:szCs w:val="24"/>
        </w:rPr>
        <w:t>.</w:t>
      </w:r>
      <w:r w:rsidRPr="000668F9">
        <w:rPr>
          <w:szCs w:val="24"/>
        </w:rPr>
        <w:t xml:space="preserve"> 31-44.</w:t>
      </w:r>
      <w:r w:rsidR="00F25FBB" w:rsidRPr="000668F9">
        <w:rPr>
          <w:szCs w:val="24"/>
        </w:rPr>
        <w:t xml:space="preserve"> </w:t>
      </w:r>
    </w:p>
    <w:p w14:paraId="31B26D41" w14:textId="77777777" w:rsidR="00F25FBB" w:rsidRPr="000668F9" w:rsidRDefault="004B1B9A" w:rsidP="00F25FBB">
      <w:pPr>
        <w:spacing w:after="200" w:line="240" w:lineRule="auto"/>
        <w:ind w:left="720" w:hanging="720"/>
        <w:rPr>
          <w:szCs w:val="24"/>
        </w:rPr>
      </w:pPr>
      <w:proofErr w:type="spellStart"/>
      <w:r w:rsidRPr="000668F9">
        <w:rPr>
          <w:szCs w:val="24"/>
        </w:rPr>
        <w:t>Asheli</w:t>
      </w:r>
      <w:proofErr w:type="spellEnd"/>
      <w:r w:rsidRPr="000668F9">
        <w:rPr>
          <w:szCs w:val="24"/>
        </w:rPr>
        <w:t xml:space="preserve">, </w:t>
      </w:r>
      <w:proofErr w:type="spellStart"/>
      <w:r w:rsidRPr="000668F9">
        <w:rPr>
          <w:szCs w:val="24"/>
        </w:rPr>
        <w:t>Nicholous</w:t>
      </w:r>
      <w:proofErr w:type="spellEnd"/>
      <w:r w:rsidRPr="000668F9">
        <w:rPr>
          <w:szCs w:val="24"/>
        </w:rPr>
        <w:t xml:space="preserve">. 2017. The semantics of personal names among the Kuria, </w:t>
      </w:r>
      <w:proofErr w:type="spellStart"/>
      <w:r w:rsidRPr="000668F9">
        <w:rPr>
          <w:szCs w:val="24"/>
        </w:rPr>
        <w:t>Iraqw</w:t>
      </w:r>
      <w:proofErr w:type="spellEnd"/>
      <w:r w:rsidRPr="000668F9">
        <w:rPr>
          <w:szCs w:val="24"/>
        </w:rPr>
        <w:t xml:space="preserve"> and Maasai.</w:t>
      </w:r>
      <w:r w:rsidR="000668F9">
        <w:rPr>
          <w:szCs w:val="24"/>
        </w:rPr>
        <w:t xml:space="preserve"> Dar es Salaam: </w:t>
      </w:r>
      <w:r w:rsidRPr="000668F9">
        <w:rPr>
          <w:szCs w:val="24"/>
        </w:rPr>
        <w:t xml:space="preserve">University of Dar es Salaam. </w:t>
      </w:r>
      <w:r w:rsidR="000668F9">
        <w:rPr>
          <w:szCs w:val="24"/>
        </w:rPr>
        <w:t>(</w:t>
      </w:r>
      <w:r w:rsidR="000668F9" w:rsidRPr="000668F9">
        <w:rPr>
          <w:szCs w:val="24"/>
        </w:rPr>
        <w:t>Doctoral thesis</w:t>
      </w:r>
      <w:r w:rsidR="000668F9">
        <w:rPr>
          <w:szCs w:val="24"/>
        </w:rPr>
        <w:t>.)</w:t>
      </w:r>
    </w:p>
    <w:p w14:paraId="251622D1" w14:textId="77777777" w:rsidR="00F25FBB" w:rsidRPr="000668F9" w:rsidRDefault="004B1B9A" w:rsidP="00F25FBB">
      <w:pPr>
        <w:spacing w:after="200" w:line="240" w:lineRule="auto"/>
        <w:ind w:left="720" w:hanging="720"/>
        <w:rPr>
          <w:szCs w:val="24"/>
        </w:rPr>
      </w:pPr>
      <w:proofErr w:type="spellStart"/>
      <w:r w:rsidRPr="000668F9">
        <w:rPr>
          <w:rStyle w:val="markedcontent"/>
          <w:szCs w:val="24"/>
        </w:rPr>
        <w:t>Badstue</w:t>
      </w:r>
      <w:proofErr w:type="spellEnd"/>
      <w:r w:rsidRPr="000668F9">
        <w:rPr>
          <w:rStyle w:val="markedcontent"/>
          <w:szCs w:val="24"/>
        </w:rPr>
        <w:t xml:space="preserve">, Lone, </w:t>
      </w:r>
      <w:r w:rsidR="000668F9" w:rsidRPr="000668F9">
        <w:rPr>
          <w:rStyle w:val="markedcontent"/>
          <w:szCs w:val="24"/>
        </w:rPr>
        <w:t>Farnworth</w:t>
      </w:r>
      <w:r w:rsidR="000668F9">
        <w:rPr>
          <w:rStyle w:val="markedcontent"/>
          <w:szCs w:val="24"/>
        </w:rPr>
        <w:t xml:space="preserve"> &amp;</w:t>
      </w:r>
      <w:r w:rsidR="000668F9" w:rsidRPr="000668F9">
        <w:rPr>
          <w:rStyle w:val="markedcontent"/>
          <w:szCs w:val="24"/>
        </w:rPr>
        <w:t xml:space="preserve"> </w:t>
      </w:r>
      <w:r w:rsidRPr="000668F9">
        <w:rPr>
          <w:rStyle w:val="markedcontent"/>
          <w:szCs w:val="24"/>
        </w:rPr>
        <w:t xml:space="preserve">Cathy </w:t>
      </w:r>
      <w:proofErr w:type="spellStart"/>
      <w:r w:rsidRPr="000668F9">
        <w:rPr>
          <w:rStyle w:val="markedcontent"/>
          <w:szCs w:val="24"/>
        </w:rPr>
        <w:t>Rozel</w:t>
      </w:r>
      <w:proofErr w:type="spellEnd"/>
      <w:r w:rsidR="000668F9">
        <w:rPr>
          <w:rStyle w:val="markedcontent"/>
          <w:szCs w:val="24"/>
        </w:rPr>
        <w:t xml:space="preserve"> &amp;</w:t>
      </w:r>
      <w:r w:rsidRPr="000668F9">
        <w:rPr>
          <w:rStyle w:val="markedcontent"/>
          <w:szCs w:val="24"/>
        </w:rPr>
        <w:t xml:space="preserve"> </w:t>
      </w:r>
      <w:proofErr w:type="spellStart"/>
      <w:r w:rsidR="000668F9" w:rsidRPr="000668F9">
        <w:rPr>
          <w:rStyle w:val="markedcontent"/>
          <w:szCs w:val="24"/>
        </w:rPr>
        <w:t>Umantseva</w:t>
      </w:r>
      <w:proofErr w:type="spellEnd"/>
      <w:r w:rsidR="000668F9" w:rsidRPr="000668F9">
        <w:rPr>
          <w:rStyle w:val="markedcontent"/>
          <w:szCs w:val="24"/>
        </w:rPr>
        <w:t xml:space="preserve">, </w:t>
      </w:r>
      <w:r w:rsidRPr="000668F9">
        <w:rPr>
          <w:rStyle w:val="markedcontent"/>
          <w:szCs w:val="24"/>
        </w:rPr>
        <w:t xml:space="preserve">Anya </w:t>
      </w:r>
      <w:r w:rsidR="000668F9">
        <w:rPr>
          <w:rStyle w:val="markedcontent"/>
          <w:szCs w:val="24"/>
        </w:rPr>
        <w:t xml:space="preserve">&amp; </w:t>
      </w:r>
      <w:r w:rsidR="000668F9" w:rsidRPr="000668F9">
        <w:rPr>
          <w:rStyle w:val="markedcontent"/>
          <w:szCs w:val="24"/>
        </w:rPr>
        <w:t>Kamanzi</w:t>
      </w:r>
      <w:r w:rsidR="000668F9">
        <w:rPr>
          <w:rStyle w:val="markedcontent"/>
          <w:szCs w:val="24"/>
        </w:rPr>
        <w:t xml:space="preserve">, </w:t>
      </w:r>
      <w:proofErr w:type="spellStart"/>
      <w:r w:rsidRPr="000668F9">
        <w:rPr>
          <w:rStyle w:val="markedcontent"/>
          <w:szCs w:val="24"/>
        </w:rPr>
        <w:t>Adelbertus</w:t>
      </w:r>
      <w:proofErr w:type="spellEnd"/>
      <w:r w:rsidR="000668F9">
        <w:rPr>
          <w:rStyle w:val="markedcontent"/>
          <w:szCs w:val="24"/>
        </w:rPr>
        <w:t xml:space="preserve"> </w:t>
      </w:r>
      <w:r w:rsidRPr="000668F9">
        <w:rPr>
          <w:rStyle w:val="markedcontent"/>
          <w:szCs w:val="24"/>
        </w:rPr>
        <w:t xml:space="preserve">&amp; </w:t>
      </w:r>
      <w:proofErr w:type="spellStart"/>
      <w:r w:rsidR="009050A3" w:rsidRPr="000668F9">
        <w:rPr>
          <w:rStyle w:val="markedcontent"/>
          <w:szCs w:val="24"/>
        </w:rPr>
        <w:t>Roeven</w:t>
      </w:r>
      <w:proofErr w:type="spellEnd"/>
      <w:r w:rsidR="009050A3">
        <w:rPr>
          <w:rStyle w:val="markedcontent"/>
          <w:szCs w:val="24"/>
        </w:rPr>
        <w:t xml:space="preserve">, </w:t>
      </w:r>
      <w:r w:rsidRPr="000668F9">
        <w:rPr>
          <w:rStyle w:val="markedcontent"/>
          <w:szCs w:val="24"/>
        </w:rPr>
        <w:t xml:space="preserve">Lara. 2021. Continuity and change: Performing gender in rural Tanzania. </w:t>
      </w:r>
      <w:r w:rsidRPr="002B7965">
        <w:rPr>
          <w:i/>
          <w:szCs w:val="24"/>
        </w:rPr>
        <w:t>The Journal of Development Studies</w:t>
      </w:r>
      <w:r w:rsidRPr="000668F9">
        <w:rPr>
          <w:szCs w:val="24"/>
        </w:rPr>
        <w:t xml:space="preserve"> 57(2): 310-325. </w:t>
      </w:r>
    </w:p>
    <w:p w14:paraId="5D427B59" w14:textId="77777777" w:rsidR="00F25FBB" w:rsidRPr="000668F9" w:rsidRDefault="004B1B9A" w:rsidP="00F25FBB">
      <w:pPr>
        <w:spacing w:after="200" w:line="240" w:lineRule="auto"/>
        <w:ind w:left="720" w:hanging="720"/>
        <w:rPr>
          <w:szCs w:val="24"/>
        </w:rPr>
      </w:pPr>
      <w:proofErr w:type="spellStart"/>
      <w:r w:rsidRPr="000668F9">
        <w:rPr>
          <w:szCs w:val="24"/>
        </w:rPr>
        <w:lastRenderedPageBreak/>
        <w:t>Batibo</w:t>
      </w:r>
      <w:proofErr w:type="spellEnd"/>
      <w:r w:rsidRPr="000668F9">
        <w:rPr>
          <w:szCs w:val="24"/>
        </w:rPr>
        <w:t xml:space="preserve">, Herman. 2015. The prevalence of cultural diversity in a multilingual situation: The case of age and gender dimensions in the </w:t>
      </w:r>
      <w:proofErr w:type="spellStart"/>
      <w:r w:rsidRPr="000668F9">
        <w:rPr>
          <w:szCs w:val="24"/>
        </w:rPr>
        <w:t>Shisukuma</w:t>
      </w:r>
      <w:proofErr w:type="spellEnd"/>
      <w:r w:rsidRPr="000668F9">
        <w:rPr>
          <w:szCs w:val="24"/>
        </w:rPr>
        <w:t xml:space="preserve"> and Kiswahili greeting rituals. </w:t>
      </w:r>
      <w:r w:rsidRPr="002B7965">
        <w:rPr>
          <w:i/>
          <w:szCs w:val="24"/>
        </w:rPr>
        <w:t xml:space="preserve">Journal of Multicultural Discourses </w:t>
      </w:r>
      <w:r w:rsidRPr="000668F9">
        <w:rPr>
          <w:szCs w:val="24"/>
        </w:rPr>
        <w:t>10(1)</w:t>
      </w:r>
      <w:r w:rsidR="008C25B5">
        <w:rPr>
          <w:szCs w:val="24"/>
        </w:rPr>
        <w:t>.</w:t>
      </w:r>
      <w:r w:rsidRPr="000668F9">
        <w:rPr>
          <w:szCs w:val="24"/>
        </w:rPr>
        <w:t xml:space="preserve"> 100-111. </w:t>
      </w:r>
    </w:p>
    <w:p w14:paraId="5A82F3DA" w14:textId="77777777" w:rsidR="00F25FBB" w:rsidRPr="000668F9" w:rsidRDefault="004B1B9A" w:rsidP="00F25FBB">
      <w:pPr>
        <w:spacing w:after="200" w:line="240" w:lineRule="auto"/>
        <w:ind w:left="720" w:hanging="720"/>
        <w:rPr>
          <w:szCs w:val="24"/>
        </w:rPr>
      </w:pPr>
      <w:proofErr w:type="spellStart"/>
      <w:r w:rsidRPr="000668F9">
        <w:rPr>
          <w:szCs w:val="24"/>
        </w:rPr>
        <w:t>Batibo</w:t>
      </w:r>
      <w:proofErr w:type="spellEnd"/>
      <w:r w:rsidRPr="000668F9">
        <w:rPr>
          <w:szCs w:val="24"/>
        </w:rPr>
        <w:t xml:space="preserve">, Herman &amp; </w:t>
      </w:r>
      <w:proofErr w:type="spellStart"/>
      <w:r w:rsidR="004814E5" w:rsidRPr="000668F9">
        <w:rPr>
          <w:szCs w:val="24"/>
        </w:rPr>
        <w:t>Rottland</w:t>
      </w:r>
      <w:proofErr w:type="spellEnd"/>
      <w:r w:rsidR="004814E5">
        <w:rPr>
          <w:szCs w:val="24"/>
        </w:rPr>
        <w:t>,</w:t>
      </w:r>
      <w:r w:rsidR="004814E5" w:rsidRPr="000668F9">
        <w:rPr>
          <w:szCs w:val="24"/>
        </w:rPr>
        <w:t xml:space="preserve"> </w:t>
      </w:r>
      <w:r w:rsidRPr="000668F9">
        <w:rPr>
          <w:szCs w:val="24"/>
        </w:rPr>
        <w:t xml:space="preserve">Franz. 2001. The adoption of Datooga loanwords in Sukuma and its historical implications. </w:t>
      </w:r>
      <w:proofErr w:type="spellStart"/>
      <w:r w:rsidRPr="00DA74CB">
        <w:rPr>
          <w:i/>
          <w:szCs w:val="24"/>
        </w:rPr>
        <w:t>Sprache</w:t>
      </w:r>
      <w:proofErr w:type="spellEnd"/>
      <w:r w:rsidRPr="00DA74CB">
        <w:rPr>
          <w:i/>
          <w:szCs w:val="24"/>
        </w:rPr>
        <w:t xml:space="preserve"> und </w:t>
      </w:r>
      <w:proofErr w:type="spellStart"/>
      <w:r w:rsidRPr="00DA74CB">
        <w:rPr>
          <w:i/>
          <w:szCs w:val="24"/>
        </w:rPr>
        <w:t>Geschichte</w:t>
      </w:r>
      <w:proofErr w:type="spellEnd"/>
      <w:r w:rsidRPr="00DA74CB">
        <w:rPr>
          <w:i/>
          <w:szCs w:val="24"/>
        </w:rPr>
        <w:t xml:space="preserve"> in Afrika</w:t>
      </w:r>
      <w:r w:rsidRPr="000668F9">
        <w:rPr>
          <w:szCs w:val="24"/>
        </w:rPr>
        <w:t xml:space="preserve"> 16/17</w:t>
      </w:r>
      <w:r w:rsidR="004814E5">
        <w:rPr>
          <w:szCs w:val="24"/>
        </w:rPr>
        <w:t>.</w:t>
      </w:r>
      <w:r w:rsidRPr="000668F9">
        <w:rPr>
          <w:szCs w:val="24"/>
        </w:rPr>
        <w:t xml:space="preserve"> 9-50.  </w:t>
      </w:r>
    </w:p>
    <w:p w14:paraId="6CD1C8F6" w14:textId="77777777" w:rsidR="00F25FBB" w:rsidRPr="000668F9" w:rsidRDefault="004B1B9A" w:rsidP="00F25FBB">
      <w:pPr>
        <w:spacing w:after="200" w:line="240" w:lineRule="auto"/>
        <w:ind w:left="720" w:hanging="720"/>
        <w:rPr>
          <w:szCs w:val="24"/>
        </w:rPr>
      </w:pPr>
      <w:r w:rsidRPr="000668F9">
        <w:rPr>
          <w:szCs w:val="24"/>
        </w:rPr>
        <w:t xml:space="preserve">Bergstrom-Lynch, Cara. 2020. Free to be you and me, maybe: Lesbian, gay, bisexual, and transgender parents doing gender with their children. </w:t>
      </w:r>
      <w:r w:rsidRPr="00DA74CB">
        <w:rPr>
          <w:i/>
          <w:szCs w:val="24"/>
        </w:rPr>
        <w:t>Journal of Gender Studies</w:t>
      </w:r>
      <w:r w:rsidRPr="000668F9">
        <w:rPr>
          <w:szCs w:val="24"/>
        </w:rPr>
        <w:t xml:space="preserve"> 29(3)</w:t>
      </w:r>
      <w:r w:rsidR="00DA74CB">
        <w:rPr>
          <w:szCs w:val="24"/>
        </w:rPr>
        <w:t>.</w:t>
      </w:r>
      <w:r w:rsidRPr="000668F9">
        <w:rPr>
          <w:szCs w:val="24"/>
        </w:rPr>
        <w:t xml:space="preserve"> 282-294. </w:t>
      </w:r>
    </w:p>
    <w:p w14:paraId="47176C3E" w14:textId="77777777" w:rsidR="00F25FBB" w:rsidRPr="000668F9" w:rsidRDefault="004B1B9A" w:rsidP="00F25FBB">
      <w:pPr>
        <w:spacing w:after="200" w:line="240" w:lineRule="auto"/>
        <w:ind w:left="720" w:hanging="720"/>
        <w:rPr>
          <w:szCs w:val="24"/>
        </w:rPr>
      </w:pPr>
      <w:r w:rsidRPr="000668F9">
        <w:rPr>
          <w:szCs w:val="24"/>
        </w:rPr>
        <w:t xml:space="preserve">Berlin, Brent. 1992. </w:t>
      </w:r>
      <w:r w:rsidRPr="00824CC6">
        <w:rPr>
          <w:i/>
          <w:szCs w:val="24"/>
        </w:rPr>
        <w:t>Ethnobiological classification: Principles of categorization of plants and animals in traditional societies</w:t>
      </w:r>
      <w:r w:rsidRPr="000668F9">
        <w:rPr>
          <w:szCs w:val="24"/>
        </w:rPr>
        <w:t>. Princeton: Princeton University Press.</w:t>
      </w:r>
    </w:p>
    <w:p w14:paraId="68A06F7F" w14:textId="77777777" w:rsidR="00F25FBB" w:rsidRPr="000668F9" w:rsidRDefault="004B1B9A" w:rsidP="00F25FBB">
      <w:pPr>
        <w:spacing w:after="200" w:line="240" w:lineRule="auto"/>
        <w:ind w:left="720" w:hanging="720"/>
        <w:rPr>
          <w:szCs w:val="24"/>
        </w:rPr>
      </w:pPr>
      <w:r w:rsidRPr="000668F9">
        <w:rPr>
          <w:szCs w:val="24"/>
        </w:rPr>
        <w:t xml:space="preserve">Brooke, Clarke. 1967. Types of food shortages in Tanzania. </w:t>
      </w:r>
      <w:r w:rsidRPr="00836D2A">
        <w:rPr>
          <w:i/>
          <w:szCs w:val="24"/>
        </w:rPr>
        <w:t>Geographical Review</w:t>
      </w:r>
      <w:r w:rsidRPr="000668F9">
        <w:rPr>
          <w:szCs w:val="24"/>
        </w:rPr>
        <w:t xml:space="preserve"> 57(3)</w:t>
      </w:r>
      <w:r w:rsidR="00836D2A">
        <w:rPr>
          <w:szCs w:val="24"/>
        </w:rPr>
        <w:t>.</w:t>
      </w:r>
      <w:r w:rsidRPr="000668F9">
        <w:rPr>
          <w:szCs w:val="24"/>
        </w:rPr>
        <w:t xml:space="preserve"> 333-357. </w:t>
      </w:r>
    </w:p>
    <w:p w14:paraId="6DE24755" w14:textId="77777777" w:rsidR="00F25FBB" w:rsidRPr="000668F9" w:rsidRDefault="004B1B9A" w:rsidP="00F25FBB">
      <w:pPr>
        <w:spacing w:after="200" w:line="240" w:lineRule="auto"/>
        <w:ind w:left="720" w:hanging="720"/>
        <w:rPr>
          <w:szCs w:val="24"/>
        </w:rPr>
      </w:pPr>
      <w:r w:rsidRPr="000668F9">
        <w:rPr>
          <w:szCs w:val="24"/>
        </w:rPr>
        <w:t>Carstens, Vicky. 1993. On nominal morphology and DP structure</w:t>
      </w:r>
      <w:r w:rsidRPr="000668F9">
        <w:rPr>
          <w:iCs/>
          <w:szCs w:val="24"/>
        </w:rPr>
        <w:t xml:space="preserve">. </w:t>
      </w:r>
      <w:r w:rsidRPr="000668F9">
        <w:rPr>
          <w:szCs w:val="24"/>
        </w:rPr>
        <w:t>In</w:t>
      </w:r>
      <w:r w:rsidR="00836D2A">
        <w:rPr>
          <w:szCs w:val="24"/>
        </w:rPr>
        <w:t xml:space="preserve"> </w:t>
      </w:r>
      <w:proofErr w:type="spellStart"/>
      <w:r w:rsidR="00836D2A" w:rsidRPr="000668F9">
        <w:rPr>
          <w:szCs w:val="24"/>
        </w:rPr>
        <w:t>Mchombo</w:t>
      </w:r>
      <w:proofErr w:type="spellEnd"/>
      <w:r w:rsidR="00836D2A">
        <w:rPr>
          <w:szCs w:val="24"/>
        </w:rPr>
        <w:t>, Sam (ed.),</w:t>
      </w:r>
      <w:r w:rsidR="00836D2A" w:rsidRPr="000668F9">
        <w:rPr>
          <w:iCs/>
          <w:szCs w:val="24"/>
        </w:rPr>
        <w:t xml:space="preserve"> </w:t>
      </w:r>
      <w:r w:rsidRPr="00836D2A">
        <w:rPr>
          <w:i/>
          <w:iCs/>
          <w:szCs w:val="24"/>
        </w:rPr>
        <w:t>Theoretical aspects of Bantu grammar</w:t>
      </w:r>
      <w:r w:rsidRPr="000668F9">
        <w:rPr>
          <w:szCs w:val="24"/>
        </w:rPr>
        <w:t xml:space="preserve">, 151-180. California: CSLI Publications. </w:t>
      </w:r>
    </w:p>
    <w:p w14:paraId="1CD76CCF" w14:textId="77777777" w:rsidR="00F25FBB" w:rsidRPr="000668F9" w:rsidRDefault="004B1B9A" w:rsidP="00F25FBB">
      <w:pPr>
        <w:spacing w:after="200" w:line="240" w:lineRule="auto"/>
        <w:ind w:left="720" w:hanging="720"/>
        <w:rPr>
          <w:rStyle w:val="markedcontent"/>
          <w:szCs w:val="24"/>
        </w:rPr>
      </w:pPr>
      <w:r w:rsidRPr="000668F9">
        <w:rPr>
          <w:noProof/>
          <w:szCs w:val="24"/>
        </w:rPr>
        <w:t xml:space="preserve">Contin-Morava, Ellen. 2002. (What) do noun class markers mean? In </w:t>
      </w:r>
      <w:r w:rsidR="00A60657" w:rsidRPr="000668F9">
        <w:rPr>
          <w:rStyle w:val="markedcontent"/>
          <w:szCs w:val="24"/>
        </w:rPr>
        <w:t>Reid, Wallis</w:t>
      </w:r>
      <w:r w:rsidR="00A60657">
        <w:rPr>
          <w:rStyle w:val="markedcontent"/>
          <w:szCs w:val="24"/>
        </w:rPr>
        <w:t xml:space="preserve"> &amp; </w:t>
      </w:r>
      <w:proofErr w:type="spellStart"/>
      <w:r w:rsidR="00A60657" w:rsidRPr="000668F9">
        <w:rPr>
          <w:rStyle w:val="markedcontent"/>
          <w:szCs w:val="24"/>
        </w:rPr>
        <w:t>Otheguy</w:t>
      </w:r>
      <w:proofErr w:type="spellEnd"/>
      <w:r w:rsidR="00A60657">
        <w:rPr>
          <w:rStyle w:val="markedcontent"/>
          <w:szCs w:val="24"/>
        </w:rPr>
        <w:t xml:space="preserve">, </w:t>
      </w:r>
      <w:r w:rsidR="00A60657" w:rsidRPr="000668F9">
        <w:rPr>
          <w:rStyle w:val="markedcontent"/>
          <w:szCs w:val="24"/>
        </w:rPr>
        <w:t>Ricardo &amp; Stern, Nancy</w:t>
      </w:r>
      <w:r w:rsidR="00A60657">
        <w:rPr>
          <w:rStyle w:val="markedcontent"/>
          <w:szCs w:val="24"/>
        </w:rPr>
        <w:t xml:space="preserve"> (eds.), </w:t>
      </w:r>
      <w:r w:rsidRPr="00A60657">
        <w:rPr>
          <w:rStyle w:val="markedcontent"/>
          <w:i/>
          <w:szCs w:val="24"/>
        </w:rPr>
        <w:t>Signal, meaning, and message: Perspectives on sign-based linguistics</w:t>
      </w:r>
      <w:r w:rsidRPr="000668F9">
        <w:rPr>
          <w:rStyle w:val="markedcontent"/>
          <w:szCs w:val="24"/>
        </w:rPr>
        <w:t xml:space="preserve">, 3-64. Amsterdam: John Benjamins. </w:t>
      </w:r>
    </w:p>
    <w:p w14:paraId="0F760E74" w14:textId="77777777" w:rsidR="00F25FBB" w:rsidRPr="000668F9" w:rsidRDefault="004B1B9A" w:rsidP="00F25FBB">
      <w:pPr>
        <w:spacing w:after="200" w:line="240" w:lineRule="auto"/>
        <w:ind w:left="720" w:hanging="720"/>
        <w:rPr>
          <w:szCs w:val="24"/>
        </w:rPr>
      </w:pPr>
      <w:proofErr w:type="spellStart"/>
      <w:r w:rsidRPr="000668F9">
        <w:rPr>
          <w:szCs w:val="24"/>
        </w:rPr>
        <w:t>Chipalo</w:t>
      </w:r>
      <w:proofErr w:type="spellEnd"/>
      <w:r w:rsidRPr="000668F9">
        <w:rPr>
          <w:szCs w:val="24"/>
        </w:rPr>
        <w:t xml:space="preserve"> Amani J. 2019. Implicative denotations of </w:t>
      </w:r>
      <w:proofErr w:type="spellStart"/>
      <w:r w:rsidRPr="000668F9">
        <w:rPr>
          <w:szCs w:val="24"/>
        </w:rPr>
        <w:t>Cigogo</w:t>
      </w:r>
      <w:proofErr w:type="spellEnd"/>
      <w:r w:rsidRPr="000668F9">
        <w:rPr>
          <w:szCs w:val="24"/>
        </w:rPr>
        <w:t xml:space="preserve"> personal names. </w:t>
      </w:r>
      <w:proofErr w:type="spellStart"/>
      <w:r w:rsidRPr="00DF5A67">
        <w:rPr>
          <w:i/>
          <w:iCs/>
          <w:szCs w:val="24"/>
        </w:rPr>
        <w:t>Utafiti</w:t>
      </w:r>
      <w:proofErr w:type="spellEnd"/>
      <w:r w:rsidRPr="00DF5A67">
        <w:rPr>
          <w:i/>
          <w:iCs/>
          <w:szCs w:val="24"/>
        </w:rPr>
        <w:t xml:space="preserve"> Journal of African Perspectives</w:t>
      </w:r>
      <w:r w:rsidRPr="000668F9">
        <w:rPr>
          <w:iCs/>
          <w:szCs w:val="24"/>
        </w:rPr>
        <w:t xml:space="preserve"> </w:t>
      </w:r>
      <w:r w:rsidRPr="000668F9">
        <w:rPr>
          <w:szCs w:val="24"/>
        </w:rPr>
        <w:t>14(1)</w:t>
      </w:r>
      <w:r w:rsidR="00DF5A67">
        <w:rPr>
          <w:szCs w:val="24"/>
        </w:rPr>
        <w:t>.</w:t>
      </w:r>
      <w:r w:rsidRPr="000668F9">
        <w:rPr>
          <w:szCs w:val="24"/>
        </w:rPr>
        <w:t xml:space="preserve"> 53-74. </w:t>
      </w:r>
    </w:p>
    <w:p w14:paraId="3F153608" w14:textId="77777777" w:rsidR="00F25FBB" w:rsidRPr="000668F9" w:rsidRDefault="004B1B9A" w:rsidP="00F25FBB">
      <w:pPr>
        <w:spacing w:after="200" w:line="240" w:lineRule="auto"/>
        <w:ind w:left="720" w:hanging="720"/>
        <w:rPr>
          <w:szCs w:val="24"/>
        </w:rPr>
      </w:pPr>
      <w:r w:rsidRPr="000668F9">
        <w:rPr>
          <w:szCs w:val="24"/>
        </w:rPr>
        <w:t xml:space="preserve">Doke, Christopher M. 1948. The basis of Bantu literature. </w:t>
      </w:r>
      <w:r w:rsidRPr="00DF5A67">
        <w:rPr>
          <w:i/>
          <w:szCs w:val="24"/>
        </w:rPr>
        <w:t xml:space="preserve">Africa: Journal of the International African Institute </w:t>
      </w:r>
      <w:r w:rsidRPr="000668F9">
        <w:rPr>
          <w:szCs w:val="24"/>
        </w:rPr>
        <w:t>18(4)</w:t>
      </w:r>
      <w:r w:rsidR="00DF5A67">
        <w:rPr>
          <w:szCs w:val="24"/>
        </w:rPr>
        <w:t xml:space="preserve">. </w:t>
      </w:r>
      <w:r w:rsidRPr="000668F9">
        <w:rPr>
          <w:szCs w:val="24"/>
        </w:rPr>
        <w:t xml:space="preserve">284-301. </w:t>
      </w:r>
    </w:p>
    <w:p w14:paraId="2BC6AC18" w14:textId="77777777" w:rsidR="00F25FBB" w:rsidRPr="000668F9" w:rsidRDefault="004B1B9A" w:rsidP="00F25FBB">
      <w:pPr>
        <w:spacing w:after="200" w:line="240" w:lineRule="auto"/>
        <w:ind w:left="720" w:hanging="720"/>
        <w:rPr>
          <w:szCs w:val="24"/>
        </w:rPr>
      </w:pPr>
      <w:r w:rsidRPr="000668F9">
        <w:rPr>
          <w:szCs w:val="24"/>
        </w:rPr>
        <w:t xml:space="preserve">Gunderson, Frank. 2010. </w:t>
      </w:r>
      <w:r w:rsidRPr="00DF5A67">
        <w:rPr>
          <w:i/>
          <w:szCs w:val="24"/>
        </w:rPr>
        <w:t>Sukuma labor songs from Western Tanzania: ‘We never sleep, we dream of farming’</w:t>
      </w:r>
      <w:r w:rsidRPr="000668F9">
        <w:rPr>
          <w:szCs w:val="24"/>
        </w:rPr>
        <w:t xml:space="preserve">. Leiden: Brill.   </w:t>
      </w:r>
    </w:p>
    <w:p w14:paraId="7FC4F0BA" w14:textId="77777777" w:rsidR="00F25FBB" w:rsidRPr="000668F9" w:rsidRDefault="004B1B9A" w:rsidP="00F25FBB">
      <w:pPr>
        <w:spacing w:after="200" w:line="240" w:lineRule="auto"/>
        <w:ind w:left="720" w:hanging="720"/>
        <w:rPr>
          <w:szCs w:val="24"/>
        </w:rPr>
      </w:pPr>
      <w:proofErr w:type="spellStart"/>
      <w:r w:rsidRPr="000668F9">
        <w:rPr>
          <w:szCs w:val="24"/>
        </w:rPr>
        <w:t>Hinkkanen</w:t>
      </w:r>
      <w:proofErr w:type="spellEnd"/>
      <w:r w:rsidRPr="000668F9">
        <w:rPr>
          <w:szCs w:val="24"/>
        </w:rPr>
        <w:t xml:space="preserve">, </w:t>
      </w:r>
      <w:proofErr w:type="spellStart"/>
      <w:r w:rsidRPr="000668F9">
        <w:rPr>
          <w:szCs w:val="24"/>
        </w:rPr>
        <w:t>Reea</w:t>
      </w:r>
      <w:proofErr w:type="spellEnd"/>
      <w:r w:rsidRPr="000668F9">
        <w:rPr>
          <w:szCs w:val="24"/>
        </w:rPr>
        <w:t xml:space="preserve">. 2009. </w:t>
      </w:r>
      <w:r w:rsidRPr="00D67AEC">
        <w:rPr>
          <w:i/>
          <w:szCs w:val="24"/>
        </w:rPr>
        <w:t>‘Someone to welcome you home’: Infertility, medicines and the Sukuma-Nyamwezi</w:t>
      </w:r>
      <w:r w:rsidR="00D67AEC">
        <w:rPr>
          <w:szCs w:val="24"/>
        </w:rPr>
        <w:t xml:space="preserve"> (Research Series in Anthropology).</w:t>
      </w:r>
      <w:r w:rsidRPr="000668F9">
        <w:rPr>
          <w:szCs w:val="24"/>
        </w:rPr>
        <w:t xml:space="preserve"> </w:t>
      </w:r>
      <w:r w:rsidR="00D67AEC" w:rsidRPr="000668F9">
        <w:rPr>
          <w:szCs w:val="24"/>
        </w:rPr>
        <w:t>Helsinki</w:t>
      </w:r>
      <w:r w:rsidR="00D67AEC">
        <w:rPr>
          <w:szCs w:val="24"/>
        </w:rPr>
        <w:t xml:space="preserve">: </w:t>
      </w:r>
      <w:r w:rsidRPr="000668F9">
        <w:rPr>
          <w:szCs w:val="24"/>
        </w:rPr>
        <w:t xml:space="preserve">University of Helsinki. </w:t>
      </w:r>
    </w:p>
    <w:p w14:paraId="415411DF" w14:textId="77777777" w:rsidR="00F25FBB" w:rsidRPr="000668F9" w:rsidRDefault="004B1B9A" w:rsidP="00F25FBB">
      <w:pPr>
        <w:spacing w:after="200" w:line="240" w:lineRule="auto"/>
        <w:ind w:left="720" w:hanging="720"/>
        <w:rPr>
          <w:szCs w:val="24"/>
        </w:rPr>
      </w:pPr>
      <w:r w:rsidRPr="000668F9">
        <w:rPr>
          <w:szCs w:val="24"/>
        </w:rPr>
        <w:t xml:space="preserve">Johns, Brendan T. &amp; Dye, Melody. 2019. Gender bias at scale: Evidence from the usage of personal names. </w:t>
      </w:r>
      <w:r w:rsidRPr="008069A4">
        <w:rPr>
          <w:i/>
          <w:szCs w:val="24"/>
        </w:rPr>
        <w:t>Behavior Research Methods</w:t>
      </w:r>
      <w:r w:rsidRPr="000668F9">
        <w:rPr>
          <w:szCs w:val="24"/>
        </w:rPr>
        <w:t xml:space="preserve"> 51</w:t>
      </w:r>
      <w:r w:rsidR="008069A4">
        <w:rPr>
          <w:szCs w:val="24"/>
        </w:rPr>
        <w:t xml:space="preserve">. </w:t>
      </w:r>
      <w:r w:rsidRPr="000668F9">
        <w:rPr>
          <w:szCs w:val="24"/>
        </w:rPr>
        <w:t>1601-1618.</w:t>
      </w:r>
      <w:r w:rsidR="00A53190" w:rsidRPr="000668F9">
        <w:rPr>
          <w:szCs w:val="24"/>
        </w:rPr>
        <w:t xml:space="preserve"> </w:t>
      </w:r>
    </w:p>
    <w:p w14:paraId="513E6D0E" w14:textId="77777777" w:rsidR="00F25FBB" w:rsidRPr="000668F9" w:rsidRDefault="00A170D9" w:rsidP="00F25FBB">
      <w:pPr>
        <w:spacing w:after="200" w:line="240" w:lineRule="auto"/>
        <w:ind w:left="720" w:hanging="720"/>
        <w:rPr>
          <w:szCs w:val="24"/>
        </w:rPr>
      </w:pPr>
      <w:proofErr w:type="spellStart"/>
      <w:r w:rsidRPr="000668F9">
        <w:rPr>
          <w:szCs w:val="24"/>
        </w:rPr>
        <w:t>Joilet</w:t>
      </w:r>
      <w:proofErr w:type="spellEnd"/>
      <w:r w:rsidRPr="000668F9">
        <w:rPr>
          <w:szCs w:val="24"/>
        </w:rPr>
        <w:t>, K</w:t>
      </w:r>
      <w:r w:rsidR="00A53190" w:rsidRPr="000668F9">
        <w:rPr>
          <w:szCs w:val="24"/>
        </w:rPr>
        <w:t>amal. 2015</w:t>
      </w:r>
      <w:r w:rsidRPr="000668F9">
        <w:rPr>
          <w:szCs w:val="24"/>
        </w:rPr>
        <w:t>. Common characteristics in Sukuma-</w:t>
      </w:r>
      <w:r w:rsidR="00A53190" w:rsidRPr="000668F9">
        <w:rPr>
          <w:szCs w:val="24"/>
        </w:rPr>
        <w:t xml:space="preserve">Nyamwezi transitional dialects. </w:t>
      </w:r>
      <w:r w:rsidR="000C79DE" w:rsidRPr="000668F9">
        <w:rPr>
          <w:szCs w:val="24"/>
        </w:rPr>
        <w:t>Dodoma</w:t>
      </w:r>
      <w:r w:rsidR="000C79DE">
        <w:rPr>
          <w:szCs w:val="24"/>
        </w:rPr>
        <w:t xml:space="preserve">: </w:t>
      </w:r>
      <w:r w:rsidRPr="000668F9">
        <w:rPr>
          <w:szCs w:val="24"/>
        </w:rPr>
        <w:t>University of Dodoma</w:t>
      </w:r>
      <w:r w:rsidR="000C79DE">
        <w:rPr>
          <w:szCs w:val="24"/>
        </w:rPr>
        <w:t xml:space="preserve"> (</w:t>
      </w:r>
      <w:r w:rsidR="000C79DE" w:rsidRPr="000668F9">
        <w:rPr>
          <w:szCs w:val="24"/>
        </w:rPr>
        <w:t>MA dissertation</w:t>
      </w:r>
      <w:r w:rsidR="000C79DE">
        <w:rPr>
          <w:szCs w:val="24"/>
        </w:rPr>
        <w:t>.)</w:t>
      </w:r>
    </w:p>
    <w:p w14:paraId="62EA9224" w14:textId="77777777" w:rsidR="00F25FBB" w:rsidRPr="000668F9" w:rsidRDefault="004B1B9A" w:rsidP="00F25FBB">
      <w:pPr>
        <w:spacing w:after="200" w:line="240" w:lineRule="auto"/>
        <w:ind w:left="720" w:hanging="720"/>
        <w:rPr>
          <w:szCs w:val="24"/>
        </w:rPr>
      </w:pPr>
      <w:proofErr w:type="spellStart"/>
      <w:r w:rsidRPr="000668F9">
        <w:rPr>
          <w:szCs w:val="24"/>
        </w:rPr>
        <w:t>Kramarae</w:t>
      </w:r>
      <w:proofErr w:type="spellEnd"/>
      <w:r w:rsidRPr="000668F9">
        <w:rPr>
          <w:szCs w:val="24"/>
        </w:rPr>
        <w:t>, Cheris</w:t>
      </w:r>
      <w:r w:rsidR="00EC1859" w:rsidRPr="000668F9">
        <w:rPr>
          <w:szCs w:val="24"/>
        </w:rPr>
        <w:t xml:space="preserve"> </w:t>
      </w:r>
      <w:r w:rsidRPr="000668F9">
        <w:rPr>
          <w:szCs w:val="24"/>
        </w:rPr>
        <w:t>&amp;</w:t>
      </w:r>
      <w:r w:rsidR="00EC1859" w:rsidRPr="000668F9">
        <w:rPr>
          <w:szCs w:val="24"/>
        </w:rPr>
        <w:t xml:space="preserve"> </w:t>
      </w:r>
      <w:proofErr w:type="spellStart"/>
      <w:r w:rsidRPr="000668F9">
        <w:rPr>
          <w:szCs w:val="24"/>
        </w:rPr>
        <w:t>Treicher</w:t>
      </w:r>
      <w:proofErr w:type="spellEnd"/>
      <w:r w:rsidRPr="000668F9">
        <w:rPr>
          <w:szCs w:val="24"/>
        </w:rPr>
        <w:t>, Paula A.</w:t>
      </w:r>
      <w:r w:rsidR="00EC1859" w:rsidRPr="000668F9">
        <w:rPr>
          <w:szCs w:val="24"/>
        </w:rPr>
        <w:t xml:space="preserve"> </w:t>
      </w:r>
      <w:r w:rsidRPr="000668F9">
        <w:rPr>
          <w:szCs w:val="24"/>
        </w:rPr>
        <w:t xml:space="preserve">1985. </w:t>
      </w:r>
      <w:r w:rsidRPr="00351B55">
        <w:rPr>
          <w:i/>
          <w:szCs w:val="24"/>
        </w:rPr>
        <w:t>A feminist dictionary</w:t>
      </w:r>
      <w:r w:rsidR="00EC1859" w:rsidRPr="000668F9">
        <w:rPr>
          <w:szCs w:val="24"/>
        </w:rPr>
        <w:t xml:space="preserve">. </w:t>
      </w:r>
      <w:r w:rsidRPr="000668F9">
        <w:rPr>
          <w:szCs w:val="24"/>
        </w:rPr>
        <w:t>London: Pandora Press.</w:t>
      </w:r>
    </w:p>
    <w:p w14:paraId="5BF56A09" w14:textId="77777777" w:rsidR="00F25FBB" w:rsidRPr="000668F9" w:rsidRDefault="004B1B9A" w:rsidP="00F25FBB">
      <w:pPr>
        <w:spacing w:after="200" w:line="240" w:lineRule="auto"/>
        <w:ind w:left="720" w:hanging="720"/>
        <w:rPr>
          <w:szCs w:val="24"/>
        </w:rPr>
      </w:pPr>
      <w:r w:rsidRPr="000668F9">
        <w:rPr>
          <w:szCs w:val="24"/>
        </w:rPr>
        <w:t xml:space="preserve">Lewis, Desiree. 2001. African feminisms. </w:t>
      </w:r>
      <w:r w:rsidRPr="006E4C57">
        <w:rPr>
          <w:i/>
          <w:szCs w:val="24"/>
        </w:rPr>
        <w:t>Agenda</w:t>
      </w:r>
      <w:r w:rsidR="006E4C57">
        <w:rPr>
          <w:szCs w:val="24"/>
        </w:rPr>
        <w:t xml:space="preserve"> 16(50).</w:t>
      </w:r>
      <w:r w:rsidRPr="000668F9">
        <w:rPr>
          <w:szCs w:val="24"/>
        </w:rPr>
        <w:t xml:space="preserve"> 4-10. </w:t>
      </w:r>
    </w:p>
    <w:p w14:paraId="70F1B7E1" w14:textId="77777777" w:rsidR="00F25FBB" w:rsidRPr="000668F9" w:rsidRDefault="004B1B9A" w:rsidP="00F25FBB">
      <w:pPr>
        <w:spacing w:after="200" w:line="240" w:lineRule="auto"/>
        <w:ind w:left="720" w:hanging="720"/>
        <w:rPr>
          <w:szCs w:val="24"/>
        </w:rPr>
      </w:pPr>
      <w:r w:rsidRPr="000668F9">
        <w:rPr>
          <w:szCs w:val="24"/>
        </w:rPr>
        <w:t xml:space="preserve">Little, Marilyn. 1991. Colonial policy and subsistence in Tanganyika 1925-1945. </w:t>
      </w:r>
      <w:r w:rsidRPr="00FB6B21">
        <w:rPr>
          <w:i/>
          <w:szCs w:val="24"/>
        </w:rPr>
        <w:t>Geographical Review</w:t>
      </w:r>
      <w:r w:rsidRPr="000668F9">
        <w:rPr>
          <w:szCs w:val="24"/>
        </w:rPr>
        <w:t xml:space="preserve"> 81(4)</w:t>
      </w:r>
      <w:r w:rsidR="00FB6B21">
        <w:rPr>
          <w:szCs w:val="24"/>
        </w:rPr>
        <w:t>.</w:t>
      </w:r>
      <w:r w:rsidRPr="000668F9">
        <w:rPr>
          <w:szCs w:val="24"/>
        </w:rPr>
        <w:t xml:space="preserve"> 375-388.</w:t>
      </w:r>
    </w:p>
    <w:p w14:paraId="04282010" w14:textId="77777777" w:rsidR="00F25FBB" w:rsidRPr="000668F9" w:rsidRDefault="004B1B9A" w:rsidP="00F25FBB">
      <w:pPr>
        <w:spacing w:after="200" w:line="240" w:lineRule="auto"/>
        <w:ind w:left="720" w:hanging="720"/>
        <w:rPr>
          <w:szCs w:val="24"/>
        </w:rPr>
      </w:pPr>
      <w:proofErr w:type="spellStart"/>
      <w:r w:rsidRPr="000668F9">
        <w:rPr>
          <w:szCs w:val="24"/>
        </w:rPr>
        <w:lastRenderedPageBreak/>
        <w:t>LoT</w:t>
      </w:r>
      <w:proofErr w:type="spellEnd"/>
      <w:r w:rsidRPr="000668F9">
        <w:rPr>
          <w:szCs w:val="24"/>
        </w:rPr>
        <w:t xml:space="preserve"> (Languages of Tanzania Project). 2009. </w:t>
      </w:r>
      <w:proofErr w:type="spellStart"/>
      <w:r w:rsidRPr="00145B1D">
        <w:rPr>
          <w:i/>
          <w:szCs w:val="24"/>
        </w:rPr>
        <w:t>Atlasi</w:t>
      </w:r>
      <w:proofErr w:type="spellEnd"/>
      <w:r w:rsidR="00102DB3" w:rsidRPr="00145B1D">
        <w:rPr>
          <w:i/>
          <w:szCs w:val="24"/>
        </w:rPr>
        <w:t xml:space="preserve"> </w:t>
      </w:r>
      <w:proofErr w:type="spellStart"/>
      <w:r w:rsidRPr="00145B1D">
        <w:rPr>
          <w:i/>
          <w:szCs w:val="24"/>
        </w:rPr>
        <w:t>ya</w:t>
      </w:r>
      <w:proofErr w:type="spellEnd"/>
      <w:r w:rsidR="00102DB3" w:rsidRPr="00145B1D">
        <w:rPr>
          <w:i/>
          <w:szCs w:val="24"/>
        </w:rPr>
        <w:t xml:space="preserve"> </w:t>
      </w:r>
      <w:proofErr w:type="spellStart"/>
      <w:r w:rsidRPr="00145B1D">
        <w:rPr>
          <w:i/>
          <w:szCs w:val="24"/>
        </w:rPr>
        <w:t>lugha</w:t>
      </w:r>
      <w:proofErr w:type="spellEnd"/>
      <w:r w:rsidR="00102DB3" w:rsidRPr="00145B1D">
        <w:rPr>
          <w:i/>
          <w:szCs w:val="24"/>
        </w:rPr>
        <w:t xml:space="preserve"> </w:t>
      </w:r>
      <w:r w:rsidRPr="00145B1D">
        <w:rPr>
          <w:i/>
          <w:szCs w:val="24"/>
        </w:rPr>
        <w:t>za Tanzania</w:t>
      </w:r>
      <w:r w:rsidRPr="000668F9">
        <w:rPr>
          <w:szCs w:val="24"/>
        </w:rPr>
        <w:t xml:space="preserve">. Dar es Salaam: University of Dar es Salaam. </w:t>
      </w:r>
    </w:p>
    <w:p w14:paraId="1262B9E4" w14:textId="77777777" w:rsidR="00F25FBB" w:rsidRPr="000668F9" w:rsidRDefault="004B1B9A" w:rsidP="00F25FBB">
      <w:pPr>
        <w:spacing w:after="200" w:line="240" w:lineRule="auto"/>
        <w:ind w:left="720" w:hanging="720"/>
        <w:rPr>
          <w:szCs w:val="24"/>
        </w:rPr>
      </w:pPr>
      <w:proofErr w:type="spellStart"/>
      <w:r w:rsidRPr="000668F9">
        <w:rPr>
          <w:szCs w:val="24"/>
        </w:rPr>
        <w:t>Lusekelo</w:t>
      </w:r>
      <w:proofErr w:type="spellEnd"/>
      <w:r w:rsidRPr="000668F9">
        <w:rPr>
          <w:szCs w:val="24"/>
        </w:rPr>
        <w:t xml:space="preserve">, Amani. 2016. The spread of Kiswahili lexis into the interior Bantu: The case of names of New World cereals and tubers in Tanzanian Bantu. </w:t>
      </w:r>
      <w:proofErr w:type="spellStart"/>
      <w:r w:rsidRPr="003C4B0F">
        <w:rPr>
          <w:i/>
          <w:szCs w:val="24"/>
        </w:rPr>
        <w:t>Kioo</w:t>
      </w:r>
      <w:proofErr w:type="spellEnd"/>
      <w:r w:rsidRPr="003C4B0F">
        <w:rPr>
          <w:i/>
          <w:szCs w:val="24"/>
        </w:rPr>
        <w:t xml:space="preserve"> cha </w:t>
      </w:r>
      <w:proofErr w:type="spellStart"/>
      <w:r w:rsidRPr="003C4B0F">
        <w:rPr>
          <w:i/>
          <w:szCs w:val="24"/>
        </w:rPr>
        <w:t>Lugha</w:t>
      </w:r>
      <w:proofErr w:type="spellEnd"/>
      <w:r w:rsidRPr="000668F9">
        <w:rPr>
          <w:szCs w:val="24"/>
        </w:rPr>
        <w:t xml:space="preserve"> 14</w:t>
      </w:r>
      <w:r w:rsidR="003C4B0F">
        <w:rPr>
          <w:szCs w:val="24"/>
        </w:rPr>
        <w:t xml:space="preserve">. </w:t>
      </w:r>
      <w:r w:rsidRPr="000668F9">
        <w:rPr>
          <w:szCs w:val="24"/>
        </w:rPr>
        <w:t xml:space="preserve">50-73. </w:t>
      </w:r>
    </w:p>
    <w:p w14:paraId="70821C84" w14:textId="77777777" w:rsidR="00F25FBB" w:rsidRPr="000668F9" w:rsidRDefault="00FB2645" w:rsidP="00F25FBB">
      <w:pPr>
        <w:spacing w:after="200" w:line="240" w:lineRule="auto"/>
        <w:ind w:left="720" w:hanging="720"/>
        <w:rPr>
          <w:szCs w:val="24"/>
        </w:rPr>
      </w:pPr>
      <w:proofErr w:type="spellStart"/>
      <w:r>
        <w:rPr>
          <w:szCs w:val="24"/>
        </w:rPr>
        <w:t>Lusekelo</w:t>
      </w:r>
      <w:proofErr w:type="spellEnd"/>
      <w:r>
        <w:rPr>
          <w:szCs w:val="24"/>
        </w:rPr>
        <w:t>, Amani. 2018. An a</w:t>
      </w:r>
      <w:r w:rsidR="004B1B9A" w:rsidRPr="000668F9">
        <w:rPr>
          <w:szCs w:val="24"/>
        </w:rPr>
        <w:t xml:space="preserve">ccount of intercultural contact in </w:t>
      </w:r>
      <w:proofErr w:type="spellStart"/>
      <w:r w:rsidR="004B1B9A" w:rsidRPr="000668F9">
        <w:rPr>
          <w:szCs w:val="24"/>
        </w:rPr>
        <w:t>Nyakyusa</w:t>
      </w:r>
      <w:proofErr w:type="spellEnd"/>
      <w:r w:rsidR="004B1B9A" w:rsidRPr="000668F9">
        <w:rPr>
          <w:szCs w:val="24"/>
        </w:rPr>
        <w:t xml:space="preserve"> personal names. </w:t>
      </w:r>
      <w:r w:rsidR="004B1B9A" w:rsidRPr="00FB2645">
        <w:rPr>
          <w:i/>
          <w:szCs w:val="24"/>
        </w:rPr>
        <w:t>African Study Monographs</w:t>
      </w:r>
      <w:r w:rsidR="004B1B9A" w:rsidRPr="000668F9">
        <w:rPr>
          <w:szCs w:val="24"/>
        </w:rPr>
        <w:t xml:space="preserve"> 39(2)</w:t>
      </w:r>
      <w:r>
        <w:rPr>
          <w:szCs w:val="24"/>
        </w:rPr>
        <w:t xml:space="preserve">. </w:t>
      </w:r>
      <w:r w:rsidR="004B1B9A" w:rsidRPr="000668F9">
        <w:rPr>
          <w:szCs w:val="24"/>
        </w:rPr>
        <w:t xml:space="preserve">47-67. </w:t>
      </w:r>
    </w:p>
    <w:p w14:paraId="4A8CF91A" w14:textId="77777777" w:rsidR="00F25FBB" w:rsidRPr="000668F9" w:rsidRDefault="004B1B9A" w:rsidP="00F25FBB">
      <w:pPr>
        <w:spacing w:after="200" w:line="240" w:lineRule="auto"/>
        <w:ind w:left="720" w:hanging="720"/>
        <w:rPr>
          <w:szCs w:val="24"/>
        </w:rPr>
      </w:pPr>
      <w:proofErr w:type="spellStart"/>
      <w:r w:rsidRPr="000668F9">
        <w:rPr>
          <w:szCs w:val="24"/>
        </w:rPr>
        <w:t>Lusekelo</w:t>
      </w:r>
      <w:proofErr w:type="spellEnd"/>
      <w:r w:rsidRPr="000668F9">
        <w:rPr>
          <w:szCs w:val="24"/>
        </w:rPr>
        <w:t>, Amani &amp;</w:t>
      </w:r>
      <w:r w:rsidR="00BA33B0" w:rsidRPr="000668F9">
        <w:rPr>
          <w:szCs w:val="24"/>
        </w:rPr>
        <w:t xml:space="preserve"> </w:t>
      </w:r>
      <w:proofErr w:type="spellStart"/>
      <w:r w:rsidRPr="000668F9">
        <w:rPr>
          <w:szCs w:val="24"/>
        </w:rPr>
        <w:t>Mtenga</w:t>
      </w:r>
      <w:proofErr w:type="spellEnd"/>
      <w:r w:rsidRPr="000668F9">
        <w:rPr>
          <w:szCs w:val="24"/>
        </w:rPr>
        <w:t xml:space="preserve">, Victor. 2020. Historicity of personal names in Tanzania: The case of the names of the </w:t>
      </w:r>
      <w:proofErr w:type="spellStart"/>
      <w:r w:rsidRPr="000668F9">
        <w:rPr>
          <w:szCs w:val="24"/>
        </w:rPr>
        <w:t>Rombo</w:t>
      </w:r>
      <w:proofErr w:type="spellEnd"/>
      <w:r w:rsidRPr="000668F9">
        <w:rPr>
          <w:szCs w:val="24"/>
        </w:rPr>
        <w:t xml:space="preserve">-Chagga community in Kilimanjaro. </w:t>
      </w:r>
      <w:r w:rsidRPr="00290118">
        <w:rPr>
          <w:i/>
          <w:szCs w:val="24"/>
        </w:rPr>
        <w:t>International Journal of Modern Anthropology</w:t>
      </w:r>
      <w:r w:rsidRPr="000668F9">
        <w:rPr>
          <w:szCs w:val="24"/>
        </w:rPr>
        <w:t xml:space="preserve"> 2(13)</w:t>
      </w:r>
      <w:r w:rsidR="00290118">
        <w:rPr>
          <w:szCs w:val="24"/>
        </w:rPr>
        <w:t xml:space="preserve">. </w:t>
      </w:r>
      <w:r w:rsidRPr="000668F9">
        <w:rPr>
          <w:szCs w:val="24"/>
        </w:rPr>
        <w:t xml:space="preserve">100-121. </w:t>
      </w:r>
    </w:p>
    <w:p w14:paraId="1D3D2BBF" w14:textId="77777777" w:rsidR="00F25FBB" w:rsidRPr="000668F9" w:rsidRDefault="004B1B9A" w:rsidP="00F25FBB">
      <w:pPr>
        <w:spacing w:after="200" w:line="240" w:lineRule="auto"/>
        <w:ind w:left="720" w:hanging="720"/>
        <w:rPr>
          <w:szCs w:val="24"/>
        </w:rPr>
      </w:pPr>
      <w:proofErr w:type="spellStart"/>
      <w:r w:rsidRPr="000668F9">
        <w:rPr>
          <w:szCs w:val="24"/>
        </w:rPr>
        <w:t>Madulu</w:t>
      </w:r>
      <w:proofErr w:type="spellEnd"/>
      <w:r w:rsidRPr="000668F9">
        <w:rPr>
          <w:szCs w:val="24"/>
        </w:rPr>
        <w:t xml:space="preserve">, </w:t>
      </w:r>
      <w:proofErr w:type="spellStart"/>
      <w:r w:rsidRPr="000668F9">
        <w:rPr>
          <w:szCs w:val="24"/>
        </w:rPr>
        <w:t>Ndalahwa</w:t>
      </w:r>
      <w:proofErr w:type="spellEnd"/>
      <w:r w:rsidRPr="000668F9">
        <w:rPr>
          <w:szCs w:val="24"/>
        </w:rPr>
        <w:t xml:space="preserve">. 1998. </w:t>
      </w:r>
      <w:r w:rsidRPr="005821B5">
        <w:rPr>
          <w:i/>
          <w:szCs w:val="24"/>
        </w:rPr>
        <w:t xml:space="preserve">Changing life styles in farming societies of </w:t>
      </w:r>
      <w:proofErr w:type="spellStart"/>
      <w:r w:rsidRPr="005821B5">
        <w:rPr>
          <w:i/>
          <w:szCs w:val="24"/>
        </w:rPr>
        <w:t>Sukumaland</w:t>
      </w:r>
      <w:proofErr w:type="spellEnd"/>
      <w:r w:rsidRPr="005821B5">
        <w:rPr>
          <w:i/>
          <w:szCs w:val="24"/>
        </w:rPr>
        <w:t xml:space="preserve">: </w:t>
      </w:r>
      <w:proofErr w:type="spellStart"/>
      <w:r w:rsidRPr="005821B5">
        <w:rPr>
          <w:i/>
          <w:szCs w:val="24"/>
        </w:rPr>
        <w:t>Kwimba</w:t>
      </w:r>
      <w:proofErr w:type="spellEnd"/>
      <w:r w:rsidRPr="005821B5">
        <w:rPr>
          <w:i/>
          <w:szCs w:val="24"/>
        </w:rPr>
        <w:t xml:space="preserve"> district, Tanzania</w:t>
      </w:r>
      <w:r w:rsidRPr="000668F9">
        <w:rPr>
          <w:szCs w:val="24"/>
        </w:rPr>
        <w:t xml:space="preserve">. </w:t>
      </w:r>
      <w:r w:rsidR="005821B5" w:rsidRPr="000668F9">
        <w:rPr>
          <w:szCs w:val="24"/>
        </w:rPr>
        <w:t>Leiden</w:t>
      </w:r>
      <w:r w:rsidR="005821B5">
        <w:rPr>
          <w:szCs w:val="24"/>
        </w:rPr>
        <w:t xml:space="preserve">: </w:t>
      </w:r>
      <w:r w:rsidRPr="000668F9">
        <w:rPr>
          <w:szCs w:val="24"/>
        </w:rPr>
        <w:t>Afrika-</w:t>
      </w:r>
      <w:proofErr w:type="spellStart"/>
      <w:r w:rsidRPr="000668F9">
        <w:rPr>
          <w:szCs w:val="24"/>
        </w:rPr>
        <w:t>Studiecentrum</w:t>
      </w:r>
      <w:proofErr w:type="spellEnd"/>
      <w:r w:rsidRPr="000668F9">
        <w:rPr>
          <w:szCs w:val="24"/>
        </w:rPr>
        <w:t xml:space="preserve">. </w:t>
      </w:r>
      <w:r w:rsidR="005821B5">
        <w:rPr>
          <w:szCs w:val="24"/>
        </w:rPr>
        <w:t>(</w:t>
      </w:r>
      <w:r w:rsidRPr="000668F9">
        <w:rPr>
          <w:szCs w:val="24"/>
        </w:rPr>
        <w:t>Working Papers 27.</w:t>
      </w:r>
      <w:r w:rsidR="005821B5">
        <w:rPr>
          <w:szCs w:val="24"/>
        </w:rPr>
        <w:t>)</w:t>
      </w:r>
      <w:r w:rsidRPr="000668F9">
        <w:rPr>
          <w:szCs w:val="24"/>
        </w:rPr>
        <w:t xml:space="preserve"> </w:t>
      </w:r>
    </w:p>
    <w:p w14:paraId="4EC3F4EF" w14:textId="77777777" w:rsidR="00F25FBB" w:rsidRPr="000668F9" w:rsidRDefault="004B1B9A" w:rsidP="00F25FBB">
      <w:pPr>
        <w:spacing w:after="200" w:line="240" w:lineRule="auto"/>
        <w:ind w:left="720" w:hanging="720"/>
        <w:rPr>
          <w:szCs w:val="24"/>
        </w:rPr>
      </w:pPr>
      <w:proofErr w:type="spellStart"/>
      <w:r w:rsidRPr="000668F9">
        <w:rPr>
          <w:szCs w:val="24"/>
        </w:rPr>
        <w:t>Maganga</w:t>
      </w:r>
      <w:proofErr w:type="spellEnd"/>
      <w:r w:rsidRPr="000668F9">
        <w:rPr>
          <w:szCs w:val="24"/>
        </w:rPr>
        <w:t>, Clement &amp;</w:t>
      </w:r>
      <w:r w:rsidR="00BA33B0" w:rsidRPr="000668F9">
        <w:rPr>
          <w:szCs w:val="24"/>
        </w:rPr>
        <w:t xml:space="preserve"> </w:t>
      </w:r>
      <w:proofErr w:type="spellStart"/>
      <w:r w:rsidR="0020509A" w:rsidRPr="000668F9">
        <w:rPr>
          <w:szCs w:val="24"/>
        </w:rPr>
        <w:t>Schadeberg</w:t>
      </w:r>
      <w:proofErr w:type="spellEnd"/>
      <w:r w:rsidR="0020509A">
        <w:rPr>
          <w:szCs w:val="24"/>
        </w:rPr>
        <w:t xml:space="preserve">, </w:t>
      </w:r>
      <w:proofErr w:type="spellStart"/>
      <w:r w:rsidRPr="000668F9">
        <w:rPr>
          <w:szCs w:val="24"/>
        </w:rPr>
        <w:t>Thilo</w:t>
      </w:r>
      <w:proofErr w:type="spellEnd"/>
      <w:r w:rsidRPr="000668F9">
        <w:rPr>
          <w:szCs w:val="24"/>
        </w:rPr>
        <w:t xml:space="preserve"> C.</w:t>
      </w:r>
      <w:r w:rsidR="00FD272B">
        <w:rPr>
          <w:szCs w:val="24"/>
        </w:rPr>
        <w:t xml:space="preserve"> </w:t>
      </w:r>
      <w:r w:rsidRPr="000668F9">
        <w:rPr>
          <w:szCs w:val="24"/>
        </w:rPr>
        <w:t xml:space="preserve">1992. </w:t>
      </w:r>
      <w:proofErr w:type="spellStart"/>
      <w:r w:rsidRPr="00610602">
        <w:rPr>
          <w:i/>
          <w:iCs/>
          <w:szCs w:val="24"/>
        </w:rPr>
        <w:t>Kinyamwezi</w:t>
      </w:r>
      <w:proofErr w:type="spellEnd"/>
      <w:r w:rsidRPr="00610602">
        <w:rPr>
          <w:i/>
          <w:iCs/>
          <w:szCs w:val="24"/>
        </w:rPr>
        <w:t xml:space="preserve"> grammar, texts and vocabulary</w:t>
      </w:r>
      <w:r w:rsidRPr="000668F9">
        <w:rPr>
          <w:iCs/>
          <w:szCs w:val="24"/>
        </w:rPr>
        <w:t xml:space="preserve">. </w:t>
      </w:r>
      <w:r w:rsidRPr="000668F9">
        <w:rPr>
          <w:szCs w:val="24"/>
        </w:rPr>
        <w:t>Cologne: Ruediger</w:t>
      </w:r>
      <w:r w:rsidR="00BA33B0" w:rsidRPr="000668F9">
        <w:rPr>
          <w:szCs w:val="24"/>
        </w:rPr>
        <w:t xml:space="preserve"> </w:t>
      </w:r>
      <w:proofErr w:type="spellStart"/>
      <w:r w:rsidRPr="000668F9">
        <w:rPr>
          <w:szCs w:val="24"/>
        </w:rPr>
        <w:t>Koeppe</w:t>
      </w:r>
      <w:proofErr w:type="spellEnd"/>
      <w:r w:rsidRPr="000668F9">
        <w:rPr>
          <w:szCs w:val="24"/>
        </w:rPr>
        <w:t xml:space="preserve"> Verlag. </w:t>
      </w:r>
    </w:p>
    <w:p w14:paraId="4E9857A7" w14:textId="77777777" w:rsidR="00F25FBB" w:rsidRPr="000668F9" w:rsidRDefault="004B1B9A" w:rsidP="00F25FBB">
      <w:pPr>
        <w:spacing w:after="200" w:line="240" w:lineRule="auto"/>
        <w:ind w:left="720" w:hanging="720"/>
        <w:rPr>
          <w:szCs w:val="24"/>
        </w:rPr>
      </w:pPr>
      <w:proofErr w:type="spellStart"/>
      <w:r w:rsidRPr="000668F9">
        <w:rPr>
          <w:szCs w:val="24"/>
        </w:rPr>
        <w:t>Mandende</w:t>
      </w:r>
      <w:proofErr w:type="spellEnd"/>
      <w:r w:rsidRPr="000668F9">
        <w:rPr>
          <w:szCs w:val="24"/>
        </w:rPr>
        <w:t xml:space="preserve">, </w:t>
      </w:r>
      <w:proofErr w:type="spellStart"/>
      <w:r w:rsidRPr="000668F9">
        <w:rPr>
          <w:szCs w:val="24"/>
        </w:rPr>
        <w:t>Itani</w:t>
      </w:r>
      <w:proofErr w:type="spellEnd"/>
      <w:r w:rsidRPr="000668F9">
        <w:rPr>
          <w:szCs w:val="24"/>
        </w:rPr>
        <w:t xml:space="preserve"> P. 2009. A study of Tshivenda personal names</w:t>
      </w:r>
      <w:r w:rsidR="0009252A">
        <w:rPr>
          <w:szCs w:val="24"/>
        </w:rPr>
        <w:t xml:space="preserve">. Pretoria: </w:t>
      </w:r>
      <w:r w:rsidRPr="000668F9">
        <w:rPr>
          <w:szCs w:val="24"/>
        </w:rPr>
        <w:t>University of South Africa</w:t>
      </w:r>
      <w:r w:rsidR="0009252A">
        <w:rPr>
          <w:szCs w:val="24"/>
        </w:rPr>
        <w:t xml:space="preserve"> (</w:t>
      </w:r>
      <w:r w:rsidR="0009252A" w:rsidRPr="000668F9">
        <w:rPr>
          <w:szCs w:val="24"/>
        </w:rPr>
        <w:t>Doctoral thesis</w:t>
      </w:r>
      <w:r w:rsidR="0009252A">
        <w:rPr>
          <w:szCs w:val="24"/>
        </w:rPr>
        <w:t>.)</w:t>
      </w:r>
    </w:p>
    <w:p w14:paraId="456791E9" w14:textId="77777777" w:rsidR="00F25FBB" w:rsidRPr="000668F9" w:rsidRDefault="004B1B9A" w:rsidP="00F25FBB">
      <w:pPr>
        <w:spacing w:after="200" w:line="240" w:lineRule="auto"/>
        <w:ind w:left="720" w:hanging="720"/>
        <w:rPr>
          <w:szCs w:val="24"/>
        </w:rPr>
      </w:pPr>
      <w:proofErr w:type="spellStart"/>
      <w:r w:rsidRPr="000668F9">
        <w:rPr>
          <w:szCs w:val="24"/>
        </w:rPr>
        <w:t>Manyasa</w:t>
      </w:r>
      <w:proofErr w:type="spellEnd"/>
      <w:r w:rsidRPr="000668F9">
        <w:rPr>
          <w:szCs w:val="24"/>
        </w:rPr>
        <w:t xml:space="preserve">, </w:t>
      </w:r>
      <w:proofErr w:type="spellStart"/>
      <w:r w:rsidRPr="000668F9">
        <w:rPr>
          <w:szCs w:val="24"/>
        </w:rPr>
        <w:t>Jonace</w:t>
      </w:r>
      <w:proofErr w:type="spellEnd"/>
      <w:r w:rsidRPr="000668F9">
        <w:rPr>
          <w:szCs w:val="24"/>
        </w:rPr>
        <w:t xml:space="preserve">. 2008. Investigating the basis of naming people in </w:t>
      </w:r>
      <w:proofErr w:type="spellStart"/>
      <w:r w:rsidRPr="000668F9">
        <w:rPr>
          <w:szCs w:val="24"/>
        </w:rPr>
        <w:t>Kisukuma</w:t>
      </w:r>
      <w:proofErr w:type="spellEnd"/>
      <w:r w:rsidRPr="000668F9">
        <w:rPr>
          <w:szCs w:val="24"/>
        </w:rPr>
        <w:t xml:space="preserve">. </w:t>
      </w:r>
      <w:r w:rsidR="000104DE" w:rsidRPr="000668F9">
        <w:rPr>
          <w:szCs w:val="24"/>
        </w:rPr>
        <w:t>Dar es Salaam</w:t>
      </w:r>
      <w:r w:rsidR="000104DE">
        <w:rPr>
          <w:szCs w:val="24"/>
        </w:rPr>
        <w:t xml:space="preserve">: </w:t>
      </w:r>
      <w:r w:rsidRPr="000668F9">
        <w:rPr>
          <w:szCs w:val="24"/>
        </w:rPr>
        <w:t xml:space="preserve">University of Dar es Salaam. </w:t>
      </w:r>
      <w:r w:rsidR="000104DE">
        <w:rPr>
          <w:szCs w:val="24"/>
        </w:rPr>
        <w:t>(MA dissertation.)</w:t>
      </w:r>
    </w:p>
    <w:p w14:paraId="3155753B" w14:textId="77777777" w:rsidR="00F25FBB" w:rsidRPr="000668F9" w:rsidRDefault="003852C1" w:rsidP="00F25FBB">
      <w:pPr>
        <w:spacing w:after="200" w:line="240" w:lineRule="auto"/>
        <w:ind w:left="720" w:hanging="720"/>
        <w:rPr>
          <w:szCs w:val="24"/>
        </w:rPr>
      </w:pPr>
      <w:proofErr w:type="spellStart"/>
      <w:r w:rsidRPr="000668F9">
        <w:rPr>
          <w:szCs w:val="24"/>
        </w:rPr>
        <w:t>Masele</w:t>
      </w:r>
      <w:proofErr w:type="spellEnd"/>
      <w:r w:rsidRPr="000668F9">
        <w:rPr>
          <w:szCs w:val="24"/>
        </w:rPr>
        <w:t xml:space="preserve">, </w:t>
      </w:r>
      <w:proofErr w:type="spellStart"/>
      <w:r w:rsidRPr="000668F9">
        <w:rPr>
          <w:szCs w:val="24"/>
        </w:rPr>
        <w:t>B</w:t>
      </w:r>
      <w:r w:rsidR="0031608D" w:rsidRPr="000668F9">
        <w:rPr>
          <w:szCs w:val="24"/>
        </w:rPr>
        <w:t>alla</w:t>
      </w:r>
      <w:proofErr w:type="spellEnd"/>
      <w:r w:rsidR="0031608D" w:rsidRPr="000668F9">
        <w:rPr>
          <w:szCs w:val="24"/>
        </w:rPr>
        <w:t>. 2000</w:t>
      </w:r>
      <w:r w:rsidRPr="000668F9">
        <w:rPr>
          <w:szCs w:val="24"/>
        </w:rPr>
        <w:t xml:space="preserve">. </w:t>
      </w:r>
      <w:r w:rsidR="0031608D" w:rsidRPr="000668F9">
        <w:rPr>
          <w:szCs w:val="24"/>
        </w:rPr>
        <w:t xml:space="preserve">Nominal tone in </w:t>
      </w:r>
      <w:proofErr w:type="spellStart"/>
      <w:r w:rsidR="0031608D" w:rsidRPr="000668F9">
        <w:rPr>
          <w:szCs w:val="24"/>
        </w:rPr>
        <w:t>Jinakiiya</w:t>
      </w:r>
      <w:proofErr w:type="spellEnd"/>
      <w:r w:rsidR="0031608D" w:rsidRPr="000668F9">
        <w:rPr>
          <w:szCs w:val="24"/>
        </w:rPr>
        <w:t xml:space="preserve"> dialect, </w:t>
      </w:r>
      <w:proofErr w:type="spellStart"/>
      <w:r w:rsidR="0031608D" w:rsidRPr="000668F9">
        <w:rPr>
          <w:szCs w:val="24"/>
        </w:rPr>
        <w:t>Kisukuma</w:t>
      </w:r>
      <w:proofErr w:type="spellEnd"/>
      <w:r w:rsidR="0031608D" w:rsidRPr="000668F9">
        <w:rPr>
          <w:szCs w:val="24"/>
        </w:rPr>
        <w:t xml:space="preserve">. In </w:t>
      </w:r>
      <w:proofErr w:type="spellStart"/>
      <w:r w:rsidR="00855329" w:rsidRPr="000668F9">
        <w:rPr>
          <w:szCs w:val="24"/>
        </w:rPr>
        <w:t>Kahigi</w:t>
      </w:r>
      <w:proofErr w:type="spellEnd"/>
      <w:r w:rsidR="00855329" w:rsidRPr="000668F9">
        <w:rPr>
          <w:szCs w:val="24"/>
        </w:rPr>
        <w:t xml:space="preserve">, </w:t>
      </w:r>
      <w:proofErr w:type="spellStart"/>
      <w:r w:rsidR="00855329" w:rsidRPr="000668F9">
        <w:rPr>
          <w:szCs w:val="24"/>
        </w:rPr>
        <w:t>Kulikoyela</w:t>
      </w:r>
      <w:proofErr w:type="spellEnd"/>
      <w:r w:rsidR="00855329" w:rsidRPr="000668F9">
        <w:rPr>
          <w:szCs w:val="24"/>
        </w:rPr>
        <w:t xml:space="preserve"> </w:t>
      </w:r>
      <w:r w:rsidR="00855329">
        <w:rPr>
          <w:szCs w:val="24"/>
        </w:rPr>
        <w:t xml:space="preserve">&amp; </w:t>
      </w:r>
      <w:proofErr w:type="spellStart"/>
      <w:r w:rsidR="00855329" w:rsidRPr="000668F9">
        <w:rPr>
          <w:szCs w:val="24"/>
        </w:rPr>
        <w:t>Kihore</w:t>
      </w:r>
      <w:proofErr w:type="spellEnd"/>
      <w:r w:rsidR="00855329">
        <w:rPr>
          <w:szCs w:val="24"/>
        </w:rPr>
        <w:t>,</w:t>
      </w:r>
      <w:r w:rsidR="00855329" w:rsidRPr="000668F9">
        <w:rPr>
          <w:szCs w:val="24"/>
        </w:rPr>
        <w:t xml:space="preserve"> </w:t>
      </w:r>
      <w:proofErr w:type="spellStart"/>
      <w:r w:rsidR="00855329" w:rsidRPr="000668F9">
        <w:rPr>
          <w:szCs w:val="24"/>
        </w:rPr>
        <w:t>Yared</w:t>
      </w:r>
      <w:proofErr w:type="spellEnd"/>
      <w:r w:rsidR="00855329" w:rsidRPr="000668F9">
        <w:rPr>
          <w:szCs w:val="24"/>
        </w:rPr>
        <w:t xml:space="preserve"> &amp; </w:t>
      </w:r>
      <w:proofErr w:type="spellStart"/>
      <w:r w:rsidR="00855329" w:rsidRPr="000668F9">
        <w:rPr>
          <w:szCs w:val="24"/>
        </w:rPr>
        <w:t>Mous</w:t>
      </w:r>
      <w:proofErr w:type="spellEnd"/>
      <w:r w:rsidR="00855329">
        <w:rPr>
          <w:szCs w:val="24"/>
        </w:rPr>
        <w:t>,</w:t>
      </w:r>
      <w:r w:rsidR="00855329" w:rsidRPr="000668F9">
        <w:rPr>
          <w:szCs w:val="24"/>
        </w:rPr>
        <w:t xml:space="preserve"> Maarten</w:t>
      </w:r>
      <w:r w:rsidR="00855329">
        <w:rPr>
          <w:szCs w:val="24"/>
        </w:rPr>
        <w:t xml:space="preserve"> (eds.), </w:t>
      </w:r>
      <w:r w:rsidR="0031608D" w:rsidRPr="00855329">
        <w:rPr>
          <w:i/>
          <w:szCs w:val="24"/>
        </w:rPr>
        <w:t>Languages of Tanzania</w:t>
      </w:r>
      <w:r w:rsidR="00855329">
        <w:rPr>
          <w:szCs w:val="24"/>
        </w:rPr>
        <w:t>,</w:t>
      </w:r>
      <w:r w:rsidR="00BA33B0" w:rsidRPr="000668F9">
        <w:rPr>
          <w:szCs w:val="24"/>
        </w:rPr>
        <w:t xml:space="preserve"> </w:t>
      </w:r>
      <w:r w:rsidR="00DA1233" w:rsidRPr="000668F9">
        <w:rPr>
          <w:szCs w:val="24"/>
        </w:rPr>
        <w:t xml:space="preserve">98-109. </w:t>
      </w:r>
      <w:r w:rsidR="0031608D" w:rsidRPr="000668F9">
        <w:rPr>
          <w:szCs w:val="24"/>
        </w:rPr>
        <w:t>Leiden: Resea</w:t>
      </w:r>
      <w:r w:rsidR="00ED1001" w:rsidRPr="000668F9">
        <w:rPr>
          <w:szCs w:val="24"/>
        </w:rPr>
        <w:t>r</w:t>
      </w:r>
      <w:r w:rsidR="0031608D" w:rsidRPr="000668F9">
        <w:rPr>
          <w:szCs w:val="24"/>
        </w:rPr>
        <w:t xml:space="preserve">ch School for Asian, African </w:t>
      </w:r>
      <w:r w:rsidR="00DA1233" w:rsidRPr="000668F9">
        <w:rPr>
          <w:szCs w:val="24"/>
        </w:rPr>
        <w:t>and Amerindian Studies</w:t>
      </w:r>
      <w:r w:rsidR="0031608D" w:rsidRPr="000668F9">
        <w:rPr>
          <w:szCs w:val="24"/>
        </w:rPr>
        <w:t>.</w:t>
      </w:r>
    </w:p>
    <w:p w14:paraId="367F2D41" w14:textId="77777777" w:rsidR="00F25FBB" w:rsidRPr="000668F9" w:rsidRDefault="0031608D" w:rsidP="00F25FBB">
      <w:pPr>
        <w:spacing w:after="200" w:line="240" w:lineRule="auto"/>
        <w:ind w:left="720" w:hanging="720"/>
        <w:rPr>
          <w:szCs w:val="24"/>
        </w:rPr>
      </w:pPr>
      <w:proofErr w:type="spellStart"/>
      <w:r w:rsidRPr="000668F9">
        <w:rPr>
          <w:szCs w:val="24"/>
        </w:rPr>
        <w:t>Masele</w:t>
      </w:r>
      <w:proofErr w:type="spellEnd"/>
      <w:r w:rsidRPr="000668F9">
        <w:rPr>
          <w:szCs w:val="24"/>
        </w:rPr>
        <w:t xml:space="preserve">, </w:t>
      </w:r>
      <w:proofErr w:type="spellStart"/>
      <w:r w:rsidRPr="000668F9">
        <w:rPr>
          <w:szCs w:val="24"/>
        </w:rPr>
        <w:t>Balla</w:t>
      </w:r>
      <w:proofErr w:type="spellEnd"/>
      <w:r w:rsidRPr="000668F9">
        <w:rPr>
          <w:szCs w:val="24"/>
        </w:rPr>
        <w:t xml:space="preserve">. 2001. </w:t>
      </w:r>
      <w:r w:rsidRPr="000668F9">
        <w:rPr>
          <w:iCs/>
          <w:szCs w:val="24"/>
        </w:rPr>
        <w:t xml:space="preserve">The linguistic history of </w:t>
      </w:r>
      <w:proofErr w:type="spellStart"/>
      <w:r w:rsidRPr="000668F9">
        <w:rPr>
          <w:iCs/>
          <w:szCs w:val="24"/>
        </w:rPr>
        <w:t>SiSuumbwa</w:t>
      </w:r>
      <w:proofErr w:type="spellEnd"/>
      <w:r w:rsidRPr="000668F9">
        <w:rPr>
          <w:iCs/>
          <w:szCs w:val="24"/>
        </w:rPr>
        <w:t xml:space="preserve">, </w:t>
      </w:r>
      <w:proofErr w:type="spellStart"/>
      <w:r w:rsidRPr="000668F9">
        <w:rPr>
          <w:iCs/>
          <w:szCs w:val="24"/>
        </w:rPr>
        <w:t>KiSukuma</w:t>
      </w:r>
      <w:proofErr w:type="spellEnd"/>
      <w:r w:rsidRPr="000668F9">
        <w:rPr>
          <w:iCs/>
          <w:szCs w:val="24"/>
        </w:rPr>
        <w:t xml:space="preserve"> and </w:t>
      </w:r>
      <w:proofErr w:type="spellStart"/>
      <w:r w:rsidRPr="000668F9">
        <w:rPr>
          <w:iCs/>
          <w:szCs w:val="24"/>
        </w:rPr>
        <w:t>KiNyamweezi</w:t>
      </w:r>
      <w:proofErr w:type="spellEnd"/>
      <w:r w:rsidRPr="000668F9">
        <w:rPr>
          <w:iCs/>
          <w:szCs w:val="24"/>
        </w:rPr>
        <w:t xml:space="preserve"> in Bantu Zone F</w:t>
      </w:r>
      <w:r w:rsidRPr="000668F9">
        <w:rPr>
          <w:szCs w:val="24"/>
        </w:rPr>
        <w:t xml:space="preserve">. </w:t>
      </w:r>
      <w:r w:rsidR="001A7276">
        <w:rPr>
          <w:szCs w:val="24"/>
        </w:rPr>
        <w:t xml:space="preserve">St. John’s: </w:t>
      </w:r>
      <w:r w:rsidRPr="000668F9">
        <w:rPr>
          <w:szCs w:val="24"/>
        </w:rPr>
        <w:t xml:space="preserve">St. John’s Memorial University of Newfoundland. </w:t>
      </w:r>
      <w:r w:rsidR="00ED08EE">
        <w:rPr>
          <w:szCs w:val="24"/>
        </w:rPr>
        <w:t>(Doctoral thesis.)</w:t>
      </w:r>
    </w:p>
    <w:p w14:paraId="47F7E1C4" w14:textId="77777777" w:rsidR="00F25FBB" w:rsidRPr="000668F9" w:rsidRDefault="004B1B9A" w:rsidP="00F25FBB">
      <w:pPr>
        <w:spacing w:after="200" w:line="240" w:lineRule="auto"/>
        <w:ind w:left="720" w:hanging="720"/>
        <w:rPr>
          <w:szCs w:val="24"/>
        </w:rPr>
      </w:pPr>
      <w:proofErr w:type="spellStart"/>
      <w:r w:rsidRPr="000668F9">
        <w:rPr>
          <w:szCs w:val="24"/>
        </w:rPr>
        <w:t>Masele</w:t>
      </w:r>
      <w:proofErr w:type="spellEnd"/>
      <w:r w:rsidRPr="000668F9">
        <w:rPr>
          <w:szCs w:val="24"/>
        </w:rPr>
        <w:t xml:space="preserve">, Esther J. 2019. Exploring gender relations in Sukuma oral poetry: A thematic comparative study. </w:t>
      </w:r>
      <w:proofErr w:type="spellStart"/>
      <w:r w:rsidRPr="00ED08EE">
        <w:rPr>
          <w:i/>
          <w:szCs w:val="24"/>
        </w:rPr>
        <w:t>Kioo</w:t>
      </w:r>
      <w:proofErr w:type="spellEnd"/>
      <w:r w:rsidRPr="00ED08EE">
        <w:rPr>
          <w:i/>
          <w:szCs w:val="24"/>
        </w:rPr>
        <w:t xml:space="preserve"> cha </w:t>
      </w:r>
      <w:proofErr w:type="spellStart"/>
      <w:r w:rsidRPr="00ED08EE">
        <w:rPr>
          <w:i/>
          <w:szCs w:val="24"/>
        </w:rPr>
        <w:t>Lugha</w:t>
      </w:r>
      <w:proofErr w:type="spellEnd"/>
      <w:r w:rsidR="00A37165" w:rsidRPr="000668F9">
        <w:rPr>
          <w:szCs w:val="24"/>
        </w:rPr>
        <w:t xml:space="preserve"> </w:t>
      </w:r>
      <w:r w:rsidR="00ED08EE">
        <w:rPr>
          <w:szCs w:val="24"/>
        </w:rPr>
        <w:t>19.</w:t>
      </w:r>
      <w:r w:rsidRPr="000668F9">
        <w:rPr>
          <w:szCs w:val="24"/>
        </w:rPr>
        <w:t xml:space="preserve"> 163-178. </w:t>
      </w:r>
    </w:p>
    <w:p w14:paraId="0B9CFD2A" w14:textId="77777777" w:rsidR="00F25FBB" w:rsidRPr="000668F9" w:rsidRDefault="004B1B9A" w:rsidP="00F25FBB">
      <w:pPr>
        <w:spacing w:after="200" w:line="240" w:lineRule="auto"/>
        <w:ind w:left="720" w:hanging="720"/>
        <w:rPr>
          <w:szCs w:val="24"/>
        </w:rPr>
      </w:pPr>
      <w:proofErr w:type="spellStart"/>
      <w:r w:rsidRPr="000668F9">
        <w:rPr>
          <w:rStyle w:val="markedcontent"/>
          <w:szCs w:val="24"/>
        </w:rPr>
        <w:t>Masele</w:t>
      </w:r>
      <w:proofErr w:type="spellEnd"/>
      <w:r w:rsidRPr="000668F9">
        <w:rPr>
          <w:rStyle w:val="markedcontent"/>
          <w:szCs w:val="24"/>
        </w:rPr>
        <w:t xml:space="preserve">, Esther J. &amp; Lakshmanan, Venkatachalam. 2021. Manifestations of power and marginality in marriage practices: A qualitative analysis of Sukuma songs in Tanzania. </w:t>
      </w:r>
      <w:r w:rsidRPr="00ED08EE">
        <w:rPr>
          <w:rStyle w:val="markedcontent"/>
          <w:i/>
          <w:szCs w:val="24"/>
        </w:rPr>
        <w:t>Journal of International Women's Studies</w:t>
      </w:r>
      <w:r w:rsidR="00ED08EE">
        <w:rPr>
          <w:rStyle w:val="markedcontent"/>
          <w:szCs w:val="24"/>
        </w:rPr>
        <w:t xml:space="preserve"> 22(1).</w:t>
      </w:r>
      <w:r w:rsidRPr="000668F9">
        <w:rPr>
          <w:rStyle w:val="markedcontent"/>
          <w:szCs w:val="24"/>
        </w:rPr>
        <w:t xml:space="preserve"> 386-400.</w:t>
      </w:r>
    </w:p>
    <w:p w14:paraId="20A8E962" w14:textId="77777777" w:rsidR="00F25FBB" w:rsidRPr="000668F9" w:rsidRDefault="004B1B9A" w:rsidP="00F25FBB">
      <w:pPr>
        <w:spacing w:after="200" w:line="240" w:lineRule="auto"/>
        <w:ind w:left="720" w:hanging="720"/>
        <w:rPr>
          <w:szCs w:val="24"/>
        </w:rPr>
      </w:pPr>
      <w:proofErr w:type="spellStart"/>
      <w:r w:rsidRPr="000668F9">
        <w:rPr>
          <w:szCs w:val="24"/>
        </w:rPr>
        <w:t>Matondo</w:t>
      </w:r>
      <w:proofErr w:type="spellEnd"/>
      <w:r w:rsidRPr="000668F9">
        <w:rPr>
          <w:szCs w:val="24"/>
        </w:rPr>
        <w:t xml:space="preserve">, </w:t>
      </w:r>
      <w:proofErr w:type="spellStart"/>
      <w:r w:rsidRPr="000668F9">
        <w:rPr>
          <w:szCs w:val="24"/>
        </w:rPr>
        <w:t>Masangu</w:t>
      </w:r>
      <w:proofErr w:type="spellEnd"/>
      <w:r w:rsidRPr="000668F9">
        <w:rPr>
          <w:szCs w:val="24"/>
        </w:rPr>
        <w:t xml:space="preserve"> D. 2003. Tone and prosodic morphology in </w:t>
      </w:r>
      <w:proofErr w:type="spellStart"/>
      <w:r w:rsidRPr="000668F9">
        <w:rPr>
          <w:szCs w:val="24"/>
        </w:rPr>
        <w:t>Kisukuma</w:t>
      </w:r>
      <w:proofErr w:type="spellEnd"/>
      <w:r w:rsidRPr="000668F9">
        <w:rPr>
          <w:szCs w:val="24"/>
        </w:rPr>
        <w:t xml:space="preserve">. </w:t>
      </w:r>
      <w:r w:rsidR="00DE2C35" w:rsidRPr="000668F9">
        <w:rPr>
          <w:szCs w:val="24"/>
        </w:rPr>
        <w:t>California</w:t>
      </w:r>
      <w:r w:rsidR="00DE2C35">
        <w:rPr>
          <w:szCs w:val="24"/>
        </w:rPr>
        <w:t xml:space="preserve">: </w:t>
      </w:r>
      <w:r w:rsidRPr="000668F9">
        <w:rPr>
          <w:szCs w:val="24"/>
        </w:rPr>
        <w:t xml:space="preserve">University of California. </w:t>
      </w:r>
      <w:r w:rsidR="00DE2C35">
        <w:rPr>
          <w:szCs w:val="24"/>
        </w:rPr>
        <w:t>(</w:t>
      </w:r>
      <w:r w:rsidR="00DE2C35" w:rsidRPr="000668F9">
        <w:rPr>
          <w:szCs w:val="24"/>
        </w:rPr>
        <w:t>Doctoral thesis</w:t>
      </w:r>
      <w:r w:rsidR="00DE2C35">
        <w:rPr>
          <w:szCs w:val="24"/>
        </w:rPr>
        <w:t>.)</w:t>
      </w:r>
    </w:p>
    <w:p w14:paraId="0B0E2621" w14:textId="77777777" w:rsidR="00F25FBB" w:rsidRPr="000668F9" w:rsidRDefault="004B1B9A" w:rsidP="00F25FBB">
      <w:pPr>
        <w:spacing w:after="200" w:line="240" w:lineRule="auto"/>
        <w:ind w:left="720" w:hanging="720"/>
        <w:rPr>
          <w:szCs w:val="24"/>
        </w:rPr>
      </w:pPr>
      <w:proofErr w:type="spellStart"/>
      <w:r w:rsidRPr="000668F9">
        <w:rPr>
          <w:szCs w:val="24"/>
        </w:rPr>
        <w:t>Mbilinyi</w:t>
      </w:r>
      <w:proofErr w:type="spellEnd"/>
      <w:r w:rsidRPr="000668F9">
        <w:rPr>
          <w:szCs w:val="24"/>
        </w:rPr>
        <w:t xml:space="preserve">, Marjorie. 2016. </w:t>
      </w:r>
      <w:proofErr w:type="spellStart"/>
      <w:r w:rsidRPr="000668F9">
        <w:rPr>
          <w:szCs w:val="24"/>
        </w:rPr>
        <w:t>Analysing</w:t>
      </w:r>
      <w:proofErr w:type="spellEnd"/>
      <w:r w:rsidRPr="000668F9">
        <w:rPr>
          <w:szCs w:val="24"/>
        </w:rPr>
        <w:t xml:space="preserve"> the history of agrarian struggles in Tanzania from a feminist perspective. </w:t>
      </w:r>
      <w:r w:rsidRPr="00CF391C">
        <w:rPr>
          <w:i/>
          <w:szCs w:val="24"/>
        </w:rPr>
        <w:t>Review of African Political Economy</w:t>
      </w:r>
      <w:r w:rsidR="00CF391C">
        <w:rPr>
          <w:szCs w:val="24"/>
        </w:rPr>
        <w:t xml:space="preserve"> 43(1). </w:t>
      </w:r>
      <w:r w:rsidRPr="000668F9">
        <w:rPr>
          <w:szCs w:val="24"/>
        </w:rPr>
        <w:t xml:space="preserve">115-129. </w:t>
      </w:r>
    </w:p>
    <w:p w14:paraId="38D96514" w14:textId="77777777" w:rsidR="00F25FBB" w:rsidRPr="000668F9" w:rsidRDefault="004B1B9A" w:rsidP="00F25FBB">
      <w:pPr>
        <w:spacing w:after="200" w:line="240" w:lineRule="auto"/>
        <w:ind w:left="720" w:hanging="720"/>
        <w:rPr>
          <w:szCs w:val="24"/>
        </w:rPr>
      </w:pPr>
      <w:r w:rsidRPr="000668F9">
        <w:rPr>
          <w:szCs w:val="24"/>
        </w:rPr>
        <w:lastRenderedPageBreak/>
        <w:t xml:space="preserve">Mkhize, </w:t>
      </w:r>
      <w:proofErr w:type="spellStart"/>
      <w:r w:rsidRPr="000668F9">
        <w:rPr>
          <w:szCs w:val="24"/>
        </w:rPr>
        <w:t>Zamambo</w:t>
      </w:r>
      <w:proofErr w:type="spellEnd"/>
      <w:r w:rsidR="00E27AC8" w:rsidRPr="000668F9">
        <w:rPr>
          <w:szCs w:val="24"/>
        </w:rPr>
        <w:t xml:space="preserve"> </w:t>
      </w:r>
      <w:r w:rsidRPr="000668F9">
        <w:rPr>
          <w:szCs w:val="24"/>
        </w:rPr>
        <w:t>&amp;</w:t>
      </w:r>
      <w:r w:rsidR="00E27AC8" w:rsidRPr="000668F9">
        <w:rPr>
          <w:szCs w:val="24"/>
        </w:rPr>
        <w:t xml:space="preserve"> </w:t>
      </w:r>
      <w:proofErr w:type="spellStart"/>
      <w:r w:rsidRPr="000668F9">
        <w:rPr>
          <w:szCs w:val="24"/>
        </w:rPr>
        <w:t>Muthuki</w:t>
      </w:r>
      <w:proofErr w:type="spellEnd"/>
      <w:r w:rsidRPr="000668F9">
        <w:rPr>
          <w:szCs w:val="24"/>
        </w:rPr>
        <w:t xml:space="preserve">, Janet. 2019. Zulu names and their impact on gender identity construction of adults raised in polygynous families in KwaZulu-Natal, South Africa. </w:t>
      </w:r>
      <w:proofErr w:type="spellStart"/>
      <w:r w:rsidRPr="002D39DF">
        <w:rPr>
          <w:i/>
          <w:szCs w:val="24"/>
        </w:rPr>
        <w:t>Nomina</w:t>
      </w:r>
      <w:proofErr w:type="spellEnd"/>
      <w:r w:rsidRPr="002D39DF">
        <w:rPr>
          <w:i/>
          <w:szCs w:val="24"/>
        </w:rPr>
        <w:t xml:space="preserve"> Africana</w:t>
      </w:r>
      <w:r w:rsidRPr="000668F9">
        <w:rPr>
          <w:szCs w:val="24"/>
        </w:rPr>
        <w:t xml:space="preserve"> 33(2)</w:t>
      </w:r>
      <w:r w:rsidR="002D39DF">
        <w:rPr>
          <w:szCs w:val="24"/>
        </w:rPr>
        <w:t>.</w:t>
      </w:r>
      <w:r w:rsidRPr="000668F9">
        <w:rPr>
          <w:szCs w:val="24"/>
        </w:rPr>
        <w:t xml:space="preserve"> 87-98.</w:t>
      </w:r>
      <w:r w:rsidR="00F25FBB" w:rsidRPr="000668F9">
        <w:rPr>
          <w:szCs w:val="24"/>
        </w:rPr>
        <w:t xml:space="preserve"> </w:t>
      </w:r>
    </w:p>
    <w:p w14:paraId="070786BD" w14:textId="77777777" w:rsidR="00F25FBB" w:rsidRPr="000668F9" w:rsidRDefault="004B1B9A" w:rsidP="00F25FBB">
      <w:pPr>
        <w:spacing w:after="200" w:line="240" w:lineRule="auto"/>
        <w:ind w:left="720" w:hanging="720"/>
        <w:rPr>
          <w:szCs w:val="24"/>
        </w:rPr>
      </w:pPr>
      <w:proofErr w:type="spellStart"/>
      <w:r w:rsidRPr="000668F9">
        <w:rPr>
          <w:szCs w:val="24"/>
        </w:rPr>
        <w:t>Muzale</w:t>
      </w:r>
      <w:proofErr w:type="spellEnd"/>
      <w:r w:rsidRPr="000668F9">
        <w:rPr>
          <w:szCs w:val="24"/>
        </w:rPr>
        <w:t xml:space="preserve"> Henry R.T. 1998. Linguistic and socio-cultural aspects in </w:t>
      </w:r>
      <w:proofErr w:type="spellStart"/>
      <w:r w:rsidRPr="000668F9">
        <w:rPr>
          <w:szCs w:val="24"/>
        </w:rPr>
        <w:t>Interlacustrine</w:t>
      </w:r>
      <w:proofErr w:type="spellEnd"/>
      <w:r w:rsidRPr="000668F9">
        <w:rPr>
          <w:szCs w:val="24"/>
        </w:rPr>
        <w:t xml:space="preserve"> Bantu names. </w:t>
      </w:r>
      <w:r w:rsidRPr="00CB6D4B">
        <w:rPr>
          <w:i/>
          <w:iCs/>
          <w:szCs w:val="24"/>
        </w:rPr>
        <w:t>Kiswahili</w:t>
      </w:r>
      <w:r w:rsidRPr="000668F9">
        <w:rPr>
          <w:iCs/>
          <w:szCs w:val="24"/>
        </w:rPr>
        <w:t xml:space="preserve"> </w:t>
      </w:r>
      <w:r w:rsidRPr="000668F9">
        <w:rPr>
          <w:szCs w:val="24"/>
        </w:rPr>
        <w:t>61</w:t>
      </w:r>
      <w:r w:rsidR="00CB6D4B">
        <w:rPr>
          <w:szCs w:val="24"/>
        </w:rPr>
        <w:t>.</w:t>
      </w:r>
      <w:r w:rsidRPr="000668F9">
        <w:rPr>
          <w:szCs w:val="24"/>
        </w:rPr>
        <w:t xml:space="preserve"> 28-49. </w:t>
      </w:r>
    </w:p>
    <w:p w14:paraId="46C8A54D" w14:textId="77777777" w:rsidR="00F25FBB" w:rsidRPr="000668F9" w:rsidRDefault="00FF5CD7" w:rsidP="00F25FBB">
      <w:pPr>
        <w:spacing w:after="200" w:line="240" w:lineRule="auto"/>
        <w:ind w:left="720" w:hanging="720"/>
        <w:rPr>
          <w:szCs w:val="24"/>
        </w:rPr>
      </w:pPr>
      <w:proofErr w:type="spellStart"/>
      <w:r w:rsidRPr="000668F9">
        <w:rPr>
          <w:szCs w:val="24"/>
        </w:rPr>
        <w:t>Mwangeka</w:t>
      </w:r>
      <w:proofErr w:type="spellEnd"/>
      <w:r w:rsidRPr="000668F9">
        <w:rPr>
          <w:szCs w:val="24"/>
        </w:rPr>
        <w:t>, I</w:t>
      </w:r>
      <w:r w:rsidR="00AE41DA" w:rsidRPr="000668F9">
        <w:rPr>
          <w:szCs w:val="24"/>
        </w:rPr>
        <w:t>mani</w:t>
      </w:r>
      <w:r w:rsidR="00A37165" w:rsidRPr="000668F9">
        <w:rPr>
          <w:szCs w:val="24"/>
        </w:rPr>
        <w:t xml:space="preserve"> </w:t>
      </w:r>
      <w:r w:rsidRPr="000668F9">
        <w:rPr>
          <w:szCs w:val="24"/>
        </w:rPr>
        <w:t xml:space="preserve">A. 2013. Naming system, gender construction </w:t>
      </w:r>
      <w:r w:rsidR="002A10A5" w:rsidRPr="000668F9">
        <w:rPr>
          <w:szCs w:val="24"/>
        </w:rPr>
        <w:t xml:space="preserve">and gender stereotyping in </w:t>
      </w:r>
      <w:proofErr w:type="spellStart"/>
      <w:r w:rsidR="002A10A5" w:rsidRPr="000668F9">
        <w:rPr>
          <w:szCs w:val="24"/>
        </w:rPr>
        <w:t>Kindali</w:t>
      </w:r>
      <w:proofErr w:type="spellEnd"/>
      <w:r w:rsidR="002A10A5" w:rsidRPr="000668F9">
        <w:rPr>
          <w:szCs w:val="24"/>
        </w:rPr>
        <w:t xml:space="preserve">: </w:t>
      </w:r>
      <w:r w:rsidR="00A37165" w:rsidRPr="000668F9">
        <w:rPr>
          <w:szCs w:val="24"/>
        </w:rPr>
        <w:t>A</w:t>
      </w:r>
      <w:r w:rsidR="002A10A5" w:rsidRPr="000668F9">
        <w:rPr>
          <w:szCs w:val="24"/>
        </w:rPr>
        <w:t xml:space="preserve"> case study of </w:t>
      </w:r>
      <w:proofErr w:type="spellStart"/>
      <w:r w:rsidR="002A10A5" w:rsidRPr="000668F9">
        <w:rPr>
          <w:szCs w:val="24"/>
        </w:rPr>
        <w:t>Bundali</w:t>
      </w:r>
      <w:proofErr w:type="spellEnd"/>
      <w:r w:rsidR="002A10A5" w:rsidRPr="000668F9">
        <w:rPr>
          <w:szCs w:val="24"/>
        </w:rPr>
        <w:t xml:space="preserve"> division. </w:t>
      </w:r>
      <w:r w:rsidR="00D60C56" w:rsidRPr="000668F9">
        <w:rPr>
          <w:szCs w:val="24"/>
        </w:rPr>
        <w:t>Dodoma</w:t>
      </w:r>
      <w:r w:rsidR="00D60C56">
        <w:rPr>
          <w:szCs w:val="24"/>
        </w:rPr>
        <w:t>: University of Dodoma. (</w:t>
      </w:r>
      <w:r w:rsidR="00D60C56" w:rsidRPr="000668F9">
        <w:rPr>
          <w:szCs w:val="24"/>
        </w:rPr>
        <w:t>MA dissertation</w:t>
      </w:r>
      <w:r w:rsidR="00D60C56">
        <w:rPr>
          <w:szCs w:val="24"/>
        </w:rPr>
        <w:t>.)</w:t>
      </w:r>
    </w:p>
    <w:p w14:paraId="1A7A4DFF" w14:textId="77777777" w:rsidR="00F25FBB" w:rsidRPr="000668F9" w:rsidRDefault="004B1B9A" w:rsidP="00F25FBB">
      <w:pPr>
        <w:spacing w:after="200" w:line="240" w:lineRule="auto"/>
        <w:ind w:left="720" w:hanging="720"/>
        <w:rPr>
          <w:szCs w:val="24"/>
        </w:rPr>
      </w:pPr>
      <w:proofErr w:type="spellStart"/>
      <w:r w:rsidRPr="000668F9">
        <w:rPr>
          <w:szCs w:val="24"/>
        </w:rPr>
        <w:t>Okal</w:t>
      </w:r>
      <w:proofErr w:type="spellEnd"/>
      <w:r w:rsidRPr="000668F9">
        <w:rPr>
          <w:szCs w:val="24"/>
        </w:rPr>
        <w:t xml:space="preserve">, </w:t>
      </w:r>
      <w:proofErr w:type="spellStart"/>
      <w:r w:rsidRPr="000668F9">
        <w:rPr>
          <w:szCs w:val="24"/>
        </w:rPr>
        <w:t>Benard</w:t>
      </w:r>
      <w:proofErr w:type="spellEnd"/>
      <w:r w:rsidRPr="000668F9">
        <w:rPr>
          <w:szCs w:val="24"/>
        </w:rPr>
        <w:t xml:space="preserve"> O. 2018. A linguistic overview of the patronymic and gender names amongst the selected African Communities. </w:t>
      </w:r>
      <w:r w:rsidRPr="007524EA">
        <w:rPr>
          <w:i/>
          <w:szCs w:val="24"/>
        </w:rPr>
        <w:t>American Journal of Linguistics</w:t>
      </w:r>
      <w:r w:rsidR="007524EA">
        <w:rPr>
          <w:szCs w:val="24"/>
        </w:rPr>
        <w:t xml:space="preserve"> 6(1).</w:t>
      </w:r>
      <w:r w:rsidRPr="000668F9">
        <w:rPr>
          <w:szCs w:val="24"/>
        </w:rPr>
        <w:t xml:space="preserve"> 9-14. </w:t>
      </w:r>
    </w:p>
    <w:p w14:paraId="610EED00" w14:textId="77777777" w:rsidR="00F25FBB" w:rsidRPr="000668F9" w:rsidRDefault="004B1B9A" w:rsidP="00F25FBB">
      <w:pPr>
        <w:spacing w:after="200" w:line="240" w:lineRule="auto"/>
        <w:ind w:left="720" w:hanging="720"/>
        <w:rPr>
          <w:rStyle w:val="markedcontent"/>
          <w:szCs w:val="24"/>
        </w:rPr>
      </w:pPr>
      <w:proofErr w:type="spellStart"/>
      <w:r w:rsidRPr="000668F9">
        <w:rPr>
          <w:rStyle w:val="markedcontent"/>
          <w:szCs w:val="24"/>
        </w:rPr>
        <w:t>Otsyina</w:t>
      </w:r>
      <w:proofErr w:type="spellEnd"/>
      <w:r w:rsidRPr="000668F9">
        <w:rPr>
          <w:rStyle w:val="markedcontent"/>
          <w:szCs w:val="24"/>
        </w:rPr>
        <w:t xml:space="preserve">, Joyce A. &amp; Rosenberg, Diana. 1999. Rural development and women: What are the best approaches to communicating information? </w:t>
      </w:r>
      <w:r w:rsidRPr="007524EA">
        <w:rPr>
          <w:rStyle w:val="markedcontent"/>
          <w:i/>
          <w:szCs w:val="24"/>
        </w:rPr>
        <w:t>Gender and Development</w:t>
      </w:r>
      <w:r w:rsidR="00DA796C" w:rsidRPr="000668F9">
        <w:rPr>
          <w:rStyle w:val="markedcontent"/>
          <w:szCs w:val="24"/>
        </w:rPr>
        <w:t xml:space="preserve"> 7(2)</w:t>
      </w:r>
      <w:r w:rsidR="007524EA">
        <w:rPr>
          <w:rStyle w:val="markedcontent"/>
          <w:szCs w:val="24"/>
        </w:rPr>
        <w:t>.</w:t>
      </w:r>
      <w:r w:rsidR="00DA796C" w:rsidRPr="000668F9">
        <w:rPr>
          <w:rStyle w:val="markedcontent"/>
          <w:szCs w:val="24"/>
        </w:rPr>
        <w:t xml:space="preserve"> 45-55. </w:t>
      </w:r>
    </w:p>
    <w:p w14:paraId="14A71024" w14:textId="77777777" w:rsidR="00F25FBB" w:rsidRPr="000668F9" w:rsidRDefault="00DA796C" w:rsidP="00F25FBB">
      <w:pPr>
        <w:spacing w:after="200" w:line="240" w:lineRule="auto"/>
        <w:ind w:left="720" w:hanging="720"/>
        <w:rPr>
          <w:szCs w:val="24"/>
        </w:rPr>
      </w:pPr>
      <w:proofErr w:type="spellStart"/>
      <w:r w:rsidRPr="000668F9">
        <w:rPr>
          <w:szCs w:val="24"/>
        </w:rPr>
        <w:t>Pallaver</w:t>
      </w:r>
      <w:proofErr w:type="spellEnd"/>
      <w:r w:rsidRPr="000668F9">
        <w:rPr>
          <w:szCs w:val="24"/>
        </w:rPr>
        <w:t xml:space="preserve">, Karin. 2006. Nyamwezi participation in nineteenth-century East African long-distance trade: Some evidence from missionary sources. </w:t>
      </w:r>
      <w:r w:rsidRPr="00F6563C">
        <w:rPr>
          <w:i/>
          <w:szCs w:val="24"/>
        </w:rPr>
        <w:t xml:space="preserve">Africa: </w:t>
      </w:r>
      <w:proofErr w:type="spellStart"/>
      <w:r w:rsidRPr="00F6563C">
        <w:rPr>
          <w:i/>
          <w:szCs w:val="24"/>
        </w:rPr>
        <w:t>Rivista</w:t>
      </w:r>
      <w:proofErr w:type="spellEnd"/>
      <w:r w:rsidRPr="00F6563C">
        <w:rPr>
          <w:i/>
          <w:szCs w:val="24"/>
        </w:rPr>
        <w:t xml:space="preserve"> </w:t>
      </w:r>
      <w:proofErr w:type="spellStart"/>
      <w:r w:rsidRPr="00F6563C">
        <w:rPr>
          <w:i/>
          <w:szCs w:val="24"/>
        </w:rPr>
        <w:t>trimestrale</w:t>
      </w:r>
      <w:proofErr w:type="spellEnd"/>
      <w:r w:rsidRPr="00F6563C">
        <w:rPr>
          <w:i/>
          <w:szCs w:val="24"/>
        </w:rPr>
        <w:t xml:space="preserve"> di </w:t>
      </w:r>
      <w:proofErr w:type="spellStart"/>
      <w:r w:rsidRPr="00F6563C">
        <w:rPr>
          <w:i/>
          <w:szCs w:val="24"/>
        </w:rPr>
        <w:t>studi</w:t>
      </w:r>
      <w:proofErr w:type="spellEnd"/>
      <w:r w:rsidRPr="00F6563C">
        <w:rPr>
          <w:i/>
          <w:szCs w:val="24"/>
        </w:rPr>
        <w:t xml:space="preserve"> e </w:t>
      </w:r>
      <w:proofErr w:type="spellStart"/>
      <w:r w:rsidRPr="00F6563C">
        <w:rPr>
          <w:i/>
          <w:szCs w:val="24"/>
        </w:rPr>
        <w:t>documentazione</w:t>
      </w:r>
      <w:proofErr w:type="spellEnd"/>
      <w:r w:rsidRPr="00F6563C">
        <w:rPr>
          <w:i/>
          <w:szCs w:val="24"/>
        </w:rPr>
        <w:t xml:space="preserve"> </w:t>
      </w:r>
      <w:proofErr w:type="spellStart"/>
      <w:r w:rsidRPr="00F6563C">
        <w:rPr>
          <w:i/>
          <w:szCs w:val="24"/>
        </w:rPr>
        <w:t>dell'Istituto</w:t>
      </w:r>
      <w:proofErr w:type="spellEnd"/>
      <w:r w:rsidRPr="00F6563C">
        <w:rPr>
          <w:i/>
          <w:szCs w:val="24"/>
        </w:rPr>
        <w:t xml:space="preserve"> </w:t>
      </w:r>
      <w:proofErr w:type="spellStart"/>
      <w:r w:rsidRPr="00F6563C">
        <w:rPr>
          <w:i/>
          <w:szCs w:val="24"/>
        </w:rPr>
        <w:t>italiano</w:t>
      </w:r>
      <w:proofErr w:type="spellEnd"/>
      <w:r w:rsidRPr="00F6563C">
        <w:rPr>
          <w:i/>
          <w:szCs w:val="24"/>
        </w:rPr>
        <w:t xml:space="preserve"> per </w:t>
      </w:r>
      <w:proofErr w:type="spellStart"/>
      <w:r w:rsidRPr="00F6563C">
        <w:rPr>
          <w:i/>
          <w:szCs w:val="24"/>
        </w:rPr>
        <w:t>l'Africa</w:t>
      </w:r>
      <w:proofErr w:type="spellEnd"/>
      <w:r w:rsidRPr="00F6563C">
        <w:rPr>
          <w:i/>
          <w:szCs w:val="24"/>
        </w:rPr>
        <w:t xml:space="preserve"> e </w:t>
      </w:r>
      <w:proofErr w:type="spellStart"/>
      <w:r w:rsidRPr="00F6563C">
        <w:rPr>
          <w:i/>
          <w:szCs w:val="24"/>
        </w:rPr>
        <w:t>l'Oriente</w:t>
      </w:r>
      <w:proofErr w:type="spellEnd"/>
      <w:r w:rsidR="00F6563C">
        <w:rPr>
          <w:szCs w:val="24"/>
        </w:rPr>
        <w:t xml:space="preserve"> 61</w:t>
      </w:r>
      <w:r w:rsidRPr="000668F9">
        <w:rPr>
          <w:szCs w:val="24"/>
        </w:rPr>
        <w:t>(3/4)</w:t>
      </w:r>
      <w:r w:rsidR="00F6563C">
        <w:rPr>
          <w:szCs w:val="24"/>
        </w:rPr>
        <w:t>.</w:t>
      </w:r>
      <w:r w:rsidRPr="000668F9">
        <w:rPr>
          <w:szCs w:val="24"/>
        </w:rPr>
        <w:t xml:space="preserve"> 513-531. </w:t>
      </w:r>
    </w:p>
    <w:p w14:paraId="6822E135" w14:textId="77777777" w:rsidR="00F25FBB" w:rsidRPr="000668F9" w:rsidRDefault="004B1B9A" w:rsidP="00F25FBB">
      <w:pPr>
        <w:spacing w:after="200" w:line="240" w:lineRule="auto"/>
        <w:ind w:left="720" w:hanging="720"/>
        <w:rPr>
          <w:szCs w:val="24"/>
        </w:rPr>
      </w:pPr>
      <w:r w:rsidRPr="000668F9">
        <w:rPr>
          <w:szCs w:val="24"/>
        </w:rPr>
        <w:t xml:space="preserve">Pilcher, Jane. 2017. Names and “Doing Gender”: How forenames and surnames contribute to gender identities, difference, and inequalities. Sex Roles 77: 812-822. </w:t>
      </w:r>
    </w:p>
    <w:p w14:paraId="1D26ADEF" w14:textId="77777777" w:rsidR="00F25FBB" w:rsidRPr="000668F9" w:rsidRDefault="00D94A1A" w:rsidP="00F25FBB">
      <w:pPr>
        <w:spacing w:after="200" w:line="240" w:lineRule="auto"/>
        <w:ind w:left="720" w:hanging="720"/>
        <w:rPr>
          <w:szCs w:val="24"/>
        </w:rPr>
      </w:pPr>
      <w:proofErr w:type="spellStart"/>
      <w:r w:rsidRPr="000668F9">
        <w:rPr>
          <w:szCs w:val="24"/>
        </w:rPr>
        <w:t>Rapoo</w:t>
      </w:r>
      <w:proofErr w:type="spellEnd"/>
      <w:r w:rsidRPr="000668F9">
        <w:rPr>
          <w:szCs w:val="24"/>
        </w:rPr>
        <w:t>, Connie K</w:t>
      </w:r>
      <w:r w:rsidR="00314E4C" w:rsidRPr="000668F9">
        <w:rPr>
          <w:szCs w:val="24"/>
        </w:rPr>
        <w:t xml:space="preserve">. 2002. </w:t>
      </w:r>
      <w:r w:rsidRPr="000668F9">
        <w:rPr>
          <w:szCs w:val="24"/>
        </w:rPr>
        <w:t xml:space="preserve">Naming practices and gender bias in the Setswana language. </w:t>
      </w:r>
      <w:r w:rsidRPr="00F15A48">
        <w:rPr>
          <w:i/>
          <w:iCs/>
          <w:szCs w:val="24"/>
        </w:rPr>
        <w:t>Women and Language</w:t>
      </w:r>
      <w:r w:rsidRPr="00F15A48">
        <w:rPr>
          <w:i/>
          <w:szCs w:val="24"/>
        </w:rPr>
        <w:t xml:space="preserve"> </w:t>
      </w:r>
      <w:r w:rsidRPr="000668F9">
        <w:rPr>
          <w:szCs w:val="24"/>
        </w:rPr>
        <w:t>25</w:t>
      </w:r>
      <w:r w:rsidR="00F15A48">
        <w:rPr>
          <w:szCs w:val="24"/>
        </w:rPr>
        <w:t>.</w:t>
      </w:r>
      <w:r w:rsidR="004C7713" w:rsidRPr="000668F9">
        <w:rPr>
          <w:szCs w:val="24"/>
        </w:rPr>
        <w:t xml:space="preserve"> 41-43</w:t>
      </w:r>
      <w:r w:rsidRPr="000668F9">
        <w:rPr>
          <w:szCs w:val="24"/>
        </w:rPr>
        <w:t xml:space="preserve">. </w:t>
      </w:r>
    </w:p>
    <w:p w14:paraId="6FEB7114" w14:textId="77777777" w:rsidR="00F25FBB" w:rsidRPr="000668F9" w:rsidRDefault="004B1B9A" w:rsidP="00F25FBB">
      <w:pPr>
        <w:spacing w:after="200" w:line="240" w:lineRule="auto"/>
        <w:ind w:left="720" w:hanging="720"/>
        <w:rPr>
          <w:szCs w:val="24"/>
        </w:rPr>
      </w:pPr>
      <w:proofErr w:type="spellStart"/>
      <w:r w:rsidRPr="000668F9">
        <w:rPr>
          <w:szCs w:val="24"/>
        </w:rPr>
        <w:t>Resani</w:t>
      </w:r>
      <w:proofErr w:type="spellEnd"/>
      <w:r w:rsidRPr="000668F9">
        <w:rPr>
          <w:szCs w:val="24"/>
        </w:rPr>
        <w:t xml:space="preserve">, </w:t>
      </w:r>
      <w:proofErr w:type="spellStart"/>
      <w:r w:rsidRPr="000668F9">
        <w:rPr>
          <w:szCs w:val="24"/>
        </w:rPr>
        <w:t>Mnata</w:t>
      </w:r>
      <w:proofErr w:type="spellEnd"/>
      <w:r w:rsidRPr="000668F9">
        <w:rPr>
          <w:szCs w:val="24"/>
        </w:rPr>
        <w:t xml:space="preserve">. 2016. </w:t>
      </w:r>
      <w:proofErr w:type="spellStart"/>
      <w:r w:rsidRPr="000668F9">
        <w:rPr>
          <w:szCs w:val="24"/>
        </w:rPr>
        <w:t>Maana</w:t>
      </w:r>
      <w:proofErr w:type="spellEnd"/>
      <w:r w:rsidR="000D164A" w:rsidRPr="000668F9">
        <w:rPr>
          <w:szCs w:val="24"/>
        </w:rPr>
        <w:t xml:space="preserve"> </w:t>
      </w:r>
      <w:proofErr w:type="spellStart"/>
      <w:r w:rsidRPr="000668F9">
        <w:rPr>
          <w:szCs w:val="24"/>
        </w:rPr>
        <w:t>katika</w:t>
      </w:r>
      <w:proofErr w:type="spellEnd"/>
      <w:r w:rsidR="000D164A" w:rsidRPr="000668F9">
        <w:rPr>
          <w:szCs w:val="24"/>
        </w:rPr>
        <w:t xml:space="preserve"> </w:t>
      </w:r>
      <w:proofErr w:type="spellStart"/>
      <w:r w:rsidRPr="000668F9">
        <w:rPr>
          <w:szCs w:val="24"/>
        </w:rPr>
        <w:t>majina</w:t>
      </w:r>
      <w:proofErr w:type="spellEnd"/>
      <w:r w:rsidR="000D164A" w:rsidRPr="000668F9">
        <w:rPr>
          <w:szCs w:val="24"/>
        </w:rPr>
        <w:t xml:space="preserve"> </w:t>
      </w:r>
      <w:proofErr w:type="spellStart"/>
      <w:r w:rsidRPr="000668F9">
        <w:rPr>
          <w:szCs w:val="24"/>
        </w:rPr>
        <w:t>ya</w:t>
      </w:r>
      <w:proofErr w:type="spellEnd"/>
      <w:r w:rsidR="000D164A" w:rsidRPr="000668F9">
        <w:rPr>
          <w:szCs w:val="24"/>
        </w:rPr>
        <w:t xml:space="preserve"> </w:t>
      </w:r>
      <w:proofErr w:type="spellStart"/>
      <w:r w:rsidRPr="000668F9">
        <w:rPr>
          <w:szCs w:val="24"/>
        </w:rPr>
        <w:t>Wabena</w:t>
      </w:r>
      <w:proofErr w:type="spellEnd"/>
      <w:r w:rsidR="000D164A" w:rsidRPr="000668F9">
        <w:rPr>
          <w:szCs w:val="24"/>
        </w:rPr>
        <w:t xml:space="preserve"> </w:t>
      </w:r>
      <w:proofErr w:type="spellStart"/>
      <w:r w:rsidRPr="000668F9">
        <w:rPr>
          <w:szCs w:val="24"/>
        </w:rPr>
        <w:t>nchini</w:t>
      </w:r>
      <w:proofErr w:type="spellEnd"/>
      <w:r w:rsidRPr="000668F9">
        <w:rPr>
          <w:szCs w:val="24"/>
        </w:rPr>
        <w:t xml:space="preserve"> Tanzania. </w:t>
      </w:r>
      <w:r w:rsidRPr="00476CC5">
        <w:rPr>
          <w:i/>
          <w:szCs w:val="24"/>
        </w:rPr>
        <w:t>Mulika</w:t>
      </w:r>
      <w:r w:rsidRPr="000668F9">
        <w:rPr>
          <w:szCs w:val="24"/>
        </w:rPr>
        <w:t xml:space="preserve"> 35</w:t>
      </w:r>
      <w:r w:rsidR="00476CC5">
        <w:rPr>
          <w:szCs w:val="24"/>
        </w:rPr>
        <w:t>.</w:t>
      </w:r>
      <w:r w:rsidRPr="000668F9">
        <w:rPr>
          <w:szCs w:val="24"/>
        </w:rPr>
        <w:t xml:space="preserve"> 98-114. </w:t>
      </w:r>
    </w:p>
    <w:p w14:paraId="365E0281" w14:textId="77777777" w:rsidR="00F25FBB" w:rsidRPr="000668F9" w:rsidRDefault="004B1B9A" w:rsidP="00F25FBB">
      <w:pPr>
        <w:spacing w:after="200" w:line="240" w:lineRule="auto"/>
        <w:ind w:left="720" w:hanging="720"/>
        <w:rPr>
          <w:szCs w:val="24"/>
        </w:rPr>
      </w:pPr>
      <w:proofErr w:type="spellStart"/>
      <w:r w:rsidRPr="000668F9">
        <w:rPr>
          <w:szCs w:val="24"/>
        </w:rPr>
        <w:t>Rockel</w:t>
      </w:r>
      <w:proofErr w:type="spellEnd"/>
      <w:r w:rsidRPr="000668F9">
        <w:rPr>
          <w:szCs w:val="24"/>
        </w:rPr>
        <w:t xml:space="preserve">, Stephen J. 2000. ‘A nation of porters’: The Nyamwezi and the </w:t>
      </w:r>
      <w:proofErr w:type="spellStart"/>
      <w:r w:rsidRPr="000668F9">
        <w:rPr>
          <w:szCs w:val="24"/>
        </w:rPr>
        <w:t>labour</w:t>
      </w:r>
      <w:proofErr w:type="spellEnd"/>
      <w:r w:rsidRPr="000668F9">
        <w:rPr>
          <w:szCs w:val="24"/>
        </w:rPr>
        <w:t xml:space="preserve"> market in nineteenth-century Tanzania. </w:t>
      </w:r>
      <w:r w:rsidRPr="00476CC5">
        <w:rPr>
          <w:i/>
          <w:szCs w:val="24"/>
        </w:rPr>
        <w:t>The Journal of African History</w:t>
      </w:r>
      <w:r w:rsidRPr="000668F9">
        <w:rPr>
          <w:szCs w:val="24"/>
        </w:rPr>
        <w:t xml:space="preserve"> 41(2)</w:t>
      </w:r>
      <w:r w:rsidR="00476CC5">
        <w:rPr>
          <w:szCs w:val="24"/>
        </w:rPr>
        <w:t xml:space="preserve">. </w:t>
      </w:r>
      <w:r w:rsidRPr="000668F9">
        <w:rPr>
          <w:szCs w:val="24"/>
        </w:rPr>
        <w:t xml:space="preserve">173-195. </w:t>
      </w:r>
    </w:p>
    <w:p w14:paraId="4F92DA9D" w14:textId="77777777" w:rsidR="00F25FBB" w:rsidRPr="000668F9" w:rsidRDefault="00A37165" w:rsidP="00F25FBB">
      <w:pPr>
        <w:spacing w:after="200" w:line="240" w:lineRule="auto"/>
        <w:ind w:left="720" w:hanging="720"/>
        <w:rPr>
          <w:szCs w:val="24"/>
        </w:rPr>
      </w:pPr>
      <w:r w:rsidRPr="000668F9">
        <w:rPr>
          <w:szCs w:val="24"/>
        </w:rPr>
        <w:t xml:space="preserve">Roth, Tim. 2013. The major dialects of Nyamwezi and their relationship to Sukuma: A time-based perspective. </w:t>
      </w:r>
      <w:r w:rsidRPr="00945E5F">
        <w:rPr>
          <w:i/>
          <w:iCs/>
          <w:szCs w:val="24"/>
        </w:rPr>
        <w:t>Journal of Linguistic Geography</w:t>
      </w:r>
      <w:r w:rsidRPr="000668F9">
        <w:rPr>
          <w:iCs/>
          <w:szCs w:val="24"/>
        </w:rPr>
        <w:t xml:space="preserve"> </w:t>
      </w:r>
      <w:r w:rsidRPr="000668F9">
        <w:rPr>
          <w:szCs w:val="24"/>
        </w:rPr>
        <w:t>1</w:t>
      </w:r>
      <w:r w:rsidR="00945E5F">
        <w:rPr>
          <w:szCs w:val="24"/>
        </w:rPr>
        <w:t xml:space="preserve">. </w:t>
      </w:r>
      <w:r w:rsidRPr="000668F9">
        <w:rPr>
          <w:szCs w:val="24"/>
        </w:rPr>
        <w:t xml:space="preserve">125-140. </w:t>
      </w:r>
    </w:p>
    <w:p w14:paraId="4FD9AB60" w14:textId="77777777" w:rsidR="00F25FBB" w:rsidRPr="000668F9" w:rsidRDefault="004B1B9A" w:rsidP="00F25FBB">
      <w:pPr>
        <w:spacing w:after="200" w:line="240" w:lineRule="auto"/>
        <w:ind w:left="720" w:hanging="720"/>
        <w:rPr>
          <w:szCs w:val="24"/>
        </w:rPr>
      </w:pPr>
      <w:proofErr w:type="spellStart"/>
      <w:r w:rsidRPr="000668F9">
        <w:rPr>
          <w:szCs w:val="24"/>
        </w:rPr>
        <w:t>Schoenbrun</w:t>
      </w:r>
      <w:proofErr w:type="spellEnd"/>
      <w:r w:rsidRPr="000668F9">
        <w:rPr>
          <w:szCs w:val="24"/>
        </w:rPr>
        <w:t xml:space="preserve">, David L. 1993. We are what we eat: Ancient agriculture between the Great Lakes. </w:t>
      </w:r>
      <w:r w:rsidRPr="006C733A">
        <w:rPr>
          <w:i/>
          <w:szCs w:val="24"/>
        </w:rPr>
        <w:t>The Journal of African History</w:t>
      </w:r>
      <w:r w:rsidRPr="000668F9">
        <w:rPr>
          <w:szCs w:val="24"/>
        </w:rPr>
        <w:t xml:space="preserve"> 34(1)</w:t>
      </w:r>
      <w:r w:rsidR="006C733A">
        <w:rPr>
          <w:szCs w:val="24"/>
        </w:rPr>
        <w:t xml:space="preserve">. </w:t>
      </w:r>
      <w:r w:rsidRPr="000668F9">
        <w:rPr>
          <w:szCs w:val="24"/>
        </w:rPr>
        <w:t xml:space="preserve">1-31. </w:t>
      </w:r>
    </w:p>
    <w:p w14:paraId="6C9062C1" w14:textId="77777777" w:rsidR="00F25FBB" w:rsidRPr="000668F9" w:rsidRDefault="004B1B9A" w:rsidP="00F25FBB">
      <w:pPr>
        <w:spacing w:after="200" w:line="240" w:lineRule="auto"/>
        <w:ind w:left="720" w:hanging="720"/>
        <w:rPr>
          <w:szCs w:val="24"/>
        </w:rPr>
      </w:pPr>
      <w:proofErr w:type="spellStart"/>
      <w:r w:rsidRPr="000668F9">
        <w:rPr>
          <w:szCs w:val="24"/>
        </w:rPr>
        <w:t>Schönenberger</w:t>
      </w:r>
      <w:proofErr w:type="spellEnd"/>
      <w:r w:rsidRPr="000668F9">
        <w:rPr>
          <w:szCs w:val="24"/>
        </w:rPr>
        <w:t xml:space="preserve">, Paul. 1995. Nyamwezi names of persons. </w:t>
      </w:r>
      <w:r w:rsidRPr="00C82F67">
        <w:rPr>
          <w:i/>
          <w:szCs w:val="24"/>
        </w:rPr>
        <w:t>Anthropos</w:t>
      </w:r>
      <w:r w:rsidRPr="000668F9">
        <w:rPr>
          <w:szCs w:val="24"/>
        </w:rPr>
        <w:t xml:space="preserve"> 90(1/3)</w:t>
      </w:r>
      <w:r w:rsidR="00C82F67">
        <w:rPr>
          <w:szCs w:val="24"/>
        </w:rPr>
        <w:t>.</w:t>
      </w:r>
      <w:r w:rsidRPr="000668F9">
        <w:rPr>
          <w:szCs w:val="24"/>
        </w:rPr>
        <w:t xml:space="preserve"> 109-132.</w:t>
      </w:r>
      <w:r w:rsidR="00BD2EB3" w:rsidRPr="000668F9">
        <w:rPr>
          <w:szCs w:val="24"/>
        </w:rPr>
        <w:t xml:space="preserve"> </w:t>
      </w:r>
    </w:p>
    <w:p w14:paraId="7A2980FE" w14:textId="77777777" w:rsidR="00F25FBB" w:rsidRPr="000668F9" w:rsidRDefault="00BD2EB3" w:rsidP="00F25FBB">
      <w:pPr>
        <w:spacing w:after="200" w:line="240" w:lineRule="auto"/>
        <w:ind w:left="720" w:hanging="720"/>
        <w:rPr>
          <w:szCs w:val="24"/>
        </w:rPr>
      </w:pPr>
      <w:proofErr w:type="spellStart"/>
      <w:r w:rsidRPr="000668F9">
        <w:rPr>
          <w:szCs w:val="24"/>
        </w:rPr>
        <w:t>Sebonde</w:t>
      </w:r>
      <w:proofErr w:type="spellEnd"/>
      <w:r w:rsidRPr="000668F9">
        <w:rPr>
          <w:szCs w:val="24"/>
        </w:rPr>
        <w:t xml:space="preserve">, Rafiki Y. 2020. Personal naming practices and modes of address in the </w:t>
      </w:r>
      <w:proofErr w:type="spellStart"/>
      <w:r w:rsidRPr="000668F9">
        <w:rPr>
          <w:szCs w:val="24"/>
        </w:rPr>
        <w:t>Chasu</w:t>
      </w:r>
      <w:proofErr w:type="spellEnd"/>
      <w:r w:rsidRPr="000668F9">
        <w:rPr>
          <w:szCs w:val="24"/>
        </w:rPr>
        <w:t xml:space="preserve"> speech community. </w:t>
      </w:r>
      <w:r w:rsidRPr="00D66906">
        <w:rPr>
          <w:i/>
          <w:szCs w:val="24"/>
        </w:rPr>
        <w:t>Nordic Journal of African Studies</w:t>
      </w:r>
      <w:r w:rsidRPr="000668F9">
        <w:rPr>
          <w:szCs w:val="24"/>
        </w:rPr>
        <w:t xml:space="preserve"> 29(2)</w:t>
      </w:r>
      <w:r w:rsidR="00D66906">
        <w:rPr>
          <w:szCs w:val="24"/>
        </w:rPr>
        <w:t>.</w:t>
      </w:r>
      <w:r w:rsidRPr="000668F9">
        <w:rPr>
          <w:szCs w:val="24"/>
        </w:rPr>
        <w:t xml:space="preserve"> 18-18.</w:t>
      </w:r>
    </w:p>
    <w:p w14:paraId="25468C48" w14:textId="77777777" w:rsidR="00F25FBB" w:rsidRPr="000668F9" w:rsidRDefault="004B1B9A" w:rsidP="00F25FBB">
      <w:pPr>
        <w:spacing w:after="200" w:line="240" w:lineRule="auto"/>
        <w:ind w:left="720" w:hanging="720"/>
        <w:rPr>
          <w:szCs w:val="24"/>
        </w:rPr>
      </w:pPr>
      <w:proofErr w:type="spellStart"/>
      <w:r w:rsidRPr="000668F9">
        <w:rPr>
          <w:szCs w:val="24"/>
        </w:rPr>
        <w:t>Selemani</w:t>
      </w:r>
      <w:proofErr w:type="spellEnd"/>
      <w:r w:rsidRPr="000668F9">
        <w:rPr>
          <w:szCs w:val="24"/>
        </w:rPr>
        <w:t xml:space="preserve">, Ismail S. 2020. Indigenous knowledge and rangelands’ biodiversity conservation in Tanzania: Success and failure. </w:t>
      </w:r>
      <w:r w:rsidRPr="00D66906">
        <w:rPr>
          <w:i/>
          <w:szCs w:val="24"/>
        </w:rPr>
        <w:t>Biodiversity and Conservation</w:t>
      </w:r>
      <w:r w:rsidRPr="000668F9">
        <w:rPr>
          <w:szCs w:val="24"/>
        </w:rPr>
        <w:t xml:space="preserve"> 29</w:t>
      </w:r>
      <w:r w:rsidR="00D66906">
        <w:rPr>
          <w:szCs w:val="24"/>
        </w:rPr>
        <w:t xml:space="preserve">. </w:t>
      </w:r>
      <w:r w:rsidRPr="000668F9">
        <w:rPr>
          <w:szCs w:val="24"/>
        </w:rPr>
        <w:t xml:space="preserve">3863-3876. </w:t>
      </w:r>
    </w:p>
    <w:p w14:paraId="1E807150" w14:textId="77777777" w:rsidR="00F25FBB" w:rsidRPr="000668F9" w:rsidRDefault="004B1B9A" w:rsidP="00F25FBB">
      <w:pPr>
        <w:spacing w:after="200" w:line="240" w:lineRule="auto"/>
        <w:ind w:left="720" w:hanging="720"/>
        <w:rPr>
          <w:rStyle w:val="markedcontent"/>
          <w:szCs w:val="24"/>
        </w:rPr>
      </w:pPr>
      <w:proofErr w:type="spellStart"/>
      <w:r w:rsidRPr="000668F9">
        <w:rPr>
          <w:rStyle w:val="markedcontent"/>
          <w:szCs w:val="24"/>
        </w:rPr>
        <w:t>Shartiely</w:t>
      </w:r>
      <w:proofErr w:type="spellEnd"/>
      <w:r w:rsidRPr="000668F9">
        <w:rPr>
          <w:rStyle w:val="markedcontent"/>
          <w:szCs w:val="24"/>
        </w:rPr>
        <w:t xml:space="preserve">, Eric N. 2005. The portrayal of Tanzanian woman in Television commercials: Is she a piece of soap, a house, or gold? </w:t>
      </w:r>
      <w:r w:rsidRPr="00713B30">
        <w:rPr>
          <w:rStyle w:val="markedcontent"/>
          <w:i/>
          <w:szCs w:val="24"/>
        </w:rPr>
        <w:t>Africa and Asia</w:t>
      </w:r>
      <w:r w:rsidRPr="000668F9">
        <w:rPr>
          <w:rStyle w:val="markedcontent"/>
          <w:szCs w:val="24"/>
        </w:rPr>
        <w:t xml:space="preserve"> 5</w:t>
      </w:r>
      <w:r w:rsidR="00713B30">
        <w:rPr>
          <w:rStyle w:val="markedcontent"/>
          <w:szCs w:val="24"/>
        </w:rPr>
        <w:t xml:space="preserve">. </w:t>
      </w:r>
      <w:r w:rsidRPr="000668F9">
        <w:rPr>
          <w:rStyle w:val="markedcontent"/>
          <w:szCs w:val="24"/>
        </w:rPr>
        <w:t xml:space="preserve">108-141. </w:t>
      </w:r>
    </w:p>
    <w:p w14:paraId="4087C4A8" w14:textId="77777777" w:rsidR="00F25FBB" w:rsidRPr="000668F9" w:rsidRDefault="004B1B9A" w:rsidP="00F25FBB">
      <w:pPr>
        <w:spacing w:after="200" w:line="240" w:lineRule="auto"/>
        <w:ind w:left="720" w:hanging="720"/>
        <w:rPr>
          <w:szCs w:val="24"/>
        </w:rPr>
      </w:pPr>
      <w:proofErr w:type="spellStart"/>
      <w:r w:rsidRPr="000668F9">
        <w:rPr>
          <w:rStyle w:val="markedcontent"/>
          <w:szCs w:val="24"/>
        </w:rPr>
        <w:lastRenderedPageBreak/>
        <w:t>Shayo</w:t>
      </w:r>
      <w:proofErr w:type="spellEnd"/>
      <w:r w:rsidRPr="000668F9">
        <w:rPr>
          <w:rStyle w:val="markedcontent"/>
          <w:szCs w:val="24"/>
        </w:rPr>
        <w:t xml:space="preserve">, Asha H. 2016. Socio-cultural practices that impact women farmers’ land ownership: A case of Sukuma women in Tanzania. </w:t>
      </w:r>
      <w:r w:rsidR="0084004F">
        <w:rPr>
          <w:rStyle w:val="markedcontent"/>
          <w:szCs w:val="24"/>
        </w:rPr>
        <w:t xml:space="preserve">Virginia: </w:t>
      </w:r>
      <w:r w:rsidRPr="000668F9">
        <w:rPr>
          <w:rStyle w:val="markedcontent"/>
          <w:szCs w:val="24"/>
        </w:rPr>
        <w:t xml:space="preserve">Virginia Polytechnic Institute and State University. </w:t>
      </w:r>
      <w:r w:rsidR="0084004F">
        <w:rPr>
          <w:rStyle w:val="markedcontent"/>
          <w:szCs w:val="24"/>
        </w:rPr>
        <w:t>(</w:t>
      </w:r>
      <w:r w:rsidR="0084004F" w:rsidRPr="000668F9">
        <w:rPr>
          <w:rStyle w:val="markedcontent"/>
          <w:szCs w:val="24"/>
        </w:rPr>
        <w:t>MSc dissertation</w:t>
      </w:r>
      <w:r w:rsidR="0084004F">
        <w:rPr>
          <w:rStyle w:val="markedcontent"/>
          <w:szCs w:val="24"/>
        </w:rPr>
        <w:t>.)</w:t>
      </w:r>
    </w:p>
    <w:p w14:paraId="33903C85" w14:textId="77777777" w:rsidR="00F25FBB" w:rsidRPr="000668F9" w:rsidRDefault="004B1B9A" w:rsidP="00F25FBB">
      <w:pPr>
        <w:spacing w:after="200" w:line="240" w:lineRule="auto"/>
        <w:ind w:left="720" w:hanging="720"/>
        <w:rPr>
          <w:szCs w:val="24"/>
        </w:rPr>
      </w:pPr>
      <w:proofErr w:type="spellStart"/>
      <w:r w:rsidRPr="000668F9">
        <w:rPr>
          <w:szCs w:val="24"/>
        </w:rPr>
        <w:t>Shigini</w:t>
      </w:r>
      <w:proofErr w:type="spellEnd"/>
      <w:r w:rsidRPr="000668F9">
        <w:rPr>
          <w:szCs w:val="24"/>
        </w:rPr>
        <w:t xml:space="preserve">, Peter G. 2020. The semantic nature of Sukuma personal names. </w:t>
      </w:r>
      <w:r w:rsidRPr="005E30DA">
        <w:rPr>
          <w:i/>
          <w:szCs w:val="24"/>
        </w:rPr>
        <w:t>East African Journal of Social and Applied Sciences</w:t>
      </w:r>
      <w:r w:rsidRPr="000668F9">
        <w:rPr>
          <w:szCs w:val="24"/>
        </w:rPr>
        <w:t xml:space="preserve"> (2(1)</w:t>
      </w:r>
      <w:r w:rsidR="005E30DA">
        <w:rPr>
          <w:szCs w:val="24"/>
        </w:rPr>
        <w:t xml:space="preserve">. </w:t>
      </w:r>
      <w:r w:rsidRPr="000668F9">
        <w:rPr>
          <w:szCs w:val="24"/>
        </w:rPr>
        <w:t xml:space="preserve">14-21. </w:t>
      </w:r>
    </w:p>
    <w:p w14:paraId="3F6E8BD7" w14:textId="77777777" w:rsidR="00F25FBB" w:rsidRPr="000668F9" w:rsidRDefault="004B1B9A" w:rsidP="00F25FBB">
      <w:pPr>
        <w:spacing w:after="200" w:line="240" w:lineRule="auto"/>
        <w:ind w:left="720" w:hanging="720"/>
        <w:rPr>
          <w:szCs w:val="24"/>
        </w:rPr>
      </w:pPr>
      <w:proofErr w:type="spellStart"/>
      <w:r w:rsidRPr="000668F9">
        <w:rPr>
          <w:szCs w:val="24"/>
        </w:rPr>
        <w:t>Swilla</w:t>
      </w:r>
      <w:proofErr w:type="spellEnd"/>
      <w:r w:rsidRPr="000668F9">
        <w:rPr>
          <w:szCs w:val="24"/>
        </w:rPr>
        <w:t xml:space="preserve"> Imani N. 2000a. Names in </w:t>
      </w:r>
      <w:proofErr w:type="spellStart"/>
      <w:r w:rsidRPr="000668F9">
        <w:rPr>
          <w:szCs w:val="24"/>
        </w:rPr>
        <w:t>Chindali</w:t>
      </w:r>
      <w:proofErr w:type="spellEnd"/>
      <w:r w:rsidRPr="000668F9">
        <w:rPr>
          <w:szCs w:val="24"/>
        </w:rPr>
        <w:t xml:space="preserve">. </w:t>
      </w:r>
      <w:proofErr w:type="spellStart"/>
      <w:r w:rsidRPr="00B26782">
        <w:rPr>
          <w:i/>
          <w:iCs/>
          <w:szCs w:val="24"/>
        </w:rPr>
        <w:t>Afrikanistische</w:t>
      </w:r>
      <w:proofErr w:type="spellEnd"/>
      <w:r w:rsidR="009752E0" w:rsidRPr="00B26782">
        <w:rPr>
          <w:i/>
          <w:iCs/>
          <w:szCs w:val="24"/>
        </w:rPr>
        <w:t xml:space="preserve"> </w:t>
      </w:r>
      <w:proofErr w:type="spellStart"/>
      <w:r w:rsidRPr="00B26782">
        <w:rPr>
          <w:i/>
          <w:iCs/>
          <w:szCs w:val="24"/>
        </w:rPr>
        <w:t>Arbeitspapiere</w:t>
      </w:r>
      <w:proofErr w:type="spellEnd"/>
      <w:r w:rsidR="009752E0" w:rsidRPr="000668F9">
        <w:rPr>
          <w:iCs/>
          <w:szCs w:val="24"/>
        </w:rPr>
        <w:t xml:space="preserve"> </w:t>
      </w:r>
      <w:r w:rsidRPr="000668F9">
        <w:rPr>
          <w:szCs w:val="24"/>
        </w:rPr>
        <w:t>63</w:t>
      </w:r>
      <w:r w:rsidR="00B26782">
        <w:rPr>
          <w:szCs w:val="24"/>
        </w:rPr>
        <w:t xml:space="preserve">. </w:t>
      </w:r>
      <w:r w:rsidRPr="000668F9">
        <w:rPr>
          <w:szCs w:val="24"/>
        </w:rPr>
        <w:t xml:space="preserve">35-62. </w:t>
      </w:r>
    </w:p>
    <w:p w14:paraId="0EF78290" w14:textId="77777777" w:rsidR="00F25FBB" w:rsidRPr="000668F9" w:rsidRDefault="004B1B9A" w:rsidP="00F25FBB">
      <w:pPr>
        <w:spacing w:after="200" w:line="240" w:lineRule="auto"/>
        <w:ind w:left="720" w:hanging="720"/>
        <w:rPr>
          <w:szCs w:val="24"/>
        </w:rPr>
      </w:pPr>
      <w:proofErr w:type="spellStart"/>
      <w:r w:rsidRPr="000668F9">
        <w:rPr>
          <w:szCs w:val="24"/>
        </w:rPr>
        <w:t>Swilla</w:t>
      </w:r>
      <w:proofErr w:type="spellEnd"/>
      <w:r w:rsidRPr="000668F9">
        <w:rPr>
          <w:szCs w:val="24"/>
        </w:rPr>
        <w:t xml:space="preserve"> Imani N. 2000b. Voluptuous vacuous vamps: Stereotyped representation of women in Kiswahili press. </w:t>
      </w:r>
      <w:r w:rsidRPr="00CF78C0">
        <w:rPr>
          <w:i/>
          <w:szCs w:val="24"/>
        </w:rPr>
        <w:t>African Study Monographs</w:t>
      </w:r>
      <w:r w:rsidRPr="000668F9">
        <w:rPr>
          <w:szCs w:val="24"/>
        </w:rPr>
        <w:t xml:space="preserve"> 21(4)</w:t>
      </w:r>
      <w:r w:rsidR="00CF78C0">
        <w:rPr>
          <w:szCs w:val="24"/>
        </w:rPr>
        <w:t>.</w:t>
      </w:r>
      <w:r w:rsidRPr="000668F9">
        <w:rPr>
          <w:szCs w:val="24"/>
        </w:rPr>
        <w:t xml:space="preserve"> 159-171. </w:t>
      </w:r>
    </w:p>
    <w:p w14:paraId="48587E6B" w14:textId="77777777" w:rsidR="00F25FBB" w:rsidRPr="000668F9" w:rsidRDefault="00332963" w:rsidP="00F25FBB">
      <w:pPr>
        <w:spacing w:after="200" w:line="240" w:lineRule="auto"/>
        <w:ind w:left="720" w:hanging="720"/>
        <w:rPr>
          <w:szCs w:val="24"/>
        </w:rPr>
      </w:pPr>
      <w:r w:rsidRPr="000668F9">
        <w:rPr>
          <w:noProof/>
          <w:szCs w:val="24"/>
        </w:rPr>
        <w:t xml:space="preserve">Van de Velde, Mark. 2019. Nominal morphology and syntax. </w:t>
      </w:r>
      <w:r w:rsidRPr="000668F9">
        <w:rPr>
          <w:szCs w:val="24"/>
        </w:rPr>
        <w:t>In</w:t>
      </w:r>
      <w:r w:rsidR="00A95E4D" w:rsidRPr="000668F9">
        <w:rPr>
          <w:szCs w:val="24"/>
        </w:rPr>
        <w:t xml:space="preserve"> Van de Velde, Mark </w:t>
      </w:r>
      <w:r w:rsidR="00A95E4D">
        <w:rPr>
          <w:szCs w:val="24"/>
        </w:rPr>
        <w:t xml:space="preserve">&amp; </w:t>
      </w:r>
      <w:proofErr w:type="spellStart"/>
      <w:r w:rsidR="00A95E4D" w:rsidRPr="000668F9">
        <w:rPr>
          <w:szCs w:val="24"/>
        </w:rPr>
        <w:t>Bostoen</w:t>
      </w:r>
      <w:proofErr w:type="spellEnd"/>
      <w:r w:rsidR="00A95E4D" w:rsidRPr="000668F9">
        <w:rPr>
          <w:szCs w:val="24"/>
        </w:rPr>
        <w:t xml:space="preserve">, Koen </w:t>
      </w:r>
      <w:r w:rsidR="00A95E4D">
        <w:rPr>
          <w:szCs w:val="24"/>
        </w:rPr>
        <w:t xml:space="preserve">&amp; </w:t>
      </w:r>
      <w:r w:rsidR="00A95E4D" w:rsidRPr="000668F9">
        <w:rPr>
          <w:szCs w:val="24"/>
        </w:rPr>
        <w:t>Nurse</w:t>
      </w:r>
      <w:r w:rsidR="00A95E4D">
        <w:rPr>
          <w:szCs w:val="24"/>
        </w:rPr>
        <w:t>,</w:t>
      </w:r>
      <w:r w:rsidR="00A95E4D" w:rsidRPr="000668F9">
        <w:rPr>
          <w:szCs w:val="24"/>
        </w:rPr>
        <w:t xml:space="preserve"> Derek &amp; </w:t>
      </w:r>
      <w:proofErr w:type="spellStart"/>
      <w:r w:rsidR="00A95E4D" w:rsidRPr="000668F9">
        <w:rPr>
          <w:szCs w:val="24"/>
        </w:rPr>
        <w:t>Philippson</w:t>
      </w:r>
      <w:proofErr w:type="spellEnd"/>
      <w:r w:rsidR="00A95E4D">
        <w:rPr>
          <w:szCs w:val="24"/>
        </w:rPr>
        <w:t>,</w:t>
      </w:r>
      <w:r w:rsidR="00A95E4D" w:rsidRPr="000668F9">
        <w:rPr>
          <w:szCs w:val="24"/>
        </w:rPr>
        <w:t xml:space="preserve"> Gérard</w:t>
      </w:r>
      <w:r w:rsidR="00A95E4D">
        <w:rPr>
          <w:szCs w:val="24"/>
        </w:rPr>
        <w:t xml:space="preserve"> (eds.),</w:t>
      </w:r>
      <w:r w:rsidR="00A95E4D" w:rsidRPr="000668F9">
        <w:rPr>
          <w:szCs w:val="24"/>
        </w:rPr>
        <w:t xml:space="preserve"> </w:t>
      </w:r>
      <w:r w:rsidRPr="00A95E4D">
        <w:rPr>
          <w:i/>
          <w:szCs w:val="24"/>
        </w:rPr>
        <w:t>The Bantu languages</w:t>
      </w:r>
      <w:r w:rsidRPr="000668F9">
        <w:rPr>
          <w:szCs w:val="24"/>
        </w:rPr>
        <w:t xml:space="preserve"> </w:t>
      </w:r>
      <w:r w:rsidR="003D6962">
        <w:rPr>
          <w:szCs w:val="24"/>
        </w:rPr>
        <w:t>(second edition)</w:t>
      </w:r>
      <w:r w:rsidRPr="000668F9">
        <w:rPr>
          <w:szCs w:val="24"/>
        </w:rPr>
        <w:t xml:space="preserve">, 237-269. London: Routledge.  </w:t>
      </w:r>
    </w:p>
    <w:p w14:paraId="05F699E1" w14:textId="77777777" w:rsidR="00F25FBB" w:rsidRPr="000668F9" w:rsidRDefault="004B1B9A" w:rsidP="00F25FBB">
      <w:pPr>
        <w:spacing w:after="200" w:line="240" w:lineRule="auto"/>
        <w:ind w:left="720" w:hanging="720"/>
        <w:rPr>
          <w:szCs w:val="24"/>
        </w:rPr>
      </w:pPr>
      <w:r w:rsidRPr="000668F9">
        <w:rPr>
          <w:szCs w:val="24"/>
        </w:rPr>
        <w:t xml:space="preserve">West, Candace&amp; Zimmerman, Don H. 1987. Doing gender. </w:t>
      </w:r>
      <w:r w:rsidRPr="00270BDA">
        <w:rPr>
          <w:i/>
          <w:szCs w:val="24"/>
        </w:rPr>
        <w:t>Gender &amp; Society</w:t>
      </w:r>
      <w:r w:rsidRPr="000668F9">
        <w:rPr>
          <w:szCs w:val="24"/>
        </w:rPr>
        <w:t xml:space="preserve"> 1(2)</w:t>
      </w:r>
      <w:r w:rsidR="00270BDA">
        <w:rPr>
          <w:szCs w:val="24"/>
        </w:rPr>
        <w:t xml:space="preserve">. </w:t>
      </w:r>
      <w:r w:rsidRPr="000668F9">
        <w:rPr>
          <w:szCs w:val="24"/>
        </w:rPr>
        <w:t xml:space="preserve">125-151. </w:t>
      </w:r>
    </w:p>
    <w:p w14:paraId="6079F965" w14:textId="77777777" w:rsidR="00C1064F" w:rsidRPr="000668F9" w:rsidRDefault="004B1B9A" w:rsidP="00F25FBB">
      <w:pPr>
        <w:spacing w:after="200" w:line="240" w:lineRule="auto"/>
        <w:ind w:left="720" w:hanging="720"/>
        <w:rPr>
          <w:szCs w:val="24"/>
        </w:rPr>
      </w:pPr>
      <w:r w:rsidRPr="000668F9">
        <w:rPr>
          <w:szCs w:val="24"/>
        </w:rPr>
        <w:t xml:space="preserve">West, Candace &amp; Zimmerman, Don H. 2009. Accounting for doing gender. </w:t>
      </w:r>
      <w:r w:rsidRPr="00270BDA">
        <w:rPr>
          <w:i/>
          <w:szCs w:val="24"/>
        </w:rPr>
        <w:t>Gender &amp; Society</w:t>
      </w:r>
      <w:r w:rsidRPr="000668F9">
        <w:rPr>
          <w:szCs w:val="24"/>
        </w:rPr>
        <w:t xml:space="preserve"> 23(1)</w:t>
      </w:r>
      <w:r w:rsidR="00270BDA">
        <w:rPr>
          <w:szCs w:val="24"/>
        </w:rPr>
        <w:t xml:space="preserve">. </w:t>
      </w:r>
      <w:r w:rsidRPr="000668F9">
        <w:rPr>
          <w:szCs w:val="24"/>
        </w:rPr>
        <w:t xml:space="preserve">112-122. </w:t>
      </w:r>
    </w:p>
    <w:p w14:paraId="42617B6C" w14:textId="77777777" w:rsidR="00492F17" w:rsidRPr="000668F9" w:rsidRDefault="00492F17" w:rsidP="008B415A">
      <w:pPr>
        <w:spacing w:after="0"/>
        <w:rPr>
          <w:szCs w:val="24"/>
        </w:rPr>
      </w:pPr>
    </w:p>
    <w:p w14:paraId="30C8AF02" w14:textId="77777777" w:rsidR="00492F17" w:rsidRDefault="00492F17" w:rsidP="008B415A">
      <w:pPr>
        <w:spacing w:after="0"/>
        <w:rPr>
          <w:szCs w:val="24"/>
        </w:rPr>
      </w:pPr>
    </w:p>
    <w:p w14:paraId="1DEEB23A" w14:textId="77777777" w:rsidR="00492F17" w:rsidRPr="00192C51" w:rsidRDefault="00492F17" w:rsidP="008B415A">
      <w:pPr>
        <w:spacing w:after="0"/>
        <w:rPr>
          <w:i/>
          <w:iCs/>
          <w:szCs w:val="24"/>
        </w:rPr>
      </w:pPr>
      <w:r w:rsidRPr="00192C51">
        <w:rPr>
          <w:i/>
          <w:iCs/>
          <w:szCs w:val="24"/>
        </w:rPr>
        <w:t xml:space="preserve">Amani </w:t>
      </w:r>
      <w:proofErr w:type="spellStart"/>
      <w:r w:rsidRPr="00192C51">
        <w:rPr>
          <w:i/>
          <w:iCs/>
          <w:szCs w:val="24"/>
        </w:rPr>
        <w:t>Lusekelo</w:t>
      </w:r>
      <w:proofErr w:type="spellEnd"/>
    </w:p>
    <w:p w14:paraId="69380E05" w14:textId="77777777" w:rsidR="00492F17" w:rsidRPr="00192C51" w:rsidRDefault="00492F17" w:rsidP="008B415A">
      <w:pPr>
        <w:spacing w:after="0"/>
        <w:rPr>
          <w:i/>
          <w:iCs/>
          <w:szCs w:val="24"/>
        </w:rPr>
      </w:pPr>
      <w:r w:rsidRPr="00192C51">
        <w:rPr>
          <w:i/>
          <w:iCs/>
          <w:szCs w:val="24"/>
        </w:rPr>
        <w:t>Dar es Salaam University College of Education</w:t>
      </w:r>
    </w:p>
    <w:p w14:paraId="267EC370" w14:textId="77777777" w:rsidR="00492F17" w:rsidRPr="00192C51" w:rsidRDefault="00492F17" w:rsidP="008B415A">
      <w:pPr>
        <w:spacing w:after="0"/>
        <w:rPr>
          <w:i/>
          <w:iCs/>
          <w:szCs w:val="24"/>
        </w:rPr>
      </w:pPr>
      <w:r w:rsidRPr="00192C51">
        <w:rPr>
          <w:i/>
          <w:iCs/>
          <w:szCs w:val="24"/>
        </w:rPr>
        <w:t xml:space="preserve">University of Dar es Salaam, Tanzania </w:t>
      </w:r>
    </w:p>
    <w:p w14:paraId="681C6F8F" w14:textId="77777777" w:rsidR="00492F17" w:rsidRPr="00192C51" w:rsidRDefault="00492F17" w:rsidP="008B415A">
      <w:pPr>
        <w:spacing w:after="0"/>
        <w:rPr>
          <w:i/>
          <w:iCs/>
          <w:szCs w:val="24"/>
        </w:rPr>
      </w:pPr>
      <w:r w:rsidRPr="00192C51">
        <w:rPr>
          <w:i/>
          <w:iCs/>
          <w:szCs w:val="24"/>
        </w:rPr>
        <w:t xml:space="preserve">P. O. Box 2329, Dar es Salaam, Tanzania </w:t>
      </w:r>
    </w:p>
    <w:p w14:paraId="25F0B2EB" w14:textId="77777777" w:rsidR="00492F17" w:rsidRPr="00192C51" w:rsidRDefault="00492F17" w:rsidP="008B415A">
      <w:pPr>
        <w:spacing w:after="0"/>
        <w:rPr>
          <w:i/>
          <w:iCs/>
          <w:szCs w:val="24"/>
        </w:rPr>
      </w:pPr>
      <w:r w:rsidRPr="00192C51">
        <w:rPr>
          <w:i/>
          <w:iCs/>
          <w:szCs w:val="24"/>
        </w:rPr>
        <w:t>amanilusekelo@gmail.com</w:t>
      </w:r>
    </w:p>
    <w:p w14:paraId="1E0C9F6A" w14:textId="77777777" w:rsidR="00C4665B" w:rsidRPr="00192C51" w:rsidRDefault="00C4665B" w:rsidP="008B415A">
      <w:pPr>
        <w:spacing w:after="0"/>
        <w:rPr>
          <w:i/>
          <w:iCs/>
          <w:szCs w:val="24"/>
        </w:rPr>
      </w:pPr>
    </w:p>
    <w:p w14:paraId="654C6844" w14:textId="77777777" w:rsidR="00492F17" w:rsidRPr="00192C51" w:rsidRDefault="00492F17" w:rsidP="008B415A">
      <w:pPr>
        <w:spacing w:after="0"/>
        <w:rPr>
          <w:i/>
          <w:iCs/>
          <w:szCs w:val="24"/>
        </w:rPr>
      </w:pPr>
      <w:proofErr w:type="spellStart"/>
      <w:r w:rsidRPr="00192C51">
        <w:rPr>
          <w:i/>
          <w:iCs/>
          <w:szCs w:val="24"/>
        </w:rPr>
        <w:t>Jonace</w:t>
      </w:r>
      <w:proofErr w:type="spellEnd"/>
      <w:r w:rsidRPr="00192C51">
        <w:rPr>
          <w:i/>
          <w:iCs/>
          <w:szCs w:val="24"/>
        </w:rPr>
        <w:t xml:space="preserve"> </w:t>
      </w:r>
      <w:proofErr w:type="spellStart"/>
      <w:r w:rsidRPr="00192C51">
        <w:rPr>
          <w:i/>
          <w:iCs/>
          <w:szCs w:val="24"/>
        </w:rPr>
        <w:t>Manyasa</w:t>
      </w:r>
      <w:proofErr w:type="spellEnd"/>
    </w:p>
    <w:p w14:paraId="3F48F2D6" w14:textId="77777777" w:rsidR="00492F17" w:rsidRPr="00192C51" w:rsidRDefault="00492F17" w:rsidP="008B415A">
      <w:pPr>
        <w:spacing w:after="0"/>
        <w:rPr>
          <w:i/>
          <w:iCs/>
          <w:szCs w:val="24"/>
        </w:rPr>
      </w:pPr>
      <w:r w:rsidRPr="00192C51">
        <w:rPr>
          <w:i/>
          <w:iCs/>
          <w:szCs w:val="24"/>
        </w:rPr>
        <w:t>Dar es Salaam University College of Education</w:t>
      </w:r>
    </w:p>
    <w:p w14:paraId="6C98D86D" w14:textId="77777777" w:rsidR="00492F17" w:rsidRPr="00192C51" w:rsidRDefault="00492F17" w:rsidP="008B415A">
      <w:pPr>
        <w:spacing w:after="0"/>
        <w:rPr>
          <w:i/>
          <w:iCs/>
          <w:szCs w:val="24"/>
        </w:rPr>
      </w:pPr>
      <w:r w:rsidRPr="00192C51">
        <w:rPr>
          <w:i/>
          <w:iCs/>
          <w:szCs w:val="24"/>
        </w:rPr>
        <w:t xml:space="preserve">University of Dar es Salaam, Tanzania </w:t>
      </w:r>
    </w:p>
    <w:p w14:paraId="3EB3C1E3" w14:textId="77777777" w:rsidR="00492F17" w:rsidRPr="00192C51" w:rsidRDefault="00492F17" w:rsidP="008B415A">
      <w:pPr>
        <w:spacing w:after="0"/>
        <w:rPr>
          <w:i/>
          <w:iCs/>
          <w:szCs w:val="24"/>
        </w:rPr>
      </w:pPr>
      <w:r w:rsidRPr="00192C51">
        <w:rPr>
          <w:i/>
          <w:iCs/>
          <w:szCs w:val="24"/>
        </w:rPr>
        <w:t xml:space="preserve">P. O. Box 2329, Dar es Salaam, Tanzania </w:t>
      </w:r>
    </w:p>
    <w:p w14:paraId="1121F7B6" w14:textId="5DECA424" w:rsidR="00492F17" w:rsidRDefault="00492F17" w:rsidP="008B415A">
      <w:pPr>
        <w:spacing w:after="0"/>
        <w:rPr>
          <w:i/>
          <w:iCs/>
          <w:szCs w:val="24"/>
        </w:rPr>
      </w:pPr>
      <w:r w:rsidRPr="00192C51">
        <w:rPr>
          <w:i/>
          <w:iCs/>
          <w:szCs w:val="24"/>
        </w:rPr>
        <w:t>jmanyasa@yahoo.fr</w:t>
      </w:r>
    </w:p>
    <w:p w14:paraId="5A61D098" w14:textId="0077E30A" w:rsidR="00192C51" w:rsidRDefault="00192C51" w:rsidP="008B415A">
      <w:pPr>
        <w:spacing w:after="0"/>
        <w:rPr>
          <w:b/>
          <w:i/>
          <w:iCs/>
          <w:szCs w:val="24"/>
        </w:rPr>
      </w:pPr>
    </w:p>
    <w:p w14:paraId="124DA89D" w14:textId="484A486E" w:rsidR="00192C51" w:rsidRDefault="00192C51" w:rsidP="008B415A">
      <w:pPr>
        <w:spacing w:after="0"/>
        <w:rPr>
          <w:b/>
          <w:i/>
          <w:iCs/>
          <w:szCs w:val="24"/>
        </w:rPr>
      </w:pPr>
    </w:p>
    <w:p w14:paraId="64C98E8B" w14:textId="18A7A5AE" w:rsidR="00192C51" w:rsidRPr="00192C51" w:rsidRDefault="00192C51" w:rsidP="008B415A">
      <w:pPr>
        <w:spacing w:after="0"/>
        <w:rPr>
          <w:b/>
          <w:i/>
          <w:iCs/>
          <w:szCs w:val="24"/>
        </w:rPr>
      </w:pPr>
      <w:r w:rsidRPr="00192C51">
        <w:rPr>
          <w:i/>
          <w:iCs/>
        </w:rPr>
        <w:t>In SKASE Journal of Theoretical Linguistics [online]. 2022, vol. 19, no. 2 [cit. 2022-12-12]. Available on web page http://www.skase.sk/Volumes/JTL51/03.pdf. ISSN 1336-782X</w:t>
      </w:r>
    </w:p>
    <w:sectPr w:rsidR="00192C51" w:rsidRPr="00192C51" w:rsidSect="00192C51">
      <w:footerReference w:type="default" r:id="rId8"/>
      <w:pgSz w:w="12240" w:h="15840"/>
      <w:pgMar w:top="1440" w:right="1440" w:bottom="2268" w:left="1440"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B79B" w14:textId="77777777" w:rsidR="002E6F3A" w:rsidRDefault="002E6F3A" w:rsidP="004B1B9A">
      <w:pPr>
        <w:spacing w:after="0" w:line="240" w:lineRule="auto"/>
      </w:pPr>
      <w:r>
        <w:separator/>
      </w:r>
    </w:p>
  </w:endnote>
  <w:endnote w:type="continuationSeparator" w:id="0">
    <w:p w14:paraId="338BCE88" w14:textId="77777777" w:rsidR="002E6F3A" w:rsidRDefault="002E6F3A" w:rsidP="004B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379643"/>
      <w:docPartObj>
        <w:docPartGallery w:val="Page Numbers (Bottom of Page)"/>
        <w:docPartUnique/>
      </w:docPartObj>
    </w:sdtPr>
    <w:sdtContent>
      <w:p w14:paraId="5A33F3C3" w14:textId="48B36B50" w:rsidR="00192C51" w:rsidRDefault="00192C51">
        <w:pPr>
          <w:pStyle w:val="Pta"/>
          <w:jc w:val="right"/>
        </w:pPr>
        <w:r>
          <w:fldChar w:fldCharType="begin"/>
        </w:r>
        <w:r>
          <w:instrText>PAGE   \* MERGEFORMAT</w:instrText>
        </w:r>
        <w:r>
          <w:fldChar w:fldCharType="separate"/>
        </w:r>
        <w:r>
          <w:rPr>
            <w:lang w:val="sk-SK"/>
          </w:rPr>
          <w:t>2</w:t>
        </w:r>
        <w:r>
          <w:fldChar w:fldCharType="end"/>
        </w:r>
      </w:p>
    </w:sdtContent>
  </w:sdt>
  <w:p w14:paraId="673B25EF" w14:textId="77777777" w:rsidR="00192C51" w:rsidRDefault="00192C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5834" w14:textId="77777777" w:rsidR="002E6F3A" w:rsidRDefault="002E6F3A" w:rsidP="004B1B9A">
      <w:pPr>
        <w:spacing w:after="0" w:line="240" w:lineRule="auto"/>
      </w:pPr>
      <w:r>
        <w:separator/>
      </w:r>
    </w:p>
  </w:footnote>
  <w:footnote w:type="continuationSeparator" w:id="0">
    <w:p w14:paraId="76D8F6AB" w14:textId="77777777" w:rsidR="002E6F3A" w:rsidRDefault="002E6F3A" w:rsidP="004B1B9A">
      <w:pPr>
        <w:spacing w:after="0" w:line="240" w:lineRule="auto"/>
      </w:pPr>
      <w:r>
        <w:continuationSeparator/>
      </w:r>
    </w:p>
  </w:footnote>
  <w:footnote w:id="1">
    <w:p w14:paraId="510F6645" w14:textId="77777777" w:rsidR="00E62408" w:rsidRPr="00045E02" w:rsidRDefault="00E62408" w:rsidP="00D23E0B">
      <w:pPr>
        <w:pStyle w:val="Textpoznmkypodiarou"/>
        <w:spacing w:after="120"/>
      </w:pPr>
      <w:r w:rsidRPr="00045E02">
        <w:rPr>
          <w:rStyle w:val="Odkaznapoznmkupodiarou"/>
        </w:rPr>
        <w:footnoteRef/>
      </w:r>
      <w:r w:rsidRPr="00045E02">
        <w:t xml:space="preserve"> </w:t>
      </w:r>
      <w:r w:rsidRPr="00045E02">
        <w:rPr>
          <w:lang w:val="en-GB"/>
        </w:rPr>
        <w:t xml:space="preserve">We obtained input from Edith Bwana (University of Dar es Salaam), Esther </w:t>
      </w:r>
      <w:proofErr w:type="spellStart"/>
      <w:r w:rsidRPr="00045E02">
        <w:rPr>
          <w:lang w:val="en-GB"/>
        </w:rPr>
        <w:t>Masele</w:t>
      </w:r>
      <w:proofErr w:type="spellEnd"/>
      <w:r w:rsidRPr="00045E02">
        <w:rPr>
          <w:lang w:val="en-GB"/>
        </w:rPr>
        <w:t xml:space="preserve"> (University of Dodoma) and </w:t>
      </w:r>
      <w:proofErr w:type="spellStart"/>
      <w:r w:rsidRPr="00045E02">
        <w:rPr>
          <w:lang w:val="en-GB"/>
        </w:rPr>
        <w:t>Spemba</w:t>
      </w:r>
      <w:proofErr w:type="spellEnd"/>
      <w:r w:rsidRPr="00045E02">
        <w:rPr>
          <w:lang w:val="en-GB"/>
        </w:rPr>
        <w:t xml:space="preserve"> W. </w:t>
      </w:r>
      <w:proofErr w:type="spellStart"/>
      <w:r w:rsidRPr="00045E02">
        <w:rPr>
          <w:lang w:val="en-GB"/>
        </w:rPr>
        <w:t>Spemba</w:t>
      </w:r>
      <w:proofErr w:type="spellEnd"/>
      <w:r w:rsidRPr="00045E02">
        <w:rPr>
          <w:lang w:val="en-GB"/>
        </w:rPr>
        <w:t xml:space="preserve"> (University of Dar es Salaam). </w:t>
      </w:r>
      <w:r w:rsidRPr="00045E02">
        <w:t xml:space="preserve">Plant names in Nyamwezi and Sukuma were gathered under the auspices of the University of Dar es Salaam Competitive Research Grant award number DUCE-20172. We are grateful to the speakers of Nyamwezi and Sukuma, participants in this research, </w:t>
      </w:r>
      <w:r w:rsidRPr="00045E02">
        <w:rPr>
          <w:lang w:val="en-GB"/>
        </w:rPr>
        <w:t xml:space="preserve">persons who commented on earlier drafts of the paper, </w:t>
      </w:r>
      <w:r w:rsidR="00395196">
        <w:rPr>
          <w:lang w:val="en-GB"/>
        </w:rPr>
        <w:t xml:space="preserve">the reviewers, </w:t>
      </w:r>
      <w:r w:rsidRPr="00045E02">
        <w:t xml:space="preserve">and the funder. Any shortfall is our responsibility. </w:t>
      </w:r>
    </w:p>
  </w:footnote>
  <w:footnote w:id="2">
    <w:p w14:paraId="56D35635" w14:textId="77777777" w:rsidR="00E62408" w:rsidRPr="00045E02" w:rsidRDefault="00E62408" w:rsidP="00D23E0B">
      <w:pPr>
        <w:spacing w:after="120"/>
        <w:rPr>
          <w:sz w:val="20"/>
          <w:szCs w:val="20"/>
        </w:rPr>
      </w:pPr>
      <w:r w:rsidRPr="00045E02">
        <w:rPr>
          <w:rStyle w:val="Odkaznapoznmkupodiarou"/>
          <w:sz w:val="20"/>
          <w:szCs w:val="20"/>
        </w:rPr>
        <w:footnoteRef/>
      </w:r>
      <w:r w:rsidRPr="00045E02">
        <w:rPr>
          <w:sz w:val="20"/>
          <w:szCs w:val="20"/>
        </w:rPr>
        <w:t xml:space="preserve"> Nyamwezi and Sukuma speak dialects of the same language hence form an ethnic group with the largest population size in Tanzania (</w:t>
      </w:r>
      <w:proofErr w:type="spellStart"/>
      <w:r w:rsidRPr="00045E02">
        <w:rPr>
          <w:sz w:val="20"/>
          <w:szCs w:val="20"/>
        </w:rPr>
        <w:t>Joilet</w:t>
      </w:r>
      <w:proofErr w:type="spellEnd"/>
      <w:r w:rsidRPr="00045E02">
        <w:rPr>
          <w:sz w:val="20"/>
          <w:szCs w:val="20"/>
        </w:rPr>
        <w:t xml:space="preserve"> 2015; </w:t>
      </w:r>
      <w:proofErr w:type="spellStart"/>
      <w:r w:rsidRPr="00045E02">
        <w:rPr>
          <w:sz w:val="20"/>
          <w:szCs w:val="20"/>
        </w:rPr>
        <w:t>LoT</w:t>
      </w:r>
      <w:proofErr w:type="spellEnd"/>
      <w:r w:rsidRPr="00045E02">
        <w:rPr>
          <w:sz w:val="20"/>
          <w:szCs w:val="20"/>
        </w:rPr>
        <w:t xml:space="preserve"> 2009; </w:t>
      </w:r>
      <w:proofErr w:type="spellStart"/>
      <w:r w:rsidRPr="00045E02">
        <w:rPr>
          <w:sz w:val="20"/>
          <w:szCs w:val="20"/>
        </w:rPr>
        <w:t>Masele</w:t>
      </w:r>
      <w:proofErr w:type="spellEnd"/>
      <w:r w:rsidRPr="00045E02">
        <w:rPr>
          <w:sz w:val="20"/>
          <w:szCs w:val="20"/>
        </w:rPr>
        <w:t xml:space="preserve"> 2001; Roth 2013). Similarly, we treat Nyamwezi and Sukuma as one ethnic group speaking the dialect Nyamwezi in the south and dialect Sukuma in the north. Internal dialects of Nyamwezi and Sukuma have been described in studies by </w:t>
      </w:r>
      <w:proofErr w:type="spellStart"/>
      <w:r w:rsidRPr="00045E02">
        <w:rPr>
          <w:sz w:val="20"/>
          <w:szCs w:val="20"/>
        </w:rPr>
        <w:t>Masele</w:t>
      </w:r>
      <w:proofErr w:type="spellEnd"/>
      <w:r w:rsidRPr="00045E02">
        <w:rPr>
          <w:sz w:val="20"/>
          <w:szCs w:val="20"/>
        </w:rPr>
        <w:t xml:space="preserve"> (2001) and Roth (2013).  </w:t>
      </w:r>
    </w:p>
  </w:footnote>
  <w:footnote w:id="3">
    <w:p w14:paraId="049F13BD" w14:textId="77777777" w:rsidR="00E62408" w:rsidRDefault="00E62408" w:rsidP="00D23E0B">
      <w:pPr>
        <w:pStyle w:val="Textpoznmkypodiarou"/>
        <w:spacing w:after="120"/>
      </w:pPr>
      <w:r>
        <w:rPr>
          <w:rStyle w:val="Odkaznapoznmkupodiarou"/>
        </w:rPr>
        <w:footnoteRef/>
      </w:r>
      <w:r>
        <w:t xml:space="preserve"> Penetration of foreign (Arabic and English) and Swahili names appear in other publications about Bantu languages of Tanzania (see </w:t>
      </w:r>
      <w:proofErr w:type="spellStart"/>
      <w:r>
        <w:t>Chipalo</w:t>
      </w:r>
      <w:proofErr w:type="spellEnd"/>
      <w:r>
        <w:t xml:space="preserve"> 2019; </w:t>
      </w:r>
      <w:proofErr w:type="spellStart"/>
      <w:r>
        <w:t>Lusekelo</w:t>
      </w:r>
      <w:proofErr w:type="spellEnd"/>
      <w:r>
        <w:t xml:space="preserve"> 2018; </w:t>
      </w:r>
      <w:proofErr w:type="spellStart"/>
      <w:r>
        <w:t>Muzale</w:t>
      </w:r>
      <w:proofErr w:type="spellEnd"/>
      <w:r>
        <w:t xml:space="preserve"> 1998; </w:t>
      </w:r>
      <w:proofErr w:type="spellStart"/>
      <w:r>
        <w:t>Swilla</w:t>
      </w:r>
      <w:proofErr w:type="spellEnd"/>
      <w:r>
        <w:t xml:space="preserve"> 2000a, among others). </w:t>
      </w:r>
    </w:p>
  </w:footnote>
  <w:footnote w:id="4">
    <w:p w14:paraId="65C4DD06" w14:textId="77777777" w:rsidR="00E62408" w:rsidRPr="00045E02" w:rsidRDefault="00E62408" w:rsidP="00D23E0B">
      <w:pPr>
        <w:spacing w:after="120"/>
        <w:rPr>
          <w:sz w:val="20"/>
          <w:szCs w:val="20"/>
        </w:rPr>
      </w:pPr>
      <w:r w:rsidRPr="00045E02">
        <w:rPr>
          <w:rStyle w:val="Odkaznapoznmkupodiarou"/>
          <w:sz w:val="20"/>
          <w:szCs w:val="20"/>
        </w:rPr>
        <w:footnoteRef/>
      </w:r>
      <w:r w:rsidRPr="00045E02">
        <w:rPr>
          <w:sz w:val="20"/>
          <w:szCs w:val="20"/>
        </w:rPr>
        <w:t xml:space="preserve"> We are grateful to our informants, namely Dina Jeremiah (</w:t>
      </w:r>
      <w:proofErr w:type="spellStart"/>
      <w:r w:rsidRPr="00045E02">
        <w:rPr>
          <w:sz w:val="20"/>
          <w:szCs w:val="20"/>
        </w:rPr>
        <w:t>Sengerema</w:t>
      </w:r>
      <w:proofErr w:type="spellEnd"/>
      <w:r w:rsidRPr="00045E02">
        <w:rPr>
          <w:sz w:val="20"/>
          <w:szCs w:val="20"/>
        </w:rPr>
        <w:t xml:space="preserve"> district)</w:t>
      </w:r>
      <w:r w:rsidR="002F283D">
        <w:rPr>
          <w:sz w:val="20"/>
          <w:szCs w:val="20"/>
        </w:rPr>
        <w:t xml:space="preserve">, Lameck </w:t>
      </w:r>
      <w:proofErr w:type="spellStart"/>
      <w:r w:rsidR="002F283D">
        <w:rPr>
          <w:sz w:val="20"/>
          <w:szCs w:val="20"/>
        </w:rPr>
        <w:t>Makoye</w:t>
      </w:r>
      <w:proofErr w:type="spellEnd"/>
      <w:r w:rsidR="002F283D">
        <w:rPr>
          <w:sz w:val="20"/>
          <w:szCs w:val="20"/>
        </w:rPr>
        <w:t xml:space="preserve"> (</w:t>
      </w:r>
      <w:proofErr w:type="spellStart"/>
      <w:r w:rsidR="002F283D">
        <w:rPr>
          <w:sz w:val="20"/>
          <w:szCs w:val="20"/>
        </w:rPr>
        <w:t>Shinyanga</w:t>
      </w:r>
      <w:proofErr w:type="spellEnd"/>
      <w:r w:rsidR="002F283D">
        <w:rPr>
          <w:sz w:val="20"/>
          <w:szCs w:val="20"/>
        </w:rPr>
        <w:t>)</w:t>
      </w:r>
      <w:r w:rsidRPr="00045E02">
        <w:rPr>
          <w:sz w:val="20"/>
          <w:szCs w:val="20"/>
        </w:rPr>
        <w:t xml:space="preserve"> and Damas </w:t>
      </w:r>
      <w:proofErr w:type="spellStart"/>
      <w:r w:rsidRPr="00045E02">
        <w:rPr>
          <w:sz w:val="20"/>
          <w:szCs w:val="20"/>
        </w:rPr>
        <w:t>Ngelela</w:t>
      </w:r>
      <w:proofErr w:type="spellEnd"/>
      <w:r w:rsidRPr="00045E02">
        <w:rPr>
          <w:sz w:val="20"/>
          <w:szCs w:val="20"/>
        </w:rPr>
        <w:t xml:space="preserve"> (Mwanza region). We are also thankful to mother tongue speakers of Nyamwezi and Sukuma who are linguists involved in this research: </w:t>
      </w:r>
      <w:proofErr w:type="spellStart"/>
      <w:r w:rsidRPr="00045E02">
        <w:rPr>
          <w:sz w:val="20"/>
          <w:szCs w:val="20"/>
        </w:rPr>
        <w:t>Shingwa</w:t>
      </w:r>
      <w:proofErr w:type="spellEnd"/>
      <w:r w:rsidRPr="00045E02">
        <w:rPr>
          <w:sz w:val="20"/>
          <w:szCs w:val="20"/>
        </w:rPr>
        <w:t xml:space="preserve"> </w:t>
      </w:r>
      <w:proofErr w:type="spellStart"/>
      <w:r w:rsidRPr="00045E02">
        <w:rPr>
          <w:sz w:val="20"/>
          <w:szCs w:val="20"/>
        </w:rPr>
        <w:t>Magashi</w:t>
      </w:r>
      <w:proofErr w:type="spellEnd"/>
      <w:r w:rsidRPr="00045E02">
        <w:rPr>
          <w:sz w:val="20"/>
          <w:szCs w:val="20"/>
        </w:rPr>
        <w:t xml:space="preserve"> (University of Dodoma) and Zephaniah </w:t>
      </w:r>
      <w:proofErr w:type="spellStart"/>
      <w:r w:rsidRPr="00045E02">
        <w:rPr>
          <w:sz w:val="20"/>
          <w:szCs w:val="20"/>
        </w:rPr>
        <w:t>Kaswahili</w:t>
      </w:r>
      <w:proofErr w:type="spellEnd"/>
      <w:r w:rsidRPr="00045E02">
        <w:rPr>
          <w:sz w:val="20"/>
          <w:szCs w:val="20"/>
        </w:rPr>
        <w:t xml:space="preserve"> (University of Dar es Salaam).</w:t>
      </w:r>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10CE0"/>
    <w:multiLevelType w:val="multilevel"/>
    <w:tmpl w:val="A3289C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BB4054"/>
    <w:multiLevelType w:val="hybridMultilevel"/>
    <w:tmpl w:val="512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50141">
    <w:abstractNumId w:val="0"/>
  </w:num>
  <w:num w:numId="2" w16cid:durableId="172926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wMjMwMLQ0NgEicyUdpeDU4uLM/DyQAsNaAEx8zaksAAAA"/>
  </w:docVars>
  <w:rsids>
    <w:rsidRoot w:val="004B1B9A"/>
    <w:rsid w:val="00000432"/>
    <w:rsid w:val="00004E6E"/>
    <w:rsid w:val="00006431"/>
    <w:rsid w:val="000104DE"/>
    <w:rsid w:val="00012E0B"/>
    <w:rsid w:val="00015E2A"/>
    <w:rsid w:val="000256E1"/>
    <w:rsid w:val="00025B82"/>
    <w:rsid w:val="00027ECB"/>
    <w:rsid w:val="000301ED"/>
    <w:rsid w:val="0003062D"/>
    <w:rsid w:val="00031B9A"/>
    <w:rsid w:val="000341E4"/>
    <w:rsid w:val="000431B0"/>
    <w:rsid w:val="00045E02"/>
    <w:rsid w:val="00046890"/>
    <w:rsid w:val="00052F28"/>
    <w:rsid w:val="00053F1C"/>
    <w:rsid w:val="000604E9"/>
    <w:rsid w:val="00061D99"/>
    <w:rsid w:val="00062699"/>
    <w:rsid w:val="000638EC"/>
    <w:rsid w:val="00065180"/>
    <w:rsid w:val="000659DA"/>
    <w:rsid w:val="000668F9"/>
    <w:rsid w:val="00070522"/>
    <w:rsid w:val="0007126F"/>
    <w:rsid w:val="00072AD5"/>
    <w:rsid w:val="00081959"/>
    <w:rsid w:val="00082A1B"/>
    <w:rsid w:val="000843BE"/>
    <w:rsid w:val="00085AB2"/>
    <w:rsid w:val="000869F4"/>
    <w:rsid w:val="00091296"/>
    <w:rsid w:val="0009252A"/>
    <w:rsid w:val="00097B5A"/>
    <w:rsid w:val="000A029F"/>
    <w:rsid w:val="000A24C6"/>
    <w:rsid w:val="000A45D8"/>
    <w:rsid w:val="000A542F"/>
    <w:rsid w:val="000A624D"/>
    <w:rsid w:val="000A633D"/>
    <w:rsid w:val="000B3983"/>
    <w:rsid w:val="000C2D9C"/>
    <w:rsid w:val="000C3CFF"/>
    <w:rsid w:val="000C660C"/>
    <w:rsid w:val="000C6B46"/>
    <w:rsid w:val="000C76CB"/>
    <w:rsid w:val="000C79DE"/>
    <w:rsid w:val="000D164A"/>
    <w:rsid w:val="000D1AA5"/>
    <w:rsid w:val="000D2098"/>
    <w:rsid w:val="000D7418"/>
    <w:rsid w:val="000D7474"/>
    <w:rsid w:val="000E1E19"/>
    <w:rsid w:val="000E3FD2"/>
    <w:rsid w:val="000F095C"/>
    <w:rsid w:val="000F1052"/>
    <w:rsid w:val="000F2550"/>
    <w:rsid w:val="000F38E0"/>
    <w:rsid w:val="000F4F01"/>
    <w:rsid w:val="000F55A7"/>
    <w:rsid w:val="000F6163"/>
    <w:rsid w:val="000F6CE4"/>
    <w:rsid w:val="00100970"/>
    <w:rsid w:val="00100AB9"/>
    <w:rsid w:val="00101F4E"/>
    <w:rsid w:val="001029C2"/>
    <w:rsid w:val="00102DB3"/>
    <w:rsid w:val="001124F9"/>
    <w:rsid w:val="00115188"/>
    <w:rsid w:val="0011616C"/>
    <w:rsid w:val="001229F8"/>
    <w:rsid w:val="00125DDB"/>
    <w:rsid w:val="00130DE0"/>
    <w:rsid w:val="00133294"/>
    <w:rsid w:val="00136BF2"/>
    <w:rsid w:val="00141271"/>
    <w:rsid w:val="001422D9"/>
    <w:rsid w:val="00145B1D"/>
    <w:rsid w:val="00162751"/>
    <w:rsid w:val="00166F6F"/>
    <w:rsid w:val="00170635"/>
    <w:rsid w:val="00172A73"/>
    <w:rsid w:val="0017557F"/>
    <w:rsid w:val="001773FD"/>
    <w:rsid w:val="001816E5"/>
    <w:rsid w:val="00183FBD"/>
    <w:rsid w:val="00190FCA"/>
    <w:rsid w:val="00191F28"/>
    <w:rsid w:val="001925FC"/>
    <w:rsid w:val="00192C51"/>
    <w:rsid w:val="00193529"/>
    <w:rsid w:val="00193565"/>
    <w:rsid w:val="001A2318"/>
    <w:rsid w:val="001A27C4"/>
    <w:rsid w:val="001A3440"/>
    <w:rsid w:val="001A6652"/>
    <w:rsid w:val="001A7276"/>
    <w:rsid w:val="001B1D89"/>
    <w:rsid w:val="001B246C"/>
    <w:rsid w:val="001B4151"/>
    <w:rsid w:val="001B558E"/>
    <w:rsid w:val="001C0713"/>
    <w:rsid w:val="001C145E"/>
    <w:rsid w:val="001C1CA6"/>
    <w:rsid w:val="001C33A8"/>
    <w:rsid w:val="001C3666"/>
    <w:rsid w:val="001C639F"/>
    <w:rsid w:val="001C6DB0"/>
    <w:rsid w:val="001C7941"/>
    <w:rsid w:val="001D0894"/>
    <w:rsid w:val="001D2496"/>
    <w:rsid w:val="001D4931"/>
    <w:rsid w:val="001D55B9"/>
    <w:rsid w:val="001D6711"/>
    <w:rsid w:val="001E109F"/>
    <w:rsid w:val="001E1270"/>
    <w:rsid w:val="001E2847"/>
    <w:rsid w:val="001E28BD"/>
    <w:rsid w:val="001E44A1"/>
    <w:rsid w:val="001E4F2D"/>
    <w:rsid w:val="001E5F1B"/>
    <w:rsid w:val="001E7A61"/>
    <w:rsid w:val="001E7DC1"/>
    <w:rsid w:val="001F03B4"/>
    <w:rsid w:val="001F31D6"/>
    <w:rsid w:val="001F59F1"/>
    <w:rsid w:val="001F6B13"/>
    <w:rsid w:val="001F70A3"/>
    <w:rsid w:val="0020421B"/>
    <w:rsid w:val="002045FC"/>
    <w:rsid w:val="0020509A"/>
    <w:rsid w:val="00206886"/>
    <w:rsid w:val="002069A6"/>
    <w:rsid w:val="002131CB"/>
    <w:rsid w:val="002168B5"/>
    <w:rsid w:val="00217731"/>
    <w:rsid w:val="00220A1A"/>
    <w:rsid w:val="0022462C"/>
    <w:rsid w:val="00226879"/>
    <w:rsid w:val="00226D07"/>
    <w:rsid w:val="00232089"/>
    <w:rsid w:val="00234BFB"/>
    <w:rsid w:val="00235BC0"/>
    <w:rsid w:val="00236878"/>
    <w:rsid w:val="002444B8"/>
    <w:rsid w:val="00244D78"/>
    <w:rsid w:val="0024751A"/>
    <w:rsid w:val="00247D70"/>
    <w:rsid w:val="00250BFF"/>
    <w:rsid w:val="00250CA2"/>
    <w:rsid w:val="00252520"/>
    <w:rsid w:val="00257232"/>
    <w:rsid w:val="00262F70"/>
    <w:rsid w:val="00270414"/>
    <w:rsid w:val="0027064D"/>
    <w:rsid w:val="00270BDA"/>
    <w:rsid w:val="00270E1F"/>
    <w:rsid w:val="00271AE8"/>
    <w:rsid w:val="00274FF6"/>
    <w:rsid w:val="002818A7"/>
    <w:rsid w:val="0028307D"/>
    <w:rsid w:val="00290118"/>
    <w:rsid w:val="002903F5"/>
    <w:rsid w:val="00291EEC"/>
    <w:rsid w:val="00291FE7"/>
    <w:rsid w:val="002A10A5"/>
    <w:rsid w:val="002A12EB"/>
    <w:rsid w:val="002A2EE1"/>
    <w:rsid w:val="002A4462"/>
    <w:rsid w:val="002A59AF"/>
    <w:rsid w:val="002B00B9"/>
    <w:rsid w:val="002B4D0A"/>
    <w:rsid w:val="002B60A3"/>
    <w:rsid w:val="002B7965"/>
    <w:rsid w:val="002C0D1D"/>
    <w:rsid w:val="002C14C0"/>
    <w:rsid w:val="002C676F"/>
    <w:rsid w:val="002C6CE8"/>
    <w:rsid w:val="002D2334"/>
    <w:rsid w:val="002D314C"/>
    <w:rsid w:val="002D39DF"/>
    <w:rsid w:val="002D488B"/>
    <w:rsid w:val="002E246F"/>
    <w:rsid w:val="002E290F"/>
    <w:rsid w:val="002E2C06"/>
    <w:rsid w:val="002E342D"/>
    <w:rsid w:val="002E6F3A"/>
    <w:rsid w:val="002F283D"/>
    <w:rsid w:val="002F2BA5"/>
    <w:rsid w:val="002F5A2A"/>
    <w:rsid w:val="00300681"/>
    <w:rsid w:val="00300E9F"/>
    <w:rsid w:val="00304B89"/>
    <w:rsid w:val="00305425"/>
    <w:rsid w:val="00306CC4"/>
    <w:rsid w:val="00310D5C"/>
    <w:rsid w:val="003112D8"/>
    <w:rsid w:val="00312DEA"/>
    <w:rsid w:val="00314E4C"/>
    <w:rsid w:val="00315637"/>
    <w:rsid w:val="00315923"/>
    <w:rsid w:val="0031608D"/>
    <w:rsid w:val="003218D3"/>
    <w:rsid w:val="003241AA"/>
    <w:rsid w:val="003305B1"/>
    <w:rsid w:val="003307FC"/>
    <w:rsid w:val="00332963"/>
    <w:rsid w:val="0033323D"/>
    <w:rsid w:val="00337293"/>
    <w:rsid w:val="00340E67"/>
    <w:rsid w:val="0034293E"/>
    <w:rsid w:val="00343341"/>
    <w:rsid w:val="00343360"/>
    <w:rsid w:val="00343F0F"/>
    <w:rsid w:val="00344201"/>
    <w:rsid w:val="003443AD"/>
    <w:rsid w:val="003470F9"/>
    <w:rsid w:val="00351B55"/>
    <w:rsid w:val="0035595F"/>
    <w:rsid w:val="00356F8E"/>
    <w:rsid w:val="003607BC"/>
    <w:rsid w:val="00360963"/>
    <w:rsid w:val="00364816"/>
    <w:rsid w:val="00365154"/>
    <w:rsid w:val="00366AB5"/>
    <w:rsid w:val="00367B32"/>
    <w:rsid w:val="00373B62"/>
    <w:rsid w:val="00374E68"/>
    <w:rsid w:val="003762FD"/>
    <w:rsid w:val="00376764"/>
    <w:rsid w:val="0038060C"/>
    <w:rsid w:val="00380A27"/>
    <w:rsid w:val="00380B59"/>
    <w:rsid w:val="003852C1"/>
    <w:rsid w:val="0038761E"/>
    <w:rsid w:val="003930B1"/>
    <w:rsid w:val="003942EE"/>
    <w:rsid w:val="0039468E"/>
    <w:rsid w:val="00395196"/>
    <w:rsid w:val="003962A1"/>
    <w:rsid w:val="00396AD8"/>
    <w:rsid w:val="00397675"/>
    <w:rsid w:val="00397760"/>
    <w:rsid w:val="003A1BDF"/>
    <w:rsid w:val="003A32F8"/>
    <w:rsid w:val="003A529A"/>
    <w:rsid w:val="003A575A"/>
    <w:rsid w:val="003A6418"/>
    <w:rsid w:val="003B0296"/>
    <w:rsid w:val="003B154F"/>
    <w:rsid w:val="003B2253"/>
    <w:rsid w:val="003C0E9B"/>
    <w:rsid w:val="003C23F5"/>
    <w:rsid w:val="003C4B0F"/>
    <w:rsid w:val="003C5C2E"/>
    <w:rsid w:val="003C6193"/>
    <w:rsid w:val="003D0F67"/>
    <w:rsid w:val="003D24C8"/>
    <w:rsid w:val="003D2E90"/>
    <w:rsid w:val="003D6962"/>
    <w:rsid w:val="003E3B60"/>
    <w:rsid w:val="003E53C8"/>
    <w:rsid w:val="003F1A00"/>
    <w:rsid w:val="003F40A7"/>
    <w:rsid w:val="003F518B"/>
    <w:rsid w:val="003F79A3"/>
    <w:rsid w:val="00400A32"/>
    <w:rsid w:val="00402760"/>
    <w:rsid w:val="00407BCD"/>
    <w:rsid w:val="0041050D"/>
    <w:rsid w:val="00412168"/>
    <w:rsid w:val="004122DC"/>
    <w:rsid w:val="00412EDE"/>
    <w:rsid w:val="00417423"/>
    <w:rsid w:val="00417F35"/>
    <w:rsid w:val="004202BE"/>
    <w:rsid w:val="00420DE6"/>
    <w:rsid w:val="00423C14"/>
    <w:rsid w:val="004264F9"/>
    <w:rsid w:val="00431A71"/>
    <w:rsid w:val="0043206A"/>
    <w:rsid w:val="004335EA"/>
    <w:rsid w:val="00434066"/>
    <w:rsid w:val="00435474"/>
    <w:rsid w:val="00436CF1"/>
    <w:rsid w:val="00440B16"/>
    <w:rsid w:val="004444F9"/>
    <w:rsid w:val="004445D1"/>
    <w:rsid w:val="00445862"/>
    <w:rsid w:val="0044756C"/>
    <w:rsid w:val="004477C8"/>
    <w:rsid w:val="00451400"/>
    <w:rsid w:val="00451503"/>
    <w:rsid w:val="00452A48"/>
    <w:rsid w:val="00452C0E"/>
    <w:rsid w:val="00454A62"/>
    <w:rsid w:val="004553B6"/>
    <w:rsid w:val="00456040"/>
    <w:rsid w:val="004627BE"/>
    <w:rsid w:val="004637D3"/>
    <w:rsid w:val="00465CEB"/>
    <w:rsid w:val="00466692"/>
    <w:rsid w:val="0047122B"/>
    <w:rsid w:val="004731B7"/>
    <w:rsid w:val="00474F48"/>
    <w:rsid w:val="00475893"/>
    <w:rsid w:val="00476CC5"/>
    <w:rsid w:val="004814E5"/>
    <w:rsid w:val="00481728"/>
    <w:rsid w:val="00481D5F"/>
    <w:rsid w:val="00484C7A"/>
    <w:rsid w:val="00491B94"/>
    <w:rsid w:val="00491E6F"/>
    <w:rsid w:val="00492F17"/>
    <w:rsid w:val="00496FC7"/>
    <w:rsid w:val="004A2559"/>
    <w:rsid w:val="004A2A7C"/>
    <w:rsid w:val="004A736A"/>
    <w:rsid w:val="004A7569"/>
    <w:rsid w:val="004A7C93"/>
    <w:rsid w:val="004B1B9A"/>
    <w:rsid w:val="004B1D63"/>
    <w:rsid w:val="004B2392"/>
    <w:rsid w:val="004B28C4"/>
    <w:rsid w:val="004B45BB"/>
    <w:rsid w:val="004C68EF"/>
    <w:rsid w:val="004C6E6B"/>
    <w:rsid w:val="004C7370"/>
    <w:rsid w:val="004C7713"/>
    <w:rsid w:val="004D43AE"/>
    <w:rsid w:val="004D49FE"/>
    <w:rsid w:val="004D502A"/>
    <w:rsid w:val="004D7C73"/>
    <w:rsid w:val="004E2771"/>
    <w:rsid w:val="004F096A"/>
    <w:rsid w:val="004F244E"/>
    <w:rsid w:val="004F3BCE"/>
    <w:rsid w:val="004F3C3E"/>
    <w:rsid w:val="004F414E"/>
    <w:rsid w:val="004F45C3"/>
    <w:rsid w:val="004F5281"/>
    <w:rsid w:val="004F7646"/>
    <w:rsid w:val="004F7D28"/>
    <w:rsid w:val="0050141A"/>
    <w:rsid w:val="00502496"/>
    <w:rsid w:val="00507CB7"/>
    <w:rsid w:val="00513B94"/>
    <w:rsid w:val="00514EB1"/>
    <w:rsid w:val="005167E1"/>
    <w:rsid w:val="005239FC"/>
    <w:rsid w:val="00531F95"/>
    <w:rsid w:val="0053231E"/>
    <w:rsid w:val="0053577D"/>
    <w:rsid w:val="00535DFC"/>
    <w:rsid w:val="0054001B"/>
    <w:rsid w:val="005442D4"/>
    <w:rsid w:val="00544A49"/>
    <w:rsid w:val="00546F30"/>
    <w:rsid w:val="005471C1"/>
    <w:rsid w:val="00552398"/>
    <w:rsid w:val="0055666D"/>
    <w:rsid w:val="00556F25"/>
    <w:rsid w:val="00560E60"/>
    <w:rsid w:val="00562586"/>
    <w:rsid w:val="005678FC"/>
    <w:rsid w:val="00573196"/>
    <w:rsid w:val="005739EE"/>
    <w:rsid w:val="00576E97"/>
    <w:rsid w:val="005800DD"/>
    <w:rsid w:val="00581FA0"/>
    <w:rsid w:val="005821B5"/>
    <w:rsid w:val="005864A7"/>
    <w:rsid w:val="00586A9A"/>
    <w:rsid w:val="00586B6B"/>
    <w:rsid w:val="00590F85"/>
    <w:rsid w:val="00593537"/>
    <w:rsid w:val="005940DC"/>
    <w:rsid w:val="00594BCF"/>
    <w:rsid w:val="00594CC3"/>
    <w:rsid w:val="00594F90"/>
    <w:rsid w:val="005A01C2"/>
    <w:rsid w:val="005A0D04"/>
    <w:rsid w:val="005A0DA1"/>
    <w:rsid w:val="005A0E24"/>
    <w:rsid w:val="005A22DB"/>
    <w:rsid w:val="005B21F0"/>
    <w:rsid w:val="005B42BF"/>
    <w:rsid w:val="005B56C6"/>
    <w:rsid w:val="005C1448"/>
    <w:rsid w:val="005C1964"/>
    <w:rsid w:val="005C1A2F"/>
    <w:rsid w:val="005C264F"/>
    <w:rsid w:val="005C2902"/>
    <w:rsid w:val="005C411F"/>
    <w:rsid w:val="005C4368"/>
    <w:rsid w:val="005C7352"/>
    <w:rsid w:val="005D0F8E"/>
    <w:rsid w:val="005D22FB"/>
    <w:rsid w:val="005D68E1"/>
    <w:rsid w:val="005E04EA"/>
    <w:rsid w:val="005E30DA"/>
    <w:rsid w:val="005E568C"/>
    <w:rsid w:val="005E7903"/>
    <w:rsid w:val="005F5F86"/>
    <w:rsid w:val="005F6D68"/>
    <w:rsid w:val="006052C9"/>
    <w:rsid w:val="006054F3"/>
    <w:rsid w:val="00606C69"/>
    <w:rsid w:val="00607222"/>
    <w:rsid w:val="00607B26"/>
    <w:rsid w:val="00610602"/>
    <w:rsid w:val="006114A4"/>
    <w:rsid w:val="006155CD"/>
    <w:rsid w:val="0062364A"/>
    <w:rsid w:val="00625EE9"/>
    <w:rsid w:val="006306B8"/>
    <w:rsid w:val="006321F5"/>
    <w:rsid w:val="00634574"/>
    <w:rsid w:val="0063471E"/>
    <w:rsid w:val="00637BF0"/>
    <w:rsid w:val="00641388"/>
    <w:rsid w:val="00646BBA"/>
    <w:rsid w:val="00646C3E"/>
    <w:rsid w:val="006473B4"/>
    <w:rsid w:val="00647EE4"/>
    <w:rsid w:val="00654290"/>
    <w:rsid w:val="00654583"/>
    <w:rsid w:val="0065578E"/>
    <w:rsid w:val="006614BC"/>
    <w:rsid w:val="00661BDF"/>
    <w:rsid w:val="0066245E"/>
    <w:rsid w:val="00666A44"/>
    <w:rsid w:val="006731B1"/>
    <w:rsid w:val="00673585"/>
    <w:rsid w:val="006738AF"/>
    <w:rsid w:val="0067546C"/>
    <w:rsid w:val="00676A13"/>
    <w:rsid w:val="00676F8A"/>
    <w:rsid w:val="00684A11"/>
    <w:rsid w:val="00692CC8"/>
    <w:rsid w:val="00692FFB"/>
    <w:rsid w:val="006A0D91"/>
    <w:rsid w:val="006A5800"/>
    <w:rsid w:val="006B0245"/>
    <w:rsid w:val="006B0FDD"/>
    <w:rsid w:val="006B1408"/>
    <w:rsid w:val="006B1470"/>
    <w:rsid w:val="006C112D"/>
    <w:rsid w:val="006C1979"/>
    <w:rsid w:val="006C42B4"/>
    <w:rsid w:val="006C733A"/>
    <w:rsid w:val="006D1EF0"/>
    <w:rsid w:val="006D3F69"/>
    <w:rsid w:val="006D5E45"/>
    <w:rsid w:val="006D651D"/>
    <w:rsid w:val="006E3E3E"/>
    <w:rsid w:val="006E4C57"/>
    <w:rsid w:val="006E7FA1"/>
    <w:rsid w:val="006F0D50"/>
    <w:rsid w:val="006F1838"/>
    <w:rsid w:val="006F2433"/>
    <w:rsid w:val="006F4B97"/>
    <w:rsid w:val="006F6D32"/>
    <w:rsid w:val="006F720E"/>
    <w:rsid w:val="006F7433"/>
    <w:rsid w:val="00702C1E"/>
    <w:rsid w:val="007043F3"/>
    <w:rsid w:val="007049B7"/>
    <w:rsid w:val="007051A7"/>
    <w:rsid w:val="00705953"/>
    <w:rsid w:val="007069B2"/>
    <w:rsid w:val="0070779E"/>
    <w:rsid w:val="00707998"/>
    <w:rsid w:val="00711A4B"/>
    <w:rsid w:val="00711A7C"/>
    <w:rsid w:val="00713B30"/>
    <w:rsid w:val="00722962"/>
    <w:rsid w:val="00725C44"/>
    <w:rsid w:val="007262B0"/>
    <w:rsid w:val="00730DA1"/>
    <w:rsid w:val="00734D94"/>
    <w:rsid w:val="00740787"/>
    <w:rsid w:val="00741C84"/>
    <w:rsid w:val="00744846"/>
    <w:rsid w:val="007459F3"/>
    <w:rsid w:val="00746EE9"/>
    <w:rsid w:val="007506C2"/>
    <w:rsid w:val="00750CC2"/>
    <w:rsid w:val="007524EA"/>
    <w:rsid w:val="00752C05"/>
    <w:rsid w:val="00755414"/>
    <w:rsid w:val="00757DA4"/>
    <w:rsid w:val="0076121F"/>
    <w:rsid w:val="00761ADE"/>
    <w:rsid w:val="00766E4C"/>
    <w:rsid w:val="007713C0"/>
    <w:rsid w:val="0077164F"/>
    <w:rsid w:val="00772C86"/>
    <w:rsid w:val="007730D7"/>
    <w:rsid w:val="007741D6"/>
    <w:rsid w:val="00776CB9"/>
    <w:rsid w:val="0078382B"/>
    <w:rsid w:val="00785942"/>
    <w:rsid w:val="00786C59"/>
    <w:rsid w:val="00791BE3"/>
    <w:rsid w:val="007A35C5"/>
    <w:rsid w:val="007A3DD0"/>
    <w:rsid w:val="007A46B2"/>
    <w:rsid w:val="007A527C"/>
    <w:rsid w:val="007A646F"/>
    <w:rsid w:val="007B33CE"/>
    <w:rsid w:val="007B3B04"/>
    <w:rsid w:val="007B4287"/>
    <w:rsid w:val="007B5A9D"/>
    <w:rsid w:val="007C1888"/>
    <w:rsid w:val="007C1AC7"/>
    <w:rsid w:val="007C24CA"/>
    <w:rsid w:val="007C41E7"/>
    <w:rsid w:val="007C4D1C"/>
    <w:rsid w:val="007C55A1"/>
    <w:rsid w:val="007C71C6"/>
    <w:rsid w:val="007D03F2"/>
    <w:rsid w:val="007D650C"/>
    <w:rsid w:val="007E7243"/>
    <w:rsid w:val="007E795F"/>
    <w:rsid w:val="007E7A1F"/>
    <w:rsid w:val="007F0645"/>
    <w:rsid w:val="007F4230"/>
    <w:rsid w:val="00800B0F"/>
    <w:rsid w:val="00801D5C"/>
    <w:rsid w:val="008031B4"/>
    <w:rsid w:val="00804A90"/>
    <w:rsid w:val="008054A2"/>
    <w:rsid w:val="008055DF"/>
    <w:rsid w:val="00806653"/>
    <w:rsid w:val="00806743"/>
    <w:rsid w:val="008069A4"/>
    <w:rsid w:val="008070A0"/>
    <w:rsid w:val="00810695"/>
    <w:rsid w:val="00814183"/>
    <w:rsid w:val="0081663E"/>
    <w:rsid w:val="0082289F"/>
    <w:rsid w:val="00824CC6"/>
    <w:rsid w:val="0082548E"/>
    <w:rsid w:val="00826A7C"/>
    <w:rsid w:val="008271B2"/>
    <w:rsid w:val="00827699"/>
    <w:rsid w:val="008302F6"/>
    <w:rsid w:val="0083239C"/>
    <w:rsid w:val="00833AA1"/>
    <w:rsid w:val="00833AAD"/>
    <w:rsid w:val="00834024"/>
    <w:rsid w:val="008345CD"/>
    <w:rsid w:val="00836D2A"/>
    <w:rsid w:val="0084004F"/>
    <w:rsid w:val="00842188"/>
    <w:rsid w:val="00843788"/>
    <w:rsid w:val="008450EF"/>
    <w:rsid w:val="00847AAF"/>
    <w:rsid w:val="00847E38"/>
    <w:rsid w:val="00850D3A"/>
    <w:rsid w:val="00852873"/>
    <w:rsid w:val="00853019"/>
    <w:rsid w:val="008537D4"/>
    <w:rsid w:val="00855329"/>
    <w:rsid w:val="00857648"/>
    <w:rsid w:val="00862487"/>
    <w:rsid w:val="008636EA"/>
    <w:rsid w:val="00864969"/>
    <w:rsid w:val="00870FF1"/>
    <w:rsid w:val="008735B2"/>
    <w:rsid w:val="008762F3"/>
    <w:rsid w:val="00877EE3"/>
    <w:rsid w:val="00881167"/>
    <w:rsid w:val="00881CC3"/>
    <w:rsid w:val="008863E7"/>
    <w:rsid w:val="00891BD3"/>
    <w:rsid w:val="0089432C"/>
    <w:rsid w:val="00896AA9"/>
    <w:rsid w:val="0089762F"/>
    <w:rsid w:val="008A00D9"/>
    <w:rsid w:val="008A26F9"/>
    <w:rsid w:val="008A38FA"/>
    <w:rsid w:val="008A39AF"/>
    <w:rsid w:val="008A457B"/>
    <w:rsid w:val="008A693B"/>
    <w:rsid w:val="008A7AF5"/>
    <w:rsid w:val="008B415A"/>
    <w:rsid w:val="008C0DBA"/>
    <w:rsid w:val="008C25B5"/>
    <w:rsid w:val="008C4C1D"/>
    <w:rsid w:val="008C5CED"/>
    <w:rsid w:val="008C71DD"/>
    <w:rsid w:val="008D032C"/>
    <w:rsid w:val="008D1747"/>
    <w:rsid w:val="008D34D0"/>
    <w:rsid w:val="008E00AF"/>
    <w:rsid w:val="008F414A"/>
    <w:rsid w:val="008F5828"/>
    <w:rsid w:val="008F5FE2"/>
    <w:rsid w:val="008F64CB"/>
    <w:rsid w:val="00900C7F"/>
    <w:rsid w:val="00902BE9"/>
    <w:rsid w:val="00903CD0"/>
    <w:rsid w:val="00904067"/>
    <w:rsid w:val="0090421F"/>
    <w:rsid w:val="009050A3"/>
    <w:rsid w:val="0090621D"/>
    <w:rsid w:val="009114FD"/>
    <w:rsid w:val="009131C8"/>
    <w:rsid w:val="00913A43"/>
    <w:rsid w:val="0091440E"/>
    <w:rsid w:val="00914677"/>
    <w:rsid w:val="0091783B"/>
    <w:rsid w:val="00920B92"/>
    <w:rsid w:val="009233D3"/>
    <w:rsid w:val="00924F11"/>
    <w:rsid w:val="009271BB"/>
    <w:rsid w:val="00927995"/>
    <w:rsid w:val="00932144"/>
    <w:rsid w:val="0093221A"/>
    <w:rsid w:val="00935022"/>
    <w:rsid w:val="00935A29"/>
    <w:rsid w:val="00944568"/>
    <w:rsid w:val="0094513A"/>
    <w:rsid w:val="00945580"/>
    <w:rsid w:val="00945E5F"/>
    <w:rsid w:val="00950B00"/>
    <w:rsid w:val="009528B5"/>
    <w:rsid w:val="00952916"/>
    <w:rsid w:val="00954DDA"/>
    <w:rsid w:val="0095799F"/>
    <w:rsid w:val="009619E7"/>
    <w:rsid w:val="0097054B"/>
    <w:rsid w:val="0097512F"/>
    <w:rsid w:val="009752E0"/>
    <w:rsid w:val="009754BC"/>
    <w:rsid w:val="00976691"/>
    <w:rsid w:val="00976AB1"/>
    <w:rsid w:val="00976F08"/>
    <w:rsid w:val="009771C8"/>
    <w:rsid w:val="00983316"/>
    <w:rsid w:val="0098375C"/>
    <w:rsid w:val="0098526D"/>
    <w:rsid w:val="0098712F"/>
    <w:rsid w:val="00990405"/>
    <w:rsid w:val="00994487"/>
    <w:rsid w:val="00995D78"/>
    <w:rsid w:val="00997878"/>
    <w:rsid w:val="00997B62"/>
    <w:rsid w:val="009A4921"/>
    <w:rsid w:val="009A7B91"/>
    <w:rsid w:val="009B1C26"/>
    <w:rsid w:val="009C11EA"/>
    <w:rsid w:val="009C6125"/>
    <w:rsid w:val="009C62C9"/>
    <w:rsid w:val="009D6167"/>
    <w:rsid w:val="009D6624"/>
    <w:rsid w:val="009D7DF5"/>
    <w:rsid w:val="009E5A39"/>
    <w:rsid w:val="009F015E"/>
    <w:rsid w:val="009F2CEF"/>
    <w:rsid w:val="009F54BD"/>
    <w:rsid w:val="009F6DC7"/>
    <w:rsid w:val="00A0327D"/>
    <w:rsid w:val="00A0648B"/>
    <w:rsid w:val="00A07195"/>
    <w:rsid w:val="00A07AB2"/>
    <w:rsid w:val="00A12BB2"/>
    <w:rsid w:val="00A13CC4"/>
    <w:rsid w:val="00A1651A"/>
    <w:rsid w:val="00A170D9"/>
    <w:rsid w:val="00A20040"/>
    <w:rsid w:val="00A204F7"/>
    <w:rsid w:val="00A20C38"/>
    <w:rsid w:val="00A2197F"/>
    <w:rsid w:val="00A21D89"/>
    <w:rsid w:val="00A23D8D"/>
    <w:rsid w:val="00A272A5"/>
    <w:rsid w:val="00A30621"/>
    <w:rsid w:val="00A346E5"/>
    <w:rsid w:val="00A37165"/>
    <w:rsid w:val="00A432D7"/>
    <w:rsid w:val="00A43CF5"/>
    <w:rsid w:val="00A44946"/>
    <w:rsid w:val="00A511EA"/>
    <w:rsid w:val="00A53190"/>
    <w:rsid w:val="00A57D1B"/>
    <w:rsid w:val="00A60657"/>
    <w:rsid w:val="00A62577"/>
    <w:rsid w:val="00A62C4F"/>
    <w:rsid w:val="00A63607"/>
    <w:rsid w:val="00A64810"/>
    <w:rsid w:val="00A64DAB"/>
    <w:rsid w:val="00A66665"/>
    <w:rsid w:val="00A668AE"/>
    <w:rsid w:val="00A73C8F"/>
    <w:rsid w:val="00A7474F"/>
    <w:rsid w:val="00A8291B"/>
    <w:rsid w:val="00A82996"/>
    <w:rsid w:val="00A84C0F"/>
    <w:rsid w:val="00A85A00"/>
    <w:rsid w:val="00A876F9"/>
    <w:rsid w:val="00A91A5B"/>
    <w:rsid w:val="00A941EF"/>
    <w:rsid w:val="00A94BF1"/>
    <w:rsid w:val="00A95E4D"/>
    <w:rsid w:val="00AA01A4"/>
    <w:rsid w:val="00AA2DFB"/>
    <w:rsid w:val="00AB435B"/>
    <w:rsid w:val="00AB48B0"/>
    <w:rsid w:val="00AB64BF"/>
    <w:rsid w:val="00AB657F"/>
    <w:rsid w:val="00AB7273"/>
    <w:rsid w:val="00AC076E"/>
    <w:rsid w:val="00AC323A"/>
    <w:rsid w:val="00AC45B4"/>
    <w:rsid w:val="00AC4E91"/>
    <w:rsid w:val="00AD3759"/>
    <w:rsid w:val="00AD4044"/>
    <w:rsid w:val="00AD6C75"/>
    <w:rsid w:val="00AE1AE1"/>
    <w:rsid w:val="00AE1B13"/>
    <w:rsid w:val="00AE3298"/>
    <w:rsid w:val="00AE41DA"/>
    <w:rsid w:val="00AE488D"/>
    <w:rsid w:val="00AF14AF"/>
    <w:rsid w:val="00AF5C59"/>
    <w:rsid w:val="00AF78C3"/>
    <w:rsid w:val="00AF792F"/>
    <w:rsid w:val="00AF7F62"/>
    <w:rsid w:val="00B01B06"/>
    <w:rsid w:val="00B04297"/>
    <w:rsid w:val="00B0608E"/>
    <w:rsid w:val="00B066CB"/>
    <w:rsid w:val="00B17238"/>
    <w:rsid w:val="00B17676"/>
    <w:rsid w:val="00B244A5"/>
    <w:rsid w:val="00B26782"/>
    <w:rsid w:val="00B273F4"/>
    <w:rsid w:val="00B319E9"/>
    <w:rsid w:val="00B325D3"/>
    <w:rsid w:val="00B34B33"/>
    <w:rsid w:val="00B3572E"/>
    <w:rsid w:val="00B418FE"/>
    <w:rsid w:val="00B45535"/>
    <w:rsid w:val="00B47148"/>
    <w:rsid w:val="00B53C92"/>
    <w:rsid w:val="00B54236"/>
    <w:rsid w:val="00B55344"/>
    <w:rsid w:val="00B57153"/>
    <w:rsid w:val="00B57769"/>
    <w:rsid w:val="00B61DA6"/>
    <w:rsid w:val="00B63826"/>
    <w:rsid w:val="00B700AB"/>
    <w:rsid w:val="00B74F0E"/>
    <w:rsid w:val="00B74F39"/>
    <w:rsid w:val="00B75D5F"/>
    <w:rsid w:val="00B80B13"/>
    <w:rsid w:val="00B81573"/>
    <w:rsid w:val="00B82693"/>
    <w:rsid w:val="00B845EA"/>
    <w:rsid w:val="00B85EA2"/>
    <w:rsid w:val="00B96357"/>
    <w:rsid w:val="00B964E2"/>
    <w:rsid w:val="00BA08E5"/>
    <w:rsid w:val="00BA33B0"/>
    <w:rsid w:val="00BA3A02"/>
    <w:rsid w:val="00BA5EE7"/>
    <w:rsid w:val="00BA76BC"/>
    <w:rsid w:val="00BA7F61"/>
    <w:rsid w:val="00BB3F97"/>
    <w:rsid w:val="00BB703F"/>
    <w:rsid w:val="00BC075C"/>
    <w:rsid w:val="00BC468B"/>
    <w:rsid w:val="00BC77FA"/>
    <w:rsid w:val="00BD2EB3"/>
    <w:rsid w:val="00BD406B"/>
    <w:rsid w:val="00BE1904"/>
    <w:rsid w:val="00BE4C08"/>
    <w:rsid w:val="00BE67FD"/>
    <w:rsid w:val="00BF155E"/>
    <w:rsid w:val="00BF4C08"/>
    <w:rsid w:val="00BF73E7"/>
    <w:rsid w:val="00C01B7D"/>
    <w:rsid w:val="00C03601"/>
    <w:rsid w:val="00C07C45"/>
    <w:rsid w:val="00C1064F"/>
    <w:rsid w:val="00C111B0"/>
    <w:rsid w:val="00C11531"/>
    <w:rsid w:val="00C119CF"/>
    <w:rsid w:val="00C11FE9"/>
    <w:rsid w:val="00C17B7B"/>
    <w:rsid w:val="00C22002"/>
    <w:rsid w:val="00C22263"/>
    <w:rsid w:val="00C226BC"/>
    <w:rsid w:val="00C24536"/>
    <w:rsid w:val="00C24857"/>
    <w:rsid w:val="00C265A2"/>
    <w:rsid w:val="00C313DD"/>
    <w:rsid w:val="00C31951"/>
    <w:rsid w:val="00C3269F"/>
    <w:rsid w:val="00C37BAA"/>
    <w:rsid w:val="00C41BCD"/>
    <w:rsid w:val="00C4665B"/>
    <w:rsid w:val="00C52407"/>
    <w:rsid w:val="00C54370"/>
    <w:rsid w:val="00C57413"/>
    <w:rsid w:val="00C602B8"/>
    <w:rsid w:val="00C60626"/>
    <w:rsid w:val="00C61585"/>
    <w:rsid w:val="00C64254"/>
    <w:rsid w:val="00C64312"/>
    <w:rsid w:val="00C72828"/>
    <w:rsid w:val="00C82F67"/>
    <w:rsid w:val="00C84399"/>
    <w:rsid w:val="00C86261"/>
    <w:rsid w:val="00C87B36"/>
    <w:rsid w:val="00C87FF1"/>
    <w:rsid w:val="00C92442"/>
    <w:rsid w:val="00C93E5D"/>
    <w:rsid w:val="00C94A33"/>
    <w:rsid w:val="00C97124"/>
    <w:rsid w:val="00CA18E2"/>
    <w:rsid w:val="00CA1AE8"/>
    <w:rsid w:val="00CA28A6"/>
    <w:rsid w:val="00CA548F"/>
    <w:rsid w:val="00CA5E4D"/>
    <w:rsid w:val="00CA640E"/>
    <w:rsid w:val="00CB5929"/>
    <w:rsid w:val="00CB6D4B"/>
    <w:rsid w:val="00CC3004"/>
    <w:rsid w:val="00CD2AC7"/>
    <w:rsid w:val="00CD319F"/>
    <w:rsid w:val="00CD34D6"/>
    <w:rsid w:val="00CD3979"/>
    <w:rsid w:val="00CD3C89"/>
    <w:rsid w:val="00CD403E"/>
    <w:rsid w:val="00CD793E"/>
    <w:rsid w:val="00CE040B"/>
    <w:rsid w:val="00CE05F2"/>
    <w:rsid w:val="00CE1F1C"/>
    <w:rsid w:val="00CE5692"/>
    <w:rsid w:val="00CF0141"/>
    <w:rsid w:val="00CF0A16"/>
    <w:rsid w:val="00CF15DD"/>
    <w:rsid w:val="00CF22D0"/>
    <w:rsid w:val="00CF3225"/>
    <w:rsid w:val="00CF391C"/>
    <w:rsid w:val="00CF3970"/>
    <w:rsid w:val="00CF59D2"/>
    <w:rsid w:val="00CF6616"/>
    <w:rsid w:val="00CF78C0"/>
    <w:rsid w:val="00D0129D"/>
    <w:rsid w:val="00D020A5"/>
    <w:rsid w:val="00D03530"/>
    <w:rsid w:val="00D078CD"/>
    <w:rsid w:val="00D11C7E"/>
    <w:rsid w:val="00D13659"/>
    <w:rsid w:val="00D155FF"/>
    <w:rsid w:val="00D1663C"/>
    <w:rsid w:val="00D172C5"/>
    <w:rsid w:val="00D21E03"/>
    <w:rsid w:val="00D22818"/>
    <w:rsid w:val="00D23E0B"/>
    <w:rsid w:val="00D3012A"/>
    <w:rsid w:val="00D32049"/>
    <w:rsid w:val="00D33FFF"/>
    <w:rsid w:val="00D34B72"/>
    <w:rsid w:val="00D359D8"/>
    <w:rsid w:val="00D369C3"/>
    <w:rsid w:val="00D406F9"/>
    <w:rsid w:val="00D41B9D"/>
    <w:rsid w:val="00D434EC"/>
    <w:rsid w:val="00D469B8"/>
    <w:rsid w:val="00D469F5"/>
    <w:rsid w:val="00D52FCE"/>
    <w:rsid w:val="00D53728"/>
    <w:rsid w:val="00D538B9"/>
    <w:rsid w:val="00D53FBF"/>
    <w:rsid w:val="00D578AC"/>
    <w:rsid w:val="00D60C56"/>
    <w:rsid w:val="00D65485"/>
    <w:rsid w:val="00D66621"/>
    <w:rsid w:val="00D66906"/>
    <w:rsid w:val="00D6702E"/>
    <w:rsid w:val="00D67117"/>
    <w:rsid w:val="00D67AEC"/>
    <w:rsid w:val="00D72155"/>
    <w:rsid w:val="00D73BD6"/>
    <w:rsid w:val="00D820C5"/>
    <w:rsid w:val="00D82AD2"/>
    <w:rsid w:val="00D83BFF"/>
    <w:rsid w:val="00D84B12"/>
    <w:rsid w:val="00D85C76"/>
    <w:rsid w:val="00D90D49"/>
    <w:rsid w:val="00D925E7"/>
    <w:rsid w:val="00D93D52"/>
    <w:rsid w:val="00D94661"/>
    <w:rsid w:val="00D94A1A"/>
    <w:rsid w:val="00D9558B"/>
    <w:rsid w:val="00D959FD"/>
    <w:rsid w:val="00DA1233"/>
    <w:rsid w:val="00DA1980"/>
    <w:rsid w:val="00DA1A53"/>
    <w:rsid w:val="00DA3453"/>
    <w:rsid w:val="00DA6471"/>
    <w:rsid w:val="00DA6D29"/>
    <w:rsid w:val="00DA72C8"/>
    <w:rsid w:val="00DA74CB"/>
    <w:rsid w:val="00DA796C"/>
    <w:rsid w:val="00DB143E"/>
    <w:rsid w:val="00DB1F04"/>
    <w:rsid w:val="00DB4A96"/>
    <w:rsid w:val="00DB4DBE"/>
    <w:rsid w:val="00DB5336"/>
    <w:rsid w:val="00DB5A3D"/>
    <w:rsid w:val="00DB5CE8"/>
    <w:rsid w:val="00DB6ADE"/>
    <w:rsid w:val="00DC08FE"/>
    <w:rsid w:val="00DC6504"/>
    <w:rsid w:val="00DC7785"/>
    <w:rsid w:val="00DD02B1"/>
    <w:rsid w:val="00DD0574"/>
    <w:rsid w:val="00DD427A"/>
    <w:rsid w:val="00DD766E"/>
    <w:rsid w:val="00DE0DAA"/>
    <w:rsid w:val="00DE2C35"/>
    <w:rsid w:val="00DE2C64"/>
    <w:rsid w:val="00DF5A67"/>
    <w:rsid w:val="00DF6672"/>
    <w:rsid w:val="00DF74FE"/>
    <w:rsid w:val="00DF76B4"/>
    <w:rsid w:val="00E00140"/>
    <w:rsid w:val="00E0346C"/>
    <w:rsid w:val="00E13282"/>
    <w:rsid w:val="00E17D06"/>
    <w:rsid w:val="00E218B4"/>
    <w:rsid w:val="00E21F42"/>
    <w:rsid w:val="00E25C02"/>
    <w:rsid w:val="00E25E23"/>
    <w:rsid w:val="00E27333"/>
    <w:rsid w:val="00E27AC8"/>
    <w:rsid w:val="00E27C2A"/>
    <w:rsid w:val="00E301A3"/>
    <w:rsid w:val="00E307CC"/>
    <w:rsid w:val="00E3327A"/>
    <w:rsid w:val="00E339F1"/>
    <w:rsid w:val="00E34B81"/>
    <w:rsid w:val="00E34D4C"/>
    <w:rsid w:val="00E35FD6"/>
    <w:rsid w:val="00E3762C"/>
    <w:rsid w:val="00E40413"/>
    <w:rsid w:val="00E4523C"/>
    <w:rsid w:val="00E4688C"/>
    <w:rsid w:val="00E53B07"/>
    <w:rsid w:val="00E55C1A"/>
    <w:rsid w:val="00E55E1A"/>
    <w:rsid w:val="00E62408"/>
    <w:rsid w:val="00E643FC"/>
    <w:rsid w:val="00E64C1A"/>
    <w:rsid w:val="00E66656"/>
    <w:rsid w:val="00E701EA"/>
    <w:rsid w:val="00E73233"/>
    <w:rsid w:val="00E74250"/>
    <w:rsid w:val="00E744C4"/>
    <w:rsid w:val="00E75515"/>
    <w:rsid w:val="00E76633"/>
    <w:rsid w:val="00E76F0D"/>
    <w:rsid w:val="00E80A3F"/>
    <w:rsid w:val="00E819EA"/>
    <w:rsid w:val="00E82294"/>
    <w:rsid w:val="00E85568"/>
    <w:rsid w:val="00E85E8A"/>
    <w:rsid w:val="00E87C2A"/>
    <w:rsid w:val="00E90590"/>
    <w:rsid w:val="00E96028"/>
    <w:rsid w:val="00E96244"/>
    <w:rsid w:val="00EA35F4"/>
    <w:rsid w:val="00EA3F3B"/>
    <w:rsid w:val="00EA5D42"/>
    <w:rsid w:val="00EA6053"/>
    <w:rsid w:val="00EB3645"/>
    <w:rsid w:val="00EB46C8"/>
    <w:rsid w:val="00EB78F2"/>
    <w:rsid w:val="00EC1859"/>
    <w:rsid w:val="00EC25BA"/>
    <w:rsid w:val="00EC4731"/>
    <w:rsid w:val="00EC511F"/>
    <w:rsid w:val="00ED08EE"/>
    <w:rsid w:val="00ED0953"/>
    <w:rsid w:val="00ED0B8A"/>
    <w:rsid w:val="00ED1001"/>
    <w:rsid w:val="00ED2F07"/>
    <w:rsid w:val="00EE2DFE"/>
    <w:rsid w:val="00EF0FAB"/>
    <w:rsid w:val="00EF5A65"/>
    <w:rsid w:val="00EF62C5"/>
    <w:rsid w:val="00EF7291"/>
    <w:rsid w:val="00F01098"/>
    <w:rsid w:val="00F0276A"/>
    <w:rsid w:val="00F0278E"/>
    <w:rsid w:val="00F02E93"/>
    <w:rsid w:val="00F10451"/>
    <w:rsid w:val="00F11BA0"/>
    <w:rsid w:val="00F11C56"/>
    <w:rsid w:val="00F13812"/>
    <w:rsid w:val="00F15A48"/>
    <w:rsid w:val="00F1646E"/>
    <w:rsid w:val="00F25338"/>
    <w:rsid w:val="00F25FBB"/>
    <w:rsid w:val="00F278DB"/>
    <w:rsid w:val="00F31311"/>
    <w:rsid w:val="00F344F7"/>
    <w:rsid w:val="00F34517"/>
    <w:rsid w:val="00F352A4"/>
    <w:rsid w:val="00F35C40"/>
    <w:rsid w:val="00F4206F"/>
    <w:rsid w:val="00F42E25"/>
    <w:rsid w:val="00F44947"/>
    <w:rsid w:val="00F461EC"/>
    <w:rsid w:val="00F462DB"/>
    <w:rsid w:val="00F54B71"/>
    <w:rsid w:val="00F55055"/>
    <w:rsid w:val="00F57593"/>
    <w:rsid w:val="00F61351"/>
    <w:rsid w:val="00F62FB0"/>
    <w:rsid w:val="00F6563C"/>
    <w:rsid w:val="00F65A90"/>
    <w:rsid w:val="00F80CCB"/>
    <w:rsid w:val="00F815D7"/>
    <w:rsid w:val="00F91D2E"/>
    <w:rsid w:val="00F945B7"/>
    <w:rsid w:val="00F9478B"/>
    <w:rsid w:val="00F9779F"/>
    <w:rsid w:val="00FA48AA"/>
    <w:rsid w:val="00FA6C54"/>
    <w:rsid w:val="00FB2645"/>
    <w:rsid w:val="00FB3F96"/>
    <w:rsid w:val="00FB44C1"/>
    <w:rsid w:val="00FB4E09"/>
    <w:rsid w:val="00FB6B21"/>
    <w:rsid w:val="00FB7E06"/>
    <w:rsid w:val="00FC726E"/>
    <w:rsid w:val="00FD0F1F"/>
    <w:rsid w:val="00FD17B1"/>
    <w:rsid w:val="00FD272B"/>
    <w:rsid w:val="00FD3A09"/>
    <w:rsid w:val="00FD4B2F"/>
    <w:rsid w:val="00FD5850"/>
    <w:rsid w:val="00FE0590"/>
    <w:rsid w:val="00FE166D"/>
    <w:rsid w:val="00FE3F77"/>
    <w:rsid w:val="00FE6521"/>
    <w:rsid w:val="00FF1067"/>
    <w:rsid w:val="00FF4C90"/>
    <w:rsid w:val="00FF55D3"/>
    <w:rsid w:val="00FF5CD7"/>
    <w:rsid w:val="00FF63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D9AF"/>
  <w15:docId w15:val="{F298A642-3985-444C-BFCA-046A5A91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6418"/>
    <w:pPr>
      <w:spacing w:after="240" w:line="259" w:lineRule="auto"/>
      <w:jc w:val="both"/>
    </w:pPr>
    <w:rPr>
      <w:rFonts w:ascii="Times New Roman" w:eastAsia="Calibri" w:hAnsi="Times New Roman" w:cs="Times New Roman"/>
      <w:szCs w:val="2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4B1B9A"/>
    <w:rPr>
      <w:color w:val="0563C1"/>
      <w:u w:val="single"/>
    </w:rPr>
  </w:style>
  <w:style w:type="paragraph" w:styleId="Odsekzoznamu">
    <w:name w:val="List Paragraph"/>
    <w:basedOn w:val="Normlny"/>
    <w:uiPriority w:val="34"/>
    <w:qFormat/>
    <w:rsid w:val="004B1B9A"/>
    <w:pPr>
      <w:ind w:left="720"/>
      <w:contextualSpacing/>
    </w:pPr>
  </w:style>
  <w:style w:type="paragraph" w:styleId="Textvysvetlivky">
    <w:name w:val="endnote text"/>
    <w:basedOn w:val="Normlny"/>
    <w:link w:val="TextvysvetlivkyChar"/>
    <w:rsid w:val="004B1B9A"/>
    <w:pPr>
      <w:spacing w:after="0" w:line="240" w:lineRule="auto"/>
      <w:jc w:val="left"/>
    </w:pPr>
    <w:rPr>
      <w:rFonts w:eastAsia="Times New Roman"/>
      <w:szCs w:val="24"/>
      <w:lang w:val="en-GB"/>
    </w:rPr>
  </w:style>
  <w:style w:type="character" w:customStyle="1" w:styleId="TextvysvetlivkyChar">
    <w:name w:val="Text vysvetlivky Char"/>
    <w:basedOn w:val="Predvolenpsmoodseku"/>
    <w:link w:val="Textvysvetlivky"/>
    <w:rsid w:val="004B1B9A"/>
    <w:rPr>
      <w:rFonts w:ascii="Times New Roman" w:eastAsia="Times New Roman" w:hAnsi="Times New Roman" w:cs="Times New Roman"/>
      <w:lang w:val="en-GB"/>
    </w:rPr>
  </w:style>
  <w:style w:type="paragraph" w:customStyle="1" w:styleId="Default">
    <w:name w:val="Default"/>
    <w:rsid w:val="004B1B9A"/>
    <w:pPr>
      <w:autoSpaceDE w:val="0"/>
      <w:autoSpaceDN w:val="0"/>
      <w:adjustRightInd w:val="0"/>
    </w:pPr>
    <w:rPr>
      <w:rFonts w:ascii="Times New Roman" w:eastAsia="Calibri" w:hAnsi="Times New Roman" w:cs="Times New Roman"/>
      <w:color w:val="000000"/>
      <w:lang w:val="en-US"/>
    </w:rPr>
  </w:style>
  <w:style w:type="table" w:styleId="Mriekatabuky">
    <w:name w:val="Table Grid"/>
    <w:basedOn w:val="Normlnatabuka"/>
    <w:uiPriority w:val="59"/>
    <w:rsid w:val="004B1B9A"/>
    <w:rPr>
      <w:rFonts w:ascii="Calibri" w:eastAsia="Calibri"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unhideWhenUsed/>
    <w:rsid w:val="004B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rPr>
  </w:style>
  <w:style w:type="character" w:customStyle="1" w:styleId="PredformtovanHTMLChar">
    <w:name w:val="Predformátované HTML Char"/>
    <w:basedOn w:val="Predvolenpsmoodseku"/>
    <w:link w:val="PredformtovanHTML"/>
    <w:uiPriority w:val="99"/>
    <w:rsid w:val="004B1B9A"/>
    <w:rPr>
      <w:rFonts w:ascii="Courier New" w:eastAsia="Times New Roman" w:hAnsi="Courier New" w:cs="Times New Roman"/>
      <w:sz w:val="20"/>
      <w:szCs w:val="20"/>
    </w:rPr>
  </w:style>
  <w:style w:type="character" w:customStyle="1" w:styleId="y2iqfc">
    <w:name w:val="y2iqfc"/>
    <w:basedOn w:val="Predvolenpsmoodseku"/>
    <w:rsid w:val="004B1B9A"/>
  </w:style>
  <w:style w:type="character" w:customStyle="1" w:styleId="hgkelc">
    <w:name w:val="hgkelc"/>
    <w:basedOn w:val="Predvolenpsmoodseku"/>
    <w:rsid w:val="004B1B9A"/>
  </w:style>
  <w:style w:type="paragraph" w:styleId="Hlavika">
    <w:name w:val="header"/>
    <w:basedOn w:val="Normlny"/>
    <w:link w:val="HlavikaChar"/>
    <w:uiPriority w:val="99"/>
    <w:unhideWhenUsed/>
    <w:rsid w:val="004B1B9A"/>
    <w:pPr>
      <w:tabs>
        <w:tab w:val="center" w:pos="4680"/>
        <w:tab w:val="right" w:pos="9360"/>
      </w:tabs>
      <w:spacing w:after="0" w:line="240" w:lineRule="auto"/>
    </w:pPr>
    <w:rPr>
      <w:sz w:val="20"/>
      <w:szCs w:val="20"/>
    </w:rPr>
  </w:style>
  <w:style w:type="character" w:customStyle="1" w:styleId="HlavikaChar">
    <w:name w:val="Hlavička Char"/>
    <w:basedOn w:val="Predvolenpsmoodseku"/>
    <w:link w:val="Hlavika"/>
    <w:uiPriority w:val="99"/>
    <w:rsid w:val="004B1B9A"/>
    <w:rPr>
      <w:rFonts w:ascii="Georgia" w:eastAsia="Calibri" w:hAnsi="Georgia" w:cs="Times New Roman"/>
      <w:sz w:val="20"/>
      <w:szCs w:val="20"/>
    </w:rPr>
  </w:style>
  <w:style w:type="paragraph" w:styleId="Pta">
    <w:name w:val="footer"/>
    <w:basedOn w:val="Normlny"/>
    <w:link w:val="PtaChar"/>
    <w:uiPriority w:val="99"/>
    <w:unhideWhenUsed/>
    <w:rsid w:val="004B1B9A"/>
    <w:pPr>
      <w:tabs>
        <w:tab w:val="center" w:pos="4680"/>
        <w:tab w:val="right" w:pos="9360"/>
      </w:tabs>
      <w:spacing w:after="0" w:line="240" w:lineRule="auto"/>
    </w:pPr>
    <w:rPr>
      <w:sz w:val="20"/>
      <w:szCs w:val="20"/>
    </w:rPr>
  </w:style>
  <w:style w:type="character" w:customStyle="1" w:styleId="PtaChar">
    <w:name w:val="Päta Char"/>
    <w:basedOn w:val="Predvolenpsmoodseku"/>
    <w:link w:val="Pta"/>
    <w:uiPriority w:val="99"/>
    <w:rsid w:val="004B1B9A"/>
    <w:rPr>
      <w:rFonts w:ascii="Georgia" w:eastAsia="Calibri" w:hAnsi="Georgia" w:cs="Times New Roman"/>
      <w:sz w:val="20"/>
      <w:szCs w:val="20"/>
    </w:rPr>
  </w:style>
  <w:style w:type="paragraph" w:styleId="Textpoznmkypodiarou">
    <w:name w:val="footnote text"/>
    <w:basedOn w:val="Normlny"/>
    <w:link w:val="TextpoznmkypodiarouChar"/>
    <w:uiPriority w:val="99"/>
    <w:semiHidden/>
    <w:unhideWhenUsed/>
    <w:rsid w:val="004B1B9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B1B9A"/>
    <w:rPr>
      <w:rFonts w:ascii="Georgia" w:eastAsia="Calibri" w:hAnsi="Georgia" w:cs="Times New Roman"/>
      <w:sz w:val="20"/>
      <w:szCs w:val="20"/>
    </w:rPr>
  </w:style>
  <w:style w:type="character" w:styleId="Odkaznapoznmkupodiarou">
    <w:name w:val="footnote reference"/>
    <w:uiPriority w:val="99"/>
    <w:semiHidden/>
    <w:unhideWhenUsed/>
    <w:rsid w:val="004B1B9A"/>
    <w:rPr>
      <w:vertAlign w:val="superscript"/>
    </w:rPr>
  </w:style>
  <w:style w:type="paragraph" w:styleId="Bezriadkovania">
    <w:name w:val="No Spacing"/>
    <w:link w:val="BezriadkovaniaChar"/>
    <w:uiPriority w:val="1"/>
    <w:qFormat/>
    <w:rsid w:val="004B1B9A"/>
    <w:rPr>
      <w:rFonts w:ascii="Calibri" w:eastAsia="Times New Roman" w:hAnsi="Calibri" w:cs="Times New Roman"/>
      <w:sz w:val="22"/>
      <w:szCs w:val="22"/>
      <w:lang w:val="en-US"/>
    </w:rPr>
  </w:style>
  <w:style w:type="character" w:customStyle="1" w:styleId="BezriadkovaniaChar">
    <w:name w:val="Bez riadkovania Char"/>
    <w:link w:val="Bezriadkovania"/>
    <w:uiPriority w:val="1"/>
    <w:rsid w:val="004B1B9A"/>
    <w:rPr>
      <w:rFonts w:ascii="Calibri" w:eastAsia="Times New Roman" w:hAnsi="Calibri" w:cs="Times New Roman"/>
      <w:sz w:val="22"/>
      <w:szCs w:val="22"/>
      <w:lang w:val="en-US"/>
    </w:rPr>
  </w:style>
  <w:style w:type="character" w:customStyle="1" w:styleId="markedcontent">
    <w:name w:val="markedcontent"/>
    <w:basedOn w:val="Predvolenpsmoodseku"/>
    <w:rsid w:val="004B1B9A"/>
  </w:style>
  <w:style w:type="character" w:styleId="Odkaznakomentr">
    <w:name w:val="annotation reference"/>
    <w:uiPriority w:val="99"/>
    <w:semiHidden/>
    <w:unhideWhenUsed/>
    <w:rsid w:val="004B1B9A"/>
    <w:rPr>
      <w:sz w:val="16"/>
      <w:szCs w:val="16"/>
    </w:rPr>
  </w:style>
  <w:style w:type="paragraph" w:styleId="Textkomentra">
    <w:name w:val="annotation text"/>
    <w:basedOn w:val="Normlny"/>
    <w:link w:val="TextkomentraChar"/>
    <w:uiPriority w:val="99"/>
    <w:semiHidden/>
    <w:unhideWhenUsed/>
    <w:rsid w:val="004B1B9A"/>
    <w:pPr>
      <w:spacing w:line="240" w:lineRule="auto"/>
    </w:pPr>
    <w:rPr>
      <w:sz w:val="20"/>
      <w:szCs w:val="20"/>
    </w:rPr>
  </w:style>
  <w:style w:type="character" w:customStyle="1" w:styleId="TextkomentraChar">
    <w:name w:val="Text komentára Char"/>
    <w:basedOn w:val="Predvolenpsmoodseku"/>
    <w:link w:val="Textkomentra"/>
    <w:uiPriority w:val="99"/>
    <w:semiHidden/>
    <w:rsid w:val="004B1B9A"/>
    <w:rPr>
      <w:rFonts w:ascii="Georgia" w:eastAsia="Calibri" w:hAnsi="Georgia" w:cs="Times New Roman"/>
      <w:sz w:val="20"/>
      <w:szCs w:val="20"/>
    </w:rPr>
  </w:style>
  <w:style w:type="paragraph" w:styleId="Predmetkomentra">
    <w:name w:val="annotation subject"/>
    <w:basedOn w:val="Textkomentra"/>
    <w:next w:val="Textkomentra"/>
    <w:link w:val="PredmetkomentraChar"/>
    <w:uiPriority w:val="99"/>
    <w:semiHidden/>
    <w:unhideWhenUsed/>
    <w:rsid w:val="004B1B9A"/>
    <w:rPr>
      <w:b/>
      <w:bCs/>
    </w:rPr>
  </w:style>
  <w:style w:type="character" w:customStyle="1" w:styleId="PredmetkomentraChar">
    <w:name w:val="Predmet komentára Char"/>
    <w:basedOn w:val="TextkomentraChar"/>
    <w:link w:val="Predmetkomentra"/>
    <w:uiPriority w:val="99"/>
    <w:semiHidden/>
    <w:rsid w:val="004B1B9A"/>
    <w:rPr>
      <w:rFonts w:ascii="Georgia" w:eastAsia="Calibri" w:hAnsi="Georgia" w:cs="Times New Roman"/>
      <w:b/>
      <w:bCs/>
      <w:sz w:val="20"/>
      <w:szCs w:val="20"/>
    </w:rPr>
  </w:style>
  <w:style w:type="paragraph" w:styleId="Textbubliny">
    <w:name w:val="Balloon Text"/>
    <w:basedOn w:val="Normlny"/>
    <w:link w:val="TextbublinyChar"/>
    <w:uiPriority w:val="99"/>
    <w:semiHidden/>
    <w:unhideWhenUsed/>
    <w:rsid w:val="004B1B9A"/>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rsid w:val="004B1B9A"/>
    <w:rPr>
      <w:rFonts w:ascii="Tahoma" w:eastAsia="Calibri" w:hAnsi="Tahoma" w:cs="Times New Roman"/>
      <w:sz w:val="16"/>
      <w:szCs w:val="16"/>
    </w:rPr>
  </w:style>
  <w:style w:type="paragraph" w:styleId="Zkladntext">
    <w:name w:val="Body Text"/>
    <w:basedOn w:val="Normlny"/>
    <w:link w:val="ZkladntextChar"/>
    <w:uiPriority w:val="1"/>
    <w:qFormat/>
    <w:rsid w:val="004B1B9A"/>
    <w:pPr>
      <w:widowControl w:val="0"/>
      <w:autoSpaceDE w:val="0"/>
      <w:autoSpaceDN w:val="0"/>
      <w:adjustRightInd w:val="0"/>
      <w:spacing w:after="0" w:line="240" w:lineRule="auto"/>
      <w:jc w:val="left"/>
    </w:pPr>
    <w:rPr>
      <w:rFonts w:ascii="Liberation Sans" w:eastAsia="Times New Roman" w:hAnsi="Liberation Sans" w:cs="Liberation Sans"/>
      <w:szCs w:val="24"/>
    </w:rPr>
  </w:style>
  <w:style w:type="character" w:customStyle="1" w:styleId="ZkladntextChar">
    <w:name w:val="Základný text Char"/>
    <w:basedOn w:val="Predvolenpsmoodseku"/>
    <w:link w:val="Zkladntext"/>
    <w:uiPriority w:val="1"/>
    <w:rsid w:val="004B1B9A"/>
    <w:rPr>
      <w:rFonts w:ascii="Liberation Sans" w:eastAsia="Times New Roman" w:hAnsi="Liberation Sans" w:cs="Liberation Sans"/>
      <w:lang w:val="en-US"/>
    </w:rPr>
  </w:style>
  <w:style w:type="character" w:styleId="Vrazn">
    <w:name w:val="Strong"/>
    <w:uiPriority w:val="22"/>
    <w:qFormat/>
    <w:rsid w:val="004B1B9A"/>
    <w:rPr>
      <w:b/>
      <w:bCs/>
    </w:rPr>
  </w:style>
  <w:style w:type="character" w:customStyle="1" w:styleId="docurl">
    <w:name w:val="docurl"/>
    <w:basedOn w:val="Predvolenpsmoodseku"/>
    <w:rsid w:val="00D94A1A"/>
  </w:style>
  <w:style w:type="paragraph" w:styleId="Normlnywebov">
    <w:name w:val="Normal (Web)"/>
    <w:basedOn w:val="Normlny"/>
    <w:uiPriority w:val="99"/>
    <w:semiHidden/>
    <w:unhideWhenUsed/>
    <w:rsid w:val="00EC511F"/>
    <w:pPr>
      <w:spacing w:before="100" w:beforeAutospacing="1" w:after="100" w:afterAutospacing="1" w:line="240" w:lineRule="auto"/>
      <w:jc w:val="left"/>
    </w:pPr>
    <w:rPr>
      <w:rFonts w:eastAsia="Times New Roman"/>
      <w:szCs w:val="24"/>
    </w:rPr>
  </w:style>
  <w:style w:type="character" w:styleId="Zvraznenie">
    <w:name w:val="Emphasis"/>
    <w:basedOn w:val="Predvolenpsmoodseku"/>
    <w:qFormat/>
    <w:rsid w:val="00D359D8"/>
    <w:rPr>
      <w:i/>
      <w:iCs/>
    </w:rPr>
  </w:style>
  <w:style w:type="character" w:styleId="Nevyrieenzmienka">
    <w:name w:val="Unresolved Mention"/>
    <w:basedOn w:val="Predvolenpsmoodseku"/>
    <w:uiPriority w:val="99"/>
    <w:semiHidden/>
    <w:unhideWhenUsed/>
    <w:rsid w:val="0019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37198">
      <w:bodyDiv w:val="1"/>
      <w:marLeft w:val="0"/>
      <w:marRight w:val="0"/>
      <w:marTop w:val="0"/>
      <w:marBottom w:val="0"/>
      <w:divBdr>
        <w:top w:val="none" w:sz="0" w:space="0" w:color="auto"/>
        <w:left w:val="none" w:sz="0" w:space="0" w:color="auto"/>
        <w:bottom w:val="none" w:sz="0" w:space="0" w:color="auto"/>
        <w:right w:val="none" w:sz="0" w:space="0" w:color="auto"/>
      </w:divBdr>
    </w:div>
    <w:div w:id="20056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DC15-5759-9C42-97D8-AAC1C7A5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7185</Words>
  <Characters>40960</Characters>
  <Application>Microsoft Office Word</Application>
  <DocSecurity>0</DocSecurity>
  <Lines>341</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Petra Filipova</cp:lastModifiedBy>
  <cp:revision>12</cp:revision>
  <cp:lastPrinted>2022-09-29T09:01:00Z</cp:lastPrinted>
  <dcterms:created xsi:type="dcterms:W3CDTF">2022-11-07T13:22:00Z</dcterms:created>
  <dcterms:modified xsi:type="dcterms:W3CDTF">2022-12-18T08:36:00Z</dcterms:modified>
</cp:coreProperties>
</file>