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C3E3" w14:textId="77777777" w:rsidR="005952F3" w:rsidRPr="00654F7E" w:rsidRDefault="005952F3" w:rsidP="00F27F3B">
      <w:pPr>
        <w:ind w:firstLine="0"/>
      </w:pPr>
    </w:p>
    <w:p w14:paraId="786CFC72" w14:textId="687FDF0C" w:rsidR="00F742F4" w:rsidRPr="00654F7E" w:rsidRDefault="00DF103B" w:rsidP="00E229CC">
      <w:pPr>
        <w:spacing w:after="0"/>
        <w:jc w:val="center"/>
        <w:rPr>
          <w:b/>
          <w:bCs/>
          <w:sz w:val="28"/>
          <w:szCs w:val="28"/>
          <w:lang w:val="en-GB"/>
        </w:rPr>
      </w:pPr>
      <w:r w:rsidRPr="00654F7E">
        <w:rPr>
          <w:b/>
          <w:bCs/>
          <w:sz w:val="28"/>
          <w:szCs w:val="28"/>
          <w:lang w:val="en-GB"/>
        </w:rPr>
        <w:t>Infinitival</w:t>
      </w:r>
      <w:r w:rsidR="00F742F4" w:rsidRPr="00654F7E">
        <w:rPr>
          <w:b/>
          <w:bCs/>
          <w:sz w:val="28"/>
          <w:szCs w:val="28"/>
          <w:lang w:val="en-GB"/>
        </w:rPr>
        <w:t xml:space="preserve"> </w:t>
      </w:r>
      <w:r w:rsidR="005952F3" w:rsidRPr="00654F7E">
        <w:rPr>
          <w:b/>
          <w:bCs/>
          <w:sz w:val="28"/>
          <w:szCs w:val="28"/>
          <w:lang w:val="en-GB"/>
        </w:rPr>
        <w:t>R</w:t>
      </w:r>
      <w:r w:rsidR="00F742F4" w:rsidRPr="00654F7E">
        <w:rPr>
          <w:b/>
          <w:bCs/>
          <w:sz w:val="28"/>
          <w:szCs w:val="28"/>
          <w:lang w:val="en-GB"/>
        </w:rPr>
        <w:t xml:space="preserve">elative </w:t>
      </w:r>
      <w:r w:rsidR="005952F3" w:rsidRPr="00654F7E">
        <w:rPr>
          <w:b/>
          <w:bCs/>
          <w:sz w:val="28"/>
          <w:szCs w:val="28"/>
          <w:lang w:val="en-GB"/>
        </w:rPr>
        <w:t>C</w:t>
      </w:r>
      <w:r w:rsidR="00F742F4" w:rsidRPr="00654F7E">
        <w:rPr>
          <w:b/>
          <w:bCs/>
          <w:sz w:val="28"/>
          <w:szCs w:val="28"/>
          <w:lang w:val="en-GB"/>
        </w:rPr>
        <w:t>lauses</w:t>
      </w:r>
      <w:r w:rsidR="00726FC4" w:rsidRPr="00654F7E">
        <w:rPr>
          <w:b/>
          <w:bCs/>
          <w:sz w:val="28"/>
          <w:szCs w:val="28"/>
          <w:lang w:val="en-GB"/>
        </w:rPr>
        <w:t xml:space="preserve"> in English</w:t>
      </w:r>
      <w:r w:rsidR="00F742F4" w:rsidRPr="00654F7E">
        <w:rPr>
          <w:b/>
          <w:bCs/>
          <w:sz w:val="28"/>
          <w:szCs w:val="28"/>
          <w:lang w:val="en-GB"/>
        </w:rPr>
        <w:t xml:space="preserve">: </w:t>
      </w:r>
      <w:r w:rsidR="005E085D" w:rsidRPr="00654F7E">
        <w:rPr>
          <w:b/>
          <w:bCs/>
          <w:sz w:val="28"/>
          <w:szCs w:val="28"/>
          <w:lang w:val="en-GB"/>
        </w:rPr>
        <w:t>A</w:t>
      </w:r>
      <w:r w:rsidR="00F742F4" w:rsidRPr="00654F7E">
        <w:rPr>
          <w:b/>
          <w:bCs/>
          <w:sz w:val="28"/>
          <w:szCs w:val="28"/>
          <w:lang w:val="en-GB"/>
        </w:rPr>
        <w:t xml:space="preserve"> </w:t>
      </w:r>
      <w:r w:rsidR="005952F3" w:rsidRPr="00654F7E">
        <w:rPr>
          <w:b/>
          <w:bCs/>
          <w:sz w:val="28"/>
          <w:szCs w:val="28"/>
          <w:lang w:val="en-GB"/>
        </w:rPr>
        <w:t>S</w:t>
      </w:r>
      <w:r w:rsidR="00F742F4" w:rsidRPr="00654F7E">
        <w:rPr>
          <w:b/>
          <w:bCs/>
          <w:sz w:val="28"/>
          <w:szCs w:val="28"/>
          <w:lang w:val="en-GB"/>
        </w:rPr>
        <w:t xml:space="preserve">yntactic </w:t>
      </w:r>
      <w:r w:rsidR="005952F3" w:rsidRPr="00654F7E">
        <w:rPr>
          <w:b/>
          <w:bCs/>
          <w:sz w:val="28"/>
          <w:szCs w:val="28"/>
          <w:lang w:val="en-GB"/>
        </w:rPr>
        <w:t>P</w:t>
      </w:r>
      <w:r w:rsidR="00F742F4" w:rsidRPr="00654F7E">
        <w:rPr>
          <w:b/>
          <w:bCs/>
          <w:sz w:val="28"/>
          <w:szCs w:val="28"/>
          <w:lang w:val="en-GB"/>
        </w:rPr>
        <w:t>uzzle</w:t>
      </w:r>
    </w:p>
    <w:p w14:paraId="39BCAE14" w14:textId="70E7E5F5" w:rsidR="006E6E47" w:rsidRPr="00654F7E" w:rsidRDefault="006E6E47" w:rsidP="00E229CC">
      <w:pPr>
        <w:spacing w:after="0"/>
        <w:jc w:val="center"/>
        <w:rPr>
          <w:szCs w:val="24"/>
          <w:lang w:val="en-GB"/>
        </w:rPr>
      </w:pPr>
      <w:r w:rsidRPr="00654F7E">
        <w:rPr>
          <w:szCs w:val="24"/>
          <w:lang w:val="en-GB"/>
        </w:rPr>
        <w:t xml:space="preserve">Ana </w:t>
      </w:r>
      <w:proofErr w:type="spellStart"/>
      <w:r w:rsidRPr="00654F7E">
        <w:rPr>
          <w:szCs w:val="24"/>
          <w:lang w:val="en-GB"/>
        </w:rPr>
        <w:t>Ojea</w:t>
      </w:r>
      <w:proofErr w:type="spellEnd"/>
      <w:r w:rsidRPr="00654F7E">
        <w:rPr>
          <w:szCs w:val="24"/>
          <w:lang w:val="en-GB"/>
        </w:rPr>
        <w:t>, University of Oviedo, Spain.</w:t>
      </w:r>
    </w:p>
    <w:p w14:paraId="5E64EA07" w14:textId="77777777" w:rsidR="00CD50E5" w:rsidRPr="00654F7E" w:rsidRDefault="00CD50E5" w:rsidP="00E229CC">
      <w:pPr>
        <w:pStyle w:val="Ejemplos"/>
        <w:numPr>
          <w:ilvl w:val="0"/>
          <w:numId w:val="0"/>
        </w:numPr>
        <w:spacing w:before="0" w:after="0"/>
      </w:pPr>
    </w:p>
    <w:p w14:paraId="3DD145F5" w14:textId="74D702EB" w:rsidR="00EF6108" w:rsidRPr="00654F7E" w:rsidRDefault="00AE7C01" w:rsidP="00EF6108">
      <w:pPr>
        <w:pStyle w:val="Abstract"/>
        <w:rPr>
          <w:bCs w:val="0"/>
        </w:rPr>
      </w:pPr>
      <w:r w:rsidRPr="00654F7E">
        <w:rPr>
          <w:bCs w:val="0"/>
        </w:rPr>
        <w:t>I</w:t>
      </w:r>
      <w:r w:rsidR="00617D0B" w:rsidRPr="00654F7E">
        <w:rPr>
          <w:bCs w:val="0"/>
        </w:rPr>
        <w:t xml:space="preserve">nfinitival relative clauses </w:t>
      </w:r>
      <w:r w:rsidRPr="00654F7E">
        <w:rPr>
          <w:bCs w:val="0"/>
        </w:rPr>
        <w:t>are</w:t>
      </w:r>
      <w:r w:rsidR="004E1838" w:rsidRPr="00654F7E">
        <w:rPr>
          <w:bCs w:val="0"/>
        </w:rPr>
        <w:t xml:space="preserve"> </w:t>
      </w:r>
      <w:r w:rsidR="00143178" w:rsidRPr="00654F7E">
        <w:rPr>
          <w:bCs w:val="0"/>
        </w:rPr>
        <w:t xml:space="preserve">untensed </w:t>
      </w:r>
      <w:r w:rsidR="004E1838" w:rsidRPr="00654F7E">
        <w:rPr>
          <w:bCs w:val="0"/>
        </w:rPr>
        <w:t>relative</w:t>
      </w:r>
      <w:r w:rsidR="00143178" w:rsidRPr="00654F7E">
        <w:rPr>
          <w:bCs w:val="0"/>
        </w:rPr>
        <w:t xml:space="preserve"> clauses</w:t>
      </w:r>
      <w:r w:rsidRPr="00654F7E">
        <w:rPr>
          <w:bCs w:val="0"/>
        </w:rPr>
        <w:t xml:space="preserve"> </w:t>
      </w:r>
      <w:r w:rsidR="00304158" w:rsidRPr="00654F7E">
        <w:rPr>
          <w:bCs w:val="0"/>
        </w:rPr>
        <w:t>which generally have</w:t>
      </w:r>
      <w:r w:rsidR="004E1838" w:rsidRPr="00654F7E">
        <w:rPr>
          <w:bCs w:val="0"/>
        </w:rPr>
        <w:t xml:space="preserve"> a root modal value.</w:t>
      </w:r>
      <w:r w:rsidR="008A5F53" w:rsidRPr="00654F7E">
        <w:rPr>
          <w:bCs w:val="0"/>
        </w:rPr>
        <w:t xml:space="preserve"> </w:t>
      </w:r>
      <w:r w:rsidR="00143178" w:rsidRPr="00654F7E">
        <w:rPr>
          <w:bCs w:val="0"/>
        </w:rPr>
        <w:t>The construction</w:t>
      </w:r>
      <w:r w:rsidR="00B55771" w:rsidRPr="00654F7E">
        <w:rPr>
          <w:bCs w:val="0"/>
        </w:rPr>
        <w:t xml:space="preserve"> ha</w:t>
      </w:r>
      <w:r w:rsidR="00143178" w:rsidRPr="00654F7E">
        <w:rPr>
          <w:bCs w:val="0"/>
        </w:rPr>
        <w:t>s</w:t>
      </w:r>
      <w:r w:rsidR="00B55771" w:rsidRPr="00654F7E">
        <w:rPr>
          <w:bCs w:val="0"/>
        </w:rPr>
        <w:t xml:space="preserve"> a distinctive characteristic that</w:t>
      </w:r>
      <w:r w:rsidR="004E1838" w:rsidRPr="00654F7E">
        <w:rPr>
          <w:bCs w:val="0"/>
        </w:rPr>
        <w:t xml:space="preserve"> </w:t>
      </w:r>
      <w:r w:rsidR="00B55771" w:rsidRPr="00654F7E">
        <w:rPr>
          <w:bCs w:val="0"/>
        </w:rPr>
        <w:t xml:space="preserve">makes </w:t>
      </w:r>
      <w:r w:rsidR="00143178" w:rsidRPr="00654F7E">
        <w:rPr>
          <w:bCs w:val="0"/>
        </w:rPr>
        <w:t>it</w:t>
      </w:r>
      <w:r w:rsidR="00B55771" w:rsidRPr="00654F7E">
        <w:rPr>
          <w:bCs w:val="0"/>
        </w:rPr>
        <w:t xml:space="preserve"> particularly interesting from a syntactic point of view: </w:t>
      </w:r>
      <w:r w:rsidR="00F66BD6" w:rsidRPr="00654F7E">
        <w:rPr>
          <w:bCs w:val="0"/>
        </w:rPr>
        <w:t>the impossibility to have a</w:t>
      </w:r>
      <w:r w:rsidR="00143178" w:rsidRPr="00654F7E">
        <w:t xml:space="preserve"> </w:t>
      </w:r>
      <w:r w:rsidR="00F66BD6" w:rsidRPr="00654F7E">
        <w:t xml:space="preserve">lexical </w:t>
      </w:r>
      <w:proofErr w:type="spellStart"/>
      <w:r w:rsidR="00143178" w:rsidRPr="00654F7E">
        <w:t>wh</w:t>
      </w:r>
      <w:proofErr w:type="spellEnd"/>
      <w:r w:rsidR="00143178" w:rsidRPr="00654F7E">
        <w:t xml:space="preserve">-DP operator </w:t>
      </w:r>
      <w:r w:rsidR="00F66BD6" w:rsidRPr="00654F7E">
        <w:t xml:space="preserve">in initial position unless it is </w:t>
      </w:r>
      <w:r w:rsidR="004A32D7" w:rsidRPr="00654F7E">
        <w:t>integrated in</w:t>
      </w:r>
      <w:r w:rsidR="00F66BD6" w:rsidRPr="00654F7E">
        <w:t xml:space="preserve"> a prepositional phrase</w:t>
      </w:r>
      <w:r w:rsidR="00745D22" w:rsidRPr="00654F7E">
        <w:t xml:space="preserve">. </w:t>
      </w:r>
      <w:r w:rsidR="00143178" w:rsidRPr="00654F7E">
        <w:t>In this paper</w:t>
      </w:r>
      <w:r w:rsidR="00745D22" w:rsidRPr="00654F7E">
        <w:t xml:space="preserve"> I describe the </w:t>
      </w:r>
      <w:r w:rsidR="009F7588" w:rsidRPr="00654F7E">
        <w:t>structure</w:t>
      </w:r>
      <w:r w:rsidR="00745D22" w:rsidRPr="00654F7E">
        <w:t xml:space="preserve"> and </w:t>
      </w:r>
      <w:r w:rsidR="00413CAF" w:rsidRPr="00654F7E">
        <w:t>interpretation</w:t>
      </w:r>
      <w:r w:rsidR="00745D22" w:rsidRPr="00654F7E">
        <w:t xml:space="preserve"> of </w:t>
      </w:r>
      <w:r w:rsidR="00F66BD6" w:rsidRPr="00654F7E">
        <w:t xml:space="preserve">infinitival relative clauses </w:t>
      </w:r>
      <w:r w:rsidR="00745D22" w:rsidRPr="00654F7E">
        <w:t xml:space="preserve">and </w:t>
      </w:r>
      <w:r w:rsidR="00BC34C3" w:rsidRPr="00654F7E">
        <w:rPr>
          <w:bCs w:val="0"/>
        </w:rPr>
        <w:t xml:space="preserve">discuss why such </w:t>
      </w:r>
      <w:r w:rsidR="00063646" w:rsidRPr="00654F7E">
        <w:rPr>
          <w:bCs w:val="0"/>
        </w:rPr>
        <w:t>restriction</w:t>
      </w:r>
      <w:r w:rsidR="00BC34C3" w:rsidRPr="00654F7E">
        <w:rPr>
          <w:bCs w:val="0"/>
        </w:rPr>
        <w:t>, which is not present in tensed relative clause</w:t>
      </w:r>
      <w:r w:rsidR="007F490F" w:rsidRPr="00654F7E">
        <w:rPr>
          <w:bCs w:val="0"/>
        </w:rPr>
        <w:t>s</w:t>
      </w:r>
      <w:r w:rsidR="00BC34C3" w:rsidRPr="00654F7E">
        <w:rPr>
          <w:bCs w:val="0"/>
        </w:rPr>
        <w:t xml:space="preserve">, exists. The proposal </w:t>
      </w:r>
      <w:r w:rsidR="004126E9" w:rsidRPr="00654F7E">
        <w:rPr>
          <w:bCs w:val="0"/>
        </w:rPr>
        <w:t>I make</w:t>
      </w:r>
      <w:r w:rsidR="00BC34C3" w:rsidRPr="00654F7E">
        <w:rPr>
          <w:bCs w:val="0"/>
        </w:rPr>
        <w:t xml:space="preserve"> </w:t>
      </w:r>
      <w:r w:rsidR="000E3D19" w:rsidRPr="00654F7E">
        <w:rPr>
          <w:bCs w:val="0"/>
        </w:rPr>
        <w:t xml:space="preserve">is that the modal reading of </w:t>
      </w:r>
      <w:r w:rsidR="004A32D7" w:rsidRPr="00654F7E">
        <w:rPr>
          <w:bCs w:val="0"/>
        </w:rPr>
        <w:t>these sentences</w:t>
      </w:r>
      <w:r w:rsidR="000E3D19" w:rsidRPr="00654F7E">
        <w:rPr>
          <w:bCs w:val="0"/>
        </w:rPr>
        <w:t xml:space="preserve"> and the DP/PP asymmetry they exhibit </w:t>
      </w:r>
      <w:r w:rsidR="00240EB4" w:rsidRPr="00654F7E">
        <w:rPr>
          <w:bCs w:val="0"/>
        </w:rPr>
        <w:t xml:space="preserve">in CP </w:t>
      </w:r>
      <w:r w:rsidR="000E3D19" w:rsidRPr="00654F7E">
        <w:rPr>
          <w:bCs w:val="0"/>
        </w:rPr>
        <w:t xml:space="preserve">are connected to the </w:t>
      </w:r>
      <w:r w:rsidR="00EF6108" w:rsidRPr="00654F7E">
        <w:rPr>
          <w:bCs w:val="0"/>
        </w:rPr>
        <w:t xml:space="preserve">prepositional </w:t>
      </w:r>
      <w:r w:rsidR="000E3D19" w:rsidRPr="00654F7E">
        <w:rPr>
          <w:bCs w:val="0"/>
        </w:rPr>
        <w:t xml:space="preserve">origin of particles </w:t>
      </w:r>
      <w:r w:rsidR="000E3D19" w:rsidRPr="00654F7E">
        <w:rPr>
          <w:bCs w:val="0"/>
          <w:iCs/>
        </w:rPr>
        <w:t>to</w:t>
      </w:r>
      <w:r w:rsidR="000E3D19" w:rsidRPr="00654F7E">
        <w:rPr>
          <w:bCs w:val="0"/>
        </w:rPr>
        <w:t xml:space="preserve"> and </w:t>
      </w:r>
      <w:r w:rsidR="00FE34B8">
        <w:rPr>
          <w:bCs w:val="0"/>
          <w:iCs/>
        </w:rPr>
        <w:t>for,</w:t>
      </w:r>
      <w:r w:rsidR="000E3D19" w:rsidRPr="00654F7E">
        <w:rPr>
          <w:bCs w:val="0"/>
        </w:rPr>
        <w:t xml:space="preserve"> and </w:t>
      </w:r>
      <w:r w:rsidR="006E4872" w:rsidRPr="00654F7E">
        <w:rPr>
          <w:bCs w:val="0"/>
        </w:rPr>
        <w:t xml:space="preserve">to </w:t>
      </w:r>
      <w:r w:rsidR="000E3D19" w:rsidRPr="00654F7E">
        <w:rPr>
          <w:bCs w:val="0"/>
        </w:rPr>
        <w:t xml:space="preserve">the categorial features </w:t>
      </w:r>
      <w:r w:rsidR="009F7588" w:rsidRPr="00654F7E">
        <w:rPr>
          <w:bCs w:val="0"/>
        </w:rPr>
        <w:t xml:space="preserve">that </w:t>
      </w:r>
      <w:r w:rsidR="000E3D19" w:rsidRPr="00654F7E">
        <w:rPr>
          <w:bCs w:val="0"/>
        </w:rPr>
        <w:t>they have retained in Present-Day English</w:t>
      </w:r>
      <w:r w:rsidR="003A520C" w:rsidRPr="00654F7E">
        <w:rPr>
          <w:bCs w:val="0"/>
        </w:rPr>
        <w:t xml:space="preserve"> after a process of grammaticalizatio</w:t>
      </w:r>
      <w:r w:rsidR="00A00F4A" w:rsidRPr="00654F7E">
        <w:rPr>
          <w:bCs w:val="0"/>
        </w:rPr>
        <w:t>n</w:t>
      </w:r>
      <w:r w:rsidR="007F2645" w:rsidRPr="00654F7E">
        <w:rPr>
          <w:bCs w:val="0"/>
        </w:rPr>
        <w:t xml:space="preserve">; </w:t>
      </w:r>
      <w:r w:rsidR="00D9477D">
        <w:rPr>
          <w:bCs w:val="0"/>
        </w:rPr>
        <w:t xml:space="preserve">the </w:t>
      </w:r>
      <w:r w:rsidR="00D9477D" w:rsidRPr="00E76BCF">
        <w:rPr>
          <w:bCs w:val="0"/>
        </w:rPr>
        <w:t>DP/PP asymmetry</w:t>
      </w:r>
      <w:r w:rsidR="0070392B">
        <w:rPr>
          <w:bCs w:val="0"/>
        </w:rPr>
        <w:t>,</w:t>
      </w:r>
      <w:r w:rsidR="00D9477D" w:rsidRPr="00E76BCF">
        <w:t xml:space="preserve"> </w:t>
      </w:r>
      <w:r w:rsidR="00E76BCF">
        <w:t>in particular</w:t>
      </w:r>
      <w:r w:rsidR="0070392B">
        <w:t>,</w:t>
      </w:r>
      <w:r w:rsidR="00E76BCF">
        <w:t xml:space="preserve"> will follow</w:t>
      </w:r>
      <w:r w:rsidR="00653965" w:rsidRPr="00E76BCF">
        <w:t xml:space="preserve"> from</w:t>
      </w:r>
      <w:r w:rsidR="00D9477D" w:rsidRPr="00E76BCF">
        <w:t xml:space="preserve"> the need to value </w:t>
      </w:r>
      <w:r w:rsidR="00D9477D">
        <w:rPr>
          <w:bCs w:val="0"/>
        </w:rPr>
        <w:t>the</w:t>
      </w:r>
      <w:r w:rsidR="00CE41E9" w:rsidRPr="00654F7E">
        <w:rPr>
          <w:bCs w:val="0"/>
        </w:rPr>
        <w:t xml:space="preserve"> categorial features </w:t>
      </w:r>
      <w:r w:rsidR="0070392B">
        <w:rPr>
          <w:bCs w:val="0"/>
        </w:rPr>
        <w:t>with which</w:t>
      </w:r>
      <w:r w:rsidR="00CE41E9" w:rsidRPr="00654F7E">
        <w:rPr>
          <w:bCs w:val="0"/>
        </w:rPr>
        <w:t xml:space="preserve"> </w:t>
      </w:r>
      <w:r w:rsidR="00653965">
        <w:rPr>
          <w:bCs w:val="0"/>
        </w:rPr>
        <w:t>C</w:t>
      </w:r>
      <w:r w:rsidR="00F72407" w:rsidRPr="00654F7E">
        <w:rPr>
          <w:bCs w:val="0"/>
        </w:rPr>
        <w:t xml:space="preserve"> </w:t>
      </w:r>
      <w:r w:rsidR="0070392B">
        <w:rPr>
          <w:bCs w:val="0"/>
        </w:rPr>
        <w:t xml:space="preserve">is </w:t>
      </w:r>
      <w:r w:rsidR="00DB6688">
        <w:rPr>
          <w:bCs w:val="0"/>
        </w:rPr>
        <w:t>endowed here</w:t>
      </w:r>
      <w:r w:rsidR="0070392B">
        <w:rPr>
          <w:bCs w:val="0"/>
        </w:rPr>
        <w:t xml:space="preserve"> </w:t>
      </w:r>
      <w:r w:rsidR="00F72407" w:rsidRPr="00654F7E">
        <w:rPr>
          <w:bCs w:val="0"/>
        </w:rPr>
        <w:t>with some</w:t>
      </w:r>
      <w:r w:rsidR="00725E76" w:rsidRPr="00654F7E">
        <w:rPr>
          <w:bCs w:val="0"/>
        </w:rPr>
        <w:t xml:space="preserve"> prepositional category </w:t>
      </w:r>
      <w:r w:rsidR="007F2645" w:rsidRPr="00654F7E">
        <w:rPr>
          <w:bCs w:val="0"/>
        </w:rPr>
        <w:t>under strict conditions of locality</w:t>
      </w:r>
      <w:r w:rsidR="00725E76" w:rsidRPr="00654F7E">
        <w:rPr>
          <w:bCs w:val="0"/>
        </w:rPr>
        <w:t xml:space="preserve">. </w:t>
      </w:r>
      <w:r w:rsidR="00EF6108" w:rsidRPr="00654F7E">
        <w:rPr>
          <w:bCs w:val="0"/>
        </w:rPr>
        <w:t xml:space="preserve">The analysis provided </w:t>
      </w:r>
      <w:r w:rsidR="007F2645" w:rsidRPr="00654F7E">
        <w:rPr>
          <w:bCs w:val="0"/>
        </w:rPr>
        <w:t>thus</w:t>
      </w:r>
      <w:r w:rsidR="00EF6108" w:rsidRPr="00654F7E">
        <w:rPr>
          <w:bCs w:val="0"/>
        </w:rPr>
        <w:t xml:space="preserve"> explains the peculiarities of infinitival relative</w:t>
      </w:r>
      <w:r w:rsidR="009F7588" w:rsidRPr="00654F7E">
        <w:rPr>
          <w:bCs w:val="0"/>
        </w:rPr>
        <w:t xml:space="preserve"> clauses</w:t>
      </w:r>
      <w:r w:rsidR="00EF6108" w:rsidRPr="00654F7E">
        <w:rPr>
          <w:bCs w:val="0"/>
        </w:rPr>
        <w:t xml:space="preserve"> </w:t>
      </w:r>
      <w:r w:rsidR="002E0498" w:rsidRPr="00654F7E">
        <w:t xml:space="preserve">with no </w:t>
      </w:r>
      <w:r w:rsidR="007F2645" w:rsidRPr="00654F7E">
        <w:rPr>
          <w:bCs w:val="0"/>
        </w:rPr>
        <w:t>need to resort</w:t>
      </w:r>
      <w:r w:rsidR="00EF6108" w:rsidRPr="00654F7E">
        <w:rPr>
          <w:bCs w:val="0"/>
        </w:rPr>
        <w:t xml:space="preserve"> to any construction</w:t>
      </w:r>
      <w:r w:rsidR="00B24719" w:rsidRPr="00654F7E">
        <w:rPr>
          <w:bCs w:val="0"/>
        </w:rPr>
        <w:t xml:space="preserve"> </w:t>
      </w:r>
      <w:r w:rsidR="00EF6108" w:rsidRPr="00654F7E">
        <w:rPr>
          <w:bCs w:val="0"/>
        </w:rPr>
        <w:t>specific mechanism</w:t>
      </w:r>
      <w:r w:rsidR="002E0498" w:rsidRPr="00654F7E">
        <w:rPr>
          <w:bCs w:val="0"/>
        </w:rPr>
        <w:t>,</w:t>
      </w:r>
      <w:r w:rsidR="002E0498" w:rsidRPr="00654F7E">
        <w:rPr>
          <w:bCs w:val="0"/>
          <w:i w:val="0"/>
          <w:sz w:val="24"/>
        </w:rPr>
        <w:t xml:space="preserve"> </w:t>
      </w:r>
      <w:r w:rsidR="002E0498" w:rsidRPr="00654F7E">
        <w:rPr>
          <w:bCs w:val="0"/>
        </w:rPr>
        <w:t>in line with the restrictive approach to linguistic facts of the Minimalist programme</w:t>
      </w:r>
      <w:r w:rsidR="00EF6108" w:rsidRPr="00654F7E">
        <w:rPr>
          <w:bCs w:val="0"/>
        </w:rPr>
        <w:t>.</w:t>
      </w:r>
    </w:p>
    <w:p w14:paraId="42E5EC0D" w14:textId="21960ABD" w:rsidR="00ED6489" w:rsidRDefault="00ED6489" w:rsidP="00E229CC">
      <w:pPr>
        <w:pStyle w:val="Abstract"/>
        <w:spacing w:after="0"/>
      </w:pPr>
      <w:r w:rsidRPr="00E229CC">
        <w:rPr>
          <w:b/>
          <w:bCs w:val="0"/>
          <w:i w:val="0"/>
        </w:rPr>
        <w:t>Keywords</w:t>
      </w:r>
      <w:r w:rsidR="00E229CC">
        <w:rPr>
          <w:bCs w:val="0"/>
          <w:i w:val="0"/>
          <w:iCs/>
        </w:rPr>
        <w:t>:</w:t>
      </w:r>
      <w:r w:rsidR="008C087F" w:rsidRPr="00654F7E">
        <w:t xml:space="preserve"> </w:t>
      </w:r>
      <w:r w:rsidR="006E6E47" w:rsidRPr="00654F7E">
        <w:t>relative clause</w:t>
      </w:r>
      <w:r w:rsidR="008C087F" w:rsidRPr="00654F7E">
        <w:t xml:space="preserve">, </w:t>
      </w:r>
      <w:r w:rsidR="00D9477D">
        <w:t>infinitival clause</w:t>
      </w:r>
      <w:r w:rsidR="009739D2" w:rsidRPr="00654F7E">
        <w:t xml:space="preserve">, </w:t>
      </w:r>
      <w:r w:rsidR="00C61570" w:rsidRPr="00654F7E">
        <w:t xml:space="preserve">complementizer for, </w:t>
      </w:r>
      <w:r w:rsidR="009739D2" w:rsidRPr="00654F7E">
        <w:t>DP/PP asymmetry</w:t>
      </w:r>
      <w:r w:rsidR="00E36570" w:rsidRPr="00654F7E">
        <w:t xml:space="preserve">, </w:t>
      </w:r>
      <w:r w:rsidR="00E608C6" w:rsidRPr="00654F7E">
        <w:t xml:space="preserve">Minimalist </w:t>
      </w:r>
      <w:r w:rsidR="009739D2" w:rsidRPr="00654F7E">
        <w:t>p</w:t>
      </w:r>
      <w:r w:rsidR="00E608C6" w:rsidRPr="00654F7E">
        <w:t>rogramme.</w:t>
      </w:r>
    </w:p>
    <w:p w14:paraId="1426BB9F" w14:textId="77777777" w:rsidR="00E229CC" w:rsidRPr="00654F7E" w:rsidRDefault="00E229CC" w:rsidP="00E229CC">
      <w:pPr>
        <w:pStyle w:val="Abstract"/>
        <w:spacing w:after="0"/>
        <w:rPr>
          <w:bCs w:val="0"/>
          <w:i w:val="0"/>
          <w:iCs/>
        </w:rPr>
      </w:pPr>
    </w:p>
    <w:p w14:paraId="3F592405" w14:textId="77777777" w:rsidR="00AF5F5C" w:rsidRPr="00654F7E" w:rsidRDefault="00AF5F5C" w:rsidP="00E229CC">
      <w:pPr>
        <w:pStyle w:val="Abstract"/>
        <w:spacing w:after="0"/>
        <w:rPr>
          <w:bCs w:val="0"/>
          <w:i w:val="0"/>
          <w:iCs/>
        </w:rPr>
      </w:pPr>
    </w:p>
    <w:p w14:paraId="0F047E36" w14:textId="236594B2" w:rsidR="00BF4709" w:rsidRPr="00654F7E" w:rsidRDefault="00C24451" w:rsidP="00E229CC">
      <w:pPr>
        <w:spacing w:after="0"/>
        <w:ind w:firstLine="0"/>
        <w:rPr>
          <w:b/>
          <w:bCs/>
          <w:lang w:val="en-GB"/>
        </w:rPr>
      </w:pPr>
      <w:r w:rsidRPr="00654F7E">
        <w:rPr>
          <w:b/>
          <w:bCs/>
          <w:lang w:val="en-GB"/>
        </w:rPr>
        <w:t xml:space="preserve">1 </w:t>
      </w:r>
      <w:r w:rsidR="008C087F" w:rsidRPr="00654F7E">
        <w:rPr>
          <w:b/>
          <w:bCs/>
          <w:lang w:val="en-GB"/>
        </w:rPr>
        <w:t>Introduction</w:t>
      </w:r>
    </w:p>
    <w:p w14:paraId="5C60B793" w14:textId="77777777" w:rsidR="00AF5F5C" w:rsidRPr="00654F7E" w:rsidRDefault="00AF5F5C" w:rsidP="00E229CC">
      <w:pPr>
        <w:spacing w:after="0"/>
        <w:ind w:firstLine="0"/>
        <w:rPr>
          <w:b/>
          <w:bCs/>
          <w:lang w:val="en-GB"/>
        </w:rPr>
      </w:pPr>
    </w:p>
    <w:p w14:paraId="5E2F5DCE" w14:textId="24668E25" w:rsidR="004E75CE" w:rsidRPr="00654F7E" w:rsidRDefault="00F742F4" w:rsidP="00E229CC">
      <w:pPr>
        <w:spacing w:after="0"/>
        <w:ind w:firstLine="0"/>
        <w:rPr>
          <w:lang w:val="en-GB"/>
        </w:rPr>
      </w:pPr>
      <w:r w:rsidRPr="00654F7E">
        <w:rPr>
          <w:lang w:val="en-GB"/>
        </w:rPr>
        <w:t xml:space="preserve">The syntax of relative clauses has received considerable attention in the relevant literature, both from a descriptive and </w:t>
      </w:r>
      <w:r w:rsidR="005D4D96" w:rsidRPr="00654F7E">
        <w:rPr>
          <w:lang w:val="en-GB"/>
        </w:rPr>
        <w:t xml:space="preserve">from </w:t>
      </w:r>
      <w:r w:rsidRPr="00654F7E">
        <w:rPr>
          <w:lang w:val="en-GB"/>
        </w:rPr>
        <w:t>a theoretical point of view. Traditionally</w:t>
      </w:r>
      <w:r w:rsidR="004A179B" w:rsidRPr="00654F7E">
        <w:rPr>
          <w:lang w:val="en-GB"/>
        </w:rPr>
        <w:t>,</w:t>
      </w:r>
      <w:r w:rsidRPr="00654F7E">
        <w:rPr>
          <w:lang w:val="en-GB"/>
        </w:rPr>
        <w:t xml:space="preserve"> a distinction </w:t>
      </w:r>
      <w:r w:rsidR="002130DB" w:rsidRPr="00654F7E">
        <w:rPr>
          <w:lang w:val="en-GB"/>
        </w:rPr>
        <w:t>is</w:t>
      </w:r>
      <w:r w:rsidRPr="00654F7E">
        <w:rPr>
          <w:lang w:val="en-GB"/>
        </w:rPr>
        <w:t xml:space="preserve"> made between restrictive and non-restrictive clauses and the focus </w:t>
      </w:r>
      <w:r w:rsidR="0036564A" w:rsidRPr="00654F7E">
        <w:rPr>
          <w:lang w:val="en-GB"/>
        </w:rPr>
        <w:t>is</w:t>
      </w:r>
      <w:r w:rsidRPr="00654F7E">
        <w:rPr>
          <w:lang w:val="en-GB"/>
        </w:rPr>
        <w:t xml:space="preserve"> put in what kind of antecedent each of thes</w:t>
      </w:r>
      <w:r w:rsidR="001037E4" w:rsidRPr="00654F7E">
        <w:rPr>
          <w:lang w:val="en-GB"/>
        </w:rPr>
        <w:t xml:space="preserve">e types modify, together with </w:t>
      </w:r>
      <w:r w:rsidR="005D4D96" w:rsidRPr="00654F7E">
        <w:rPr>
          <w:lang w:val="en-GB"/>
        </w:rPr>
        <w:t>the</w:t>
      </w:r>
      <w:r w:rsidRPr="00654F7E">
        <w:rPr>
          <w:lang w:val="en-GB"/>
        </w:rPr>
        <w:t xml:space="preserve"> syntactic and semantic relationship </w:t>
      </w:r>
      <w:r w:rsidR="001037E4" w:rsidRPr="00654F7E">
        <w:rPr>
          <w:lang w:val="en-GB"/>
        </w:rPr>
        <w:t xml:space="preserve">that </w:t>
      </w:r>
      <w:r w:rsidRPr="00654F7E">
        <w:rPr>
          <w:lang w:val="en-GB"/>
        </w:rPr>
        <w:t>they establish with that antecedent.</w:t>
      </w:r>
      <w:r w:rsidR="00AB4ED4" w:rsidRPr="00654F7E">
        <w:rPr>
          <w:rStyle w:val="Odkaznapoznmkupodiarou"/>
          <w:lang w:val="en-GB"/>
        </w:rPr>
        <w:footnoteReference w:id="1"/>
      </w:r>
      <w:r w:rsidR="001037E4" w:rsidRPr="00654F7E">
        <w:rPr>
          <w:lang w:val="en-GB"/>
        </w:rPr>
        <w:t xml:space="preserve"> In this respect, r</w:t>
      </w:r>
      <w:r w:rsidR="009353CE" w:rsidRPr="00654F7E">
        <w:rPr>
          <w:lang w:val="en-GB"/>
        </w:rPr>
        <w:t xml:space="preserve">estrictive relative clauses </w:t>
      </w:r>
      <w:r w:rsidR="00AA51F9" w:rsidRPr="00654F7E">
        <w:rPr>
          <w:lang w:val="en-GB"/>
        </w:rPr>
        <w:t>as (</w:t>
      </w:r>
      <w:r w:rsidR="00AB4ED4" w:rsidRPr="00654F7E">
        <w:rPr>
          <w:lang w:val="en-GB"/>
        </w:rPr>
        <w:t>1</w:t>
      </w:r>
      <w:r w:rsidR="00AA51F9" w:rsidRPr="00654F7E">
        <w:rPr>
          <w:lang w:val="en-GB"/>
        </w:rPr>
        <w:t xml:space="preserve">) </w:t>
      </w:r>
      <w:r w:rsidR="00FA2A4B" w:rsidRPr="00654F7E">
        <w:rPr>
          <w:lang w:val="en-GB"/>
        </w:rPr>
        <w:t xml:space="preserve">are </w:t>
      </w:r>
      <w:r w:rsidR="004E75CE" w:rsidRPr="00654F7E">
        <w:rPr>
          <w:lang w:val="en-GB"/>
        </w:rPr>
        <w:t xml:space="preserve">always syntactically bound to </w:t>
      </w:r>
      <w:r w:rsidR="00FA2A4B" w:rsidRPr="00654F7E">
        <w:rPr>
          <w:lang w:val="en-GB"/>
        </w:rPr>
        <w:t>a nominal</w:t>
      </w:r>
      <w:r w:rsidR="004E75CE" w:rsidRPr="00654F7E">
        <w:rPr>
          <w:lang w:val="en-GB"/>
        </w:rPr>
        <w:t xml:space="preserve"> </w:t>
      </w:r>
      <w:r w:rsidR="004A179B" w:rsidRPr="00654F7E">
        <w:rPr>
          <w:lang w:val="en-GB"/>
        </w:rPr>
        <w:t xml:space="preserve">antecedent, </w:t>
      </w:r>
      <w:r w:rsidR="004E75CE" w:rsidRPr="00654F7E">
        <w:rPr>
          <w:lang w:val="en-GB"/>
        </w:rPr>
        <w:t xml:space="preserve">and they restrict the class of entities that can be denoted by this antecedent; non-restrictive relative clauses </w:t>
      </w:r>
      <w:r w:rsidR="00AA51F9" w:rsidRPr="00654F7E">
        <w:rPr>
          <w:lang w:val="en-GB"/>
        </w:rPr>
        <w:t>(</w:t>
      </w:r>
      <w:r w:rsidR="00AB4ED4" w:rsidRPr="00654F7E">
        <w:rPr>
          <w:lang w:val="en-GB"/>
        </w:rPr>
        <w:t>2</w:t>
      </w:r>
      <w:r w:rsidR="00AA51F9" w:rsidRPr="00654F7E">
        <w:rPr>
          <w:lang w:val="en-GB"/>
        </w:rPr>
        <w:t xml:space="preserve">) </w:t>
      </w:r>
      <w:r w:rsidR="00DC46AD" w:rsidRPr="00654F7E">
        <w:rPr>
          <w:lang w:val="en-GB"/>
        </w:rPr>
        <w:t>also modify a nominal constituent (</w:t>
      </w:r>
      <w:r w:rsidR="00E608C6" w:rsidRPr="00654F7E">
        <w:rPr>
          <w:lang w:val="en-GB"/>
        </w:rPr>
        <w:t>and</w:t>
      </w:r>
      <w:r w:rsidR="004E75CE" w:rsidRPr="00654F7E">
        <w:rPr>
          <w:lang w:val="en-GB"/>
        </w:rPr>
        <w:t xml:space="preserve"> </w:t>
      </w:r>
      <w:r w:rsidR="00DC46AD" w:rsidRPr="00654F7E">
        <w:rPr>
          <w:lang w:val="en-GB"/>
        </w:rPr>
        <w:t xml:space="preserve">other </w:t>
      </w:r>
      <w:r w:rsidR="004E75CE" w:rsidRPr="00654F7E">
        <w:rPr>
          <w:lang w:val="en-GB"/>
        </w:rPr>
        <w:t>categories</w:t>
      </w:r>
      <w:r w:rsidR="00E608C6" w:rsidRPr="00654F7E">
        <w:rPr>
          <w:lang w:val="en-GB"/>
        </w:rPr>
        <w:t xml:space="preserve"> as well</w:t>
      </w:r>
      <w:r w:rsidR="00DC46AD" w:rsidRPr="00654F7E">
        <w:rPr>
          <w:lang w:val="en-GB"/>
        </w:rPr>
        <w:t xml:space="preserve">), but they simply </w:t>
      </w:r>
      <w:r w:rsidR="004A179B" w:rsidRPr="00654F7E">
        <w:rPr>
          <w:lang w:val="en-GB"/>
        </w:rPr>
        <w:t>add</w:t>
      </w:r>
      <w:r w:rsidR="004E75CE" w:rsidRPr="00654F7E">
        <w:rPr>
          <w:lang w:val="en-GB"/>
        </w:rPr>
        <w:t xml:space="preserve"> further qualifications to </w:t>
      </w:r>
      <w:r w:rsidR="00DC46AD" w:rsidRPr="00654F7E">
        <w:rPr>
          <w:lang w:val="en-GB"/>
        </w:rPr>
        <w:t>its</w:t>
      </w:r>
      <w:r w:rsidR="004E75CE" w:rsidRPr="00654F7E">
        <w:rPr>
          <w:lang w:val="en-GB"/>
        </w:rPr>
        <w:t xml:space="preserve"> reference</w:t>
      </w:r>
      <w:r w:rsidR="00B7504D" w:rsidRPr="00654F7E">
        <w:rPr>
          <w:lang w:val="en-GB"/>
        </w:rPr>
        <w:t xml:space="preserve"> (see Cinque 2020 for a comprehensive account of relative clauses)</w:t>
      </w:r>
      <w:r w:rsidR="00AA51F9" w:rsidRPr="00654F7E">
        <w:rPr>
          <w:lang w:val="en-GB"/>
        </w:rPr>
        <w:t>:</w:t>
      </w:r>
    </w:p>
    <w:p w14:paraId="785036CC" w14:textId="5AF36377" w:rsidR="00AA51F9" w:rsidRPr="00654F7E" w:rsidRDefault="001F368E" w:rsidP="00AA51F9">
      <w:pPr>
        <w:pStyle w:val="Ejemplos"/>
      </w:pPr>
      <w:r w:rsidRPr="00654F7E">
        <w:rPr>
          <w:iCs/>
        </w:rPr>
        <w:t xml:space="preserve">That was the </w:t>
      </w:r>
      <w:r w:rsidR="00DC46AD" w:rsidRPr="00654F7E">
        <w:rPr>
          <w:iCs/>
        </w:rPr>
        <w:t>designer that she met in my birthday’s party</w:t>
      </w:r>
      <w:r w:rsidR="00DC46AD" w:rsidRPr="00654F7E">
        <w:t>.</w:t>
      </w:r>
    </w:p>
    <w:p w14:paraId="29F0980C" w14:textId="7E818A31" w:rsidR="00AA51F9" w:rsidRPr="00654F7E" w:rsidRDefault="00DC46AD" w:rsidP="00AA51F9">
      <w:pPr>
        <w:pStyle w:val="Ejemplos"/>
      </w:pPr>
      <w:r w:rsidRPr="00654F7E">
        <w:rPr>
          <w:iCs/>
        </w:rPr>
        <w:t>She is now working with John, whom she met in my birthday</w:t>
      </w:r>
      <w:r w:rsidR="00825A4D" w:rsidRPr="00654F7E">
        <w:rPr>
          <w:iCs/>
        </w:rPr>
        <w:t>’s</w:t>
      </w:r>
      <w:r w:rsidRPr="00654F7E">
        <w:rPr>
          <w:iCs/>
        </w:rPr>
        <w:t xml:space="preserve"> party</w:t>
      </w:r>
      <w:r w:rsidRPr="00654F7E">
        <w:t>.</w:t>
      </w:r>
    </w:p>
    <w:p w14:paraId="3189A1C8" w14:textId="19E98465" w:rsidR="001D310D" w:rsidRPr="00654F7E" w:rsidRDefault="009836E1" w:rsidP="00E229CC">
      <w:pPr>
        <w:ind w:firstLine="0"/>
        <w:rPr>
          <w:lang w:val="en-GB"/>
        </w:rPr>
      </w:pPr>
      <w:r w:rsidRPr="00654F7E">
        <w:rPr>
          <w:lang w:val="en-GB"/>
        </w:rPr>
        <w:t>I</w:t>
      </w:r>
      <w:r w:rsidR="004A179B" w:rsidRPr="00654F7E">
        <w:rPr>
          <w:lang w:val="en-GB"/>
        </w:rPr>
        <w:t xml:space="preserve">n formal grammars </w:t>
      </w:r>
      <w:r w:rsidR="00A84053" w:rsidRPr="00654F7E">
        <w:rPr>
          <w:lang w:val="en-GB"/>
        </w:rPr>
        <w:t xml:space="preserve">this </w:t>
      </w:r>
      <w:r w:rsidR="00AB4ED4" w:rsidRPr="00654F7E">
        <w:rPr>
          <w:lang w:val="en-GB"/>
        </w:rPr>
        <w:t xml:space="preserve">difference has been </w:t>
      </w:r>
      <w:r w:rsidR="00E01068" w:rsidRPr="00654F7E">
        <w:rPr>
          <w:lang w:val="en-GB"/>
        </w:rPr>
        <w:t xml:space="preserve">traditionally </w:t>
      </w:r>
      <w:r w:rsidR="00AB4ED4" w:rsidRPr="00654F7E">
        <w:rPr>
          <w:lang w:val="en-GB"/>
        </w:rPr>
        <w:t>codified</w:t>
      </w:r>
      <w:r w:rsidR="00C37D6B" w:rsidRPr="00654F7E">
        <w:rPr>
          <w:lang w:val="en-GB"/>
        </w:rPr>
        <w:t xml:space="preserve"> </w:t>
      </w:r>
      <w:r w:rsidR="00AB4ED4" w:rsidRPr="00654F7E">
        <w:rPr>
          <w:lang w:val="en-GB"/>
        </w:rPr>
        <w:t xml:space="preserve">in terms of two different syntactic structures: </w:t>
      </w:r>
      <w:r w:rsidR="00C37D6B" w:rsidRPr="00654F7E">
        <w:rPr>
          <w:lang w:val="en-GB"/>
        </w:rPr>
        <w:t xml:space="preserve">while </w:t>
      </w:r>
      <w:r w:rsidR="00AB4ED4" w:rsidRPr="00654F7E">
        <w:rPr>
          <w:lang w:val="en-GB"/>
        </w:rPr>
        <w:t>restrictive relative clauses are adjoined to the nominal part of the antecedent</w:t>
      </w:r>
      <w:r w:rsidR="00C37D6B" w:rsidRPr="00654F7E">
        <w:rPr>
          <w:lang w:val="en-GB"/>
        </w:rPr>
        <w:t xml:space="preserve">, </w:t>
      </w:r>
      <w:r w:rsidR="00AB4ED4" w:rsidRPr="00654F7E">
        <w:rPr>
          <w:lang w:val="en-GB"/>
        </w:rPr>
        <w:t xml:space="preserve">non-restrictive clauses </w:t>
      </w:r>
      <w:r w:rsidR="00E01068" w:rsidRPr="00654F7E">
        <w:rPr>
          <w:lang w:val="en-GB"/>
        </w:rPr>
        <w:t>are adjoined to the maximal projection, i.e., DP</w:t>
      </w:r>
      <w:r w:rsidR="000617F5" w:rsidRPr="00654F7E">
        <w:rPr>
          <w:lang w:val="en-GB"/>
        </w:rPr>
        <w:t>,</w:t>
      </w:r>
      <w:r w:rsidR="00E01068" w:rsidRPr="00654F7E">
        <w:rPr>
          <w:lang w:val="en-GB"/>
        </w:rPr>
        <w:t xml:space="preserve"> if the antecedent is nominal</w:t>
      </w:r>
      <w:r w:rsidR="001D310D" w:rsidRPr="00654F7E">
        <w:rPr>
          <w:lang w:val="en-GB"/>
        </w:rPr>
        <w:t>:</w:t>
      </w:r>
    </w:p>
    <w:p w14:paraId="57D674D5" w14:textId="16F67B0D" w:rsidR="00A84053" w:rsidRPr="00654F7E" w:rsidRDefault="00681A3A" w:rsidP="006161B0">
      <w:pPr>
        <w:pStyle w:val="Ejemplos"/>
      </w:pPr>
      <w:r w:rsidRPr="00654F7E">
        <w:lastRenderedPageBreak/>
        <w:t xml:space="preserve">        Restrictive clauses</w:t>
      </w:r>
      <w:r w:rsidR="00A84053" w:rsidRPr="00654F7E">
        <w:tab/>
      </w:r>
      <w:r w:rsidR="00A84053" w:rsidRPr="00654F7E">
        <w:tab/>
      </w:r>
      <w:r w:rsidR="00A84053" w:rsidRPr="00654F7E">
        <w:tab/>
      </w:r>
      <w:r w:rsidRPr="00654F7E">
        <w:t>Non-restrictive relative clauses</w:t>
      </w:r>
    </w:p>
    <w:p w14:paraId="594CF641" w14:textId="72B03EA9" w:rsidR="00A84053" w:rsidRPr="00654F7E" w:rsidRDefault="00C37D6B" w:rsidP="006161B0">
      <w:pPr>
        <w:pStyle w:val="Ejemplos"/>
        <w:numPr>
          <w:ilvl w:val="0"/>
          <w:numId w:val="0"/>
        </w:numPr>
        <w:ind w:left="1287"/>
      </w:pPr>
      <w:r w:rsidRPr="00654F7E">
        <w:rPr>
          <w:noProof/>
          <w:lang w:val="es-ES" w:eastAsia="es-ES"/>
        </w:rPr>
        <mc:AlternateContent>
          <mc:Choice Requires="wps">
            <w:drawing>
              <wp:anchor distT="0" distB="0" distL="114300" distR="114300" simplePos="0" relativeHeight="251650560" behindDoc="0" locked="0" layoutInCell="1" allowOverlap="1" wp14:anchorId="38538019" wp14:editId="0DC69B68">
                <wp:simplePos x="0" y="0"/>
                <wp:positionH relativeFrom="column">
                  <wp:posOffset>1133475</wp:posOffset>
                </wp:positionH>
                <wp:positionV relativeFrom="paragraph">
                  <wp:posOffset>173355</wp:posOffset>
                </wp:positionV>
                <wp:extent cx="306705" cy="161925"/>
                <wp:effectExtent l="0" t="0" r="36195" b="28575"/>
                <wp:wrapNone/>
                <wp:docPr id="21" name="Conector recto 21"/>
                <wp:cNvGraphicFramePr/>
                <a:graphic xmlns:a="http://schemas.openxmlformats.org/drawingml/2006/main">
                  <a:graphicData uri="http://schemas.microsoft.com/office/word/2010/wordprocessingShape">
                    <wps:wsp>
                      <wps:cNvCnPr/>
                      <wps:spPr>
                        <a:xfrm>
                          <a:off x="0" y="0"/>
                          <a:ext cx="306705"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4C054A" id="Conector recto 21"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13.65pt" to="113.4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" strokecolor="black [3200]" strokeweight=".5pt">
                <v:stroke joinstyle="miter"/>
              </v:line>
            </w:pict>
          </mc:Fallback>
        </mc:AlternateContent>
      </w:r>
      <w:r w:rsidR="00A84053" w:rsidRPr="00654F7E">
        <w:rPr>
          <w:noProof/>
          <w:lang w:val="es-ES" w:eastAsia="es-ES"/>
        </w:rPr>
        <mc:AlternateContent>
          <mc:Choice Requires="wps">
            <w:drawing>
              <wp:anchor distT="0" distB="0" distL="114300" distR="114300" simplePos="0" relativeHeight="251654656" behindDoc="0" locked="0" layoutInCell="1" allowOverlap="1" wp14:anchorId="64ACE175" wp14:editId="17448E6D">
                <wp:simplePos x="0" y="0"/>
                <wp:positionH relativeFrom="column">
                  <wp:posOffset>3714750</wp:posOffset>
                </wp:positionH>
                <wp:positionV relativeFrom="paragraph">
                  <wp:posOffset>173355</wp:posOffset>
                </wp:positionV>
                <wp:extent cx="533400" cy="161925"/>
                <wp:effectExtent l="0" t="0" r="19050" b="28575"/>
                <wp:wrapNone/>
                <wp:docPr id="32" name="Conector recto 32"/>
                <wp:cNvGraphicFramePr/>
                <a:graphic xmlns:a="http://schemas.openxmlformats.org/drawingml/2006/main">
                  <a:graphicData uri="http://schemas.microsoft.com/office/word/2010/wordprocessingShape">
                    <wps:wsp>
                      <wps:cNvCnPr/>
                      <wps:spPr>
                        <a:xfrm>
                          <a:off x="0" y="0"/>
                          <a:ext cx="53340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C0013" id="Conector recto 3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13.65pt" to="334.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" strokecolor="black [3200]" strokeweight=".5pt">
                <v:stroke joinstyle="miter"/>
              </v:line>
            </w:pict>
          </mc:Fallback>
        </mc:AlternateContent>
      </w:r>
      <w:r w:rsidR="00A84053" w:rsidRPr="00654F7E">
        <w:rPr>
          <w:noProof/>
          <w:lang w:val="es-ES" w:eastAsia="es-ES"/>
        </w:rPr>
        <mc:AlternateContent>
          <mc:Choice Requires="wps">
            <w:drawing>
              <wp:anchor distT="0" distB="0" distL="114300" distR="114300" simplePos="0" relativeHeight="251651584" behindDoc="0" locked="0" layoutInCell="1" allowOverlap="1" wp14:anchorId="0882D6DD" wp14:editId="3C18A69F">
                <wp:simplePos x="0" y="0"/>
                <wp:positionH relativeFrom="column">
                  <wp:posOffset>3389507</wp:posOffset>
                </wp:positionH>
                <wp:positionV relativeFrom="paragraph">
                  <wp:posOffset>175431</wp:posOffset>
                </wp:positionV>
                <wp:extent cx="327546" cy="108585"/>
                <wp:effectExtent l="0" t="0" r="15875" b="24765"/>
                <wp:wrapNone/>
                <wp:docPr id="27" name="Conector recto 27"/>
                <wp:cNvGraphicFramePr/>
                <a:graphic xmlns:a="http://schemas.openxmlformats.org/drawingml/2006/main">
                  <a:graphicData uri="http://schemas.microsoft.com/office/word/2010/wordprocessingShape">
                    <wps:wsp>
                      <wps:cNvCnPr/>
                      <wps:spPr>
                        <a:xfrm flipH="1">
                          <a:off x="0" y="0"/>
                          <a:ext cx="327546" cy="108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41EDD" id="Conector recto 27" o:spid="_x0000_s1026" style="position:absolute;flip:x;z-index:251651584;visibility:visible;mso-wrap-style:square;mso-wrap-distance-left:9pt;mso-wrap-distance-top:0;mso-wrap-distance-right:9pt;mso-wrap-distance-bottom:0;mso-position-horizontal:absolute;mso-position-horizontal-relative:text;mso-position-vertical:absolute;mso-position-vertical-relative:text" from="266.9pt,13.8pt" to="292.7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" strokecolor="black [3200]" strokeweight=".5pt">
                <v:stroke joinstyle="miter"/>
              </v:line>
            </w:pict>
          </mc:Fallback>
        </mc:AlternateContent>
      </w:r>
      <w:r w:rsidR="00A84053" w:rsidRPr="00654F7E">
        <w:rPr>
          <w:noProof/>
          <w:lang w:val="es-ES" w:eastAsia="es-ES"/>
        </w:rPr>
        <mc:AlternateContent>
          <mc:Choice Requires="wps">
            <w:drawing>
              <wp:anchor distT="0" distB="0" distL="114300" distR="114300" simplePos="0" relativeHeight="251644416" behindDoc="0" locked="0" layoutInCell="1" allowOverlap="1" wp14:anchorId="46A01E5A" wp14:editId="18BD088C">
                <wp:simplePos x="0" y="0"/>
                <wp:positionH relativeFrom="column">
                  <wp:posOffset>967029</wp:posOffset>
                </wp:positionH>
                <wp:positionV relativeFrom="paragraph">
                  <wp:posOffset>175431</wp:posOffset>
                </wp:positionV>
                <wp:extent cx="163773" cy="109182"/>
                <wp:effectExtent l="0" t="0" r="27305" b="24765"/>
                <wp:wrapNone/>
                <wp:docPr id="20" name="Conector recto 20"/>
                <wp:cNvGraphicFramePr/>
                <a:graphic xmlns:a="http://schemas.openxmlformats.org/drawingml/2006/main">
                  <a:graphicData uri="http://schemas.microsoft.com/office/word/2010/wordprocessingShape">
                    <wps:wsp>
                      <wps:cNvCnPr/>
                      <wps:spPr>
                        <a:xfrm flipH="1">
                          <a:off x="0" y="0"/>
                          <a:ext cx="163773" cy="1091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250A0" id="Conector recto 20" o:spid="_x0000_s1026" style="position:absolute;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5pt,13.8pt" to="89.0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" strokecolor="black [3200]" strokeweight=".5pt">
                <v:stroke joinstyle="miter"/>
              </v:line>
            </w:pict>
          </mc:Fallback>
        </mc:AlternateContent>
      </w:r>
      <w:r w:rsidR="00A84053" w:rsidRPr="00654F7E">
        <w:t xml:space="preserve">   </w:t>
      </w:r>
      <w:r w:rsidR="006161B0" w:rsidRPr="00654F7E">
        <w:t xml:space="preserve">   </w:t>
      </w:r>
      <w:r w:rsidR="00A84053" w:rsidRPr="00654F7E">
        <w:t>D</w:t>
      </w:r>
      <w:r w:rsidRPr="00654F7E">
        <w:t>P</w:t>
      </w:r>
      <w:r w:rsidR="00A84053" w:rsidRPr="00654F7E">
        <w:tab/>
      </w:r>
      <w:r w:rsidR="00A84053" w:rsidRPr="00654F7E">
        <w:tab/>
      </w:r>
      <w:r w:rsidR="00A84053" w:rsidRPr="00654F7E">
        <w:tab/>
      </w:r>
      <w:r w:rsidR="00A84053" w:rsidRPr="00654F7E">
        <w:tab/>
      </w:r>
      <w:r w:rsidR="00A84053" w:rsidRPr="00654F7E">
        <w:tab/>
      </w:r>
      <w:r w:rsidR="00A84053" w:rsidRPr="00654F7E">
        <w:tab/>
      </w:r>
      <w:proofErr w:type="spellStart"/>
      <w:r w:rsidR="00A84053" w:rsidRPr="00654F7E">
        <w:t>D</w:t>
      </w:r>
      <w:r w:rsidRPr="00654F7E">
        <w:t>P</w:t>
      </w:r>
      <w:proofErr w:type="spellEnd"/>
      <w:r w:rsidR="00A84053" w:rsidRPr="00654F7E">
        <w:tab/>
      </w:r>
    </w:p>
    <w:p w14:paraId="78900482" w14:textId="1A1F81A0" w:rsidR="00A84053" w:rsidRPr="00654F7E" w:rsidRDefault="00C37D6B" w:rsidP="006161B0">
      <w:pPr>
        <w:pStyle w:val="Ejemplos"/>
        <w:numPr>
          <w:ilvl w:val="0"/>
          <w:numId w:val="0"/>
        </w:numPr>
        <w:ind w:left="1287"/>
      </w:pPr>
      <w:r w:rsidRPr="00654F7E">
        <w:rPr>
          <w:noProof/>
          <w:lang w:val="es-ES" w:eastAsia="es-ES"/>
        </w:rPr>
        <mc:AlternateContent>
          <mc:Choice Requires="wps">
            <w:drawing>
              <wp:anchor distT="0" distB="0" distL="114300" distR="114300" simplePos="0" relativeHeight="251664896" behindDoc="0" locked="0" layoutInCell="1" allowOverlap="1" wp14:anchorId="2FA566CD" wp14:editId="26FDA64C">
                <wp:simplePos x="0" y="0"/>
                <wp:positionH relativeFrom="column">
                  <wp:posOffset>4330700</wp:posOffset>
                </wp:positionH>
                <wp:positionV relativeFrom="paragraph">
                  <wp:posOffset>173354</wp:posOffset>
                </wp:positionV>
                <wp:extent cx="0" cy="752475"/>
                <wp:effectExtent l="0" t="0" r="38100" b="28575"/>
                <wp:wrapNone/>
                <wp:docPr id="7" name="Conector recto 7"/>
                <wp:cNvGraphicFramePr/>
                <a:graphic xmlns:a="http://schemas.openxmlformats.org/drawingml/2006/main">
                  <a:graphicData uri="http://schemas.microsoft.com/office/word/2010/wordprocessingShape">
                    <wps:wsp>
                      <wps:cNvCnPr/>
                      <wps:spPr>
                        <a:xfrm flipH="1">
                          <a:off x="0" y="0"/>
                          <a:ext cx="0" cy="752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DB7C1D" id="Conector recto 7"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pt,13.65pt" to="341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" strokecolor="black [3200]" strokeweight=".5pt">
                <v:stroke joinstyle="miter"/>
              </v:line>
            </w:pict>
          </mc:Fallback>
        </mc:AlternateContent>
      </w:r>
      <w:r w:rsidR="00A84053" w:rsidRPr="00654F7E">
        <w:rPr>
          <w:noProof/>
          <w:lang w:val="es-ES" w:eastAsia="es-ES"/>
        </w:rPr>
        <mc:AlternateContent>
          <mc:Choice Requires="wps">
            <w:drawing>
              <wp:anchor distT="0" distB="0" distL="114300" distR="114300" simplePos="0" relativeHeight="251648512" behindDoc="0" locked="0" layoutInCell="1" allowOverlap="1" wp14:anchorId="6B060667" wp14:editId="6BE1775E">
                <wp:simplePos x="0" y="0"/>
                <wp:positionH relativeFrom="column">
                  <wp:posOffset>3300389</wp:posOffset>
                </wp:positionH>
                <wp:positionV relativeFrom="paragraph">
                  <wp:posOffset>192955</wp:posOffset>
                </wp:positionV>
                <wp:extent cx="205124" cy="88265"/>
                <wp:effectExtent l="0" t="0" r="23495" b="26035"/>
                <wp:wrapNone/>
                <wp:docPr id="31" name="Conector recto 31"/>
                <wp:cNvGraphicFramePr/>
                <a:graphic xmlns:a="http://schemas.openxmlformats.org/drawingml/2006/main">
                  <a:graphicData uri="http://schemas.microsoft.com/office/word/2010/wordprocessingShape">
                    <wps:wsp>
                      <wps:cNvCnPr/>
                      <wps:spPr>
                        <a:xfrm>
                          <a:off x="0" y="0"/>
                          <a:ext cx="205124" cy="88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F9BDC2" id="Conector recto 31"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259.85pt,15.2pt" to="27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" strokecolor="black [3200]" strokeweight=".5pt">
                <v:stroke joinstyle="miter"/>
              </v:line>
            </w:pict>
          </mc:Fallback>
        </mc:AlternateContent>
      </w:r>
      <w:r w:rsidR="00A84053" w:rsidRPr="00654F7E">
        <w:rPr>
          <w:noProof/>
          <w:lang w:val="es-ES" w:eastAsia="es-ES"/>
        </w:rPr>
        <mc:AlternateContent>
          <mc:Choice Requires="wps">
            <w:drawing>
              <wp:anchor distT="0" distB="0" distL="114300" distR="114300" simplePos="0" relativeHeight="251647488" behindDoc="0" locked="0" layoutInCell="1" allowOverlap="1" wp14:anchorId="1C8CA304" wp14:editId="43AD2F1C">
                <wp:simplePos x="0" y="0"/>
                <wp:positionH relativeFrom="column">
                  <wp:posOffset>3102904</wp:posOffset>
                </wp:positionH>
                <wp:positionV relativeFrom="paragraph">
                  <wp:posOffset>192955</wp:posOffset>
                </wp:positionV>
                <wp:extent cx="197892" cy="88435"/>
                <wp:effectExtent l="0" t="0" r="31115" b="26035"/>
                <wp:wrapNone/>
                <wp:docPr id="29" name="Conector recto 29"/>
                <wp:cNvGraphicFramePr/>
                <a:graphic xmlns:a="http://schemas.openxmlformats.org/drawingml/2006/main">
                  <a:graphicData uri="http://schemas.microsoft.com/office/word/2010/wordprocessingShape">
                    <wps:wsp>
                      <wps:cNvCnPr/>
                      <wps:spPr>
                        <a:xfrm flipH="1">
                          <a:off x="0" y="0"/>
                          <a:ext cx="197892" cy="884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785DB" id="Conector recto 29" o:spid="_x0000_s1026" style="position:absolute;flip:x;z-index:251647488;visibility:visible;mso-wrap-style:square;mso-wrap-distance-left:9pt;mso-wrap-distance-top:0;mso-wrap-distance-right:9pt;mso-wrap-distance-bottom:0;mso-position-horizontal:absolute;mso-position-horizontal-relative:text;mso-position-vertical:absolute;mso-position-vertical-relative:text" from="244.3pt,15.2pt" to="259.9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" strokecolor="black [3200]" strokeweight=".5pt">
                <v:stroke joinstyle="miter"/>
              </v:line>
            </w:pict>
          </mc:Fallback>
        </mc:AlternateContent>
      </w:r>
      <w:r w:rsidR="00A84053" w:rsidRPr="00654F7E">
        <w:rPr>
          <w:noProof/>
          <w:lang w:val="es-ES" w:eastAsia="es-ES"/>
        </w:rPr>
        <mc:AlternateContent>
          <mc:Choice Requires="wps">
            <w:drawing>
              <wp:anchor distT="0" distB="0" distL="114300" distR="114300" simplePos="0" relativeHeight="251646464" behindDoc="0" locked="0" layoutInCell="1" allowOverlap="1" wp14:anchorId="4890BF46" wp14:editId="65F5169E">
                <wp:simplePos x="0" y="0"/>
                <wp:positionH relativeFrom="column">
                  <wp:posOffset>1436512</wp:posOffset>
                </wp:positionH>
                <wp:positionV relativeFrom="paragraph">
                  <wp:posOffset>158835</wp:posOffset>
                </wp:positionV>
                <wp:extent cx="219729" cy="122555"/>
                <wp:effectExtent l="0" t="0" r="27940" b="29845"/>
                <wp:wrapNone/>
                <wp:docPr id="26" name="Conector recto 26"/>
                <wp:cNvGraphicFramePr/>
                <a:graphic xmlns:a="http://schemas.openxmlformats.org/drawingml/2006/main">
                  <a:graphicData uri="http://schemas.microsoft.com/office/word/2010/wordprocessingShape">
                    <wps:wsp>
                      <wps:cNvCnPr/>
                      <wps:spPr>
                        <a:xfrm>
                          <a:off x="0" y="0"/>
                          <a:ext cx="219729" cy="1225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5DF72E" id="Conector recto 26"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13.1pt,12.5pt" to="130.4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" strokecolor="black [3200]" strokeweight=".5pt">
                <v:stroke joinstyle="miter"/>
              </v:line>
            </w:pict>
          </mc:Fallback>
        </mc:AlternateContent>
      </w:r>
      <w:r w:rsidR="00A84053" w:rsidRPr="00654F7E">
        <w:rPr>
          <w:noProof/>
          <w:lang w:val="es-ES" w:eastAsia="es-ES"/>
        </w:rPr>
        <mc:AlternateContent>
          <mc:Choice Requires="wps">
            <w:drawing>
              <wp:anchor distT="0" distB="0" distL="114300" distR="114300" simplePos="0" relativeHeight="251645440" behindDoc="0" locked="0" layoutInCell="1" allowOverlap="1" wp14:anchorId="40A3608F" wp14:editId="06719640">
                <wp:simplePos x="0" y="0"/>
                <wp:positionH relativeFrom="column">
                  <wp:posOffset>1254419</wp:posOffset>
                </wp:positionH>
                <wp:positionV relativeFrom="paragraph">
                  <wp:posOffset>158835</wp:posOffset>
                </wp:positionV>
                <wp:extent cx="183458" cy="122830"/>
                <wp:effectExtent l="0" t="0" r="26670" b="29845"/>
                <wp:wrapNone/>
                <wp:docPr id="23" name="Conector recto 23"/>
                <wp:cNvGraphicFramePr/>
                <a:graphic xmlns:a="http://schemas.openxmlformats.org/drawingml/2006/main">
                  <a:graphicData uri="http://schemas.microsoft.com/office/word/2010/wordprocessingShape">
                    <wps:wsp>
                      <wps:cNvCnPr/>
                      <wps:spPr>
                        <a:xfrm flipH="1">
                          <a:off x="0" y="0"/>
                          <a:ext cx="183458" cy="1228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180036" id="Conector recto 23" o:spid="_x0000_s1026" style="position:absolute;flip:x;z-index:251645440;visibility:visible;mso-wrap-style:square;mso-wrap-distance-left:9pt;mso-wrap-distance-top:0;mso-wrap-distance-right:9pt;mso-wrap-distance-bottom:0;mso-position-horizontal:absolute;mso-position-horizontal-relative:text;mso-position-vertical:absolute;mso-position-vertical-relative:text" from="98.75pt,12.5pt" to="113.2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" strokecolor="black [3200]" strokeweight=".5pt">
                <v:stroke joinstyle="miter"/>
              </v:line>
            </w:pict>
          </mc:Fallback>
        </mc:AlternateContent>
      </w:r>
      <w:r w:rsidR="00A84053" w:rsidRPr="00654F7E">
        <w:t xml:space="preserve">Det         </w:t>
      </w:r>
      <w:r w:rsidRPr="00654F7E">
        <w:t>NP</w:t>
      </w:r>
      <w:r w:rsidR="00A84053" w:rsidRPr="00654F7E">
        <w:tab/>
      </w:r>
      <w:r w:rsidR="00A84053" w:rsidRPr="00654F7E">
        <w:tab/>
      </w:r>
      <w:r w:rsidR="00A84053" w:rsidRPr="00654F7E">
        <w:tab/>
      </w:r>
      <w:proofErr w:type="gramStart"/>
      <w:r w:rsidR="00A84053" w:rsidRPr="00654F7E">
        <w:tab/>
      </w:r>
      <w:r w:rsidRPr="00654F7E">
        <w:t xml:space="preserve">  DP</w:t>
      </w:r>
      <w:proofErr w:type="gramEnd"/>
      <w:r w:rsidR="00A84053" w:rsidRPr="00654F7E">
        <w:t xml:space="preserve">                </w:t>
      </w:r>
      <w:r w:rsidR="006161B0" w:rsidRPr="00654F7E">
        <w:t xml:space="preserve">   </w:t>
      </w:r>
      <w:r w:rsidRPr="00654F7E">
        <w:t xml:space="preserve"> </w:t>
      </w:r>
      <w:r w:rsidR="00A84053" w:rsidRPr="00654F7E">
        <w:t xml:space="preserve"> </w:t>
      </w:r>
      <w:r w:rsidRPr="00654F7E">
        <w:rPr>
          <w:b/>
          <w:bCs/>
        </w:rPr>
        <w:t>CP</w:t>
      </w:r>
    </w:p>
    <w:p w14:paraId="4809FAD1" w14:textId="0A8B393D" w:rsidR="00A84053" w:rsidRPr="00654F7E" w:rsidRDefault="00C37D6B" w:rsidP="006161B0">
      <w:pPr>
        <w:pStyle w:val="Ejemplos"/>
        <w:numPr>
          <w:ilvl w:val="0"/>
          <w:numId w:val="0"/>
        </w:numPr>
        <w:ind w:left="1287"/>
      </w:pPr>
      <w:r w:rsidRPr="00654F7E">
        <w:rPr>
          <w:noProof/>
          <w:lang w:val="es-ES" w:eastAsia="es-ES"/>
        </w:rPr>
        <mc:AlternateContent>
          <mc:Choice Requires="wps">
            <w:drawing>
              <wp:anchor distT="0" distB="0" distL="114300" distR="114300" simplePos="0" relativeHeight="251659776" behindDoc="0" locked="0" layoutInCell="1" allowOverlap="1" wp14:anchorId="121274F4" wp14:editId="4E9DC979">
                <wp:simplePos x="0" y="0"/>
                <wp:positionH relativeFrom="column">
                  <wp:posOffset>1657349</wp:posOffset>
                </wp:positionH>
                <wp:positionV relativeFrom="paragraph">
                  <wp:posOffset>211455</wp:posOffset>
                </wp:positionV>
                <wp:extent cx="635" cy="390525"/>
                <wp:effectExtent l="0" t="0" r="37465" b="28575"/>
                <wp:wrapNone/>
                <wp:docPr id="6" name="Conector recto 6"/>
                <wp:cNvGraphicFramePr/>
                <a:graphic xmlns:a="http://schemas.openxmlformats.org/drawingml/2006/main">
                  <a:graphicData uri="http://schemas.microsoft.com/office/word/2010/wordprocessingShape">
                    <wps:wsp>
                      <wps:cNvCnPr/>
                      <wps:spPr>
                        <a:xfrm>
                          <a:off x="0" y="0"/>
                          <a:ext cx="635"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CD9AB8" id="Conector recto 6"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5pt,16.65pt" to="130.5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" strokecolor="black [3200]" strokeweight=".5pt">
                <v:stroke joinstyle="miter"/>
              </v:line>
            </w:pict>
          </mc:Fallback>
        </mc:AlternateContent>
      </w:r>
      <w:r w:rsidR="00A84053" w:rsidRPr="00654F7E">
        <w:t xml:space="preserve">      </w:t>
      </w:r>
      <w:r w:rsidRPr="00654F7E">
        <w:t>NP</w:t>
      </w:r>
      <w:r w:rsidR="00A84053" w:rsidRPr="00654F7E">
        <w:tab/>
        <w:t xml:space="preserve">      </w:t>
      </w:r>
      <w:r w:rsidRPr="00654F7E">
        <w:rPr>
          <w:b/>
          <w:bCs/>
        </w:rPr>
        <w:t>CP</w:t>
      </w:r>
      <w:r w:rsidR="00A84053" w:rsidRPr="00654F7E">
        <w:tab/>
      </w:r>
      <w:r w:rsidR="00A84053" w:rsidRPr="00654F7E">
        <w:tab/>
      </w:r>
      <w:r w:rsidR="00A84053" w:rsidRPr="00654F7E">
        <w:tab/>
        <w:t xml:space="preserve">        Det        </w:t>
      </w:r>
      <w:r w:rsidR="00AF7652" w:rsidRPr="00654F7E">
        <w:t>NP</w:t>
      </w:r>
      <w:r w:rsidR="00A84053" w:rsidRPr="00654F7E">
        <w:tab/>
      </w:r>
      <w:r w:rsidR="00A84053" w:rsidRPr="00654F7E">
        <w:tab/>
      </w:r>
      <w:r w:rsidR="00A84053" w:rsidRPr="00654F7E">
        <w:tab/>
      </w:r>
      <w:r w:rsidR="00A84053" w:rsidRPr="00654F7E">
        <w:tab/>
      </w:r>
    </w:p>
    <w:p w14:paraId="3B566BFE" w14:textId="58B3F787" w:rsidR="006161B0" w:rsidRPr="00654F7E" w:rsidRDefault="006161B0" w:rsidP="006161B0">
      <w:pPr>
        <w:pStyle w:val="Ejemplos"/>
        <w:numPr>
          <w:ilvl w:val="0"/>
          <w:numId w:val="0"/>
        </w:numPr>
        <w:ind w:left="1287"/>
      </w:pPr>
      <w:r w:rsidRPr="00654F7E">
        <w:tab/>
      </w:r>
      <w:r w:rsidRPr="00654F7E">
        <w:tab/>
      </w:r>
    </w:p>
    <w:p w14:paraId="4305BC24" w14:textId="778FBF09" w:rsidR="006161B0" w:rsidRPr="00654F7E" w:rsidRDefault="006161B0" w:rsidP="006161B0">
      <w:pPr>
        <w:pStyle w:val="Ejemplos"/>
        <w:numPr>
          <w:ilvl w:val="0"/>
          <w:numId w:val="0"/>
        </w:numPr>
        <w:ind w:left="1287"/>
      </w:pPr>
      <w:r w:rsidRPr="00654F7E">
        <w:tab/>
      </w:r>
      <w:r w:rsidRPr="00654F7E">
        <w:tab/>
        <w:t xml:space="preserve">      </w:t>
      </w:r>
      <w:r w:rsidR="00C37D6B" w:rsidRPr="00654F7E">
        <w:t xml:space="preserve"> </w:t>
      </w:r>
      <w:r w:rsidRPr="00654F7E">
        <w:rPr>
          <w:b/>
          <w:bCs/>
        </w:rPr>
        <w:t>C</w:t>
      </w:r>
      <w:r w:rsidRPr="00654F7E">
        <w:t xml:space="preserve">                                                                  </w:t>
      </w:r>
      <w:r w:rsidR="00C37D6B" w:rsidRPr="00654F7E">
        <w:t xml:space="preserve"> </w:t>
      </w:r>
      <w:r w:rsidRPr="00654F7E">
        <w:t xml:space="preserve"> </w:t>
      </w:r>
      <w:proofErr w:type="spellStart"/>
      <w:r w:rsidRPr="00654F7E">
        <w:rPr>
          <w:b/>
          <w:bCs/>
        </w:rPr>
        <w:t>C</w:t>
      </w:r>
      <w:proofErr w:type="spellEnd"/>
    </w:p>
    <w:p w14:paraId="27C45EB0" w14:textId="4CC2C9D2" w:rsidR="001756D9" w:rsidRPr="00654F7E" w:rsidRDefault="001756D9" w:rsidP="001756D9">
      <w:pPr>
        <w:pStyle w:val="Ejemplos"/>
        <w:numPr>
          <w:ilvl w:val="0"/>
          <w:numId w:val="0"/>
        </w:numPr>
        <w:ind w:left="1287"/>
      </w:pPr>
      <w:bookmarkStart w:id="7" w:name="_Hlk87265695"/>
      <w:r w:rsidRPr="00654F7E">
        <w:t xml:space="preserve">              </w:t>
      </w:r>
      <w:r w:rsidR="00C37D6B" w:rsidRPr="00654F7E">
        <w:t xml:space="preserve"> </w:t>
      </w:r>
      <w:bookmarkStart w:id="8" w:name="_Hlk87008987"/>
      <w:r w:rsidRPr="00654F7E">
        <w:t>[</w:t>
      </w:r>
      <w:r w:rsidR="00B7504D" w:rsidRPr="00654F7E">
        <w:t>–</w:t>
      </w:r>
      <w:proofErr w:type="gramStart"/>
      <w:r w:rsidRPr="00654F7E">
        <w:t>assertion]</w:t>
      </w:r>
      <w:bookmarkEnd w:id="7"/>
      <w:bookmarkEnd w:id="8"/>
      <w:r w:rsidRPr="00654F7E">
        <w:t xml:space="preserve">   </w:t>
      </w:r>
      <w:proofErr w:type="gramEnd"/>
      <w:r w:rsidRPr="00654F7E">
        <w:t xml:space="preserve">                                                 </w:t>
      </w:r>
      <w:r w:rsidR="00C37D6B" w:rsidRPr="00654F7E">
        <w:t xml:space="preserve"> </w:t>
      </w:r>
      <w:r w:rsidRPr="00654F7E">
        <w:t>[+assertion]</w:t>
      </w:r>
    </w:p>
    <w:p w14:paraId="7A13264C" w14:textId="222829D4" w:rsidR="00395AAB" w:rsidRPr="00654F7E" w:rsidRDefault="00395AAB" w:rsidP="00395AAB">
      <w:pPr>
        <w:pStyle w:val="Ejemplos"/>
        <w:numPr>
          <w:ilvl w:val="0"/>
          <w:numId w:val="0"/>
        </w:numPr>
        <w:ind w:left="1287"/>
      </w:pPr>
      <w:r w:rsidRPr="00654F7E">
        <w:t xml:space="preserve">                   </w:t>
      </w:r>
      <w:bookmarkStart w:id="9" w:name="_Hlk87009038"/>
      <w:r w:rsidRPr="00654F7E">
        <w:t>[</w:t>
      </w:r>
      <w:proofErr w:type="spellStart"/>
      <w:proofErr w:type="gramStart"/>
      <w:r w:rsidRPr="00654F7E">
        <w:rPr>
          <w:smallCaps/>
        </w:rPr>
        <w:t>rel</w:t>
      </w:r>
      <w:proofErr w:type="spellEnd"/>
      <w:r w:rsidRPr="00654F7E">
        <w:t>]</w:t>
      </w:r>
      <w:bookmarkEnd w:id="9"/>
      <w:r w:rsidRPr="00654F7E">
        <w:t xml:space="preserve">   </w:t>
      </w:r>
      <w:proofErr w:type="gramEnd"/>
      <w:r w:rsidRPr="00654F7E">
        <w:t xml:space="preserve">                                                           </w:t>
      </w:r>
      <w:r w:rsidR="004A179B" w:rsidRPr="00654F7E">
        <w:t xml:space="preserve"> </w:t>
      </w:r>
      <w:r w:rsidRPr="00654F7E">
        <w:t>[</w:t>
      </w:r>
      <w:proofErr w:type="spellStart"/>
      <w:r w:rsidRPr="00654F7E">
        <w:rPr>
          <w:smallCaps/>
        </w:rPr>
        <w:t>rel</w:t>
      </w:r>
      <w:proofErr w:type="spellEnd"/>
      <w:r w:rsidRPr="00654F7E">
        <w:t>]</w:t>
      </w:r>
    </w:p>
    <w:p w14:paraId="68E41C9F" w14:textId="1B454516" w:rsidR="006161B0" w:rsidRDefault="00353F9E" w:rsidP="00E229CC">
      <w:pPr>
        <w:spacing w:after="0"/>
        <w:ind w:firstLine="0"/>
        <w:rPr>
          <w:lang w:val="en-GB"/>
        </w:rPr>
      </w:pPr>
      <w:r w:rsidRPr="00654F7E">
        <w:rPr>
          <w:lang w:val="en-GB"/>
        </w:rPr>
        <w:t>The different</w:t>
      </w:r>
      <w:r w:rsidR="00C37D6B" w:rsidRPr="00654F7E">
        <w:rPr>
          <w:lang w:val="en-GB"/>
        </w:rPr>
        <w:t xml:space="preserve"> syntactic configurations</w:t>
      </w:r>
      <w:r w:rsidRPr="00654F7E">
        <w:rPr>
          <w:lang w:val="en-GB"/>
        </w:rPr>
        <w:t xml:space="preserve"> in (3)</w:t>
      </w:r>
      <w:r w:rsidR="00C37D6B" w:rsidRPr="00654F7E">
        <w:rPr>
          <w:lang w:val="en-GB"/>
        </w:rPr>
        <w:t xml:space="preserve"> </w:t>
      </w:r>
      <w:r w:rsidRPr="00654F7E">
        <w:rPr>
          <w:lang w:val="en-GB"/>
        </w:rPr>
        <w:t>mirror</w:t>
      </w:r>
      <w:r w:rsidR="00C37D6B" w:rsidRPr="00654F7E">
        <w:rPr>
          <w:lang w:val="en-GB"/>
        </w:rPr>
        <w:t xml:space="preserve"> in the structure the fact that restrictive relative clauses are semantically and structurally integrated in the DP, functioning as non-assertive predicates which fix the reference of the noun they modify; as for non-restrictive relatives, they constitute assertions which add some extra information. </w:t>
      </w:r>
      <w:r w:rsidRPr="00654F7E">
        <w:rPr>
          <w:lang w:val="en-GB"/>
        </w:rPr>
        <w:t xml:space="preserve">These semantic and syntactic differences between restrictive and non-restrictive clauses explain many of their </w:t>
      </w:r>
      <w:r w:rsidR="008538E6" w:rsidRPr="00654F7E">
        <w:rPr>
          <w:lang w:val="en-GB"/>
        </w:rPr>
        <w:t>distinctive</w:t>
      </w:r>
      <w:r w:rsidRPr="00654F7E">
        <w:rPr>
          <w:lang w:val="en-GB"/>
        </w:rPr>
        <w:t xml:space="preserve"> properties. To mention </w:t>
      </w:r>
      <w:r w:rsidR="002130DB" w:rsidRPr="00654F7E">
        <w:rPr>
          <w:lang w:val="en-GB"/>
        </w:rPr>
        <w:t xml:space="preserve">just </w:t>
      </w:r>
      <w:r w:rsidR="0092054C" w:rsidRPr="00654F7E">
        <w:rPr>
          <w:lang w:val="en-GB"/>
        </w:rPr>
        <w:t>one</w:t>
      </w:r>
      <w:r w:rsidR="002130DB" w:rsidRPr="00654F7E">
        <w:rPr>
          <w:lang w:val="en-GB"/>
        </w:rPr>
        <w:t>,</w:t>
      </w:r>
      <w:r w:rsidR="0092054C" w:rsidRPr="00654F7E">
        <w:rPr>
          <w:lang w:val="en-GB"/>
        </w:rPr>
        <w:t xml:space="preserve"> particularly relevant f</w:t>
      </w:r>
      <w:r w:rsidR="001756D9" w:rsidRPr="00654F7E">
        <w:rPr>
          <w:lang w:val="en-GB"/>
        </w:rPr>
        <w:t xml:space="preserve">or the point at stake here, </w:t>
      </w:r>
      <w:r w:rsidR="008538E6" w:rsidRPr="00654F7E">
        <w:rPr>
          <w:lang w:val="en-GB"/>
        </w:rPr>
        <w:t>only in restrictive relatives can we find a non-finite verb, given the impossibility for untensed clauses to</w:t>
      </w:r>
      <w:r w:rsidR="002130DB" w:rsidRPr="00654F7E">
        <w:rPr>
          <w:lang w:val="en-GB"/>
        </w:rPr>
        <w:t xml:space="preserve"> appear in assertive </w:t>
      </w:r>
      <w:r w:rsidR="00391E49" w:rsidRPr="00654F7E">
        <w:rPr>
          <w:lang w:val="en-GB"/>
        </w:rPr>
        <w:t>(</w:t>
      </w:r>
      <w:r w:rsidR="002130DB" w:rsidRPr="00654F7E">
        <w:rPr>
          <w:lang w:val="en-GB"/>
        </w:rPr>
        <w:t>quasi-</w:t>
      </w:r>
      <w:r w:rsidR="00391E49" w:rsidRPr="00654F7E">
        <w:rPr>
          <w:lang w:val="en-GB"/>
        </w:rPr>
        <w:t>)</w:t>
      </w:r>
      <w:r w:rsidR="002130DB" w:rsidRPr="00654F7E">
        <w:rPr>
          <w:lang w:val="en-GB"/>
        </w:rPr>
        <w:t>independent contexts</w:t>
      </w:r>
      <w:r w:rsidR="00850B80" w:rsidRPr="00654F7E">
        <w:rPr>
          <w:lang w:val="en-GB"/>
        </w:rPr>
        <w:t>:</w:t>
      </w:r>
    </w:p>
    <w:p w14:paraId="4B781749" w14:textId="77777777" w:rsidR="00E229CC" w:rsidRPr="00654F7E" w:rsidRDefault="00E229CC" w:rsidP="00E229CC">
      <w:pPr>
        <w:spacing w:after="0"/>
        <w:ind w:firstLine="0"/>
        <w:rPr>
          <w:lang w:val="en-GB"/>
        </w:rPr>
      </w:pPr>
    </w:p>
    <w:p w14:paraId="3477112C" w14:textId="5922317F" w:rsidR="00C53913" w:rsidRDefault="00DC46AD" w:rsidP="00E229CC">
      <w:pPr>
        <w:pStyle w:val="Ejemplos"/>
        <w:spacing w:before="0" w:after="0"/>
      </w:pPr>
      <w:r w:rsidRPr="00654F7E">
        <w:rPr>
          <w:iCs/>
        </w:rPr>
        <w:t>She was looking for a designer with whom to work</w:t>
      </w:r>
      <w:r w:rsidRPr="00654F7E">
        <w:t>.</w:t>
      </w:r>
    </w:p>
    <w:p w14:paraId="0FD1B725" w14:textId="77777777" w:rsidR="00E229CC" w:rsidRPr="00654F7E" w:rsidRDefault="00E229CC" w:rsidP="00E229CC">
      <w:pPr>
        <w:pStyle w:val="Ejemplos"/>
        <w:numPr>
          <w:ilvl w:val="0"/>
          <w:numId w:val="0"/>
        </w:numPr>
        <w:spacing w:before="0" w:after="0"/>
        <w:ind w:left="357"/>
      </w:pPr>
    </w:p>
    <w:p w14:paraId="56DA9ED3" w14:textId="05258CB0" w:rsidR="00C53913" w:rsidRPr="00654F7E" w:rsidRDefault="00C53913" w:rsidP="00E229CC">
      <w:pPr>
        <w:pStyle w:val="Ejemplos"/>
        <w:spacing w:before="0" w:after="0"/>
      </w:pPr>
      <w:r w:rsidRPr="00654F7E">
        <w:rPr>
          <w:iCs/>
        </w:rPr>
        <w:t>*</w:t>
      </w:r>
      <w:r w:rsidR="00DC46AD" w:rsidRPr="00654F7E">
        <w:rPr>
          <w:iCs/>
        </w:rPr>
        <w:t>She was looking for John, with whom to work</w:t>
      </w:r>
      <w:r w:rsidR="00DC46AD" w:rsidRPr="00654F7E">
        <w:t>.</w:t>
      </w:r>
    </w:p>
    <w:p w14:paraId="7226973E" w14:textId="77777777" w:rsidR="00E229CC" w:rsidRDefault="00E229CC" w:rsidP="00E229CC">
      <w:pPr>
        <w:spacing w:after="0"/>
        <w:rPr>
          <w:lang w:val="en-GB"/>
        </w:rPr>
      </w:pPr>
    </w:p>
    <w:p w14:paraId="41E80D0D" w14:textId="7B6BD064" w:rsidR="00A84053" w:rsidRPr="00654F7E" w:rsidRDefault="002D5BA4" w:rsidP="00E229CC">
      <w:pPr>
        <w:spacing w:after="0"/>
        <w:ind w:firstLine="0"/>
        <w:rPr>
          <w:lang w:val="en-GB"/>
        </w:rPr>
      </w:pPr>
      <w:r w:rsidRPr="00654F7E">
        <w:rPr>
          <w:lang w:val="en-GB"/>
        </w:rPr>
        <w:t xml:space="preserve">As for the </w:t>
      </w:r>
      <w:r w:rsidR="00385316" w:rsidRPr="00654F7E">
        <w:rPr>
          <w:lang w:val="en-GB"/>
        </w:rPr>
        <w:t>syntactic derivation involved</w:t>
      </w:r>
      <w:r w:rsidR="00391E49" w:rsidRPr="00654F7E">
        <w:rPr>
          <w:lang w:val="en-GB"/>
        </w:rPr>
        <w:t xml:space="preserve"> in </w:t>
      </w:r>
      <w:r w:rsidR="00FB6ABF" w:rsidRPr="00654F7E">
        <w:rPr>
          <w:lang w:val="en-GB"/>
        </w:rPr>
        <w:t>relativization</w:t>
      </w:r>
      <w:r w:rsidR="00385316" w:rsidRPr="00654F7E">
        <w:rPr>
          <w:lang w:val="en-GB"/>
        </w:rPr>
        <w:t xml:space="preserve">, the standard assumption is that a relative operator, which originates in the relative clause, is attracted </w:t>
      </w:r>
      <w:r w:rsidR="009B1FE4" w:rsidRPr="00654F7E">
        <w:rPr>
          <w:lang w:val="en-GB"/>
        </w:rPr>
        <w:t>by the [</w:t>
      </w:r>
      <w:proofErr w:type="spellStart"/>
      <w:r w:rsidR="009B1FE4" w:rsidRPr="00654F7E">
        <w:rPr>
          <w:smallCaps/>
          <w:lang w:val="en-GB"/>
        </w:rPr>
        <w:t>rel</w:t>
      </w:r>
      <w:proofErr w:type="spellEnd"/>
      <w:r w:rsidR="009B1FE4" w:rsidRPr="00654F7E">
        <w:rPr>
          <w:lang w:val="en-GB"/>
        </w:rPr>
        <w:t xml:space="preserve">] feature </w:t>
      </w:r>
      <w:r w:rsidR="00385316" w:rsidRPr="00654F7E">
        <w:rPr>
          <w:lang w:val="en-GB"/>
        </w:rPr>
        <w:t>into the specifier of CP</w:t>
      </w:r>
      <w:r w:rsidR="004A179B" w:rsidRPr="00654F7E">
        <w:rPr>
          <w:lang w:val="en-GB"/>
        </w:rPr>
        <w:t>,</w:t>
      </w:r>
      <w:r w:rsidR="00385316" w:rsidRPr="00654F7E">
        <w:rPr>
          <w:lang w:val="en-GB"/>
        </w:rPr>
        <w:t xml:space="preserve"> leaving an unpronounced copy in its original position</w:t>
      </w:r>
      <w:r w:rsidR="00DC10A8" w:rsidRPr="00654F7E">
        <w:rPr>
          <w:lang w:val="en-GB"/>
        </w:rPr>
        <w:t>.</w:t>
      </w:r>
      <w:r w:rsidR="00DC10A8" w:rsidRPr="00654F7E">
        <w:rPr>
          <w:vertAlign w:val="superscript"/>
        </w:rPr>
        <w:footnoteReference w:id="2"/>
      </w:r>
      <w:r w:rsidR="00DC10A8" w:rsidRPr="00654F7E">
        <w:rPr>
          <w:lang w:val="en-GB"/>
        </w:rPr>
        <w:t xml:space="preserve"> This operator</w:t>
      </w:r>
      <w:r w:rsidR="00385316" w:rsidRPr="00654F7E">
        <w:rPr>
          <w:lang w:val="en-GB"/>
        </w:rPr>
        <w:t xml:space="preserve"> </w:t>
      </w:r>
      <w:r w:rsidR="009B1FE4" w:rsidRPr="00654F7E">
        <w:rPr>
          <w:lang w:val="en-GB"/>
        </w:rPr>
        <w:t>must be</w:t>
      </w:r>
      <w:r w:rsidR="00385316" w:rsidRPr="00654F7E">
        <w:rPr>
          <w:lang w:val="en-GB"/>
        </w:rPr>
        <w:t xml:space="preserve"> </w:t>
      </w:r>
      <w:r w:rsidR="00DC10A8" w:rsidRPr="00654F7E">
        <w:rPr>
          <w:lang w:val="en-GB"/>
        </w:rPr>
        <w:t>coreferential with the antecedent</w:t>
      </w:r>
      <w:r w:rsidR="00825A4D" w:rsidRPr="00654F7E">
        <w:rPr>
          <w:lang w:val="en-GB"/>
        </w:rPr>
        <w:t>,</w:t>
      </w:r>
      <w:r w:rsidR="00DC10A8" w:rsidRPr="00654F7E">
        <w:rPr>
          <w:lang w:val="en-GB"/>
        </w:rPr>
        <w:t xml:space="preserve"> and</w:t>
      </w:r>
      <w:r w:rsidR="00A84053" w:rsidRPr="00654F7E">
        <w:rPr>
          <w:lang w:val="en-GB"/>
        </w:rPr>
        <w:t xml:space="preserve"> can be lexical (</w:t>
      </w:r>
      <w:r w:rsidR="00B80175" w:rsidRPr="00654F7E">
        <w:rPr>
          <w:i/>
          <w:iCs/>
          <w:lang w:val="en-GB"/>
        </w:rPr>
        <w:t>who, which, where, when…</w:t>
      </w:r>
      <w:r w:rsidR="00A84053" w:rsidRPr="00654F7E">
        <w:rPr>
          <w:i/>
          <w:iCs/>
          <w:lang w:val="en-GB"/>
        </w:rPr>
        <w:t>)</w:t>
      </w:r>
      <w:r w:rsidR="00A84053" w:rsidRPr="00654F7E">
        <w:rPr>
          <w:lang w:val="en-GB"/>
        </w:rPr>
        <w:t xml:space="preserve"> or null</w:t>
      </w:r>
      <w:r w:rsidR="00DC10A8" w:rsidRPr="00654F7E">
        <w:rPr>
          <w:lang w:val="en-GB"/>
        </w:rPr>
        <w:t xml:space="preserve"> (</w:t>
      </w:r>
      <w:bookmarkStart w:id="10" w:name="_Hlk88643351"/>
      <w:proofErr w:type="spellStart"/>
      <w:r w:rsidR="00DC10A8" w:rsidRPr="00654F7E">
        <w:rPr>
          <w:lang w:val="en-GB"/>
        </w:rPr>
        <w:t>Op</w:t>
      </w:r>
      <w:r w:rsidR="00DC10A8" w:rsidRPr="00654F7E">
        <w:rPr>
          <w:smallCaps/>
          <w:sz w:val="20"/>
          <w:szCs w:val="18"/>
          <w:lang w:val="en-GB"/>
        </w:rPr>
        <w:t>rel</w:t>
      </w:r>
      <w:bookmarkEnd w:id="10"/>
      <w:proofErr w:type="spellEnd"/>
      <w:r w:rsidR="00DC10A8" w:rsidRPr="00654F7E">
        <w:rPr>
          <w:lang w:val="en-GB"/>
        </w:rPr>
        <w:t>)</w:t>
      </w:r>
      <w:r w:rsidR="009B1FE4" w:rsidRPr="00654F7E">
        <w:rPr>
          <w:lang w:val="en-GB"/>
        </w:rPr>
        <w:t xml:space="preserve">; it </w:t>
      </w:r>
      <w:r w:rsidR="00DC10A8" w:rsidRPr="00654F7E">
        <w:rPr>
          <w:lang w:val="en-GB"/>
        </w:rPr>
        <w:t xml:space="preserve">eventually </w:t>
      </w:r>
      <w:r w:rsidR="009559E6" w:rsidRPr="00654F7E">
        <w:rPr>
          <w:lang w:val="en-GB"/>
        </w:rPr>
        <w:t xml:space="preserve">shares the CP projection with the complementizer in C, giving rise to four possibilities </w:t>
      </w:r>
      <w:r w:rsidR="00DC10A8" w:rsidRPr="00654F7E">
        <w:rPr>
          <w:lang w:val="en-GB"/>
        </w:rPr>
        <w:t>(</w:t>
      </w:r>
      <w:r w:rsidR="00886044" w:rsidRPr="00654F7E">
        <w:rPr>
          <w:lang w:val="en-US"/>
        </w:rPr>
        <w:t xml:space="preserve">as is standard practice, strike-through </w:t>
      </w:r>
      <w:r w:rsidR="00DC10A8" w:rsidRPr="00654F7E">
        <w:rPr>
          <w:lang w:val="en-US"/>
        </w:rPr>
        <w:t>represents</w:t>
      </w:r>
      <w:r w:rsidR="00886044" w:rsidRPr="00654F7E">
        <w:rPr>
          <w:lang w:val="en-US"/>
        </w:rPr>
        <w:t xml:space="preserve"> the initial</w:t>
      </w:r>
      <w:r w:rsidR="000B1321" w:rsidRPr="00654F7E">
        <w:rPr>
          <w:lang w:val="en-US"/>
        </w:rPr>
        <w:t xml:space="preserve">, unpronounced copy, </w:t>
      </w:r>
      <w:r w:rsidR="00886044" w:rsidRPr="00654F7E">
        <w:rPr>
          <w:lang w:val="en-US"/>
        </w:rPr>
        <w:t>of the displaced constituent</w:t>
      </w:r>
      <w:r w:rsidR="009559E6" w:rsidRPr="00654F7E">
        <w:rPr>
          <w:lang w:val="en-GB"/>
        </w:rPr>
        <w:t>)</w:t>
      </w:r>
      <w:r w:rsidR="00AA2472" w:rsidRPr="00654F7E">
        <w:rPr>
          <w:lang w:val="en-GB"/>
        </w:rPr>
        <w:t>:</w:t>
      </w:r>
      <w:r w:rsidR="000318A1" w:rsidRPr="00654F7E">
        <w:rPr>
          <w:rStyle w:val="Odkaznapoznmkupodiarou"/>
          <w:lang w:val="en-GB"/>
        </w:rPr>
        <w:footnoteReference w:id="3"/>
      </w:r>
    </w:p>
    <w:p w14:paraId="59D930AA" w14:textId="77777777" w:rsidR="00C57F8E" w:rsidRPr="00654F7E" w:rsidRDefault="00AA2472" w:rsidP="00C57F8E">
      <w:pPr>
        <w:pStyle w:val="Ejemplos"/>
      </w:pPr>
      <w:r w:rsidRPr="00654F7E">
        <w:lastRenderedPageBreak/>
        <w:t>a. [</w:t>
      </w:r>
      <w:r w:rsidRPr="00654F7E">
        <w:rPr>
          <w:vertAlign w:val="subscript"/>
        </w:rPr>
        <w:t>CP</w:t>
      </w:r>
      <w:r w:rsidRPr="00654F7E">
        <w:t xml:space="preserve"> [lexical </w:t>
      </w:r>
      <w:proofErr w:type="gramStart"/>
      <w:r w:rsidRPr="00654F7E">
        <w:t xml:space="preserve">operator]   </w:t>
      </w:r>
      <w:proofErr w:type="gramEnd"/>
      <w:r w:rsidRPr="00654F7E">
        <w:t>[null complementizer] ]</w:t>
      </w:r>
    </w:p>
    <w:p w14:paraId="6A601827" w14:textId="68E9004A" w:rsidR="00AA2472" w:rsidRPr="00654F7E" w:rsidRDefault="001037E4" w:rsidP="00FE34B8">
      <w:pPr>
        <w:pStyle w:val="Ejemplos"/>
        <w:numPr>
          <w:ilvl w:val="0"/>
          <w:numId w:val="0"/>
        </w:numPr>
        <w:ind w:left="357"/>
      </w:pPr>
      <w:r w:rsidRPr="00654F7E">
        <w:t xml:space="preserve">e.g. </w:t>
      </w:r>
      <w:r w:rsidR="00AA2472" w:rsidRPr="00654F7E">
        <w:t xml:space="preserve">The </w:t>
      </w:r>
      <w:proofErr w:type="spellStart"/>
      <w:r w:rsidR="00DC46AD" w:rsidRPr="00654F7E">
        <w:t>designer</w:t>
      </w:r>
      <w:bookmarkStart w:id="11" w:name="_Hlk88643232"/>
      <w:r w:rsidR="00825A4D" w:rsidRPr="00654F7E">
        <w:rPr>
          <w:vertAlign w:val="subscript"/>
        </w:rPr>
        <w:t>i</w:t>
      </w:r>
      <w:bookmarkEnd w:id="11"/>
      <w:proofErr w:type="spellEnd"/>
      <w:r w:rsidR="00AA2472" w:rsidRPr="00654F7E">
        <w:t xml:space="preserve"> </w:t>
      </w:r>
      <w:r w:rsidR="006D3FDA" w:rsidRPr="00654F7E">
        <w:t>[</w:t>
      </w:r>
      <w:r w:rsidR="006D3FDA" w:rsidRPr="00654F7E">
        <w:rPr>
          <w:vertAlign w:val="subscript"/>
        </w:rPr>
        <w:t>CP</w:t>
      </w:r>
      <w:r w:rsidR="006D3FDA" w:rsidRPr="00654F7E">
        <w:t xml:space="preserve"> </w:t>
      </w:r>
      <w:proofErr w:type="spellStart"/>
      <w:r w:rsidR="00AA2472" w:rsidRPr="00654F7E">
        <w:t>whom</w:t>
      </w:r>
      <w:r w:rsidR="00825A4D" w:rsidRPr="00654F7E">
        <w:rPr>
          <w:vertAlign w:val="subscript"/>
        </w:rPr>
        <w:t>i</w:t>
      </w:r>
      <w:proofErr w:type="spellEnd"/>
      <w:r w:rsidR="00AA2472" w:rsidRPr="00654F7E">
        <w:t xml:space="preserve"> 0</w:t>
      </w:r>
      <w:r w:rsidR="006D3FDA" w:rsidRPr="00654F7E">
        <w:t xml:space="preserve"> [</w:t>
      </w:r>
      <w:r w:rsidR="006D3FDA" w:rsidRPr="00654F7E">
        <w:rPr>
          <w:vertAlign w:val="subscript"/>
        </w:rPr>
        <w:t>TP</w:t>
      </w:r>
      <w:r w:rsidR="006D3FDA" w:rsidRPr="00654F7E">
        <w:t xml:space="preserve"> </w:t>
      </w:r>
      <w:r w:rsidR="00DC46AD" w:rsidRPr="00654F7E">
        <w:t>she</w:t>
      </w:r>
      <w:r w:rsidR="00AA2472" w:rsidRPr="00654F7E">
        <w:t xml:space="preserve"> met</w:t>
      </w:r>
      <w:r w:rsidR="009559E6" w:rsidRPr="00654F7E">
        <w:t xml:space="preserve"> </w:t>
      </w:r>
      <w:proofErr w:type="spellStart"/>
      <w:r w:rsidR="00886044" w:rsidRPr="00654F7E">
        <w:rPr>
          <w:strike/>
        </w:rPr>
        <w:t>whom</w:t>
      </w:r>
      <w:r w:rsidR="00825A4D" w:rsidRPr="00654F7E">
        <w:rPr>
          <w:vertAlign w:val="subscript"/>
        </w:rPr>
        <w:t>i</w:t>
      </w:r>
      <w:proofErr w:type="spellEnd"/>
      <w:r w:rsidR="006D3FDA" w:rsidRPr="00654F7E">
        <w:t xml:space="preserve"> </w:t>
      </w:r>
      <w:r w:rsidR="00C57F8E" w:rsidRPr="00654F7E">
        <w:t>in my birthday`s party</w:t>
      </w:r>
      <w:r w:rsidR="006D3FDA" w:rsidRPr="00654F7E">
        <w:t>]]</w:t>
      </w:r>
    </w:p>
    <w:p w14:paraId="4B6E5E3E" w14:textId="5808D3D0" w:rsidR="00B75326" w:rsidRPr="00654F7E" w:rsidRDefault="00B75326" w:rsidP="00B80175">
      <w:pPr>
        <w:pStyle w:val="Ejemplos"/>
        <w:numPr>
          <w:ilvl w:val="0"/>
          <w:numId w:val="0"/>
        </w:numPr>
        <w:ind w:left="357" w:firstLine="351"/>
      </w:pPr>
      <w:r w:rsidRPr="00654F7E">
        <w:t>The designer whom she met in my birthday’s party.</w:t>
      </w:r>
    </w:p>
    <w:p w14:paraId="33AE0339" w14:textId="35BE65E5" w:rsidR="006144D0" w:rsidRPr="00654F7E" w:rsidRDefault="00AA2472" w:rsidP="00AF5F5C">
      <w:pPr>
        <w:pStyle w:val="Ejemplos"/>
        <w:numPr>
          <w:ilvl w:val="0"/>
          <w:numId w:val="0"/>
        </w:numPr>
        <w:ind w:left="357"/>
      </w:pPr>
      <w:r w:rsidRPr="00654F7E">
        <w:t>b. [</w:t>
      </w:r>
      <w:r w:rsidRPr="00654F7E">
        <w:rPr>
          <w:vertAlign w:val="subscript"/>
        </w:rPr>
        <w:t>CP</w:t>
      </w:r>
      <w:r w:rsidRPr="00654F7E">
        <w:t xml:space="preserve"> [null </w:t>
      </w:r>
      <w:proofErr w:type="gramStart"/>
      <w:r w:rsidRPr="00654F7E">
        <w:t xml:space="preserve">operator]   </w:t>
      </w:r>
      <w:proofErr w:type="gramEnd"/>
      <w:r w:rsidRPr="00654F7E">
        <w:t>[lexical complementizer] ]</w:t>
      </w:r>
    </w:p>
    <w:p w14:paraId="0CA2878B" w14:textId="4DBCF8BD" w:rsidR="00AA2472" w:rsidRPr="00654F7E" w:rsidRDefault="001037E4" w:rsidP="00FE34B8">
      <w:pPr>
        <w:pStyle w:val="Ejemplos"/>
        <w:numPr>
          <w:ilvl w:val="0"/>
          <w:numId w:val="0"/>
        </w:numPr>
        <w:ind w:left="357"/>
      </w:pPr>
      <w:r w:rsidRPr="00654F7E">
        <w:rPr>
          <w:lang w:val="en-US"/>
        </w:rPr>
        <w:t xml:space="preserve">e.g. </w:t>
      </w:r>
      <w:r w:rsidR="00AA2472" w:rsidRPr="00654F7E">
        <w:t xml:space="preserve">The </w:t>
      </w:r>
      <w:r w:rsidR="00C57F8E" w:rsidRPr="00654F7E">
        <w:rPr>
          <w:lang w:val="en-US"/>
        </w:rPr>
        <w:t>designer</w:t>
      </w:r>
      <w:proofErr w:type="spellStart"/>
      <w:r w:rsidR="00825A4D" w:rsidRPr="00654F7E">
        <w:rPr>
          <w:vertAlign w:val="subscript"/>
        </w:rPr>
        <w:t>i</w:t>
      </w:r>
      <w:proofErr w:type="spellEnd"/>
      <w:r w:rsidR="00C57F8E" w:rsidRPr="00654F7E">
        <w:rPr>
          <w:lang w:val="en-US"/>
        </w:rPr>
        <w:t xml:space="preserve"> </w:t>
      </w:r>
      <w:r w:rsidR="006D3FDA" w:rsidRPr="00654F7E">
        <w:t>[</w:t>
      </w:r>
      <w:r w:rsidR="006D3FDA" w:rsidRPr="00654F7E">
        <w:rPr>
          <w:vertAlign w:val="subscript"/>
        </w:rPr>
        <w:t>CP</w:t>
      </w:r>
      <w:r w:rsidR="006D3FDA" w:rsidRPr="00654F7E">
        <w:t xml:space="preserve"> </w:t>
      </w:r>
      <w:bookmarkStart w:id="12" w:name="_Hlk88645741"/>
      <w:proofErr w:type="spellStart"/>
      <w:r w:rsidR="00A44534" w:rsidRPr="00654F7E">
        <w:t>Op</w:t>
      </w:r>
      <w:r w:rsidR="00A44534" w:rsidRPr="00654F7E">
        <w:rPr>
          <w:smallCaps/>
          <w:sz w:val="20"/>
          <w:szCs w:val="18"/>
        </w:rPr>
        <w:t>rel</w:t>
      </w:r>
      <w:bookmarkEnd w:id="12"/>
      <w:r w:rsidR="00825A4D" w:rsidRPr="00654F7E">
        <w:rPr>
          <w:vertAlign w:val="subscript"/>
        </w:rPr>
        <w:t>i</w:t>
      </w:r>
      <w:proofErr w:type="spellEnd"/>
      <w:r w:rsidR="00AA2472" w:rsidRPr="00654F7E">
        <w:t xml:space="preserve"> that </w:t>
      </w:r>
      <w:r w:rsidR="006D3FDA" w:rsidRPr="00654F7E">
        <w:t>[</w:t>
      </w:r>
      <w:r w:rsidR="006D3FDA" w:rsidRPr="00654F7E">
        <w:rPr>
          <w:vertAlign w:val="subscript"/>
        </w:rPr>
        <w:t>TP</w:t>
      </w:r>
      <w:r w:rsidR="006D3FDA" w:rsidRPr="00654F7E">
        <w:t xml:space="preserve"> </w:t>
      </w:r>
      <w:r w:rsidR="00C57F8E" w:rsidRPr="00654F7E">
        <w:rPr>
          <w:lang w:val="en-US"/>
        </w:rPr>
        <w:t xml:space="preserve">she </w:t>
      </w:r>
      <w:r w:rsidR="00AA2472" w:rsidRPr="00654F7E">
        <w:t>met</w:t>
      </w:r>
      <w:r w:rsidR="009559E6" w:rsidRPr="00654F7E">
        <w:t xml:space="preserve"> </w:t>
      </w:r>
      <w:proofErr w:type="spellStart"/>
      <w:r w:rsidR="00A44534" w:rsidRPr="00654F7E">
        <w:rPr>
          <w:strike/>
        </w:rPr>
        <w:t>Op</w:t>
      </w:r>
      <w:r w:rsidR="00A44534" w:rsidRPr="00654F7E">
        <w:rPr>
          <w:smallCaps/>
          <w:strike/>
          <w:sz w:val="20"/>
          <w:szCs w:val="18"/>
        </w:rPr>
        <w:t>rel</w:t>
      </w:r>
      <w:r w:rsidR="00825A4D" w:rsidRPr="00654F7E">
        <w:rPr>
          <w:vertAlign w:val="subscript"/>
        </w:rPr>
        <w:t>i</w:t>
      </w:r>
      <w:proofErr w:type="spellEnd"/>
      <w:r w:rsidR="00C57F8E" w:rsidRPr="00654F7E">
        <w:rPr>
          <w:vertAlign w:val="subscript"/>
        </w:rPr>
        <w:t xml:space="preserve"> </w:t>
      </w:r>
      <w:r w:rsidR="00C57F8E" w:rsidRPr="00654F7E">
        <w:rPr>
          <w:lang w:val="en-US"/>
        </w:rPr>
        <w:t>in my birthday`s party</w:t>
      </w:r>
      <w:r w:rsidR="006D3FDA" w:rsidRPr="00654F7E">
        <w:t>]]</w:t>
      </w:r>
    </w:p>
    <w:p w14:paraId="65B2BC6F" w14:textId="505ED1BD" w:rsidR="00B75326" w:rsidRPr="00654F7E" w:rsidRDefault="00B75326" w:rsidP="00AF5F5C">
      <w:pPr>
        <w:pStyle w:val="Ejemplos"/>
        <w:numPr>
          <w:ilvl w:val="0"/>
          <w:numId w:val="0"/>
        </w:numPr>
        <w:ind w:left="357" w:firstLine="351"/>
      </w:pPr>
      <w:r w:rsidRPr="00654F7E">
        <w:t>The designer that she met in my birthday’s party.</w:t>
      </w:r>
    </w:p>
    <w:p w14:paraId="15905F66" w14:textId="7C0D762B" w:rsidR="006144D0" w:rsidRPr="00654F7E" w:rsidRDefault="006144D0" w:rsidP="00AF5F5C">
      <w:pPr>
        <w:pStyle w:val="Ejemplos"/>
        <w:numPr>
          <w:ilvl w:val="0"/>
          <w:numId w:val="0"/>
        </w:numPr>
        <w:ind w:left="357"/>
      </w:pPr>
      <w:r w:rsidRPr="00654F7E">
        <w:t>c. [</w:t>
      </w:r>
      <w:r w:rsidRPr="00654F7E">
        <w:rPr>
          <w:vertAlign w:val="subscript"/>
        </w:rPr>
        <w:t>CP</w:t>
      </w:r>
      <w:r w:rsidRPr="00654F7E">
        <w:t xml:space="preserve"> [null </w:t>
      </w:r>
      <w:proofErr w:type="gramStart"/>
      <w:r w:rsidRPr="00654F7E">
        <w:t xml:space="preserve">operator]   </w:t>
      </w:r>
      <w:proofErr w:type="gramEnd"/>
      <w:r w:rsidRPr="00654F7E">
        <w:t>[</w:t>
      </w:r>
      <w:r w:rsidR="009214B0" w:rsidRPr="00654F7E">
        <w:t>null</w:t>
      </w:r>
      <w:r w:rsidRPr="00654F7E">
        <w:t xml:space="preserve"> complementizer] ]</w:t>
      </w:r>
    </w:p>
    <w:p w14:paraId="719DA9C7" w14:textId="659F4D0A" w:rsidR="006144D0" w:rsidRPr="00654F7E" w:rsidRDefault="001037E4" w:rsidP="00FE34B8">
      <w:pPr>
        <w:pStyle w:val="Ejemplos"/>
        <w:numPr>
          <w:ilvl w:val="0"/>
          <w:numId w:val="0"/>
        </w:numPr>
        <w:ind w:left="357"/>
      </w:pPr>
      <w:r w:rsidRPr="00654F7E">
        <w:rPr>
          <w:lang w:val="en-US"/>
        </w:rPr>
        <w:t xml:space="preserve">e.g. </w:t>
      </w:r>
      <w:r w:rsidR="006144D0" w:rsidRPr="00654F7E">
        <w:t xml:space="preserve">The </w:t>
      </w:r>
      <w:r w:rsidR="00C57F8E" w:rsidRPr="00654F7E">
        <w:rPr>
          <w:lang w:val="en-US"/>
        </w:rPr>
        <w:t>designer</w:t>
      </w:r>
      <w:proofErr w:type="spellStart"/>
      <w:r w:rsidR="00825A4D" w:rsidRPr="00654F7E">
        <w:rPr>
          <w:vertAlign w:val="subscript"/>
        </w:rPr>
        <w:t>i</w:t>
      </w:r>
      <w:proofErr w:type="spellEnd"/>
      <w:r w:rsidR="00C57F8E" w:rsidRPr="00654F7E">
        <w:rPr>
          <w:lang w:val="en-US"/>
        </w:rPr>
        <w:t xml:space="preserve"> </w:t>
      </w:r>
      <w:r w:rsidR="006D3FDA" w:rsidRPr="00654F7E">
        <w:t>[</w:t>
      </w:r>
      <w:r w:rsidR="006D3FDA" w:rsidRPr="00654F7E">
        <w:rPr>
          <w:vertAlign w:val="subscript"/>
        </w:rPr>
        <w:t>CP</w:t>
      </w:r>
      <w:r w:rsidR="006D3FDA" w:rsidRPr="00654F7E">
        <w:t xml:space="preserve"> </w:t>
      </w:r>
      <w:r w:rsidR="009559E6" w:rsidRPr="00654F7E">
        <w:t>[</w:t>
      </w:r>
      <w:proofErr w:type="spellStart"/>
      <w:r w:rsidR="00A44534" w:rsidRPr="00654F7E">
        <w:t>Op</w:t>
      </w:r>
      <w:r w:rsidR="00A44534" w:rsidRPr="00654F7E">
        <w:rPr>
          <w:smallCaps/>
          <w:sz w:val="20"/>
          <w:szCs w:val="18"/>
        </w:rPr>
        <w:t>rel</w:t>
      </w:r>
      <w:r w:rsidR="00825A4D" w:rsidRPr="00654F7E">
        <w:rPr>
          <w:vertAlign w:val="subscript"/>
        </w:rPr>
        <w:t>i</w:t>
      </w:r>
      <w:proofErr w:type="spellEnd"/>
      <w:r w:rsidR="009559E6" w:rsidRPr="00654F7E">
        <w:t xml:space="preserve"> 0</w:t>
      </w:r>
      <w:r w:rsidR="006D3FDA" w:rsidRPr="00654F7E">
        <w:t xml:space="preserve"> [</w:t>
      </w:r>
      <w:r w:rsidR="006D3FDA" w:rsidRPr="00654F7E">
        <w:rPr>
          <w:vertAlign w:val="subscript"/>
        </w:rPr>
        <w:t>TP</w:t>
      </w:r>
      <w:r w:rsidR="006D3FDA" w:rsidRPr="00654F7E">
        <w:t xml:space="preserve"> </w:t>
      </w:r>
      <w:r w:rsidR="00C57F8E" w:rsidRPr="00654F7E">
        <w:rPr>
          <w:lang w:val="en-US"/>
        </w:rPr>
        <w:t xml:space="preserve">she </w:t>
      </w:r>
      <w:r w:rsidR="006144D0" w:rsidRPr="00654F7E">
        <w:t>met</w:t>
      </w:r>
      <w:r w:rsidR="009559E6" w:rsidRPr="00654F7E">
        <w:t xml:space="preserve"> </w:t>
      </w:r>
      <w:proofErr w:type="spellStart"/>
      <w:r w:rsidR="00A44534" w:rsidRPr="00654F7E">
        <w:rPr>
          <w:strike/>
        </w:rPr>
        <w:t>Op</w:t>
      </w:r>
      <w:r w:rsidR="00A44534" w:rsidRPr="00654F7E">
        <w:rPr>
          <w:smallCaps/>
          <w:strike/>
          <w:sz w:val="20"/>
          <w:szCs w:val="18"/>
        </w:rPr>
        <w:t>rel</w:t>
      </w:r>
      <w:r w:rsidR="00825A4D" w:rsidRPr="00654F7E">
        <w:rPr>
          <w:vertAlign w:val="subscript"/>
        </w:rPr>
        <w:t>i</w:t>
      </w:r>
      <w:proofErr w:type="spellEnd"/>
      <w:r w:rsidR="00A44534" w:rsidRPr="00654F7E">
        <w:rPr>
          <w:vertAlign w:val="subscript"/>
        </w:rPr>
        <w:t xml:space="preserve"> </w:t>
      </w:r>
      <w:r w:rsidR="00C57F8E" w:rsidRPr="00654F7E">
        <w:rPr>
          <w:lang w:val="en-US"/>
        </w:rPr>
        <w:t>in my birthday`s party</w:t>
      </w:r>
      <w:r w:rsidR="006D3FDA" w:rsidRPr="00654F7E">
        <w:t>]]</w:t>
      </w:r>
    </w:p>
    <w:p w14:paraId="5664CCCB" w14:textId="0E298AE2" w:rsidR="00B75326" w:rsidRPr="00654F7E" w:rsidRDefault="00B75326" w:rsidP="00AF5F5C">
      <w:pPr>
        <w:pStyle w:val="Ejemplos"/>
        <w:numPr>
          <w:ilvl w:val="0"/>
          <w:numId w:val="0"/>
        </w:numPr>
        <w:ind w:left="357" w:firstLine="351"/>
      </w:pPr>
      <w:r w:rsidRPr="00654F7E">
        <w:t>The designer she met in my birthday’s party.</w:t>
      </w:r>
    </w:p>
    <w:p w14:paraId="293A6FD5" w14:textId="72B76DC4" w:rsidR="006144D0" w:rsidRPr="00654F7E" w:rsidRDefault="006144D0" w:rsidP="00AF5F5C">
      <w:pPr>
        <w:pStyle w:val="Ejemplos"/>
        <w:numPr>
          <w:ilvl w:val="0"/>
          <w:numId w:val="0"/>
        </w:numPr>
        <w:ind w:left="357"/>
      </w:pPr>
      <w:r w:rsidRPr="00654F7E">
        <w:t>d. [</w:t>
      </w:r>
      <w:r w:rsidRPr="00654F7E">
        <w:rPr>
          <w:vertAlign w:val="subscript"/>
        </w:rPr>
        <w:t>CP</w:t>
      </w:r>
      <w:r w:rsidRPr="00654F7E">
        <w:t xml:space="preserve"> [lexical </w:t>
      </w:r>
      <w:proofErr w:type="gramStart"/>
      <w:r w:rsidRPr="00654F7E">
        <w:t xml:space="preserve">operator]   </w:t>
      </w:r>
      <w:proofErr w:type="gramEnd"/>
      <w:r w:rsidRPr="00654F7E">
        <w:t>[lexical complementizer]]</w:t>
      </w:r>
    </w:p>
    <w:p w14:paraId="59B6DEA8" w14:textId="47FFEBE6" w:rsidR="006144D0" w:rsidRPr="00654F7E" w:rsidRDefault="001037E4" w:rsidP="00FE34B8">
      <w:pPr>
        <w:pStyle w:val="Ejemplos"/>
        <w:numPr>
          <w:ilvl w:val="0"/>
          <w:numId w:val="0"/>
        </w:numPr>
        <w:ind w:left="357"/>
      </w:pPr>
      <w:r w:rsidRPr="00654F7E">
        <w:rPr>
          <w:lang w:val="en-US"/>
        </w:rPr>
        <w:t xml:space="preserve">e.g. </w:t>
      </w:r>
      <w:r w:rsidR="006144D0" w:rsidRPr="00654F7E">
        <w:t xml:space="preserve">The </w:t>
      </w:r>
      <w:proofErr w:type="spellStart"/>
      <w:r w:rsidR="00C57F8E" w:rsidRPr="00654F7E">
        <w:rPr>
          <w:lang w:val="en-US"/>
        </w:rPr>
        <w:t>designer</w:t>
      </w:r>
      <w:r w:rsidR="00A44534" w:rsidRPr="00654F7E">
        <w:rPr>
          <w:vertAlign w:val="subscript"/>
          <w:lang w:val="en-US"/>
        </w:rPr>
        <w:t>i</w:t>
      </w:r>
      <w:proofErr w:type="spellEnd"/>
      <w:r w:rsidR="00C57F8E" w:rsidRPr="00654F7E">
        <w:rPr>
          <w:vertAlign w:val="subscript"/>
          <w:lang w:val="en-US"/>
        </w:rPr>
        <w:t xml:space="preserve"> </w:t>
      </w:r>
      <w:r w:rsidR="006D3FDA" w:rsidRPr="00654F7E">
        <w:t>[</w:t>
      </w:r>
      <w:r w:rsidR="006D3FDA" w:rsidRPr="00654F7E">
        <w:rPr>
          <w:vertAlign w:val="subscript"/>
        </w:rPr>
        <w:t>CP</w:t>
      </w:r>
      <w:r w:rsidR="006D3FDA" w:rsidRPr="00654F7E">
        <w:t xml:space="preserve"> </w:t>
      </w:r>
      <w:r w:rsidR="009559E6" w:rsidRPr="00654F7E">
        <w:t>[</w:t>
      </w:r>
      <w:proofErr w:type="spellStart"/>
      <w:r w:rsidR="006144D0" w:rsidRPr="00654F7E">
        <w:t>whom</w:t>
      </w:r>
      <w:r w:rsidR="00A44534" w:rsidRPr="00654F7E">
        <w:rPr>
          <w:vertAlign w:val="subscript"/>
        </w:rPr>
        <w:t>i</w:t>
      </w:r>
      <w:proofErr w:type="spellEnd"/>
      <w:r w:rsidR="006144D0" w:rsidRPr="00654F7E">
        <w:t xml:space="preserve"> that</w:t>
      </w:r>
      <w:r w:rsidR="006D3FDA" w:rsidRPr="00654F7E">
        <w:t xml:space="preserve"> [</w:t>
      </w:r>
      <w:r w:rsidR="006D3FDA" w:rsidRPr="00654F7E">
        <w:rPr>
          <w:vertAlign w:val="subscript"/>
        </w:rPr>
        <w:t>TP</w:t>
      </w:r>
      <w:r w:rsidR="006D3FDA" w:rsidRPr="00654F7E">
        <w:t xml:space="preserve"> </w:t>
      </w:r>
      <w:r w:rsidR="00C57F8E" w:rsidRPr="00654F7E">
        <w:rPr>
          <w:lang w:val="en-US"/>
        </w:rPr>
        <w:t xml:space="preserve">she </w:t>
      </w:r>
      <w:r w:rsidR="006144D0" w:rsidRPr="00654F7E">
        <w:t>met</w:t>
      </w:r>
      <w:r w:rsidR="009559E6" w:rsidRPr="00654F7E">
        <w:t xml:space="preserve"> </w:t>
      </w:r>
      <w:proofErr w:type="spellStart"/>
      <w:r w:rsidR="00886044" w:rsidRPr="00654F7E">
        <w:rPr>
          <w:strike/>
        </w:rPr>
        <w:t>whom</w:t>
      </w:r>
      <w:r w:rsidR="00A44534" w:rsidRPr="00654F7E">
        <w:rPr>
          <w:strike/>
          <w:vertAlign w:val="subscript"/>
        </w:rPr>
        <w:t>i</w:t>
      </w:r>
      <w:proofErr w:type="spellEnd"/>
      <w:r w:rsidR="00C57F8E" w:rsidRPr="00654F7E">
        <w:rPr>
          <w:lang w:val="en-US"/>
        </w:rPr>
        <w:t xml:space="preserve"> in my birthday`s party</w:t>
      </w:r>
      <w:r w:rsidR="006D3FDA" w:rsidRPr="00654F7E">
        <w:t>]]</w:t>
      </w:r>
    </w:p>
    <w:p w14:paraId="6AC1C09D" w14:textId="4009BB2F" w:rsidR="00B75326" w:rsidRPr="00654F7E" w:rsidRDefault="00B75326" w:rsidP="00AF5F5C">
      <w:pPr>
        <w:pStyle w:val="Ejemplos"/>
        <w:numPr>
          <w:ilvl w:val="0"/>
          <w:numId w:val="0"/>
        </w:numPr>
        <w:ind w:left="357" w:firstLine="351"/>
      </w:pPr>
      <w:r w:rsidRPr="00654F7E">
        <w:t>*The designer whom that she met in my birthday’s party.</w:t>
      </w:r>
    </w:p>
    <w:p w14:paraId="6D7CD283" w14:textId="0809C7F4" w:rsidR="00777B85" w:rsidRPr="00654F7E" w:rsidRDefault="00C24451" w:rsidP="00E229CC">
      <w:pPr>
        <w:spacing w:after="0"/>
        <w:ind w:firstLine="0"/>
        <w:rPr>
          <w:lang w:val="en-GB"/>
        </w:rPr>
      </w:pPr>
      <w:r w:rsidRPr="00654F7E">
        <w:rPr>
          <w:lang w:val="en-GB"/>
        </w:rPr>
        <w:t>In what follows</w:t>
      </w:r>
      <w:r w:rsidR="00F742F4" w:rsidRPr="00654F7E">
        <w:rPr>
          <w:lang w:val="en-GB"/>
        </w:rPr>
        <w:t xml:space="preserve"> I </w:t>
      </w:r>
      <w:r w:rsidR="009353CE" w:rsidRPr="00654F7E">
        <w:rPr>
          <w:lang w:val="en-GB"/>
        </w:rPr>
        <w:t xml:space="preserve">assume this process of </w:t>
      </w:r>
      <w:r w:rsidR="00FB6ABF" w:rsidRPr="00654F7E">
        <w:rPr>
          <w:lang w:val="en-GB"/>
        </w:rPr>
        <w:t>relativization</w:t>
      </w:r>
      <w:r w:rsidR="009353CE" w:rsidRPr="00654F7E">
        <w:rPr>
          <w:lang w:val="en-GB"/>
        </w:rPr>
        <w:t xml:space="preserve"> and </w:t>
      </w:r>
      <w:r w:rsidR="00F742F4" w:rsidRPr="00654F7E">
        <w:rPr>
          <w:lang w:val="en-GB"/>
        </w:rPr>
        <w:t xml:space="preserve">address </w:t>
      </w:r>
      <w:r w:rsidRPr="00654F7E">
        <w:rPr>
          <w:lang w:val="en-GB"/>
        </w:rPr>
        <w:t xml:space="preserve">a </w:t>
      </w:r>
      <w:r w:rsidR="004B0E08" w:rsidRPr="00654F7E">
        <w:rPr>
          <w:lang w:val="en-GB"/>
        </w:rPr>
        <w:t>sub-</w:t>
      </w:r>
      <w:r w:rsidRPr="00654F7E">
        <w:rPr>
          <w:lang w:val="en-GB"/>
        </w:rPr>
        <w:t xml:space="preserve">type of </w:t>
      </w:r>
      <w:r w:rsidR="003F4930" w:rsidRPr="00654F7E">
        <w:rPr>
          <w:lang w:val="en-GB"/>
        </w:rPr>
        <w:t xml:space="preserve">restrictive </w:t>
      </w:r>
      <w:r w:rsidRPr="00654F7E">
        <w:rPr>
          <w:lang w:val="en-GB"/>
        </w:rPr>
        <w:t xml:space="preserve">relative clause </w:t>
      </w:r>
      <w:r w:rsidR="00580C37" w:rsidRPr="00654F7E">
        <w:rPr>
          <w:lang w:val="en-GB"/>
        </w:rPr>
        <w:t>which has</w:t>
      </w:r>
      <w:r w:rsidRPr="00654F7E">
        <w:rPr>
          <w:lang w:val="en-GB"/>
        </w:rPr>
        <w:t xml:space="preserve"> </w:t>
      </w:r>
      <w:r w:rsidR="0089621F" w:rsidRPr="00654F7E">
        <w:rPr>
          <w:lang w:val="en-GB"/>
        </w:rPr>
        <w:t>some</w:t>
      </w:r>
      <w:r w:rsidRPr="00654F7E">
        <w:rPr>
          <w:lang w:val="en-GB"/>
        </w:rPr>
        <w:t xml:space="preserve"> </w:t>
      </w:r>
      <w:r w:rsidR="0089621F" w:rsidRPr="00654F7E">
        <w:rPr>
          <w:lang w:val="en-GB"/>
        </w:rPr>
        <w:t>peculiarities</w:t>
      </w:r>
      <w:r w:rsidRPr="00654F7E">
        <w:rPr>
          <w:lang w:val="en-GB"/>
        </w:rPr>
        <w:t xml:space="preserve"> </w:t>
      </w:r>
      <w:r w:rsidR="00580C37" w:rsidRPr="00654F7E">
        <w:rPr>
          <w:lang w:val="en-GB"/>
        </w:rPr>
        <w:t>that</w:t>
      </w:r>
      <w:r w:rsidRPr="00654F7E">
        <w:rPr>
          <w:lang w:val="en-GB"/>
        </w:rPr>
        <w:t xml:space="preserve"> mak</w:t>
      </w:r>
      <w:r w:rsidR="003F4930" w:rsidRPr="00654F7E">
        <w:rPr>
          <w:lang w:val="en-GB"/>
        </w:rPr>
        <w:t xml:space="preserve">e it </w:t>
      </w:r>
      <w:r w:rsidRPr="00654F7E">
        <w:rPr>
          <w:lang w:val="en-GB"/>
        </w:rPr>
        <w:t>particularly attractive</w:t>
      </w:r>
      <w:r w:rsidR="00F742F4" w:rsidRPr="00654F7E">
        <w:rPr>
          <w:lang w:val="en-GB"/>
        </w:rPr>
        <w:t xml:space="preserve">: </w:t>
      </w:r>
      <w:r w:rsidRPr="00654F7E">
        <w:rPr>
          <w:lang w:val="en-GB"/>
        </w:rPr>
        <w:t>infinitival relative clauses. In section 2</w:t>
      </w:r>
      <w:r w:rsidR="008B207D" w:rsidRPr="00654F7E">
        <w:rPr>
          <w:lang w:val="en-GB"/>
        </w:rPr>
        <w:t>,</w:t>
      </w:r>
      <w:r w:rsidRPr="00654F7E">
        <w:rPr>
          <w:lang w:val="en-GB"/>
        </w:rPr>
        <w:t xml:space="preserve"> I describe the </w:t>
      </w:r>
      <w:r w:rsidR="004B0E08" w:rsidRPr="00654F7E">
        <w:rPr>
          <w:lang w:val="en-GB"/>
        </w:rPr>
        <w:t>syntactic and interpretative properties</w:t>
      </w:r>
      <w:r w:rsidRPr="00654F7E">
        <w:rPr>
          <w:lang w:val="en-GB"/>
        </w:rPr>
        <w:t xml:space="preserve"> of </w:t>
      </w:r>
      <w:r w:rsidR="00D70892" w:rsidRPr="00654F7E">
        <w:rPr>
          <w:lang w:val="en-GB"/>
        </w:rPr>
        <w:t>these</w:t>
      </w:r>
      <w:r w:rsidR="00112C46" w:rsidRPr="00654F7E">
        <w:rPr>
          <w:lang w:val="en-GB"/>
        </w:rPr>
        <w:t xml:space="preserve"> clauses</w:t>
      </w:r>
      <w:r w:rsidRPr="00654F7E">
        <w:rPr>
          <w:lang w:val="en-GB"/>
        </w:rPr>
        <w:t>, contrasting them with tensed restrictive relative clauses</w:t>
      </w:r>
      <w:r w:rsidR="002C4748" w:rsidRPr="00654F7E">
        <w:rPr>
          <w:lang w:val="en-GB"/>
        </w:rPr>
        <w:t>, and</w:t>
      </w:r>
      <w:r w:rsidR="009B1FE4" w:rsidRPr="00654F7E">
        <w:rPr>
          <w:lang w:val="en-GB"/>
        </w:rPr>
        <w:t xml:space="preserve"> </w:t>
      </w:r>
      <w:r w:rsidRPr="00654F7E">
        <w:rPr>
          <w:lang w:val="en-GB"/>
        </w:rPr>
        <w:t>in section 3</w:t>
      </w:r>
      <w:r w:rsidR="002C4748" w:rsidRPr="00654F7E">
        <w:rPr>
          <w:lang w:val="en-GB"/>
        </w:rPr>
        <w:t xml:space="preserve"> I provide</w:t>
      </w:r>
      <w:r w:rsidRPr="00654F7E">
        <w:rPr>
          <w:lang w:val="en-GB"/>
        </w:rPr>
        <w:t xml:space="preserve"> a principled </w:t>
      </w:r>
      <w:r w:rsidR="009B1FE4" w:rsidRPr="00654F7E">
        <w:rPr>
          <w:lang w:val="en-GB"/>
        </w:rPr>
        <w:t>explanation</w:t>
      </w:r>
      <w:r w:rsidRPr="00654F7E">
        <w:rPr>
          <w:lang w:val="en-GB"/>
        </w:rPr>
        <w:t xml:space="preserve"> of </w:t>
      </w:r>
      <w:r w:rsidR="008B207D" w:rsidRPr="00654F7E">
        <w:rPr>
          <w:lang w:val="en-GB"/>
        </w:rPr>
        <w:t>one</w:t>
      </w:r>
      <w:r w:rsidR="004B0E08" w:rsidRPr="00654F7E">
        <w:rPr>
          <w:lang w:val="en-GB"/>
        </w:rPr>
        <w:t xml:space="preserve"> </w:t>
      </w:r>
      <w:r w:rsidR="002C4748" w:rsidRPr="00654F7E">
        <w:rPr>
          <w:lang w:val="en-GB"/>
        </w:rPr>
        <w:t>significant</w:t>
      </w:r>
      <w:r w:rsidR="004B0E08" w:rsidRPr="00654F7E">
        <w:rPr>
          <w:lang w:val="en-GB"/>
        </w:rPr>
        <w:t xml:space="preserve"> (and unexpected) difference between the two: the </w:t>
      </w:r>
      <w:r w:rsidR="002C4748" w:rsidRPr="00654F7E">
        <w:rPr>
          <w:lang w:val="en-GB"/>
        </w:rPr>
        <w:t xml:space="preserve">impossibility to have non-prepositional introductory </w:t>
      </w:r>
      <w:proofErr w:type="spellStart"/>
      <w:r w:rsidR="002C4748" w:rsidRPr="00654F7E">
        <w:rPr>
          <w:i/>
          <w:iCs/>
          <w:lang w:val="en-GB"/>
        </w:rPr>
        <w:t>wh</w:t>
      </w:r>
      <w:proofErr w:type="spellEnd"/>
      <w:r w:rsidR="002C4748" w:rsidRPr="00654F7E">
        <w:rPr>
          <w:i/>
          <w:iCs/>
          <w:lang w:val="en-GB"/>
        </w:rPr>
        <w:t>-</w:t>
      </w:r>
      <w:r w:rsidR="002C4748" w:rsidRPr="00654F7E">
        <w:rPr>
          <w:lang w:val="en-GB"/>
        </w:rPr>
        <w:t>phrases in infinitival relatives</w:t>
      </w:r>
      <w:r w:rsidR="0089621F" w:rsidRPr="00654F7E">
        <w:rPr>
          <w:lang w:val="en-GB"/>
        </w:rPr>
        <w:t>.</w:t>
      </w:r>
      <w:r w:rsidR="009B1FE4" w:rsidRPr="00654F7E">
        <w:rPr>
          <w:lang w:val="en-GB"/>
        </w:rPr>
        <w:t xml:space="preserve"> </w:t>
      </w:r>
      <w:r w:rsidR="00F27F3B" w:rsidRPr="00654F7E">
        <w:rPr>
          <w:lang w:val="en-GB"/>
        </w:rPr>
        <w:t xml:space="preserve">I propose that </w:t>
      </w:r>
      <w:r w:rsidR="00495901" w:rsidRPr="00654F7E">
        <w:rPr>
          <w:lang w:val="en-GB"/>
        </w:rPr>
        <w:t xml:space="preserve">this restriction follows from a requirement to match the </w:t>
      </w:r>
      <w:r w:rsidR="006C72BA" w:rsidRPr="00654F7E">
        <w:rPr>
          <w:lang w:val="en-GB"/>
        </w:rPr>
        <w:t>categorial</w:t>
      </w:r>
      <w:r w:rsidR="00495901" w:rsidRPr="00654F7E">
        <w:rPr>
          <w:lang w:val="en-GB"/>
        </w:rPr>
        <w:t xml:space="preserve"> features that C has in the construction </w:t>
      </w:r>
      <w:r w:rsidR="00BC7E44" w:rsidRPr="00654F7E">
        <w:rPr>
          <w:lang w:val="en-GB"/>
        </w:rPr>
        <w:t xml:space="preserve">as a result of the process of grammaticalization which changed </w:t>
      </w:r>
      <w:r w:rsidR="00BC7E44" w:rsidRPr="00654F7E">
        <w:rPr>
          <w:i/>
          <w:iCs/>
          <w:lang w:val="en-GB"/>
        </w:rPr>
        <w:t>for</w:t>
      </w:r>
      <w:r w:rsidR="00BC7E44" w:rsidRPr="00654F7E">
        <w:rPr>
          <w:lang w:val="en-GB"/>
        </w:rPr>
        <w:t xml:space="preserve"> from a lexical prepositional category into a functional prepositional category</w:t>
      </w:r>
      <w:r w:rsidR="00495901" w:rsidRPr="00654F7E">
        <w:rPr>
          <w:lang w:val="en-GB"/>
        </w:rPr>
        <w:t>.</w:t>
      </w:r>
      <w:r w:rsidR="00AE6884" w:rsidRPr="00654F7E">
        <w:rPr>
          <w:lang w:val="en-GB"/>
        </w:rPr>
        <w:t xml:space="preserve"> </w:t>
      </w:r>
      <w:r w:rsidR="003F4930" w:rsidRPr="00654F7E">
        <w:rPr>
          <w:lang w:val="en-GB"/>
        </w:rPr>
        <w:t>S</w:t>
      </w:r>
      <w:r w:rsidRPr="00654F7E">
        <w:rPr>
          <w:lang w:val="en-GB"/>
        </w:rPr>
        <w:t>ection 4 offer</w:t>
      </w:r>
      <w:r w:rsidR="003F4930" w:rsidRPr="00654F7E">
        <w:rPr>
          <w:lang w:val="en-GB"/>
        </w:rPr>
        <w:t>s</w:t>
      </w:r>
      <w:r w:rsidRPr="00654F7E">
        <w:rPr>
          <w:lang w:val="en-GB"/>
        </w:rPr>
        <w:t xml:space="preserve"> some conclusions</w:t>
      </w:r>
      <w:r w:rsidR="003F4930" w:rsidRPr="00654F7E">
        <w:rPr>
          <w:lang w:val="en-GB"/>
        </w:rPr>
        <w:t>.</w:t>
      </w:r>
    </w:p>
    <w:p w14:paraId="27F4890A" w14:textId="3F3C5D0C" w:rsidR="007350CA" w:rsidRDefault="007350CA" w:rsidP="00E229CC">
      <w:pPr>
        <w:spacing w:after="0"/>
        <w:ind w:firstLine="0"/>
        <w:rPr>
          <w:lang w:val="en-GB"/>
        </w:rPr>
      </w:pPr>
    </w:p>
    <w:p w14:paraId="09CA6397" w14:textId="77777777" w:rsidR="00E229CC" w:rsidRPr="00654F7E" w:rsidRDefault="00E229CC" w:rsidP="00E229CC">
      <w:pPr>
        <w:spacing w:after="0"/>
        <w:ind w:firstLine="0"/>
        <w:rPr>
          <w:lang w:val="en-GB"/>
        </w:rPr>
      </w:pPr>
    </w:p>
    <w:p w14:paraId="5A688979" w14:textId="1700BAE8" w:rsidR="00B67332" w:rsidRPr="00654F7E" w:rsidRDefault="00415A05" w:rsidP="00E229CC">
      <w:pPr>
        <w:spacing w:after="0"/>
        <w:ind w:firstLine="0"/>
        <w:rPr>
          <w:b/>
          <w:bCs/>
          <w:lang w:val="en-GB"/>
        </w:rPr>
      </w:pPr>
      <w:r w:rsidRPr="00654F7E">
        <w:rPr>
          <w:b/>
          <w:bCs/>
          <w:lang w:val="en-GB"/>
        </w:rPr>
        <w:t>2</w:t>
      </w:r>
      <w:r w:rsidR="00E229CC">
        <w:rPr>
          <w:b/>
          <w:bCs/>
          <w:lang w:val="en-GB"/>
        </w:rPr>
        <w:t xml:space="preserve"> </w:t>
      </w:r>
      <w:r w:rsidR="00B67332" w:rsidRPr="00654F7E">
        <w:rPr>
          <w:b/>
          <w:bCs/>
          <w:lang w:val="en-GB"/>
        </w:rPr>
        <w:t>The syntax and interpretation of infinitival relative clauses</w:t>
      </w:r>
    </w:p>
    <w:p w14:paraId="2AF88FF3" w14:textId="77777777" w:rsidR="007350CA" w:rsidRPr="00654F7E" w:rsidRDefault="007350CA" w:rsidP="00E229CC">
      <w:pPr>
        <w:spacing w:after="0"/>
        <w:ind w:firstLine="0"/>
        <w:rPr>
          <w:b/>
          <w:bCs/>
          <w:smallCaps/>
          <w:lang w:val="en-GB"/>
        </w:rPr>
      </w:pPr>
    </w:p>
    <w:p w14:paraId="66AFE178" w14:textId="345B3D3F" w:rsidR="00FC3602" w:rsidRDefault="006F3D5C" w:rsidP="00E229CC">
      <w:pPr>
        <w:spacing w:after="0"/>
        <w:ind w:firstLine="0"/>
        <w:rPr>
          <w:lang w:val="en-GB"/>
        </w:rPr>
      </w:pPr>
      <w:r w:rsidRPr="00654F7E">
        <w:rPr>
          <w:lang w:val="en-GB"/>
        </w:rPr>
        <w:t xml:space="preserve">The structure of a sentence is said to comprise at least three </w:t>
      </w:r>
      <w:r w:rsidR="00475204" w:rsidRPr="00654F7E">
        <w:rPr>
          <w:lang w:val="en-GB"/>
        </w:rPr>
        <w:t>domains</w:t>
      </w:r>
      <w:r w:rsidRPr="00654F7E">
        <w:rPr>
          <w:lang w:val="en-GB"/>
        </w:rPr>
        <w:t>, two of which are functional (i.e., encode grammatical information):</w:t>
      </w:r>
      <w:r w:rsidR="00475204" w:rsidRPr="00654F7E">
        <w:rPr>
          <w:lang w:val="en-GB"/>
        </w:rPr>
        <w:t xml:space="preserve"> the discourse domain, </w:t>
      </w:r>
      <w:r w:rsidR="00C43D5E" w:rsidRPr="00654F7E">
        <w:rPr>
          <w:lang w:val="en-GB"/>
        </w:rPr>
        <w:t>which serves to connect the sentence with other sentences and with the discourse (CP); the inflectional domain, which</w:t>
      </w:r>
      <w:r w:rsidR="00CA6C1F" w:rsidRPr="00654F7E">
        <w:rPr>
          <w:lang w:val="en-GB"/>
        </w:rPr>
        <w:t>, among other pieces of grammatical information,</w:t>
      </w:r>
      <w:r w:rsidR="00C43D5E" w:rsidRPr="00654F7E">
        <w:rPr>
          <w:lang w:val="en-GB"/>
        </w:rPr>
        <w:t xml:space="preserve"> hosts </w:t>
      </w:r>
      <w:r w:rsidR="00B87B77" w:rsidRPr="00654F7E">
        <w:rPr>
          <w:lang w:val="en-GB"/>
        </w:rPr>
        <w:t>what Comrie (</w:t>
      </w:r>
      <w:r w:rsidR="001037E4" w:rsidRPr="00654F7E">
        <w:rPr>
          <w:lang w:val="en-GB"/>
        </w:rPr>
        <w:t>1976</w:t>
      </w:r>
      <w:r w:rsidR="009D6EA4" w:rsidRPr="00654F7E">
        <w:rPr>
          <w:lang w:val="en-GB"/>
        </w:rPr>
        <w:t>: 5</w:t>
      </w:r>
      <w:r w:rsidR="00B87B77" w:rsidRPr="00654F7E">
        <w:rPr>
          <w:lang w:val="en-GB"/>
        </w:rPr>
        <w:t xml:space="preserve">) calls the “situation-external time” of the event (i.e. its tense), </w:t>
      </w:r>
      <w:r w:rsidR="006876C2" w:rsidRPr="00654F7E">
        <w:rPr>
          <w:lang w:val="en-GB"/>
        </w:rPr>
        <w:t>and</w:t>
      </w:r>
      <w:r w:rsidR="00B87B77" w:rsidRPr="00654F7E">
        <w:rPr>
          <w:lang w:val="en-GB"/>
        </w:rPr>
        <w:t xml:space="preserve"> its </w:t>
      </w:r>
      <w:proofErr w:type="spellStart"/>
      <w:r w:rsidR="00B87B77" w:rsidRPr="00654F7E">
        <w:rPr>
          <w:lang w:val="en-GB"/>
        </w:rPr>
        <w:t>aspectuality</w:t>
      </w:r>
      <w:proofErr w:type="spellEnd"/>
      <w:r w:rsidR="00B87B77" w:rsidRPr="00654F7E">
        <w:rPr>
          <w:lang w:val="en-GB"/>
        </w:rPr>
        <w:t xml:space="preserve"> or “situation-internal time” </w:t>
      </w:r>
      <w:r w:rsidR="00C43D5E" w:rsidRPr="00654F7E">
        <w:rPr>
          <w:lang w:val="en-GB"/>
        </w:rPr>
        <w:t xml:space="preserve">(TP); and the thematic domain, which </w:t>
      </w:r>
      <w:r w:rsidR="00B87B77" w:rsidRPr="00654F7E">
        <w:rPr>
          <w:lang w:val="en-GB"/>
        </w:rPr>
        <w:t xml:space="preserve">articulates the structure of the verbal phrase </w:t>
      </w:r>
      <w:r w:rsidR="00C43D5E" w:rsidRPr="00654F7E">
        <w:rPr>
          <w:lang w:val="en-GB"/>
        </w:rPr>
        <w:t>(VP)</w:t>
      </w:r>
      <w:r w:rsidR="00377B8A" w:rsidRPr="00654F7E">
        <w:rPr>
          <w:lang w:val="en-GB"/>
        </w:rPr>
        <w:t>:</w:t>
      </w:r>
      <w:r w:rsidR="005A32E4" w:rsidRPr="00654F7E">
        <w:rPr>
          <w:rStyle w:val="Odkaznapoznmkupodiarou"/>
          <w:lang w:val="en-GB"/>
        </w:rPr>
        <w:footnoteReference w:id="4"/>
      </w:r>
    </w:p>
    <w:p w14:paraId="2B4965DE" w14:textId="77777777" w:rsidR="00E229CC" w:rsidRPr="00654F7E" w:rsidRDefault="00E229CC" w:rsidP="00E229CC">
      <w:pPr>
        <w:spacing w:after="0"/>
        <w:ind w:firstLine="0"/>
        <w:rPr>
          <w:lang w:val="en-GB"/>
        </w:rPr>
      </w:pPr>
    </w:p>
    <w:p w14:paraId="07C5A5F8" w14:textId="05F623F1" w:rsidR="004E128D" w:rsidRPr="00654F7E" w:rsidRDefault="00E36570" w:rsidP="004E128D">
      <w:pPr>
        <w:pStyle w:val="Ejemplos"/>
      </w:pPr>
      <w:r w:rsidRPr="00654F7E">
        <w:rPr>
          <w:noProof/>
          <w:lang w:val="es-ES" w:eastAsia="es-ES"/>
        </w:rPr>
        <w:lastRenderedPageBreak/>
        <mc:AlternateContent>
          <mc:Choice Requires="wps">
            <w:drawing>
              <wp:anchor distT="0" distB="0" distL="114300" distR="114300" simplePos="0" relativeHeight="251663872" behindDoc="0" locked="0" layoutInCell="1" allowOverlap="1" wp14:anchorId="621CEEAB" wp14:editId="164717F4">
                <wp:simplePos x="0" y="0"/>
                <wp:positionH relativeFrom="column">
                  <wp:posOffset>3440830</wp:posOffset>
                </wp:positionH>
                <wp:positionV relativeFrom="paragraph">
                  <wp:posOffset>-36225</wp:posOffset>
                </wp:positionV>
                <wp:extent cx="857250" cy="1095375"/>
                <wp:effectExtent l="0" t="0" r="0" b="0"/>
                <wp:wrapNone/>
                <wp:docPr id="5" name="Arco 5"/>
                <wp:cNvGraphicFramePr/>
                <a:graphic xmlns:a="http://schemas.openxmlformats.org/drawingml/2006/main">
                  <a:graphicData uri="http://schemas.microsoft.com/office/word/2010/wordprocessingShape">
                    <wps:wsp>
                      <wps:cNvSpPr/>
                      <wps:spPr>
                        <a:xfrm>
                          <a:off x="0" y="0"/>
                          <a:ext cx="857250" cy="1095375"/>
                        </a:xfrm>
                        <a:prstGeom prst="arc">
                          <a:avLst>
                            <a:gd name="adj1" fmla="val 11270783"/>
                            <a:gd name="adj2" fmla="val 1411285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F1370" id="Arco 5" o:spid="_x0000_s1026" style="position:absolute;margin-left:270.95pt;margin-top:-2.85pt;width:67.5pt;height:8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7250,1095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" path="m2471,488960nsc13898,353571,64388,228476,144091,138080l428625,547688,2471,488960xem2471,488960nfc13898,353571,64388,228476,144091,138080e" filled="f" strokecolor="black [3200]" strokeweight=".5pt">
                <v:stroke joinstyle="miter"/>
                <v:path arrowok="t" o:connecttype="custom" o:connectlocs="2471,488960;144091,138080" o:connectangles="0,0"/>
              </v:shape>
            </w:pict>
          </mc:Fallback>
        </mc:AlternateContent>
      </w:r>
      <w:r w:rsidR="005332CF" w:rsidRPr="00654F7E">
        <w:rPr>
          <w:noProof/>
          <w:lang w:val="es-ES" w:eastAsia="es-ES"/>
        </w:rPr>
        <mc:AlternateContent>
          <mc:Choice Requires="wps">
            <w:drawing>
              <wp:anchor distT="0" distB="0" distL="114300" distR="114300" simplePos="0" relativeHeight="251671040" behindDoc="0" locked="0" layoutInCell="1" allowOverlap="1" wp14:anchorId="7DB7F282" wp14:editId="406E9BD2">
                <wp:simplePos x="0" y="0"/>
                <wp:positionH relativeFrom="column">
                  <wp:posOffset>1564005</wp:posOffset>
                </wp:positionH>
                <wp:positionV relativeFrom="paragraph">
                  <wp:posOffset>68580</wp:posOffset>
                </wp:positionV>
                <wp:extent cx="1095375" cy="762000"/>
                <wp:effectExtent l="14288" t="0" r="0" b="0"/>
                <wp:wrapNone/>
                <wp:docPr id="4" name="Arco 4"/>
                <wp:cNvGraphicFramePr/>
                <a:graphic xmlns:a="http://schemas.openxmlformats.org/drawingml/2006/main">
                  <a:graphicData uri="http://schemas.microsoft.com/office/word/2010/wordprocessingShape">
                    <wps:wsp>
                      <wps:cNvSpPr/>
                      <wps:spPr>
                        <a:xfrm rot="16200000">
                          <a:off x="0" y="0"/>
                          <a:ext cx="1095375" cy="762000"/>
                        </a:xfrm>
                        <a:prstGeom prst="arc">
                          <a:avLst>
                            <a:gd name="adj1" fmla="val 16022344"/>
                            <a:gd name="adj2" fmla="val 1893465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622C5" id="Arco 4" o:spid="_x0000_s1026" style="position:absolute;margin-left:123.15pt;margin-top:5.4pt;width:86.25pt;height:60pt;rotation:-9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375,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" path="m527993,246nsc648246,-2764,766578,21860,864702,70312l547688,381000,527993,246xem527993,246nfc648246,-2764,766578,21860,864702,70312e" filled="f" strokecolor="windowText" strokeweight=".5pt">
                <v:stroke joinstyle="miter"/>
                <v:path arrowok="t" o:connecttype="custom" o:connectlocs="527993,246;864702,70312" o:connectangles="0,0"/>
              </v:shape>
            </w:pict>
          </mc:Fallback>
        </mc:AlternateContent>
      </w:r>
      <w:r w:rsidR="005332CF" w:rsidRPr="00654F7E">
        <w:rPr>
          <w:noProof/>
          <w:lang w:val="es-ES" w:eastAsia="es-ES"/>
        </w:rPr>
        <mc:AlternateContent>
          <mc:Choice Requires="wps">
            <w:drawing>
              <wp:anchor distT="0" distB="0" distL="114300" distR="114300" simplePos="0" relativeHeight="251653632" behindDoc="0" locked="0" layoutInCell="1" allowOverlap="1" wp14:anchorId="4AF42553" wp14:editId="6E5C9942">
                <wp:simplePos x="0" y="0"/>
                <wp:positionH relativeFrom="column">
                  <wp:posOffset>87630</wp:posOffset>
                </wp:positionH>
                <wp:positionV relativeFrom="paragraph">
                  <wp:posOffset>68580</wp:posOffset>
                </wp:positionV>
                <wp:extent cx="1095375" cy="762000"/>
                <wp:effectExtent l="0" t="0" r="0" b="0"/>
                <wp:wrapNone/>
                <wp:docPr id="3" name="Arco 3"/>
                <wp:cNvGraphicFramePr/>
                <a:graphic xmlns:a="http://schemas.openxmlformats.org/drawingml/2006/main">
                  <a:graphicData uri="http://schemas.microsoft.com/office/word/2010/wordprocessingShape">
                    <wps:wsp>
                      <wps:cNvSpPr/>
                      <wps:spPr>
                        <a:xfrm rot="16200000">
                          <a:off x="0" y="0"/>
                          <a:ext cx="1095375" cy="762000"/>
                        </a:xfrm>
                        <a:prstGeom prst="arc">
                          <a:avLst>
                            <a:gd name="adj1" fmla="val 16225785"/>
                            <a:gd name="adj2" fmla="val 1893465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2CF8C" id="Arco 3" o:spid="_x0000_s1026" style="position:absolute;margin-left:6.9pt;margin-top:5.4pt;width:86.25pt;height:60pt;rotation:-9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95375,76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" path="m550545,5nsc663165,414,772865,24964,864702,70312l547688,381000c548640,254002,549593,127003,550545,5xem550545,5nfc663165,414,772865,24964,864702,70312e" filled="f" strokecolor="black [3200]" strokeweight=".5pt">
                <v:stroke joinstyle="miter"/>
                <v:path arrowok="t" o:connecttype="custom" o:connectlocs="550545,5;864702,70312" o:connectangles="0,0"/>
              </v:shape>
            </w:pict>
          </mc:Fallback>
        </mc:AlternateContent>
      </w:r>
      <w:r w:rsidR="007350CA" w:rsidRPr="00654F7E">
        <w:t xml:space="preserve">   </w:t>
      </w:r>
      <w:r w:rsidR="004E128D" w:rsidRPr="00654F7E">
        <w:t>CP</w:t>
      </w:r>
      <w:r w:rsidR="004E128D" w:rsidRPr="00654F7E">
        <w:tab/>
      </w:r>
      <w:r w:rsidR="004E128D" w:rsidRPr="00654F7E">
        <w:tab/>
      </w:r>
      <w:r w:rsidR="009353CE" w:rsidRPr="00654F7E">
        <w:tab/>
        <w:t xml:space="preserve"> </w:t>
      </w:r>
      <w:r w:rsidR="004E128D" w:rsidRPr="00654F7E">
        <w:t>TP</w:t>
      </w:r>
      <w:r w:rsidR="004E128D" w:rsidRPr="00654F7E">
        <w:tab/>
      </w:r>
      <w:r w:rsidR="004E128D" w:rsidRPr="00654F7E">
        <w:tab/>
      </w:r>
      <w:r w:rsidR="007350CA" w:rsidRPr="00654F7E">
        <w:tab/>
      </w:r>
      <w:r w:rsidR="004E128D" w:rsidRPr="00654F7E">
        <w:tab/>
        <w:t xml:space="preserve"> </w:t>
      </w:r>
      <w:r w:rsidR="002D5642" w:rsidRPr="00654F7E">
        <w:t>v</w:t>
      </w:r>
      <w:r w:rsidR="009214B0" w:rsidRPr="00654F7E">
        <w:t>*</w:t>
      </w:r>
      <w:r w:rsidR="002D5642" w:rsidRPr="00654F7E">
        <w:t xml:space="preserve">P </w:t>
      </w:r>
      <w:r w:rsidR="004E128D" w:rsidRPr="00654F7E">
        <w:t>VP</w:t>
      </w:r>
    </w:p>
    <w:p w14:paraId="0506F43C" w14:textId="7195490B" w:rsidR="004E128D" w:rsidRPr="00654F7E" w:rsidRDefault="007350CA" w:rsidP="007350CA">
      <w:pPr>
        <w:pStyle w:val="Ejemplos"/>
        <w:numPr>
          <w:ilvl w:val="0"/>
          <w:numId w:val="0"/>
        </w:numPr>
      </w:pPr>
      <w:r w:rsidRPr="00654F7E">
        <w:t xml:space="preserve">         </w:t>
      </w:r>
      <w:r w:rsidR="004E128D" w:rsidRPr="00654F7E">
        <w:t xml:space="preserve">discourse </w:t>
      </w:r>
      <w:r w:rsidR="00475204" w:rsidRPr="00654F7E">
        <w:t xml:space="preserve">domain     </w:t>
      </w:r>
      <w:r w:rsidR="00FC35C5" w:rsidRPr="00654F7E">
        <w:t xml:space="preserve"> </w:t>
      </w:r>
      <w:r w:rsidRPr="00654F7E">
        <w:t xml:space="preserve">    </w:t>
      </w:r>
      <w:r w:rsidR="00FC35C5" w:rsidRPr="00654F7E">
        <w:t xml:space="preserve"> </w:t>
      </w:r>
      <w:r w:rsidR="004E128D" w:rsidRPr="00654F7E">
        <w:t xml:space="preserve">inflectional </w:t>
      </w:r>
      <w:r w:rsidR="00475204" w:rsidRPr="00654F7E">
        <w:t>domain</w:t>
      </w:r>
      <w:r w:rsidR="009353CE" w:rsidRPr="00654F7E">
        <w:t xml:space="preserve"> </w:t>
      </w:r>
      <w:r w:rsidR="00FC35C5" w:rsidRPr="00654F7E">
        <w:t xml:space="preserve"> </w:t>
      </w:r>
      <w:r w:rsidR="009353CE" w:rsidRPr="00654F7E">
        <w:t xml:space="preserve">  </w:t>
      </w:r>
      <w:r w:rsidR="00475204" w:rsidRPr="00654F7E">
        <w:t xml:space="preserve"> </w:t>
      </w:r>
      <w:r w:rsidR="009353CE" w:rsidRPr="00654F7E">
        <w:t xml:space="preserve">  </w:t>
      </w:r>
      <w:r w:rsidRPr="00654F7E">
        <w:t xml:space="preserve">      </w:t>
      </w:r>
      <w:r w:rsidR="004E128D" w:rsidRPr="00654F7E">
        <w:t xml:space="preserve">thematic </w:t>
      </w:r>
      <w:r w:rsidR="00475204" w:rsidRPr="00654F7E">
        <w:t>domain</w:t>
      </w:r>
    </w:p>
    <w:p w14:paraId="13344BED" w14:textId="4559F77D" w:rsidR="00313E5A" w:rsidRPr="00654F7E" w:rsidRDefault="00112C46" w:rsidP="00E229CC">
      <w:pPr>
        <w:spacing w:after="0"/>
        <w:ind w:firstLine="0"/>
        <w:rPr>
          <w:lang w:val="en-GB"/>
        </w:rPr>
      </w:pPr>
      <w:r w:rsidRPr="00654F7E">
        <w:rPr>
          <w:lang w:val="en-GB"/>
        </w:rPr>
        <w:t xml:space="preserve">In the latest years </w:t>
      </w:r>
      <w:r w:rsidR="002D5642" w:rsidRPr="00654F7E">
        <w:rPr>
          <w:lang w:val="en-GB"/>
        </w:rPr>
        <w:t xml:space="preserve">there has been a fruitful debate in terms of </w:t>
      </w:r>
      <w:r w:rsidR="00B87B77" w:rsidRPr="00654F7E">
        <w:rPr>
          <w:lang w:val="en-GB"/>
        </w:rPr>
        <w:t>how many</w:t>
      </w:r>
      <w:r w:rsidR="00E01FDF" w:rsidRPr="00654F7E">
        <w:rPr>
          <w:lang w:val="en-GB"/>
        </w:rPr>
        <w:t xml:space="preserve"> </w:t>
      </w:r>
      <w:r w:rsidR="002D5642" w:rsidRPr="00654F7E">
        <w:rPr>
          <w:lang w:val="en-GB"/>
        </w:rPr>
        <w:t xml:space="preserve">syntactic </w:t>
      </w:r>
      <w:r w:rsidR="00E01FDF" w:rsidRPr="00654F7E">
        <w:rPr>
          <w:lang w:val="en-GB"/>
        </w:rPr>
        <w:t xml:space="preserve">categories make up each </w:t>
      </w:r>
      <w:r w:rsidR="008E6392" w:rsidRPr="00654F7E">
        <w:rPr>
          <w:lang w:val="en-GB"/>
        </w:rPr>
        <w:t xml:space="preserve">of </w:t>
      </w:r>
      <w:r w:rsidR="002D5642" w:rsidRPr="00654F7E">
        <w:rPr>
          <w:lang w:val="en-GB"/>
        </w:rPr>
        <w:t>the three domains above</w:t>
      </w:r>
      <w:r w:rsidR="006876C2" w:rsidRPr="00654F7E">
        <w:rPr>
          <w:lang w:val="en-GB"/>
        </w:rPr>
        <w:t xml:space="preserve">, with two main </w:t>
      </w:r>
      <w:r w:rsidR="00F8738F" w:rsidRPr="00654F7E">
        <w:rPr>
          <w:lang w:val="en-GB"/>
        </w:rPr>
        <w:t>approaches</w:t>
      </w:r>
      <w:r w:rsidR="006876C2" w:rsidRPr="00654F7E">
        <w:rPr>
          <w:lang w:val="en-GB"/>
        </w:rPr>
        <w:t xml:space="preserve"> in the formal paradigm</w:t>
      </w:r>
      <w:r w:rsidR="008E6392" w:rsidRPr="00654F7E">
        <w:rPr>
          <w:lang w:val="en-GB"/>
        </w:rPr>
        <w:t>:</w:t>
      </w:r>
      <w:r w:rsidR="002D5642" w:rsidRPr="00654F7E">
        <w:rPr>
          <w:lang w:val="en-GB"/>
        </w:rPr>
        <w:t xml:space="preserve"> </w:t>
      </w:r>
      <w:r w:rsidR="008E6392" w:rsidRPr="00654F7E">
        <w:rPr>
          <w:lang w:val="en-GB"/>
        </w:rPr>
        <w:t>a</w:t>
      </w:r>
      <w:r w:rsidR="006876C2" w:rsidRPr="00654F7E">
        <w:rPr>
          <w:lang w:val="en-GB"/>
        </w:rPr>
        <w:t>)</w:t>
      </w:r>
      <w:r w:rsidR="00E01FDF" w:rsidRPr="00654F7E">
        <w:rPr>
          <w:lang w:val="en-GB"/>
        </w:rPr>
        <w:t xml:space="preserve"> </w:t>
      </w:r>
      <w:r w:rsidRPr="00654F7E">
        <w:rPr>
          <w:lang w:val="en-GB"/>
        </w:rPr>
        <w:t xml:space="preserve">the so-called </w:t>
      </w:r>
      <w:r w:rsidR="00F078BA" w:rsidRPr="00654F7E">
        <w:rPr>
          <w:lang w:val="en-GB"/>
        </w:rPr>
        <w:t>C</w:t>
      </w:r>
      <w:r w:rsidRPr="00654F7E">
        <w:rPr>
          <w:lang w:val="en-GB"/>
        </w:rPr>
        <w:t>artographic approach</w:t>
      </w:r>
      <w:r w:rsidR="008E6392" w:rsidRPr="00654F7E">
        <w:rPr>
          <w:lang w:val="en-GB"/>
        </w:rPr>
        <w:t>, which assumes that</w:t>
      </w:r>
      <w:r w:rsidRPr="00654F7E">
        <w:rPr>
          <w:lang w:val="en-GB"/>
        </w:rPr>
        <w:t xml:space="preserve"> </w:t>
      </w:r>
      <w:r w:rsidR="006E1E08" w:rsidRPr="00654F7E">
        <w:rPr>
          <w:lang w:val="en-GB"/>
        </w:rPr>
        <w:t xml:space="preserve">the </w:t>
      </w:r>
      <w:r w:rsidRPr="00654F7E">
        <w:rPr>
          <w:lang w:val="en-GB"/>
        </w:rPr>
        <w:t xml:space="preserve">syntactic </w:t>
      </w:r>
      <w:r w:rsidR="006E1E08" w:rsidRPr="00654F7E">
        <w:rPr>
          <w:lang w:val="en-GB"/>
        </w:rPr>
        <w:t>representation</w:t>
      </w:r>
      <w:r w:rsidRPr="00654F7E">
        <w:rPr>
          <w:lang w:val="en-GB"/>
        </w:rPr>
        <w:t xml:space="preserve"> </w:t>
      </w:r>
      <w:r w:rsidR="00FC4AEB" w:rsidRPr="00654F7E">
        <w:rPr>
          <w:lang w:val="en-GB"/>
        </w:rPr>
        <w:t>employ</w:t>
      </w:r>
      <w:r w:rsidR="006E1E08" w:rsidRPr="00654F7E">
        <w:rPr>
          <w:lang w:val="en-GB"/>
        </w:rPr>
        <w:t>s</w:t>
      </w:r>
      <w:r w:rsidRPr="00654F7E">
        <w:rPr>
          <w:lang w:val="en-GB"/>
        </w:rPr>
        <w:t xml:space="preserve"> a great number of functional categories</w:t>
      </w:r>
      <w:r w:rsidR="00FC4AEB" w:rsidRPr="00654F7E">
        <w:rPr>
          <w:lang w:val="en-GB"/>
        </w:rPr>
        <w:t xml:space="preserve">, each of </w:t>
      </w:r>
      <w:r w:rsidR="002D5642" w:rsidRPr="00654F7E">
        <w:rPr>
          <w:lang w:val="en-GB"/>
        </w:rPr>
        <w:t>them</w:t>
      </w:r>
      <w:r w:rsidR="00FC4AEB" w:rsidRPr="00654F7E">
        <w:rPr>
          <w:lang w:val="en-GB"/>
        </w:rPr>
        <w:t xml:space="preserve"> encod</w:t>
      </w:r>
      <w:r w:rsidR="002D5642" w:rsidRPr="00654F7E">
        <w:rPr>
          <w:lang w:val="en-GB"/>
        </w:rPr>
        <w:t>ing</w:t>
      </w:r>
      <w:r w:rsidR="00FC4AEB" w:rsidRPr="00654F7E">
        <w:rPr>
          <w:lang w:val="en-GB"/>
        </w:rPr>
        <w:t xml:space="preserve"> </w:t>
      </w:r>
      <w:r w:rsidR="00E01FDF" w:rsidRPr="00654F7E">
        <w:rPr>
          <w:lang w:val="en-GB"/>
        </w:rPr>
        <w:t>the relevant</w:t>
      </w:r>
      <w:r w:rsidRPr="00654F7E">
        <w:rPr>
          <w:lang w:val="en-GB"/>
        </w:rPr>
        <w:t xml:space="preserve"> piece</w:t>
      </w:r>
      <w:r w:rsidR="00E01FDF" w:rsidRPr="00654F7E">
        <w:rPr>
          <w:lang w:val="en-GB"/>
        </w:rPr>
        <w:t>s</w:t>
      </w:r>
      <w:r w:rsidRPr="00654F7E">
        <w:rPr>
          <w:lang w:val="en-GB"/>
        </w:rPr>
        <w:t xml:space="preserve"> of grammatical information </w:t>
      </w:r>
      <w:r w:rsidR="00FC4AEB" w:rsidRPr="00654F7E">
        <w:rPr>
          <w:lang w:val="en-GB"/>
        </w:rPr>
        <w:t>that</w:t>
      </w:r>
      <w:r w:rsidRPr="00654F7E">
        <w:rPr>
          <w:lang w:val="en-GB"/>
        </w:rPr>
        <w:t xml:space="preserve"> can be found in the sentence</w:t>
      </w:r>
      <w:r w:rsidR="00FC4AEB" w:rsidRPr="00654F7E">
        <w:rPr>
          <w:lang w:val="en-GB"/>
        </w:rPr>
        <w:t xml:space="preserve"> (see </w:t>
      </w:r>
      <w:proofErr w:type="spellStart"/>
      <w:r w:rsidR="00FC4AEB" w:rsidRPr="00654F7E">
        <w:rPr>
          <w:lang w:val="en-GB"/>
        </w:rPr>
        <w:t>Rizzi</w:t>
      </w:r>
      <w:proofErr w:type="spellEnd"/>
      <w:r w:rsidR="00FC4AEB" w:rsidRPr="00654F7E">
        <w:rPr>
          <w:lang w:val="en-GB"/>
        </w:rPr>
        <w:t xml:space="preserve"> 1997</w:t>
      </w:r>
      <w:bookmarkStart w:id="13" w:name="_Hlk88480962"/>
      <w:r w:rsidR="009D6EA4" w:rsidRPr="00654F7E">
        <w:rPr>
          <w:lang w:val="en-GB"/>
        </w:rPr>
        <w:t xml:space="preserve">; </w:t>
      </w:r>
      <w:r w:rsidR="00E653CA" w:rsidRPr="00654F7E">
        <w:rPr>
          <w:lang w:val="en-GB"/>
        </w:rPr>
        <w:t xml:space="preserve">Cinque </w:t>
      </w:r>
      <w:r w:rsidR="00377B8A" w:rsidRPr="00654F7E">
        <w:rPr>
          <w:lang w:val="en-GB"/>
        </w:rPr>
        <w:t>&amp;</w:t>
      </w:r>
      <w:r w:rsidR="00E653CA" w:rsidRPr="00654F7E">
        <w:rPr>
          <w:lang w:val="en-GB"/>
        </w:rPr>
        <w:t xml:space="preserve"> </w:t>
      </w:r>
      <w:proofErr w:type="spellStart"/>
      <w:r w:rsidR="00E653CA" w:rsidRPr="00654F7E">
        <w:rPr>
          <w:lang w:val="en-GB"/>
        </w:rPr>
        <w:t>Rizzi</w:t>
      </w:r>
      <w:proofErr w:type="spellEnd"/>
      <w:r w:rsidR="00E653CA" w:rsidRPr="00654F7E">
        <w:rPr>
          <w:lang w:val="en-GB"/>
        </w:rPr>
        <w:t xml:space="preserve"> 2008</w:t>
      </w:r>
      <w:bookmarkEnd w:id="13"/>
      <w:r w:rsidR="00C7780A" w:rsidRPr="00654F7E">
        <w:rPr>
          <w:lang w:val="en-GB"/>
        </w:rPr>
        <w:t xml:space="preserve">, </w:t>
      </w:r>
      <w:r w:rsidR="006E1E08" w:rsidRPr="00654F7E">
        <w:rPr>
          <w:lang w:val="en-GB"/>
        </w:rPr>
        <w:t xml:space="preserve">and subsequent work); </w:t>
      </w:r>
      <w:r w:rsidR="00F8738F" w:rsidRPr="00654F7E">
        <w:rPr>
          <w:lang w:val="en-GB"/>
        </w:rPr>
        <w:t>cartographic</w:t>
      </w:r>
      <w:r w:rsidR="00E01FDF" w:rsidRPr="00654F7E">
        <w:rPr>
          <w:lang w:val="en-GB"/>
        </w:rPr>
        <w:t xml:space="preserve"> analyses </w:t>
      </w:r>
      <w:r w:rsidR="00B87B77" w:rsidRPr="00654F7E">
        <w:rPr>
          <w:lang w:val="en-GB"/>
        </w:rPr>
        <w:t>also attempt</w:t>
      </w:r>
      <w:r w:rsidR="00E01FDF" w:rsidRPr="00654F7E">
        <w:rPr>
          <w:lang w:val="en-GB"/>
        </w:rPr>
        <w:t xml:space="preserve"> to </w:t>
      </w:r>
      <w:r w:rsidR="00622FB4" w:rsidRPr="00654F7E">
        <w:rPr>
          <w:lang w:val="en-GB"/>
        </w:rPr>
        <w:t>characteri</w:t>
      </w:r>
      <w:r w:rsidR="00501900" w:rsidRPr="00654F7E">
        <w:rPr>
          <w:lang w:val="en-GB"/>
        </w:rPr>
        <w:t>z</w:t>
      </w:r>
      <w:r w:rsidR="00622FB4" w:rsidRPr="00654F7E">
        <w:rPr>
          <w:lang w:val="en-GB"/>
        </w:rPr>
        <w:t>e</w:t>
      </w:r>
      <w:r w:rsidR="00E01FDF" w:rsidRPr="00654F7E">
        <w:rPr>
          <w:lang w:val="en-GB"/>
        </w:rPr>
        <w:t xml:space="preserve"> </w:t>
      </w:r>
      <w:r w:rsidR="00E653CA" w:rsidRPr="00654F7E">
        <w:rPr>
          <w:lang w:val="en-GB"/>
        </w:rPr>
        <w:t>the</w:t>
      </w:r>
      <w:r w:rsidR="00E01FDF" w:rsidRPr="00654F7E">
        <w:rPr>
          <w:lang w:val="en-GB"/>
        </w:rPr>
        <w:t xml:space="preserve"> </w:t>
      </w:r>
      <w:r w:rsidR="00E653CA" w:rsidRPr="00654F7E">
        <w:rPr>
          <w:lang w:val="en-GB"/>
        </w:rPr>
        <w:t>order of functional categories</w:t>
      </w:r>
      <w:r w:rsidR="00E01FDF" w:rsidRPr="00654F7E">
        <w:rPr>
          <w:lang w:val="en-GB"/>
        </w:rPr>
        <w:t xml:space="preserve"> </w:t>
      </w:r>
      <w:r w:rsidR="00E653CA" w:rsidRPr="00654F7E">
        <w:rPr>
          <w:lang w:val="en-GB"/>
        </w:rPr>
        <w:t>cross</w:t>
      </w:r>
      <w:r w:rsidR="005A32E4" w:rsidRPr="00654F7E">
        <w:rPr>
          <w:lang w:val="en-GB"/>
        </w:rPr>
        <w:t>-</w:t>
      </w:r>
      <w:r w:rsidR="00E653CA" w:rsidRPr="00654F7E">
        <w:rPr>
          <w:lang w:val="en-GB"/>
        </w:rPr>
        <w:t xml:space="preserve">linguistically, </w:t>
      </w:r>
      <w:r w:rsidR="00E01FDF" w:rsidRPr="00654F7E">
        <w:rPr>
          <w:lang w:val="en-GB"/>
        </w:rPr>
        <w:t>and the possibilities of linguistic variation they allow for</w:t>
      </w:r>
      <w:r w:rsidR="008E6392" w:rsidRPr="00654F7E">
        <w:rPr>
          <w:lang w:val="en-GB"/>
        </w:rPr>
        <w:t xml:space="preserve">, </w:t>
      </w:r>
      <w:r w:rsidR="00E01FDF" w:rsidRPr="00654F7E">
        <w:rPr>
          <w:lang w:val="en-GB"/>
        </w:rPr>
        <w:t xml:space="preserve">both within a language and across languages. </w:t>
      </w:r>
      <w:r w:rsidR="008E6392" w:rsidRPr="00654F7E">
        <w:rPr>
          <w:lang w:val="en-GB"/>
        </w:rPr>
        <w:t xml:space="preserve">And b) the </w:t>
      </w:r>
      <w:r w:rsidR="002D5642" w:rsidRPr="00654F7E">
        <w:rPr>
          <w:lang w:val="en-GB"/>
        </w:rPr>
        <w:t>more re</w:t>
      </w:r>
      <w:r w:rsidR="006E1E08" w:rsidRPr="00654F7E">
        <w:rPr>
          <w:lang w:val="en-GB"/>
        </w:rPr>
        <w:t xml:space="preserve">strictive </w:t>
      </w:r>
      <w:r w:rsidR="008E6392" w:rsidRPr="00654F7E">
        <w:rPr>
          <w:lang w:val="en-GB"/>
        </w:rPr>
        <w:t>M</w:t>
      </w:r>
      <w:r w:rsidR="006E1E08" w:rsidRPr="00654F7E">
        <w:rPr>
          <w:lang w:val="en-GB"/>
        </w:rPr>
        <w:t>inimalist approach</w:t>
      </w:r>
      <w:r w:rsidR="00314395" w:rsidRPr="00654F7E">
        <w:rPr>
          <w:lang w:val="en-GB"/>
        </w:rPr>
        <w:t xml:space="preserve"> (see Chomsky 1995 and subsequent work</w:t>
      </w:r>
      <w:r w:rsidR="00F8738F" w:rsidRPr="00654F7E">
        <w:rPr>
          <w:lang w:val="en-GB"/>
        </w:rPr>
        <w:t>)</w:t>
      </w:r>
      <w:r w:rsidR="008E6392" w:rsidRPr="00654F7E">
        <w:rPr>
          <w:lang w:val="en-GB"/>
        </w:rPr>
        <w:t>, where</w:t>
      </w:r>
      <w:r w:rsidR="002D5642" w:rsidRPr="00654F7E">
        <w:rPr>
          <w:lang w:val="en-GB"/>
        </w:rPr>
        <w:t xml:space="preserve"> the number of categories is kept to a minimum (basically, those in (7)) </w:t>
      </w:r>
      <w:r w:rsidR="00E653CA" w:rsidRPr="00654F7E">
        <w:rPr>
          <w:lang w:val="en-GB"/>
        </w:rPr>
        <w:t xml:space="preserve">and the emphasis is put on the formal features they host </w:t>
      </w:r>
      <w:r w:rsidR="005A32E4" w:rsidRPr="00654F7E">
        <w:rPr>
          <w:lang w:val="en-GB"/>
        </w:rPr>
        <w:t xml:space="preserve">and on which of them drive </w:t>
      </w:r>
      <w:r w:rsidR="00622FB4" w:rsidRPr="00654F7E">
        <w:rPr>
          <w:lang w:val="en-GB"/>
        </w:rPr>
        <w:t xml:space="preserve">the syntactic </w:t>
      </w:r>
      <w:r w:rsidR="005A32E4" w:rsidRPr="00654F7E">
        <w:rPr>
          <w:lang w:val="en-GB"/>
        </w:rPr>
        <w:t>computation</w:t>
      </w:r>
      <w:r w:rsidR="00622FB4" w:rsidRPr="00654F7E">
        <w:rPr>
          <w:lang w:val="en-GB"/>
        </w:rPr>
        <w:t>,</w:t>
      </w:r>
      <w:r w:rsidR="005A32E4" w:rsidRPr="00654F7E">
        <w:rPr>
          <w:lang w:val="en-GB"/>
        </w:rPr>
        <w:t xml:space="preserve"> under the assumption that internal </w:t>
      </w:r>
      <w:r w:rsidR="008E6392" w:rsidRPr="00654F7E">
        <w:rPr>
          <w:lang w:val="en-GB"/>
        </w:rPr>
        <w:t>m</w:t>
      </w:r>
      <w:r w:rsidR="005A32E4" w:rsidRPr="00654F7E">
        <w:rPr>
          <w:lang w:val="en-GB"/>
        </w:rPr>
        <w:t xml:space="preserve">erge </w:t>
      </w:r>
      <w:r w:rsidR="00A525DE" w:rsidRPr="00654F7E">
        <w:rPr>
          <w:lang w:val="en-GB"/>
        </w:rPr>
        <w:t>(i.e.</w:t>
      </w:r>
      <w:r w:rsidR="00371AAB" w:rsidRPr="00654F7E">
        <w:rPr>
          <w:lang w:val="en-GB"/>
        </w:rPr>
        <w:t>,</w:t>
      </w:r>
      <w:r w:rsidR="00A525DE" w:rsidRPr="00654F7E">
        <w:rPr>
          <w:lang w:val="en-GB"/>
        </w:rPr>
        <w:t xml:space="preserve"> movement) </w:t>
      </w:r>
      <w:r w:rsidR="005A32E4" w:rsidRPr="00654F7E">
        <w:rPr>
          <w:lang w:val="en-GB"/>
        </w:rPr>
        <w:t>is triggered by the need to value some of these features</w:t>
      </w:r>
      <w:r w:rsidR="00622FB4" w:rsidRPr="00654F7E">
        <w:rPr>
          <w:lang w:val="en-GB"/>
        </w:rPr>
        <w:t>.</w:t>
      </w:r>
    </w:p>
    <w:p w14:paraId="0D4F42EE" w14:textId="5DED993B" w:rsidR="0092054C" w:rsidRPr="00654F7E" w:rsidRDefault="00544085" w:rsidP="00E229CC">
      <w:pPr>
        <w:spacing w:after="0"/>
        <w:rPr>
          <w:lang w:val="en-GB"/>
        </w:rPr>
      </w:pPr>
      <w:r w:rsidRPr="00654F7E">
        <w:rPr>
          <w:lang w:val="en-GB"/>
        </w:rPr>
        <w:t xml:space="preserve">Independently of the </w:t>
      </w:r>
      <w:r w:rsidR="00622FB4" w:rsidRPr="00654F7E">
        <w:rPr>
          <w:lang w:val="en-GB"/>
        </w:rPr>
        <w:t>approach one follows</w:t>
      </w:r>
      <w:r w:rsidRPr="00654F7E">
        <w:rPr>
          <w:lang w:val="en-GB"/>
        </w:rPr>
        <w:t>, it is clear that</w:t>
      </w:r>
      <w:r w:rsidR="005C5B99" w:rsidRPr="00654F7E">
        <w:rPr>
          <w:lang w:val="en-GB"/>
        </w:rPr>
        <w:t xml:space="preserve"> tensed clauses are full sentences </w:t>
      </w:r>
      <w:r w:rsidR="00622FB4" w:rsidRPr="00654F7E">
        <w:rPr>
          <w:lang w:val="en-GB"/>
        </w:rPr>
        <w:t xml:space="preserve">where </w:t>
      </w:r>
      <w:r w:rsidR="00C43D5E" w:rsidRPr="00654F7E">
        <w:rPr>
          <w:lang w:val="en-GB"/>
        </w:rPr>
        <w:t xml:space="preserve">the relevant features </w:t>
      </w:r>
      <w:r w:rsidR="006E1E08" w:rsidRPr="00654F7E">
        <w:rPr>
          <w:lang w:val="en-GB"/>
        </w:rPr>
        <w:t xml:space="preserve">(or categories) </w:t>
      </w:r>
      <w:r w:rsidR="00C43D5E" w:rsidRPr="00654F7E">
        <w:rPr>
          <w:lang w:val="en-GB"/>
        </w:rPr>
        <w:t xml:space="preserve">in the three domains above </w:t>
      </w:r>
      <w:r w:rsidR="00622FB4" w:rsidRPr="00654F7E">
        <w:rPr>
          <w:lang w:val="en-GB"/>
        </w:rPr>
        <w:t xml:space="preserve">are </w:t>
      </w:r>
      <w:r w:rsidR="00C43D5E" w:rsidRPr="00654F7E">
        <w:rPr>
          <w:lang w:val="en-GB"/>
        </w:rPr>
        <w:t>fully specified</w:t>
      </w:r>
      <w:r w:rsidR="008E6392" w:rsidRPr="00654F7E">
        <w:rPr>
          <w:lang w:val="en-GB"/>
        </w:rPr>
        <w:t>,</w:t>
      </w:r>
      <w:r w:rsidR="006A78A3" w:rsidRPr="00654F7E">
        <w:rPr>
          <w:lang w:val="en-GB"/>
        </w:rPr>
        <w:t xml:space="preserve"> and in this they differ from</w:t>
      </w:r>
      <w:r w:rsidR="00622FB4" w:rsidRPr="00654F7E">
        <w:rPr>
          <w:lang w:val="en-GB"/>
        </w:rPr>
        <w:t xml:space="preserve"> </w:t>
      </w:r>
      <w:r w:rsidRPr="00654F7E">
        <w:rPr>
          <w:lang w:val="en-GB"/>
        </w:rPr>
        <w:t xml:space="preserve">non-finite (untensed) </w:t>
      </w:r>
      <w:r w:rsidR="005C5B99" w:rsidRPr="00654F7E">
        <w:rPr>
          <w:lang w:val="en-GB"/>
        </w:rPr>
        <w:t>clauses</w:t>
      </w:r>
      <w:r w:rsidR="006A78A3" w:rsidRPr="00654F7E">
        <w:rPr>
          <w:lang w:val="en-GB"/>
        </w:rPr>
        <w:t>,</w:t>
      </w:r>
      <w:r w:rsidR="005C5B99" w:rsidRPr="00654F7E">
        <w:rPr>
          <w:lang w:val="en-GB"/>
        </w:rPr>
        <w:t xml:space="preserve"> </w:t>
      </w:r>
      <w:r w:rsidR="006A78A3" w:rsidRPr="00654F7E">
        <w:rPr>
          <w:lang w:val="en-GB"/>
        </w:rPr>
        <w:t xml:space="preserve">which </w:t>
      </w:r>
      <w:r w:rsidR="005C5B99" w:rsidRPr="00654F7E">
        <w:rPr>
          <w:lang w:val="en-GB"/>
        </w:rPr>
        <w:t xml:space="preserve">are </w:t>
      </w:r>
      <w:r w:rsidR="00F8738F" w:rsidRPr="00654F7E">
        <w:rPr>
          <w:lang w:val="en-GB"/>
        </w:rPr>
        <w:t xml:space="preserve">not full-fledged but </w:t>
      </w:r>
      <w:r w:rsidR="005C5B99" w:rsidRPr="00654F7E">
        <w:rPr>
          <w:lang w:val="en-GB"/>
        </w:rPr>
        <w:t>defective in many respects</w:t>
      </w:r>
      <w:r w:rsidR="00DF103B" w:rsidRPr="00654F7E">
        <w:rPr>
          <w:lang w:val="en-GB"/>
        </w:rPr>
        <w:t>.</w:t>
      </w:r>
      <w:r w:rsidR="005C5B99" w:rsidRPr="00654F7E">
        <w:rPr>
          <w:lang w:val="en-GB"/>
        </w:rPr>
        <w:t xml:space="preserve"> Therefore although</w:t>
      </w:r>
      <w:r w:rsidR="00413CAF" w:rsidRPr="00654F7E">
        <w:rPr>
          <w:lang w:val="en-GB"/>
        </w:rPr>
        <w:t>,</w:t>
      </w:r>
      <w:r w:rsidR="005C5B99" w:rsidRPr="00654F7E">
        <w:rPr>
          <w:lang w:val="en-GB"/>
        </w:rPr>
        <w:t xml:space="preserve"> </w:t>
      </w:r>
      <w:r w:rsidRPr="00654F7E">
        <w:rPr>
          <w:lang w:val="en-GB"/>
        </w:rPr>
        <w:t xml:space="preserve">as argued above, </w:t>
      </w:r>
      <w:r w:rsidR="005C5B99" w:rsidRPr="00654F7E">
        <w:rPr>
          <w:lang w:val="en-GB"/>
        </w:rPr>
        <w:t xml:space="preserve">infinitival </w:t>
      </w:r>
      <w:r w:rsidR="0092054C" w:rsidRPr="00654F7E">
        <w:rPr>
          <w:lang w:val="en-GB"/>
        </w:rPr>
        <w:t xml:space="preserve">relative clauses (IRs) are related to tensed relative clauses in their structural and semantic connection to </w:t>
      </w:r>
      <w:r w:rsidR="00DF103B" w:rsidRPr="00654F7E">
        <w:rPr>
          <w:lang w:val="en-GB"/>
        </w:rPr>
        <w:t>the</w:t>
      </w:r>
      <w:r w:rsidR="0092054C" w:rsidRPr="00654F7E">
        <w:rPr>
          <w:lang w:val="en-GB"/>
        </w:rPr>
        <w:t xml:space="preserve"> antecedent</w:t>
      </w:r>
      <w:r w:rsidR="005C5B99" w:rsidRPr="00654F7E">
        <w:rPr>
          <w:lang w:val="en-GB"/>
        </w:rPr>
        <w:t xml:space="preserve">, </w:t>
      </w:r>
      <w:r w:rsidR="0092054C" w:rsidRPr="00654F7E">
        <w:rPr>
          <w:lang w:val="en-GB"/>
        </w:rPr>
        <w:t xml:space="preserve">important differences between </w:t>
      </w:r>
      <w:r w:rsidR="00EF671D" w:rsidRPr="00654F7E">
        <w:rPr>
          <w:lang w:val="en-GB"/>
        </w:rPr>
        <w:t>the two are expected to follow from</w:t>
      </w:r>
      <w:r w:rsidR="0092054C" w:rsidRPr="00654F7E">
        <w:rPr>
          <w:lang w:val="en-GB"/>
        </w:rPr>
        <w:t xml:space="preserve"> </w:t>
      </w:r>
      <w:r w:rsidR="00C43D5E" w:rsidRPr="00654F7E">
        <w:rPr>
          <w:lang w:val="en-GB"/>
        </w:rPr>
        <w:t xml:space="preserve">the </w:t>
      </w:r>
      <w:r w:rsidRPr="00654F7E">
        <w:rPr>
          <w:lang w:val="en-GB"/>
        </w:rPr>
        <w:t>syntactic consequences</w:t>
      </w:r>
      <w:r w:rsidR="00C43D5E" w:rsidRPr="00654F7E">
        <w:rPr>
          <w:lang w:val="en-GB"/>
        </w:rPr>
        <w:t xml:space="preserve"> which </w:t>
      </w:r>
      <w:r w:rsidRPr="00654F7E">
        <w:rPr>
          <w:lang w:val="en-GB"/>
        </w:rPr>
        <w:t>come out of</w:t>
      </w:r>
      <w:r w:rsidR="00C43D5E" w:rsidRPr="00654F7E">
        <w:rPr>
          <w:lang w:val="en-GB"/>
        </w:rPr>
        <w:t xml:space="preserve"> </w:t>
      </w:r>
      <w:r w:rsidRPr="00654F7E">
        <w:rPr>
          <w:lang w:val="en-GB"/>
        </w:rPr>
        <w:t>the</w:t>
      </w:r>
      <w:r w:rsidR="00C43D5E" w:rsidRPr="00654F7E">
        <w:rPr>
          <w:lang w:val="en-GB"/>
        </w:rPr>
        <w:t xml:space="preserve"> defectiveness</w:t>
      </w:r>
      <w:r w:rsidRPr="00654F7E">
        <w:rPr>
          <w:lang w:val="en-GB"/>
        </w:rPr>
        <w:t xml:space="preserve"> of the former</w:t>
      </w:r>
      <w:r w:rsidR="0092054C" w:rsidRPr="00654F7E">
        <w:rPr>
          <w:lang w:val="en-GB"/>
        </w:rPr>
        <w:t xml:space="preserve">. </w:t>
      </w:r>
      <w:r w:rsidR="005C5B99" w:rsidRPr="00654F7E">
        <w:rPr>
          <w:lang w:val="en-GB"/>
        </w:rPr>
        <w:t xml:space="preserve">I will describe some of these differences below, </w:t>
      </w:r>
      <w:r w:rsidR="00EF671D" w:rsidRPr="00654F7E">
        <w:rPr>
          <w:lang w:val="en-GB"/>
        </w:rPr>
        <w:t xml:space="preserve">just focusing on those aspects which are relevant to understand their reading and </w:t>
      </w:r>
      <w:r w:rsidR="006E1E08" w:rsidRPr="00654F7E">
        <w:rPr>
          <w:lang w:val="en-GB"/>
        </w:rPr>
        <w:t>structural peculiarities</w:t>
      </w:r>
      <w:r w:rsidR="00EF671D" w:rsidRPr="00654F7E">
        <w:rPr>
          <w:lang w:val="en-GB"/>
        </w:rPr>
        <w:t xml:space="preserve"> as relative sentences.</w:t>
      </w:r>
    </w:p>
    <w:p w14:paraId="5EEDDEDA" w14:textId="77777777" w:rsidR="007350CA" w:rsidRPr="00654F7E" w:rsidRDefault="007350CA" w:rsidP="00E229CC">
      <w:pPr>
        <w:spacing w:after="0"/>
        <w:ind w:firstLine="0"/>
        <w:rPr>
          <w:lang w:val="en-GB"/>
        </w:rPr>
      </w:pPr>
    </w:p>
    <w:p w14:paraId="482EC08A" w14:textId="550D7E27" w:rsidR="000618E2" w:rsidRPr="00654F7E" w:rsidRDefault="00415A05" w:rsidP="00E229CC">
      <w:pPr>
        <w:spacing w:after="0"/>
        <w:ind w:firstLine="0"/>
        <w:rPr>
          <w:b/>
          <w:bCs/>
          <w:i/>
          <w:iCs/>
          <w:lang w:val="en-GB"/>
        </w:rPr>
      </w:pPr>
      <w:r w:rsidRPr="00654F7E">
        <w:rPr>
          <w:lang w:val="en-GB"/>
        </w:rPr>
        <w:t>2</w:t>
      </w:r>
      <w:r w:rsidR="000618E2" w:rsidRPr="00654F7E">
        <w:rPr>
          <w:lang w:val="en-GB"/>
        </w:rPr>
        <w:t>.1.</w:t>
      </w:r>
      <w:r w:rsidR="000618E2" w:rsidRPr="00654F7E">
        <w:rPr>
          <w:b/>
          <w:bCs/>
          <w:i/>
          <w:iCs/>
          <w:lang w:val="en-GB"/>
        </w:rPr>
        <w:t xml:space="preserve"> </w:t>
      </w:r>
      <w:r w:rsidR="00B67332" w:rsidRPr="00654F7E">
        <w:rPr>
          <w:i/>
          <w:iCs/>
          <w:lang w:val="en-GB"/>
        </w:rPr>
        <w:t>The inflectional domain: t</w:t>
      </w:r>
      <w:r w:rsidR="000618E2" w:rsidRPr="00654F7E">
        <w:rPr>
          <w:i/>
          <w:iCs/>
          <w:lang w:val="en-GB"/>
        </w:rPr>
        <w:t xml:space="preserve">ense </w:t>
      </w:r>
      <w:r w:rsidR="00046CA6" w:rsidRPr="00654F7E">
        <w:rPr>
          <w:i/>
          <w:iCs/>
          <w:lang w:val="en-GB"/>
        </w:rPr>
        <w:t xml:space="preserve">and mood </w:t>
      </w:r>
      <w:r w:rsidR="000618E2" w:rsidRPr="00654F7E">
        <w:rPr>
          <w:i/>
          <w:iCs/>
          <w:lang w:val="en-GB"/>
        </w:rPr>
        <w:t>in</w:t>
      </w:r>
      <w:r w:rsidR="00925D3C" w:rsidRPr="00654F7E">
        <w:rPr>
          <w:i/>
          <w:iCs/>
          <w:lang w:val="en-GB"/>
        </w:rPr>
        <w:t xml:space="preserve"> infinitival relative</w:t>
      </w:r>
      <w:r w:rsidR="000618E2" w:rsidRPr="00654F7E">
        <w:rPr>
          <w:i/>
          <w:iCs/>
          <w:lang w:val="en-GB"/>
        </w:rPr>
        <w:t xml:space="preserve"> clauses</w:t>
      </w:r>
    </w:p>
    <w:p w14:paraId="0751A3AA" w14:textId="77777777" w:rsidR="007350CA" w:rsidRPr="00654F7E" w:rsidRDefault="007350CA" w:rsidP="00E229CC">
      <w:pPr>
        <w:spacing w:after="0"/>
        <w:ind w:firstLine="0"/>
        <w:rPr>
          <w:b/>
          <w:bCs/>
          <w:i/>
          <w:iCs/>
          <w:lang w:val="en-GB"/>
        </w:rPr>
      </w:pPr>
    </w:p>
    <w:p w14:paraId="2C9D1E12" w14:textId="23EF1C96" w:rsidR="002A6922" w:rsidRDefault="00DF103B" w:rsidP="00E229CC">
      <w:pPr>
        <w:spacing w:after="0"/>
        <w:ind w:firstLine="0"/>
        <w:rPr>
          <w:lang w:val="en-GB"/>
        </w:rPr>
      </w:pPr>
      <w:r w:rsidRPr="00654F7E">
        <w:rPr>
          <w:lang w:val="en-GB"/>
        </w:rPr>
        <w:t xml:space="preserve">As full clauses, </w:t>
      </w:r>
      <w:r w:rsidR="00D92DF1" w:rsidRPr="00654F7E">
        <w:rPr>
          <w:lang w:val="en-GB"/>
        </w:rPr>
        <w:t>tensed relatives</w:t>
      </w:r>
      <w:r w:rsidR="00AA7005" w:rsidRPr="00654F7E">
        <w:rPr>
          <w:lang w:val="en-GB"/>
        </w:rPr>
        <w:t xml:space="preserve"> </w:t>
      </w:r>
      <w:r w:rsidR="00777B85" w:rsidRPr="00654F7E">
        <w:rPr>
          <w:lang w:val="en-GB"/>
        </w:rPr>
        <w:t>have a tense of their own</w:t>
      </w:r>
      <w:r w:rsidR="00046CA6" w:rsidRPr="00654F7E">
        <w:rPr>
          <w:lang w:val="en-GB"/>
        </w:rPr>
        <w:t>,</w:t>
      </w:r>
      <w:r w:rsidR="00777B85" w:rsidRPr="00654F7E">
        <w:rPr>
          <w:lang w:val="en-GB"/>
        </w:rPr>
        <w:t xml:space="preserve"> which </w:t>
      </w:r>
      <w:r w:rsidR="00925D3C" w:rsidRPr="00654F7E">
        <w:rPr>
          <w:lang w:val="en-GB"/>
        </w:rPr>
        <w:t xml:space="preserve">may </w:t>
      </w:r>
      <w:r w:rsidR="00777B85" w:rsidRPr="00654F7E">
        <w:rPr>
          <w:lang w:val="en-GB"/>
        </w:rPr>
        <w:t xml:space="preserve">not </w:t>
      </w:r>
      <w:r w:rsidR="00925D3C" w:rsidRPr="00654F7E">
        <w:rPr>
          <w:lang w:val="en-GB"/>
        </w:rPr>
        <w:t>coincide with that of the matrix clause</w:t>
      </w:r>
      <w:r w:rsidR="00002F78" w:rsidRPr="00654F7E">
        <w:rPr>
          <w:lang w:val="en-GB"/>
        </w:rPr>
        <w:t>:</w:t>
      </w:r>
    </w:p>
    <w:p w14:paraId="27286F53" w14:textId="77777777" w:rsidR="00E229CC" w:rsidRPr="00654F7E" w:rsidRDefault="00E229CC" w:rsidP="00E229CC">
      <w:pPr>
        <w:spacing w:after="0"/>
        <w:ind w:firstLine="0"/>
        <w:rPr>
          <w:lang w:val="en-GB"/>
        </w:rPr>
      </w:pPr>
    </w:p>
    <w:p w14:paraId="2C8EAE23" w14:textId="55438BE8" w:rsidR="00002F78" w:rsidRDefault="00002F78" w:rsidP="00E229CC">
      <w:pPr>
        <w:pStyle w:val="Ejemplos"/>
        <w:spacing w:before="0" w:after="0"/>
      </w:pPr>
      <w:r w:rsidRPr="00654F7E">
        <w:rPr>
          <w:iCs/>
        </w:rPr>
        <w:t>The books which the children asked for yesterday are being sold today</w:t>
      </w:r>
      <w:r w:rsidR="00742400" w:rsidRPr="00654F7E">
        <w:t>.</w:t>
      </w:r>
    </w:p>
    <w:p w14:paraId="1B5B2B6F" w14:textId="77777777" w:rsidR="00E229CC" w:rsidRPr="00654F7E" w:rsidRDefault="00E229CC" w:rsidP="00E229CC">
      <w:pPr>
        <w:pStyle w:val="Ejemplos"/>
        <w:numPr>
          <w:ilvl w:val="0"/>
          <w:numId w:val="0"/>
        </w:numPr>
        <w:spacing w:before="0" w:after="0"/>
        <w:ind w:left="357"/>
      </w:pPr>
    </w:p>
    <w:p w14:paraId="73D61693" w14:textId="139E073C" w:rsidR="00002F78" w:rsidRDefault="00AA7005" w:rsidP="00E229CC">
      <w:pPr>
        <w:spacing w:after="0"/>
        <w:ind w:firstLine="0"/>
        <w:rPr>
          <w:lang w:val="en-GB"/>
        </w:rPr>
      </w:pPr>
      <w:r w:rsidRPr="00654F7E">
        <w:rPr>
          <w:lang w:val="en-GB"/>
        </w:rPr>
        <w:t xml:space="preserve">On the contrary, </w:t>
      </w:r>
      <w:r w:rsidR="00002F78" w:rsidRPr="00654F7E">
        <w:rPr>
          <w:lang w:val="en-GB"/>
        </w:rPr>
        <w:t>IRs are untensed, which means that their temporal reading is dependent on that of the main clause</w:t>
      </w:r>
      <w:r w:rsidR="00353BBB" w:rsidRPr="00654F7E">
        <w:rPr>
          <w:lang w:val="en-GB"/>
        </w:rPr>
        <w:t xml:space="preserve">. </w:t>
      </w:r>
      <w:r w:rsidR="00DB5063" w:rsidRPr="00654F7E">
        <w:rPr>
          <w:lang w:val="en-GB"/>
        </w:rPr>
        <w:t>The</w:t>
      </w:r>
      <w:r w:rsidR="004B765A" w:rsidRPr="00654F7E">
        <w:rPr>
          <w:lang w:val="en-GB"/>
        </w:rPr>
        <w:t xml:space="preserve"> temporal reference of </w:t>
      </w:r>
      <w:r w:rsidR="004B765A" w:rsidRPr="00654F7E">
        <w:rPr>
          <w:i/>
          <w:iCs/>
          <w:lang w:val="en-GB"/>
        </w:rPr>
        <w:t>to</w:t>
      </w:r>
      <w:r w:rsidR="004B765A" w:rsidRPr="00654F7E">
        <w:rPr>
          <w:lang w:val="en-GB"/>
        </w:rPr>
        <w:t xml:space="preserve">-infinitives is </w:t>
      </w:r>
      <w:r w:rsidR="00DB5063" w:rsidRPr="00654F7E">
        <w:rPr>
          <w:lang w:val="en-GB"/>
        </w:rPr>
        <w:t xml:space="preserve">generally </w:t>
      </w:r>
      <w:r w:rsidR="004B765A" w:rsidRPr="00654F7E">
        <w:rPr>
          <w:lang w:val="en-GB"/>
        </w:rPr>
        <w:t>simultaneous or posterior to the time expressed in the main clause</w:t>
      </w:r>
      <w:r w:rsidR="00852A35" w:rsidRPr="00654F7E">
        <w:rPr>
          <w:lang w:val="en-GB"/>
        </w:rPr>
        <w:t>; a</w:t>
      </w:r>
      <w:r w:rsidR="00002F78" w:rsidRPr="00654F7E">
        <w:rPr>
          <w:lang w:val="en-GB"/>
        </w:rPr>
        <w:t>n equivalent sentence to that in (</w:t>
      </w:r>
      <w:r w:rsidR="00DF103B" w:rsidRPr="00654F7E">
        <w:rPr>
          <w:lang w:val="en-GB"/>
        </w:rPr>
        <w:t>8</w:t>
      </w:r>
      <w:r w:rsidR="00002F78" w:rsidRPr="00654F7E">
        <w:rPr>
          <w:lang w:val="en-GB"/>
        </w:rPr>
        <w:t xml:space="preserve">) would </w:t>
      </w:r>
      <w:r w:rsidRPr="00654F7E">
        <w:rPr>
          <w:lang w:val="en-GB"/>
        </w:rPr>
        <w:t>then</w:t>
      </w:r>
      <w:r w:rsidR="00002F78" w:rsidRPr="00654F7E">
        <w:rPr>
          <w:lang w:val="en-GB"/>
        </w:rPr>
        <w:t xml:space="preserve"> be ungrammatical in English:</w:t>
      </w:r>
      <w:r w:rsidR="00977F71" w:rsidRPr="00654F7E">
        <w:rPr>
          <w:rStyle w:val="Odkaznapoznmkupodiarou"/>
          <w:lang w:val="en-GB"/>
        </w:rPr>
        <w:footnoteReference w:id="5"/>
      </w:r>
    </w:p>
    <w:p w14:paraId="30884E55" w14:textId="77777777" w:rsidR="00E229CC" w:rsidRPr="00654F7E" w:rsidRDefault="00E229CC" w:rsidP="00E229CC">
      <w:pPr>
        <w:spacing w:after="0"/>
        <w:ind w:firstLine="0"/>
        <w:rPr>
          <w:lang w:val="en-GB"/>
        </w:rPr>
      </w:pPr>
    </w:p>
    <w:p w14:paraId="2AC2194E" w14:textId="7831DBEE" w:rsidR="00155C41" w:rsidRDefault="00002F78" w:rsidP="00E229CC">
      <w:pPr>
        <w:pStyle w:val="Ejemplos"/>
        <w:spacing w:before="0" w:after="0"/>
      </w:pPr>
      <w:r w:rsidRPr="00654F7E">
        <w:rPr>
          <w:iCs/>
        </w:rPr>
        <w:t>*The best book to read yesterday is being sold today</w:t>
      </w:r>
      <w:r w:rsidR="00742400" w:rsidRPr="00654F7E">
        <w:t>.</w:t>
      </w:r>
    </w:p>
    <w:p w14:paraId="2BCF3D7C" w14:textId="77777777" w:rsidR="00E229CC" w:rsidRPr="00654F7E" w:rsidRDefault="00E229CC" w:rsidP="00E229CC">
      <w:pPr>
        <w:pStyle w:val="Ejemplos"/>
        <w:numPr>
          <w:ilvl w:val="0"/>
          <w:numId w:val="0"/>
        </w:numPr>
        <w:spacing w:before="0" w:after="0"/>
        <w:ind w:left="357"/>
      </w:pPr>
    </w:p>
    <w:p w14:paraId="258DFB72" w14:textId="29C98D3A" w:rsidR="00002F78" w:rsidRPr="00654F7E" w:rsidRDefault="00F71D56" w:rsidP="00E229CC">
      <w:pPr>
        <w:spacing w:after="0"/>
        <w:ind w:firstLine="0"/>
        <w:rPr>
          <w:lang w:val="en-GB"/>
        </w:rPr>
      </w:pPr>
      <w:r w:rsidRPr="00654F7E">
        <w:rPr>
          <w:lang w:val="en-GB"/>
        </w:rPr>
        <w:t>Note that</w:t>
      </w:r>
      <w:r w:rsidR="00AA7005" w:rsidRPr="00654F7E">
        <w:rPr>
          <w:lang w:val="en-GB"/>
        </w:rPr>
        <w:t xml:space="preserve">, </w:t>
      </w:r>
      <w:r w:rsidR="00777B85" w:rsidRPr="00654F7E">
        <w:rPr>
          <w:lang w:val="en-GB"/>
        </w:rPr>
        <w:t xml:space="preserve">as is standardly assumed, </w:t>
      </w:r>
      <w:r w:rsidR="006A19AE" w:rsidRPr="00654F7E">
        <w:rPr>
          <w:lang w:val="en-GB"/>
        </w:rPr>
        <w:t xml:space="preserve">to have a complete set of formal features in T </w:t>
      </w:r>
      <w:r w:rsidR="0014244F" w:rsidRPr="00654F7E">
        <w:rPr>
          <w:lang w:val="en-GB"/>
        </w:rPr>
        <w:t>allows for</w:t>
      </w:r>
      <w:r w:rsidR="006A19AE" w:rsidRPr="00654F7E">
        <w:rPr>
          <w:lang w:val="en-GB"/>
        </w:rPr>
        <w:t xml:space="preserve"> </w:t>
      </w:r>
      <w:r w:rsidR="00002F78" w:rsidRPr="00654F7E">
        <w:rPr>
          <w:lang w:val="en-GB"/>
        </w:rPr>
        <w:t xml:space="preserve">the possibility to have a lexical subject </w:t>
      </w:r>
      <w:r w:rsidR="00630F61" w:rsidRPr="00654F7E">
        <w:rPr>
          <w:lang w:val="en-GB"/>
        </w:rPr>
        <w:t xml:space="preserve">in the </w:t>
      </w:r>
      <w:r w:rsidR="00454B28" w:rsidRPr="00654F7E">
        <w:rPr>
          <w:lang w:val="en-GB"/>
        </w:rPr>
        <w:t>n</w:t>
      </w:r>
      <w:r w:rsidR="00630F61" w:rsidRPr="00654F7E">
        <w:rPr>
          <w:lang w:val="en-GB"/>
        </w:rPr>
        <w:t xml:space="preserve">ominative </w:t>
      </w:r>
      <w:r w:rsidR="008E6392" w:rsidRPr="00654F7E">
        <w:rPr>
          <w:lang w:val="en-GB"/>
        </w:rPr>
        <w:t>C</w:t>
      </w:r>
      <w:r w:rsidR="00630F61" w:rsidRPr="00654F7E">
        <w:rPr>
          <w:lang w:val="en-GB"/>
        </w:rPr>
        <w:t>ase</w:t>
      </w:r>
      <w:r w:rsidR="0014244F" w:rsidRPr="00654F7E">
        <w:rPr>
          <w:lang w:val="en-GB"/>
        </w:rPr>
        <w:t xml:space="preserve"> in English</w:t>
      </w:r>
      <w:r w:rsidR="00AA7005" w:rsidRPr="00654F7E">
        <w:rPr>
          <w:lang w:val="en-GB"/>
        </w:rPr>
        <w:t xml:space="preserve">. As </w:t>
      </w:r>
      <w:r w:rsidR="00630F61" w:rsidRPr="00654F7E">
        <w:rPr>
          <w:lang w:val="en-GB"/>
        </w:rPr>
        <w:t>a consequence, these subjects are forbidden in IRs, which</w:t>
      </w:r>
      <w:r w:rsidR="00777B85" w:rsidRPr="00654F7E">
        <w:rPr>
          <w:lang w:val="en-GB"/>
        </w:rPr>
        <w:t xml:space="preserve"> </w:t>
      </w:r>
      <w:r w:rsidR="00630F61" w:rsidRPr="00654F7E">
        <w:rPr>
          <w:lang w:val="en-GB"/>
        </w:rPr>
        <w:t>can only have non-lexical subjects (i.e.</w:t>
      </w:r>
      <w:r w:rsidR="00AC543C" w:rsidRPr="00654F7E">
        <w:rPr>
          <w:lang w:val="en-GB"/>
        </w:rPr>
        <w:t>,</w:t>
      </w:r>
      <w:r w:rsidR="00630F61" w:rsidRPr="00654F7E">
        <w:rPr>
          <w:lang w:val="en-GB"/>
        </w:rPr>
        <w:t xml:space="preserve"> PRO) or lexical subject</w:t>
      </w:r>
      <w:r w:rsidR="0018414A" w:rsidRPr="00654F7E">
        <w:rPr>
          <w:lang w:val="en-GB"/>
        </w:rPr>
        <w:t>s</w:t>
      </w:r>
      <w:r w:rsidR="00630F61" w:rsidRPr="00654F7E">
        <w:rPr>
          <w:lang w:val="en-GB"/>
        </w:rPr>
        <w:t xml:space="preserve"> </w:t>
      </w:r>
      <w:r w:rsidR="00580C37" w:rsidRPr="00654F7E">
        <w:rPr>
          <w:lang w:val="en-GB"/>
        </w:rPr>
        <w:t xml:space="preserve">in the </w:t>
      </w:r>
      <w:r w:rsidR="00454B28" w:rsidRPr="00654F7E">
        <w:rPr>
          <w:lang w:val="en-GB"/>
        </w:rPr>
        <w:t>a</w:t>
      </w:r>
      <w:r w:rsidR="00580C37" w:rsidRPr="00654F7E">
        <w:rPr>
          <w:lang w:val="en-GB"/>
        </w:rPr>
        <w:t xml:space="preserve">ccusative Case </w:t>
      </w:r>
      <w:r w:rsidR="00DF103B" w:rsidRPr="00654F7E">
        <w:rPr>
          <w:lang w:val="en-GB"/>
        </w:rPr>
        <w:t>if</w:t>
      </w:r>
      <w:r w:rsidR="00630F61" w:rsidRPr="00654F7E">
        <w:rPr>
          <w:lang w:val="en-GB"/>
        </w:rPr>
        <w:t xml:space="preserve"> the </w:t>
      </w:r>
      <w:r w:rsidR="00DF103B" w:rsidRPr="00654F7E">
        <w:rPr>
          <w:lang w:val="en-GB"/>
        </w:rPr>
        <w:t xml:space="preserve">relative </w:t>
      </w:r>
      <w:r w:rsidR="00630F61" w:rsidRPr="00654F7E">
        <w:rPr>
          <w:lang w:val="en-GB"/>
        </w:rPr>
        <w:t xml:space="preserve">clause is introduced by the lexical complementizer </w:t>
      </w:r>
      <w:r w:rsidR="00630F61" w:rsidRPr="00654F7E">
        <w:rPr>
          <w:i/>
          <w:iCs/>
          <w:lang w:val="en-GB"/>
        </w:rPr>
        <w:t>for</w:t>
      </w:r>
      <w:r w:rsidR="00630F61" w:rsidRPr="00654F7E">
        <w:rPr>
          <w:lang w:val="en-GB"/>
        </w:rPr>
        <w:t>:</w:t>
      </w:r>
    </w:p>
    <w:p w14:paraId="071D6D6F" w14:textId="5812CB81" w:rsidR="00DF103B" w:rsidRPr="00654F7E" w:rsidRDefault="0090528F" w:rsidP="00E229CC">
      <w:pPr>
        <w:pStyle w:val="Ejemplos"/>
        <w:spacing w:before="0" w:after="0"/>
      </w:pPr>
      <w:r w:rsidRPr="00654F7E">
        <w:lastRenderedPageBreak/>
        <w:t xml:space="preserve">a. </w:t>
      </w:r>
      <w:r w:rsidRPr="00654F7E">
        <w:rPr>
          <w:iCs/>
        </w:rPr>
        <w:t>The best book to read is being sold today</w:t>
      </w:r>
      <w:r w:rsidR="00377B8A" w:rsidRPr="00654F7E">
        <w:t>.</w:t>
      </w:r>
    </w:p>
    <w:p w14:paraId="6C498810" w14:textId="6FBA325A" w:rsidR="00630F61" w:rsidRDefault="0090528F" w:rsidP="00E229CC">
      <w:pPr>
        <w:pStyle w:val="Ejemplos"/>
        <w:numPr>
          <w:ilvl w:val="0"/>
          <w:numId w:val="0"/>
        </w:numPr>
        <w:spacing w:before="0" w:after="0"/>
        <w:ind w:left="357" w:firstLine="351"/>
      </w:pPr>
      <w:bookmarkStart w:id="15" w:name="_Hlk87982191"/>
      <w:r w:rsidRPr="00654F7E">
        <w:t xml:space="preserve">b. </w:t>
      </w:r>
      <w:r w:rsidR="00630F61" w:rsidRPr="00654F7E">
        <w:rPr>
          <w:iCs/>
        </w:rPr>
        <w:t>The best book for them to read is being sold today</w:t>
      </w:r>
      <w:bookmarkEnd w:id="15"/>
      <w:r w:rsidR="00742400" w:rsidRPr="00654F7E">
        <w:t>.</w:t>
      </w:r>
    </w:p>
    <w:p w14:paraId="552A9789" w14:textId="77777777" w:rsidR="00E229CC" w:rsidRPr="00654F7E" w:rsidRDefault="00E229CC" w:rsidP="00E229CC">
      <w:pPr>
        <w:pStyle w:val="Ejemplos"/>
        <w:numPr>
          <w:ilvl w:val="0"/>
          <w:numId w:val="0"/>
        </w:numPr>
        <w:spacing w:before="0" w:after="0"/>
        <w:ind w:left="357" w:firstLine="351"/>
      </w:pPr>
    </w:p>
    <w:p w14:paraId="5859AE04" w14:textId="78CF177D" w:rsidR="00454B28" w:rsidRPr="00654F7E" w:rsidRDefault="00CE7409" w:rsidP="00E229CC">
      <w:pPr>
        <w:spacing w:after="0"/>
        <w:ind w:firstLine="0"/>
        <w:rPr>
          <w:lang w:val="en-GB"/>
        </w:rPr>
      </w:pPr>
      <w:r w:rsidRPr="00654F7E">
        <w:rPr>
          <w:lang w:val="en-GB"/>
        </w:rPr>
        <w:t>As for modality</w:t>
      </w:r>
      <w:r w:rsidR="0090528F" w:rsidRPr="00654F7E">
        <w:rPr>
          <w:lang w:val="en-GB"/>
        </w:rPr>
        <w:t xml:space="preserve">, </w:t>
      </w:r>
      <w:r w:rsidR="00313E2F" w:rsidRPr="00654F7E">
        <w:rPr>
          <w:i/>
          <w:iCs/>
          <w:lang w:val="en-GB"/>
        </w:rPr>
        <w:t>to</w:t>
      </w:r>
      <w:r w:rsidR="00313E2F" w:rsidRPr="00654F7E">
        <w:rPr>
          <w:lang w:val="en-GB"/>
        </w:rPr>
        <w:t>-infinitives</w:t>
      </w:r>
      <w:r w:rsidR="0090528F" w:rsidRPr="00654F7E">
        <w:rPr>
          <w:lang w:val="en-GB"/>
        </w:rPr>
        <w:t xml:space="preserve"> </w:t>
      </w:r>
      <w:r w:rsidRPr="00654F7E">
        <w:rPr>
          <w:lang w:val="en-GB"/>
        </w:rPr>
        <w:t xml:space="preserve">generally </w:t>
      </w:r>
      <w:r w:rsidR="00801E16" w:rsidRPr="00654F7E">
        <w:rPr>
          <w:lang w:val="en-GB"/>
        </w:rPr>
        <w:t>have</w:t>
      </w:r>
      <w:r w:rsidR="00852A35" w:rsidRPr="00654F7E">
        <w:rPr>
          <w:lang w:val="en-GB"/>
        </w:rPr>
        <w:t xml:space="preserve"> a</w:t>
      </w:r>
      <w:r w:rsidR="00B00CC9" w:rsidRPr="00654F7E">
        <w:rPr>
          <w:lang w:val="en-GB"/>
        </w:rPr>
        <w:t xml:space="preserve"> </w:t>
      </w:r>
      <w:r w:rsidR="00514FED" w:rsidRPr="00654F7E">
        <w:rPr>
          <w:lang w:val="en-GB"/>
        </w:rPr>
        <w:t>modal reading</w:t>
      </w:r>
      <w:r w:rsidR="00F22924" w:rsidRPr="00654F7E">
        <w:rPr>
          <w:lang w:val="en-GB"/>
        </w:rPr>
        <w:t xml:space="preserve"> </w:t>
      </w:r>
      <w:r w:rsidR="00454B28" w:rsidRPr="00654F7E">
        <w:rPr>
          <w:lang w:val="en-GB"/>
        </w:rPr>
        <w:t xml:space="preserve">which </w:t>
      </w:r>
      <w:r w:rsidRPr="00654F7E">
        <w:rPr>
          <w:lang w:val="en-GB"/>
        </w:rPr>
        <w:t>seems to be</w:t>
      </w:r>
      <w:r w:rsidR="00E95B0A" w:rsidRPr="00654F7E">
        <w:rPr>
          <w:lang w:val="en-GB"/>
        </w:rPr>
        <w:t xml:space="preserve"> </w:t>
      </w:r>
      <w:r w:rsidR="00F71D56" w:rsidRPr="00654F7E">
        <w:rPr>
          <w:lang w:val="en-GB"/>
        </w:rPr>
        <w:t xml:space="preserve">connected to the </w:t>
      </w:r>
      <w:r w:rsidR="00F22924" w:rsidRPr="00654F7E">
        <w:rPr>
          <w:lang w:val="en-GB"/>
        </w:rPr>
        <w:t>infinitival marker</w:t>
      </w:r>
      <w:r w:rsidR="00F71D56" w:rsidRPr="00654F7E">
        <w:rPr>
          <w:lang w:val="en-GB"/>
        </w:rPr>
        <w:t xml:space="preserve"> </w:t>
      </w:r>
      <w:r w:rsidR="00F71D56" w:rsidRPr="00654F7E">
        <w:rPr>
          <w:i/>
          <w:iCs/>
          <w:lang w:val="en-GB"/>
        </w:rPr>
        <w:t>to</w:t>
      </w:r>
      <w:r w:rsidR="00454B28" w:rsidRPr="00654F7E">
        <w:rPr>
          <w:i/>
          <w:iCs/>
          <w:lang w:val="en-GB"/>
        </w:rPr>
        <w:t xml:space="preserve"> </w:t>
      </w:r>
      <w:r w:rsidR="004F474D" w:rsidRPr="00654F7E">
        <w:rPr>
          <w:lang w:val="en-GB"/>
        </w:rPr>
        <w:t xml:space="preserve">in them. </w:t>
      </w:r>
      <w:r w:rsidR="00E6689E" w:rsidRPr="00654F7E">
        <w:rPr>
          <w:lang w:val="en-GB"/>
        </w:rPr>
        <w:t xml:space="preserve">On this point, I follow </w:t>
      </w:r>
      <w:proofErr w:type="spellStart"/>
      <w:r w:rsidR="00600B54" w:rsidRPr="00654F7E">
        <w:rPr>
          <w:lang w:val="en-GB"/>
        </w:rPr>
        <w:t>Ojea</w:t>
      </w:r>
      <w:proofErr w:type="spellEnd"/>
      <w:r w:rsidR="00600B54" w:rsidRPr="00654F7E">
        <w:rPr>
          <w:lang w:val="en-GB"/>
        </w:rPr>
        <w:t xml:space="preserve"> (2008</w:t>
      </w:r>
      <w:r w:rsidR="00447193" w:rsidRPr="00654F7E">
        <w:rPr>
          <w:lang w:val="en-GB"/>
        </w:rPr>
        <w:t>: 73</w:t>
      </w:r>
      <w:r w:rsidR="00991507" w:rsidRPr="00654F7E">
        <w:rPr>
          <w:lang w:val="en-GB"/>
        </w:rPr>
        <w:t>)</w:t>
      </w:r>
      <w:r w:rsidR="00E6689E" w:rsidRPr="00654F7E">
        <w:rPr>
          <w:lang w:val="en-GB"/>
        </w:rPr>
        <w:t>,</w:t>
      </w:r>
      <w:r w:rsidR="00991507" w:rsidRPr="00654F7E">
        <w:rPr>
          <w:lang w:val="en-GB"/>
        </w:rPr>
        <w:t xml:space="preserve"> </w:t>
      </w:r>
      <w:r w:rsidR="00E6689E" w:rsidRPr="00654F7E">
        <w:rPr>
          <w:lang w:val="en-GB"/>
        </w:rPr>
        <w:t xml:space="preserve">who </w:t>
      </w:r>
      <w:r w:rsidR="00991507" w:rsidRPr="00654F7E">
        <w:rPr>
          <w:lang w:val="en-GB"/>
        </w:rPr>
        <w:t xml:space="preserve">departs from </w:t>
      </w:r>
      <w:r w:rsidR="00313E2F" w:rsidRPr="00654F7E">
        <w:rPr>
          <w:lang w:val="en-GB"/>
        </w:rPr>
        <w:t xml:space="preserve">the </w:t>
      </w:r>
      <w:r w:rsidR="00991507" w:rsidRPr="00654F7E">
        <w:rPr>
          <w:lang w:val="en-GB"/>
        </w:rPr>
        <w:t xml:space="preserve">standard </w:t>
      </w:r>
      <w:r w:rsidR="00237519" w:rsidRPr="00654F7E">
        <w:rPr>
          <w:lang w:val="en-GB"/>
        </w:rPr>
        <w:t>view</w:t>
      </w:r>
      <w:r w:rsidR="00991507" w:rsidRPr="00654F7E">
        <w:rPr>
          <w:lang w:val="en-GB"/>
        </w:rPr>
        <w:t xml:space="preserve"> </w:t>
      </w:r>
      <w:r w:rsidR="004F3F78" w:rsidRPr="00654F7E">
        <w:rPr>
          <w:lang w:val="en-GB"/>
        </w:rPr>
        <w:t>that</w:t>
      </w:r>
      <w:r w:rsidR="00991507" w:rsidRPr="00654F7E">
        <w:rPr>
          <w:lang w:val="en-GB"/>
        </w:rPr>
        <w:t xml:space="preserve"> treat</w:t>
      </w:r>
      <w:r w:rsidR="009D6EA4" w:rsidRPr="00654F7E">
        <w:rPr>
          <w:lang w:val="en-GB"/>
        </w:rPr>
        <w:t>s</w:t>
      </w:r>
      <w:r w:rsidR="00991507" w:rsidRPr="00654F7E">
        <w:rPr>
          <w:lang w:val="en-GB"/>
        </w:rPr>
        <w:t xml:space="preserve"> </w:t>
      </w:r>
      <w:r w:rsidR="00991507" w:rsidRPr="00654F7E">
        <w:rPr>
          <w:i/>
          <w:iCs/>
          <w:lang w:val="en-GB"/>
        </w:rPr>
        <w:t>to</w:t>
      </w:r>
      <w:r w:rsidR="00991507" w:rsidRPr="00654F7E">
        <w:rPr>
          <w:lang w:val="en-GB"/>
        </w:rPr>
        <w:t xml:space="preserve"> as a </w:t>
      </w:r>
      <w:r w:rsidR="009D6EA4" w:rsidRPr="00654F7E">
        <w:rPr>
          <w:lang w:val="en-GB"/>
        </w:rPr>
        <w:t xml:space="preserve">“mere </w:t>
      </w:r>
      <w:r w:rsidR="009D6EA4" w:rsidRPr="00654F7E">
        <w:rPr>
          <w:i/>
          <w:lang w:val="en-GB"/>
        </w:rPr>
        <w:t>empty</w:t>
      </w:r>
      <w:r w:rsidR="009D6EA4" w:rsidRPr="00654F7E">
        <w:rPr>
          <w:lang w:val="en-GB"/>
        </w:rPr>
        <w:t xml:space="preserve"> grammatical appendix to the infinitive”</w:t>
      </w:r>
      <w:r w:rsidR="00991507" w:rsidRPr="00654F7E">
        <w:rPr>
          <w:lang w:val="en-GB"/>
        </w:rPr>
        <w:t xml:space="preserve"> (Jespersen 1961</w:t>
      </w:r>
      <w:r w:rsidR="000159D2" w:rsidRPr="00654F7E">
        <w:rPr>
          <w:lang w:val="en-GB"/>
        </w:rPr>
        <w:t xml:space="preserve">: </w:t>
      </w:r>
      <w:r w:rsidR="009D6EA4" w:rsidRPr="00654F7E">
        <w:rPr>
          <w:lang w:val="en-GB"/>
        </w:rPr>
        <w:t>154</w:t>
      </w:r>
      <w:r w:rsidR="00991507" w:rsidRPr="00654F7E">
        <w:rPr>
          <w:lang w:val="en-GB"/>
        </w:rPr>
        <w:t xml:space="preserve">) </w:t>
      </w:r>
      <w:r w:rsidR="00237519" w:rsidRPr="00654F7E">
        <w:rPr>
          <w:lang w:val="en-GB"/>
        </w:rPr>
        <w:t>and</w:t>
      </w:r>
      <w:r w:rsidR="00447193" w:rsidRPr="00654F7E">
        <w:rPr>
          <w:lang w:val="en-GB"/>
        </w:rPr>
        <w:t xml:space="preserve"> </w:t>
      </w:r>
      <w:r w:rsidR="00237519" w:rsidRPr="00654F7E">
        <w:rPr>
          <w:lang w:val="en-GB"/>
        </w:rPr>
        <w:t>analyses</w:t>
      </w:r>
      <w:r w:rsidR="00600B54" w:rsidRPr="00654F7E">
        <w:rPr>
          <w:lang w:val="en-GB"/>
        </w:rPr>
        <w:t xml:space="preserve"> </w:t>
      </w:r>
      <w:r w:rsidR="0014244F" w:rsidRPr="00654F7E">
        <w:rPr>
          <w:lang w:val="en-GB"/>
        </w:rPr>
        <w:t>it</w:t>
      </w:r>
      <w:r w:rsidR="00E6689E" w:rsidRPr="00654F7E">
        <w:rPr>
          <w:i/>
          <w:iCs/>
          <w:lang w:val="en-GB"/>
        </w:rPr>
        <w:t xml:space="preserve"> </w:t>
      </w:r>
      <w:r w:rsidR="00447193" w:rsidRPr="00654F7E">
        <w:rPr>
          <w:lang w:val="en-GB"/>
        </w:rPr>
        <w:t xml:space="preserve">as </w:t>
      </w:r>
      <w:r w:rsidR="00600B54" w:rsidRPr="00654F7E">
        <w:rPr>
          <w:lang w:val="en-GB"/>
        </w:rPr>
        <w:t xml:space="preserve">a </w:t>
      </w:r>
      <w:r w:rsidR="000E56CC" w:rsidRPr="00654F7E">
        <w:rPr>
          <w:lang w:val="en-GB"/>
        </w:rPr>
        <w:t xml:space="preserve">potential </w:t>
      </w:r>
      <w:r w:rsidR="00600B54" w:rsidRPr="00654F7E">
        <w:rPr>
          <w:lang w:val="en-GB"/>
        </w:rPr>
        <w:t xml:space="preserve">marker of root modality, </w:t>
      </w:r>
      <w:r w:rsidR="004F3F78" w:rsidRPr="00654F7E">
        <w:rPr>
          <w:lang w:val="en-GB"/>
        </w:rPr>
        <w:t>an outcome</w:t>
      </w:r>
      <w:r w:rsidR="00600B54" w:rsidRPr="00654F7E">
        <w:rPr>
          <w:lang w:val="en-GB"/>
        </w:rPr>
        <w:t xml:space="preserve"> of its origin as a preposition which signalled goal</w:t>
      </w:r>
      <w:r w:rsidR="00BD60DC" w:rsidRPr="00654F7E">
        <w:rPr>
          <w:lang w:val="en-GB"/>
        </w:rPr>
        <w:t>.</w:t>
      </w:r>
      <w:r w:rsidR="004F2A98" w:rsidRPr="00654F7E">
        <w:rPr>
          <w:lang w:val="en-GB"/>
        </w:rPr>
        <w:t xml:space="preserve"> </w:t>
      </w:r>
      <w:r w:rsidR="00313E2F" w:rsidRPr="00654F7E">
        <w:rPr>
          <w:lang w:val="en-GB"/>
        </w:rPr>
        <w:t xml:space="preserve">According to </w:t>
      </w:r>
      <w:proofErr w:type="spellStart"/>
      <w:r w:rsidR="000159D2" w:rsidRPr="00654F7E">
        <w:rPr>
          <w:lang w:val="en-GB"/>
        </w:rPr>
        <w:t>Ojea</w:t>
      </w:r>
      <w:proofErr w:type="spellEnd"/>
      <w:r w:rsidR="000159D2" w:rsidRPr="00654F7E">
        <w:rPr>
          <w:lang w:val="en-GB"/>
        </w:rPr>
        <w:t xml:space="preserve"> </w:t>
      </w:r>
      <w:r w:rsidR="00B84E0C" w:rsidRPr="00654F7E">
        <w:rPr>
          <w:lang w:val="en-GB"/>
        </w:rPr>
        <w:t>(</w:t>
      </w:r>
      <w:r w:rsidR="000159D2" w:rsidRPr="00654F7E">
        <w:rPr>
          <w:lang w:val="en-GB"/>
        </w:rPr>
        <w:t>2008</w:t>
      </w:r>
      <w:r w:rsidR="00B84E0C" w:rsidRPr="00654F7E">
        <w:rPr>
          <w:lang w:val="en-GB"/>
        </w:rPr>
        <w:t>)</w:t>
      </w:r>
      <w:r w:rsidR="00313E2F" w:rsidRPr="00654F7E">
        <w:rPr>
          <w:lang w:val="en-GB"/>
        </w:rPr>
        <w:t>, t</w:t>
      </w:r>
      <w:r w:rsidR="004F2A98" w:rsidRPr="00654F7E">
        <w:rPr>
          <w:lang w:val="en-GB"/>
        </w:rPr>
        <w:t xml:space="preserve">his explains why in Old English </w:t>
      </w:r>
      <w:r w:rsidR="004F2A98" w:rsidRPr="00654F7E">
        <w:rPr>
          <w:i/>
          <w:iCs/>
          <w:lang w:val="en-GB"/>
        </w:rPr>
        <w:t>to</w:t>
      </w:r>
      <w:r w:rsidR="004F2A98" w:rsidRPr="00654F7E">
        <w:rPr>
          <w:lang w:val="en-GB"/>
        </w:rPr>
        <w:t>-infinitives competed with subjunctive clauses in non-assertive contexts which expressed facts that were intended, promised, permitted or ordered by the speaker (</w:t>
      </w:r>
      <w:r w:rsidR="00466209" w:rsidRPr="00654F7E">
        <w:rPr>
          <w:lang w:val="en-GB"/>
        </w:rPr>
        <w:t xml:space="preserve">also </w:t>
      </w:r>
      <w:r w:rsidR="004F2A98" w:rsidRPr="00654F7E">
        <w:rPr>
          <w:lang w:val="en-GB"/>
        </w:rPr>
        <w:t>vid. Los 1999)</w:t>
      </w:r>
      <w:r w:rsidR="00466209" w:rsidRPr="00654F7E">
        <w:rPr>
          <w:lang w:val="en-GB"/>
        </w:rPr>
        <w:t>,</w:t>
      </w:r>
      <w:r w:rsidR="004F2A98" w:rsidRPr="00654F7E">
        <w:rPr>
          <w:lang w:val="en-GB"/>
        </w:rPr>
        <w:t xml:space="preserve"> and why in Present-Day English this particle can be followed by a bare form of any verb, lexical or auxiliary, except a modal, (i.e.</w:t>
      </w:r>
      <w:r w:rsidR="00371AAB" w:rsidRPr="00654F7E">
        <w:rPr>
          <w:lang w:val="en-GB"/>
        </w:rPr>
        <w:t>,</w:t>
      </w:r>
      <w:r w:rsidR="004F2A98" w:rsidRPr="00654F7E">
        <w:rPr>
          <w:lang w:val="en-GB"/>
        </w:rPr>
        <w:t xml:space="preserve"> </w:t>
      </w:r>
      <w:r w:rsidR="004F2A98" w:rsidRPr="00654F7E">
        <w:rPr>
          <w:i/>
          <w:iCs/>
          <w:lang w:val="en-GB"/>
        </w:rPr>
        <w:t>to go/to be going/to have gone/*to can go)</w:t>
      </w:r>
      <w:r w:rsidR="00600B54" w:rsidRPr="00654F7E">
        <w:rPr>
          <w:lang w:val="en-GB"/>
        </w:rPr>
        <w:t>.</w:t>
      </w:r>
      <w:r w:rsidR="004F2A98" w:rsidRPr="00654F7E">
        <w:rPr>
          <w:lang w:val="en-GB"/>
        </w:rPr>
        <w:t xml:space="preserve"> </w:t>
      </w:r>
      <w:r w:rsidR="00BD60DC" w:rsidRPr="00654F7E">
        <w:rPr>
          <w:lang w:val="en-GB"/>
        </w:rPr>
        <w:t>In</w:t>
      </w:r>
      <w:r w:rsidR="004F2A98" w:rsidRPr="00654F7E">
        <w:rPr>
          <w:lang w:val="en-GB"/>
        </w:rPr>
        <w:t xml:space="preserve"> </w:t>
      </w:r>
      <w:proofErr w:type="spellStart"/>
      <w:r w:rsidR="00466209" w:rsidRPr="00654F7E">
        <w:rPr>
          <w:lang w:val="en-GB"/>
        </w:rPr>
        <w:t>Ojea</w:t>
      </w:r>
      <w:r w:rsidR="00BD60DC" w:rsidRPr="00654F7E">
        <w:rPr>
          <w:lang w:val="en-GB"/>
        </w:rPr>
        <w:t>’s</w:t>
      </w:r>
      <w:proofErr w:type="spellEnd"/>
      <w:r w:rsidR="00466209" w:rsidRPr="00654F7E">
        <w:rPr>
          <w:lang w:val="en-GB"/>
        </w:rPr>
        <w:t xml:space="preserve"> </w:t>
      </w:r>
      <w:r w:rsidR="00237519" w:rsidRPr="00654F7E">
        <w:rPr>
          <w:lang w:val="en-GB"/>
        </w:rPr>
        <w:t>analysis</w:t>
      </w:r>
      <w:r w:rsidR="000159D2" w:rsidRPr="00654F7E">
        <w:rPr>
          <w:lang w:val="en-GB"/>
        </w:rPr>
        <w:t>,</w:t>
      </w:r>
      <w:r w:rsidR="004F2A98" w:rsidRPr="00654F7E">
        <w:rPr>
          <w:lang w:val="en-GB"/>
        </w:rPr>
        <w:t xml:space="preserve"> </w:t>
      </w:r>
      <w:r w:rsidR="00BD60DC" w:rsidRPr="00654F7E">
        <w:rPr>
          <w:lang w:val="en-GB"/>
        </w:rPr>
        <w:t xml:space="preserve">the original goal reading of </w:t>
      </w:r>
      <w:proofErr w:type="spellStart"/>
      <w:r w:rsidR="00BD60DC" w:rsidRPr="00654F7E">
        <w:rPr>
          <w:i/>
          <w:iCs/>
          <w:lang w:val="en-GB"/>
        </w:rPr>
        <w:t>to</w:t>
      </w:r>
      <w:proofErr w:type="spellEnd"/>
      <w:r w:rsidR="004F2A98" w:rsidRPr="00654F7E">
        <w:rPr>
          <w:lang w:val="en-GB"/>
        </w:rPr>
        <w:t xml:space="preserve"> </w:t>
      </w:r>
      <w:r w:rsidR="00BD60DC" w:rsidRPr="00654F7E">
        <w:rPr>
          <w:lang w:val="en-GB"/>
        </w:rPr>
        <w:t xml:space="preserve">may </w:t>
      </w:r>
      <w:r w:rsidR="004F2A98" w:rsidRPr="00654F7E">
        <w:rPr>
          <w:lang w:val="en-GB"/>
        </w:rPr>
        <w:t xml:space="preserve">also </w:t>
      </w:r>
      <w:r w:rsidR="00BD60DC" w:rsidRPr="00654F7E">
        <w:rPr>
          <w:lang w:val="en-GB"/>
        </w:rPr>
        <w:t>explain</w:t>
      </w:r>
      <w:r w:rsidR="004F2A98" w:rsidRPr="00654F7E">
        <w:rPr>
          <w:lang w:val="en-GB"/>
        </w:rPr>
        <w:t xml:space="preserve"> the future meaning </w:t>
      </w:r>
      <w:r w:rsidR="00313E2F" w:rsidRPr="00654F7E">
        <w:rPr>
          <w:lang w:val="en-GB"/>
        </w:rPr>
        <w:t xml:space="preserve">infinitival clauses </w:t>
      </w:r>
      <w:r w:rsidR="00BD60DC" w:rsidRPr="00654F7E">
        <w:rPr>
          <w:lang w:val="en-GB"/>
        </w:rPr>
        <w:t xml:space="preserve">generally </w:t>
      </w:r>
      <w:r w:rsidR="004F2A98" w:rsidRPr="00654F7E">
        <w:rPr>
          <w:lang w:val="en-GB"/>
        </w:rPr>
        <w:t>convey, since the future can be understood as the end point (i.e., the goal) of the temporal reference.</w:t>
      </w:r>
      <w:r w:rsidR="00600B54" w:rsidRPr="00654F7E">
        <w:rPr>
          <w:vertAlign w:val="superscript"/>
          <w:lang w:val="en-GB"/>
        </w:rPr>
        <w:footnoteReference w:id="6"/>
      </w:r>
    </w:p>
    <w:p w14:paraId="3D5591FD" w14:textId="721B7AD9" w:rsidR="00F71D56" w:rsidRDefault="00454B28" w:rsidP="00E229CC">
      <w:pPr>
        <w:spacing w:after="0"/>
        <w:rPr>
          <w:lang w:val="en-GB"/>
        </w:rPr>
      </w:pPr>
      <w:r w:rsidRPr="00654F7E">
        <w:rPr>
          <w:lang w:val="en-GB"/>
        </w:rPr>
        <w:t xml:space="preserve">IRs </w:t>
      </w:r>
      <w:r w:rsidR="00BB7823" w:rsidRPr="00654F7E">
        <w:rPr>
          <w:lang w:val="en-GB"/>
        </w:rPr>
        <w:t xml:space="preserve">can </w:t>
      </w:r>
      <w:r w:rsidRPr="00654F7E">
        <w:rPr>
          <w:lang w:val="en-GB"/>
        </w:rPr>
        <w:t xml:space="preserve">therefore have a modal reading comparable to that expressed in tensed relatives by </w:t>
      </w:r>
      <w:r w:rsidR="002B77C2" w:rsidRPr="00654F7E">
        <w:rPr>
          <w:i/>
          <w:iCs/>
          <w:lang w:val="en-GB"/>
        </w:rPr>
        <w:t>can</w:t>
      </w:r>
      <w:r w:rsidR="002B77C2" w:rsidRPr="00654F7E">
        <w:rPr>
          <w:lang w:val="en-GB"/>
        </w:rPr>
        <w:t xml:space="preserve">, </w:t>
      </w:r>
      <w:r w:rsidR="00892298" w:rsidRPr="00654F7E">
        <w:rPr>
          <w:i/>
          <w:iCs/>
          <w:lang w:val="en-GB"/>
        </w:rPr>
        <w:t>could</w:t>
      </w:r>
      <w:r w:rsidRPr="00654F7E">
        <w:rPr>
          <w:lang w:val="en-GB"/>
        </w:rPr>
        <w:t xml:space="preserve"> or </w:t>
      </w:r>
      <w:r w:rsidRPr="00654F7E">
        <w:rPr>
          <w:i/>
          <w:iCs/>
          <w:lang w:val="en-GB"/>
        </w:rPr>
        <w:t>should</w:t>
      </w:r>
      <w:r w:rsidRPr="00654F7E">
        <w:rPr>
          <w:lang w:val="en-GB"/>
        </w:rPr>
        <w:t>.</w:t>
      </w:r>
      <w:r w:rsidR="00EE1247">
        <w:rPr>
          <w:rStyle w:val="Odkaznapoznmkupodiarou"/>
          <w:lang w:val="en-GB"/>
        </w:rPr>
        <w:footnoteReference w:id="7"/>
      </w:r>
      <w:r w:rsidRPr="00654F7E">
        <w:rPr>
          <w:lang w:val="en-GB"/>
        </w:rPr>
        <w:t xml:space="preserve"> </w:t>
      </w:r>
      <w:r w:rsidR="00F71D56" w:rsidRPr="00654F7E">
        <w:rPr>
          <w:lang w:val="en-GB"/>
        </w:rPr>
        <w:t xml:space="preserve">As </w:t>
      </w:r>
      <w:bookmarkStart w:id="17" w:name="_Hlk88482059"/>
      <w:r w:rsidR="00F71D56" w:rsidRPr="00654F7E">
        <w:rPr>
          <w:lang w:val="en-GB"/>
        </w:rPr>
        <w:t>Huddleston and Pullum (</w:t>
      </w:r>
      <w:r w:rsidR="005C764D" w:rsidRPr="00654F7E">
        <w:rPr>
          <w:lang w:val="en-GB"/>
        </w:rPr>
        <w:t>2002</w:t>
      </w:r>
      <w:bookmarkEnd w:id="17"/>
      <w:r w:rsidR="005C764D" w:rsidRPr="00654F7E">
        <w:rPr>
          <w:lang w:val="en-GB"/>
        </w:rPr>
        <w:t xml:space="preserve">: </w:t>
      </w:r>
      <w:r w:rsidR="00F71D56" w:rsidRPr="00654F7E">
        <w:rPr>
          <w:lang w:val="en-GB"/>
        </w:rPr>
        <w:t>106</w:t>
      </w:r>
      <w:r w:rsidR="005C764D" w:rsidRPr="00654F7E">
        <w:rPr>
          <w:lang w:val="en-GB"/>
        </w:rPr>
        <w:t>8</w:t>
      </w:r>
      <w:r w:rsidR="00F71D56" w:rsidRPr="00654F7E">
        <w:rPr>
          <w:lang w:val="en-GB"/>
        </w:rPr>
        <w:t xml:space="preserve">) note, </w:t>
      </w:r>
      <w:r w:rsidR="00730882" w:rsidRPr="00654F7E">
        <w:rPr>
          <w:lang w:val="en-GB"/>
        </w:rPr>
        <w:t>th</w:t>
      </w:r>
      <w:r w:rsidR="00313E2F" w:rsidRPr="00654F7E">
        <w:rPr>
          <w:lang w:val="en-GB"/>
        </w:rPr>
        <w:t>is</w:t>
      </w:r>
      <w:r w:rsidR="00730882" w:rsidRPr="00654F7E">
        <w:rPr>
          <w:lang w:val="en-GB"/>
        </w:rPr>
        <w:t xml:space="preserve"> modal value of IRs makes them</w:t>
      </w:r>
      <w:r w:rsidR="00F71D56" w:rsidRPr="00654F7E">
        <w:rPr>
          <w:lang w:val="en-GB"/>
        </w:rPr>
        <w:t xml:space="preserve"> semantically close to purpose infinitiv</w:t>
      </w:r>
      <w:r w:rsidR="000B5070" w:rsidRPr="00654F7E">
        <w:rPr>
          <w:lang w:val="en-GB"/>
        </w:rPr>
        <w:t>e</w:t>
      </w:r>
      <w:r w:rsidR="00F71D56" w:rsidRPr="00654F7E">
        <w:rPr>
          <w:lang w:val="en-GB"/>
        </w:rPr>
        <w:t xml:space="preserve">s, even provoking ambiguous readings in </w:t>
      </w:r>
      <w:r w:rsidR="00A640DA" w:rsidRPr="00654F7E">
        <w:rPr>
          <w:lang w:val="en-GB"/>
        </w:rPr>
        <w:t>those</w:t>
      </w:r>
      <w:r w:rsidR="00F71D56" w:rsidRPr="00654F7E">
        <w:rPr>
          <w:lang w:val="en-GB"/>
        </w:rPr>
        <w:t xml:space="preserve"> </w:t>
      </w:r>
      <w:r w:rsidR="00A640DA" w:rsidRPr="00654F7E">
        <w:rPr>
          <w:lang w:val="en-GB"/>
        </w:rPr>
        <w:t>cases where the matrix verb is agentive in nature and can thus license a purpose modifier</w:t>
      </w:r>
      <w:r w:rsidR="00F71D56" w:rsidRPr="00654F7E">
        <w:rPr>
          <w:lang w:val="en-GB"/>
        </w:rPr>
        <w:t>:</w:t>
      </w:r>
    </w:p>
    <w:p w14:paraId="2344DADC" w14:textId="77777777" w:rsidR="00E229CC" w:rsidRPr="00654F7E" w:rsidRDefault="00E229CC" w:rsidP="00E229CC">
      <w:pPr>
        <w:spacing w:after="0"/>
        <w:rPr>
          <w:lang w:val="en-GB"/>
        </w:rPr>
      </w:pPr>
    </w:p>
    <w:p w14:paraId="16CE631D" w14:textId="3ED82D2D" w:rsidR="00F71D56" w:rsidRPr="00654F7E" w:rsidRDefault="00F71D56" w:rsidP="00E229CC">
      <w:pPr>
        <w:pStyle w:val="Ejemplos"/>
        <w:spacing w:before="0" w:after="0"/>
        <w:rPr>
          <w:iCs/>
        </w:rPr>
      </w:pPr>
      <w:r w:rsidRPr="00654F7E">
        <w:rPr>
          <w:iCs/>
        </w:rPr>
        <w:t>He got a video for the kids to watch</w:t>
      </w:r>
      <w:r w:rsidR="00237519" w:rsidRPr="00654F7E">
        <w:rPr>
          <w:iCs/>
        </w:rPr>
        <w:t>.</w:t>
      </w:r>
    </w:p>
    <w:p w14:paraId="06BD1EF7" w14:textId="2353A4EB" w:rsidR="00F71D56" w:rsidRPr="00654F7E" w:rsidRDefault="00F71D56" w:rsidP="00E229CC">
      <w:pPr>
        <w:pStyle w:val="Ejemplos"/>
        <w:numPr>
          <w:ilvl w:val="0"/>
          <w:numId w:val="0"/>
        </w:numPr>
        <w:spacing w:before="0" w:after="0"/>
        <w:ind w:left="357" w:firstLine="351"/>
      </w:pPr>
      <w:r w:rsidRPr="00654F7E">
        <w:t>(</w:t>
      </w:r>
      <w:r w:rsidR="00237519" w:rsidRPr="00654F7E">
        <w:t xml:space="preserve">= </w:t>
      </w:r>
      <w:r w:rsidRPr="00654F7E">
        <w:t>a video that the kids could watch)</w:t>
      </w:r>
      <w:r w:rsidR="000B5070" w:rsidRPr="00654F7E">
        <w:tab/>
      </w:r>
      <w:r w:rsidR="000B5070" w:rsidRPr="00654F7E">
        <w:tab/>
        <w:t>Infinitival relative</w:t>
      </w:r>
    </w:p>
    <w:p w14:paraId="20598B87" w14:textId="667FBE55" w:rsidR="00F71D56" w:rsidRPr="00654F7E" w:rsidRDefault="007F4E1F" w:rsidP="00E229CC">
      <w:pPr>
        <w:pStyle w:val="Ejemplos"/>
        <w:numPr>
          <w:ilvl w:val="0"/>
          <w:numId w:val="0"/>
        </w:numPr>
        <w:spacing w:before="0" w:after="0"/>
        <w:ind w:left="357" w:firstLine="351"/>
      </w:pPr>
      <w:r w:rsidRPr="00654F7E">
        <w:t>(</w:t>
      </w:r>
      <w:r w:rsidR="00237519" w:rsidRPr="00654F7E">
        <w:t xml:space="preserve">= </w:t>
      </w:r>
      <w:r w:rsidR="00D07C1C" w:rsidRPr="00654F7E">
        <w:t>so</w:t>
      </w:r>
      <w:r w:rsidR="00F71D56" w:rsidRPr="00654F7E">
        <w:t xml:space="preserve"> that the kids could watch it)</w:t>
      </w:r>
      <w:r w:rsidR="000B5070" w:rsidRPr="00654F7E">
        <w:tab/>
      </w:r>
      <w:r w:rsidR="00892298" w:rsidRPr="00654F7E">
        <w:tab/>
      </w:r>
      <w:r w:rsidR="000B5070" w:rsidRPr="00654F7E">
        <w:t>Purpose infinitive</w:t>
      </w:r>
    </w:p>
    <w:p w14:paraId="19306534" w14:textId="77777777" w:rsidR="00E229CC" w:rsidRDefault="00E229CC" w:rsidP="00E229CC">
      <w:pPr>
        <w:spacing w:after="0"/>
        <w:ind w:firstLine="0"/>
        <w:rPr>
          <w:lang w:val="en-US"/>
        </w:rPr>
      </w:pPr>
    </w:p>
    <w:p w14:paraId="024F5065" w14:textId="1108C9BF" w:rsidR="00B84E0C" w:rsidRPr="00654F7E" w:rsidRDefault="00DC4D01" w:rsidP="00E229CC">
      <w:pPr>
        <w:spacing w:after="0"/>
        <w:ind w:firstLine="0"/>
        <w:rPr>
          <w:lang w:val="en"/>
        </w:rPr>
      </w:pPr>
      <w:r w:rsidRPr="00654F7E">
        <w:rPr>
          <w:lang w:val="en-US"/>
        </w:rPr>
        <w:t xml:space="preserve">Given their modal reading, </w:t>
      </w:r>
      <w:r w:rsidR="00A640DA" w:rsidRPr="00654F7E">
        <w:rPr>
          <w:lang w:val="en-US"/>
        </w:rPr>
        <w:t xml:space="preserve">IRs are </w:t>
      </w:r>
      <w:r w:rsidR="00730882" w:rsidRPr="00654F7E">
        <w:rPr>
          <w:lang w:val="en-US"/>
        </w:rPr>
        <w:t>generally</w:t>
      </w:r>
      <w:r w:rsidR="00A640DA" w:rsidRPr="00654F7E">
        <w:rPr>
          <w:lang w:val="en-US"/>
        </w:rPr>
        <w:t xml:space="preserve"> embedded in clauses headed by</w:t>
      </w:r>
      <w:r w:rsidR="006328DB" w:rsidRPr="00654F7E">
        <w:rPr>
          <w:lang w:val="en-US"/>
        </w:rPr>
        <w:t xml:space="preserve"> copular </w:t>
      </w:r>
      <w:r w:rsidR="000159D2" w:rsidRPr="00654F7E">
        <w:rPr>
          <w:lang w:val="en-US"/>
        </w:rPr>
        <w:t xml:space="preserve">verbs, </w:t>
      </w:r>
      <w:r w:rsidR="006328DB" w:rsidRPr="00654F7E">
        <w:rPr>
          <w:lang w:val="en-US"/>
        </w:rPr>
        <w:t>existential verbs</w:t>
      </w:r>
      <w:r w:rsidR="000159D2" w:rsidRPr="00654F7E">
        <w:rPr>
          <w:lang w:val="en-US"/>
        </w:rPr>
        <w:t xml:space="preserve"> and </w:t>
      </w:r>
      <w:proofErr w:type="spellStart"/>
      <w:r w:rsidR="00A640DA" w:rsidRPr="00654F7E">
        <w:rPr>
          <w:lang w:val="en-US"/>
        </w:rPr>
        <w:t>intensional</w:t>
      </w:r>
      <w:proofErr w:type="spellEnd"/>
      <w:r w:rsidR="00A640DA" w:rsidRPr="00654F7E">
        <w:rPr>
          <w:lang w:val="en-US"/>
        </w:rPr>
        <w:t xml:space="preserve"> context</w:t>
      </w:r>
      <w:r w:rsidR="00B84E0C" w:rsidRPr="00654F7E">
        <w:rPr>
          <w:lang w:val="en-US"/>
        </w:rPr>
        <w:t xml:space="preserve"> </w:t>
      </w:r>
      <w:r w:rsidR="00A640DA" w:rsidRPr="00654F7E">
        <w:rPr>
          <w:lang w:val="en-US"/>
        </w:rPr>
        <w:t xml:space="preserve">(creating) verbs, that is </w:t>
      </w:r>
      <w:r w:rsidR="006328DB" w:rsidRPr="00654F7E">
        <w:rPr>
          <w:lang w:val="en-US"/>
        </w:rPr>
        <w:t>world-creating verbs which consider the truth value of the proposition</w:t>
      </w:r>
      <w:r w:rsidR="006328DB" w:rsidRPr="00654F7E">
        <w:rPr>
          <w:b/>
          <w:bCs/>
          <w:lang w:val="en-US"/>
        </w:rPr>
        <w:t xml:space="preserve"> </w:t>
      </w:r>
      <w:r w:rsidR="006328DB" w:rsidRPr="00654F7E">
        <w:rPr>
          <w:lang w:val="en-US"/>
        </w:rPr>
        <w:t xml:space="preserve">at other moments of time or </w:t>
      </w:r>
      <w:r w:rsidR="00E92694" w:rsidRPr="00654F7E">
        <w:rPr>
          <w:lang w:val="en-US"/>
        </w:rPr>
        <w:t xml:space="preserve">other </w:t>
      </w:r>
      <w:r w:rsidR="006328DB" w:rsidRPr="00654F7E">
        <w:rPr>
          <w:lang w:val="en-US"/>
        </w:rPr>
        <w:t>possible worlds</w:t>
      </w:r>
      <w:r w:rsidR="00F06A7F" w:rsidRPr="00654F7E">
        <w:rPr>
          <w:lang w:val="en-US"/>
        </w:rPr>
        <w:t xml:space="preserve"> (</w:t>
      </w:r>
      <w:r w:rsidR="00934DB9" w:rsidRPr="00654F7E">
        <w:rPr>
          <w:lang w:val="en-US"/>
        </w:rPr>
        <w:t>such as</w:t>
      </w:r>
      <w:r w:rsidR="00A640DA" w:rsidRPr="00654F7E">
        <w:rPr>
          <w:lang w:val="en-US"/>
        </w:rPr>
        <w:t xml:space="preserve"> </w:t>
      </w:r>
      <w:r w:rsidR="00A640DA" w:rsidRPr="00654F7E">
        <w:rPr>
          <w:i/>
          <w:iCs/>
          <w:lang w:val="en-US"/>
        </w:rPr>
        <w:t>look for, want, wish, need</w:t>
      </w:r>
      <w:r w:rsidR="00A640DA" w:rsidRPr="00654F7E">
        <w:rPr>
          <w:lang w:val="en-US"/>
        </w:rPr>
        <w:t>…</w:t>
      </w:r>
      <w:r w:rsidR="00F06A7F" w:rsidRPr="00654F7E">
        <w:rPr>
          <w:lang w:val="en-US"/>
        </w:rPr>
        <w:t xml:space="preserve"> v</w:t>
      </w:r>
      <w:r w:rsidR="00A640DA" w:rsidRPr="00654F7E">
        <w:rPr>
          <w:lang w:val="en-US"/>
        </w:rPr>
        <w:t xml:space="preserve">id. </w:t>
      </w:r>
      <w:proofErr w:type="spellStart"/>
      <w:r w:rsidR="006328DB" w:rsidRPr="00654F7E">
        <w:rPr>
          <w:lang w:val="en-US"/>
        </w:rPr>
        <w:t>Táboas</w:t>
      </w:r>
      <w:proofErr w:type="spellEnd"/>
      <w:r w:rsidR="006328DB" w:rsidRPr="00654F7E">
        <w:rPr>
          <w:lang w:val="en-US"/>
        </w:rPr>
        <w:t xml:space="preserve"> 1995</w:t>
      </w:r>
      <w:r w:rsidR="00237519" w:rsidRPr="00654F7E">
        <w:rPr>
          <w:lang w:val="en-US"/>
        </w:rPr>
        <w:t>,</w:t>
      </w:r>
      <w:r w:rsidR="00E85B48" w:rsidRPr="00654F7E">
        <w:rPr>
          <w:lang w:val="en-US"/>
        </w:rPr>
        <w:t xml:space="preserve"> </w:t>
      </w:r>
      <w:r w:rsidR="006328DB" w:rsidRPr="00654F7E">
        <w:rPr>
          <w:lang w:val="en"/>
        </w:rPr>
        <w:t>Girard and Malan</w:t>
      </w:r>
      <w:r w:rsidRPr="00654F7E">
        <w:rPr>
          <w:lang w:val="en"/>
        </w:rPr>
        <w:t xml:space="preserve"> </w:t>
      </w:r>
      <w:r w:rsidR="006328DB" w:rsidRPr="00654F7E">
        <w:rPr>
          <w:lang w:val="en"/>
        </w:rPr>
        <w:t>1999</w:t>
      </w:r>
      <w:r w:rsidR="009A5663" w:rsidRPr="00654F7E">
        <w:rPr>
          <w:lang w:val="en"/>
        </w:rPr>
        <w:t>,</w:t>
      </w:r>
      <w:r w:rsidR="006328DB" w:rsidRPr="00654F7E">
        <w:rPr>
          <w:lang w:val="en"/>
        </w:rPr>
        <w:t xml:space="preserve"> and references therein). </w:t>
      </w:r>
      <w:r w:rsidR="00730882" w:rsidRPr="00654F7E">
        <w:rPr>
          <w:lang w:val="en"/>
        </w:rPr>
        <w:t xml:space="preserve">This </w:t>
      </w:r>
      <w:r w:rsidR="002B77C2" w:rsidRPr="00654F7E">
        <w:rPr>
          <w:lang w:val="en"/>
        </w:rPr>
        <w:t>combinatorial tendency</w:t>
      </w:r>
      <w:r w:rsidR="00934DB9" w:rsidRPr="00654F7E">
        <w:rPr>
          <w:lang w:val="en"/>
        </w:rPr>
        <w:t>,</w:t>
      </w:r>
      <w:r w:rsidR="00730882" w:rsidRPr="00654F7E">
        <w:rPr>
          <w:lang w:val="en"/>
        </w:rPr>
        <w:t xml:space="preserve"> connected to </w:t>
      </w:r>
      <w:r w:rsidR="00E92694" w:rsidRPr="00654F7E">
        <w:rPr>
          <w:lang w:val="en"/>
        </w:rPr>
        <w:t>the</w:t>
      </w:r>
      <w:r w:rsidR="00730882" w:rsidRPr="00654F7E">
        <w:rPr>
          <w:lang w:val="en"/>
        </w:rPr>
        <w:t xml:space="preserve"> intrinsic modality</w:t>
      </w:r>
      <w:r w:rsidR="00E92694" w:rsidRPr="00654F7E">
        <w:rPr>
          <w:lang w:val="en"/>
        </w:rPr>
        <w:t xml:space="preserve"> of IRs</w:t>
      </w:r>
      <w:r w:rsidR="00934DB9" w:rsidRPr="00654F7E">
        <w:rPr>
          <w:lang w:val="en"/>
        </w:rPr>
        <w:t>,</w:t>
      </w:r>
      <w:r w:rsidR="00730882" w:rsidRPr="00654F7E">
        <w:rPr>
          <w:lang w:val="en"/>
        </w:rPr>
        <w:t xml:space="preserve"> </w:t>
      </w:r>
      <w:r w:rsidR="006328DB" w:rsidRPr="00654F7E">
        <w:rPr>
          <w:lang w:val="en"/>
        </w:rPr>
        <w:t xml:space="preserve">does not exist in the case of </w:t>
      </w:r>
      <w:r w:rsidR="00D92DF1" w:rsidRPr="00654F7E">
        <w:rPr>
          <w:lang w:val="en"/>
        </w:rPr>
        <w:t>tensed relatives</w:t>
      </w:r>
      <w:r w:rsidR="006328DB" w:rsidRPr="00654F7E">
        <w:rPr>
          <w:lang w:val="en"/>
        </w:rPr>
        <w:t xml:space="preserve">, which may appear </w:t>
      </w:r>
      <w:r w:rsidR="005F507E" w:rsidRPr="00654F7E">
        <w:rPr>
          <w:lang w:val="en"/>
        </w:rPr>
        <w:t>as complements of any</w:t>
      </w:r>
      <w:r w:rsidR="006328DB" w:rsidRPr="00654F7E">
        <w:rPr>
          <w:lang w:val="en"/>
        </w:rPr>
        <w:t xml:space="preserve"> type of verbs.</w:t>
      </w:r>
    </w:p>
    <w:p w14:paraId="79398DC7" w14:textId="4A3A87D7" w:rsidR="00A640DA" w:rsidRDefault="006328DB" w:rsidP="00E229CC">
      <w:pPr>
        <w:spacing w:after="0"/>
        <w:rPr>
          <w:lang w:val="en-GB"/>
        </w:rPr>
      </w:pPr>
      <w:r w:rsidRPr="00654F7E">
        <w:rPr>
          <w:lang w:val="en"/>
        </w:rPr>
        <w:t xml:space="preserve">Finally, </w:t>
      </w:r>
      <w:r w:rsidR="00D6419A" w:rsidRPr="00654F7E">
        <w:rPr>
          <w:lang w:val="en"/>
        </w:rPr>
        <w:t xml:space="preserve">the modal reading of IRs </w:t>
      </w:r>
      <w:r w:rsidR="00730882" w:rsidRPr="00654F7E">
        <w:rPr>
          <w:lang w:val="en"/>
        </w:rPr>
        <w:t>also conditions</w:t>
      </w:r>
      <w:r w:rsidR="00D6419A" w:rsidRPr="00654F7E">
        <w:rPr>
          <w:lang w:val="en"/>
        </w:rPr>
        <w:t xml:space="preserve"> </w:t>
      </w:r>
      <w:r w:rsidR="00072A87" w:rsidRPr="00654F7E">
        <w:rPr>
          <w:lang w:val="en"/>
        </w:rPr>
        <w:t xml:space="preserve">the type of antecedent they </w:t>
      </w:r>
      <w:r w:rsidR="00351E59" w:rsidRPr="00654F7E">
        <w:rPr>
          <w:lang w:val="en"/>
        </w:rPr>
        <w:t>normally</w:t>
      </w:r>
      <w:r w:rsidR="00730882" w:rsidRPr="00654F7E">
        <w:rPr>
          <w:lang w:val="en"/>
        </w:rPr>
        <w:t xml:space="preserve"> </w:t>
      </w:r>
      <w:r w:rsidR="00072A87" w:rsidRPr="00654F7E">
        <w:rPr>
          <w:lang w:val="en"/>
        </w:rPr>
        <w:t>have</w:t>
      </w:r>
      <w:r w:rsidR="00E6678B" w:rsidRPr="00654F7E">
        <w:rPr>
          <w:lang w:val="en"/>
        </w:rPr>
        <w:t xml:space="preserve"> in English</w:t>
      </w:r>
      <w:r w:rsidR="00072A87" w:rsidRPr="00654F7E">
        <w:rPr>
          <w:lang w:val="en"/>
        </w:rPr>
        <w:t xml:space="preserve">: </w:t>
      </w:r>
      <w:r w:rsidR="00E6678B" w:rsidRPr="00654F7E">
        <w:rPr>
          <w:lang w:val="en"/>
        </w:rPr>
        <w:t xml:space="preserve">although </w:t>
      </w:r>
      <w:r w:rsidR="00E6678B" w:rsidRPr="00654F7E">
        <w:rPr>
          <w:lang w:val="en-GB"/>
        </w:rPr>
        <w:t>subject infinitival relatives allow for strong determiners quite freely (1</w:t>
      </w:r>
      <w:r w:rsidR="002B77C2" w:rsidRPr="00654F7E">
        <w:rPr>
          <w:lang w:val="en-GB"/>
        </w:rPr>
        <w:t>2</w:t>
      </w:r>
      <w:r w:rsidR="00E6678B" w:rsidRPr="00654F7E">
        <w:rPr>
          <w:lang w:val="en-GB"/>
        </w:rPr>
        <w:t xml:space="preserve">), </w:t>
      </w:r>
      <w:r w:rsidR="00730882" w:rsidRPr="00654F7E">
        <w:rPr>
          <w:lang w:val="en"/>
        </w:rPr>
        <w:t xml:space="preserve">in </w:t>
      </w:r>
      <w:r w:rsidR="00351E59" w:rsidRPr="00654F7E">
        <w:rPr>
          <w:lang w:val="en"/>
        </w:rPr>
        <w:t>non-subject infinitival relatives</w:t>
      </w:r>
      <w:r w:rsidR="00730882" w:rsidRPr="00654F7E">
        <w:rPr>
          <w:lang w:val="en"/>
        </w:rPr>
        <w:t xml:space="preserve"> this antecedent </w:t>
      </w:r>
      <w:r w:rsidR="00892298" w:rsidRPr="00654F7E">
        <w:rPr>
          <w:lang w:val="en"/>
        </w:rPr>
        <w:t>tends to be</w:t>
      </w:r>
      <w:r w:rsidR="00730882" w:rsidRPr="00654F7E">
        <w:rPr>
          <w:lang w:val="en"/>
        </w:rPr>
        <w:t xml:space="preserve"> an indefinite DP (1</w:t>
      </w:r>
      <w:r w:rsidR="00E6678B" w:rsidRPr="00654F7E">
        <w:rPr>
          <w:lang w:val="en"/>
        </w:rPr>
        <w:t>3</w:t>
      </w:r>
      <w:r w:rsidR="00730882" w:rsidRPr="00654F7E">
        <w:rPr>
          <w:lang w:val="en"/>
        </w:rPr>
        <w:t xml:space="preserve">) or a definite DP with </w:t>
      </w:r>
      <w:r w:rsidR="00730882" w:rsidRPr="00654F7E">
        <w:rPr>
          <w:lang w:val="en-GB"/>
        </w:rPr>
        <w:t>some explicit or implicit evaluative modification which prevents it to have a specific reading (1</w:t>
      </w:r>
      <w:r w:rsidR="00E6678B" w:rsidRPr="00654F7E">
        <w:rPr>
          <w:lang w:val="en-GB"/>
        </w:rPr>
        <w:t>4</w:t>
      </w:r>
      <w:r w:rsidR="00730882" w:rsidRPr="00654F7E">
        <w:rPr>
          <w:lang w:val="en-GB"/>
        </w:rPr>
        <w:t>)</w:t>
      </w:r>
      <w:r w:rsidR="00D23828" w:rsidRPr="00654F7E">
        <w:rPr>
          <w:lang w:val="en-GB"/>
        </w:rPr>
        <w:t>:</w:t>
      </w:r>
      <w:r w:rsidR="00351E59" w:rsidRPr="00654F7E">
        <w:rPr>
          <w:rStyle w:val="Odkaznapoznmkupodiarou"/>
          <w:lang w:val="en-GB"/>
        </w:rPr>
        <w:footnoteReference w:id="8"/>
      </w:r>
    </w:p>
    <w:p w14:paraId="427A1886" w14:textId="77777777" w:rsidR="00E229CC" w:rsidRPr="00654F7E" w:rsidRDefault="00E229CC" w:rsidP="00E229CC">
      <w:pPr>
        <w:spacing w:after="0"/>
        <w:rPr>
          <w:lang w:val="en-GB"/>
        </w:rPr>
      </w:pPr>
    </w:p>
    <w:p w14:paraId="53F244C3" w14:textId="7A0C605C" w:rsidR="00E6678B" w:rsidRDefault="00FF382C" w:rsidP="00E229CC">
      <w:pPr>
        <w:pStyle w:val="Ejemplos"/>
        <w:spacing w:before="0" w:after="0"/>
      </w:pPr>
      <w:r w:rsidRPr="00654F7E">
        <w:t xml:space="preserve">The/neither/both </w:t>
      </w:r>
      <w:r w:rsidR="00E6678B" w:rsidRPr="00654F7E">
        <w:t>men (for John) to play against are in the next room.</w:t>
      </w:r>
    </w:p>
    <w:p w14:paraId="47D9AB7F" w14:textId="77777777" w:rsidR="00E229CC" w:rsidRPr="00654F7E" w:rsidRDefault="00E229CC" w:rsidP="00E229CC">
      <w:pPr>
        <w:pStyle w:val="Ejemplos"/>
        <w:numPr>
          <w:ilvl w:val="0"/>
          <w:numId w:val="0"/>
        </w:numPr>
        <w:spacing w:before="0" w:after="0"/>
        <w:ind w:left="357"/>
      </w:pPr>
    </w:p>
    <w:p w14:paraId="2621F15F" w14:textId="43C9B89D" w:rsidR="00D6419A" w:rsidRPr="00654F7E" w:rsidRDefault="00D6419A" w:rsidP="00E229CC">
      <w:pPr>
        <w:pStyle w:val="Ejemplos"/>
        <w:spacing w:before="0" w:after="0"/>
      </w:pPr>
      <w:r w:rsidRPr="00654F7E">
        <w:lastRenderedPageBreak/>
        <w:t xml:space="preserve">I am looking for </w:t>
      </w:r>
      <w:r w:rsidR="00B17C7A" w:rsidRPr="00654F7E">
        <w:t>something</w:t>
      </w:r>
      <w:r w:rsidRPr="00654F7E">
        <w:t xml:space="preserve"> / a </w:t>
      </w:r>
      <w:r w:rsidR="00B17C7A" w:rsidRPr="00654F7E">
        <w:t>book</w:t>
      </w:r>
      <w:r w:rsidRPr="00654F7E">
        <w:t xml:space="preserve"> / *the </w:t>
      </w:r>
      <w:r w:rsidR="00B17C7A" w:rsidRPr="00654F7E">
        <w:t>book</w:t>
      </w:r>
      <w:r w:rsidRPr="00654F7E">
        <w:t xml:space="preserve"> to </w:t>
      </w:r>
      <w:r w:rsidR="00B17C7A" w:rsidRPr="00654F7E">
        <w:t>read during this break</w:t>
      </w:r>
      <w:r w:rsidR="009A5663" w:rsidRPr="00654F7E">
        <w:t>.</w:t>
      </w:r>
    </w:p>
    <w:p w14:paraId="653632C3" w14:textId="77777777" w:rsidR="00E229CC" w:rsidRDefault="00E229CC" w:rsidP="00E229CC">
      <w:pPr>
        <w:pStyle w:val="Ejemplos"/>
        <w:numPr>
          <w:ilvl w:val="0"/>
          <w:numId w:val="0"/>
        </w:numPr>
        <w:spacing w:before="0" w:after="0"/>
        <w:ind w:left="357"/>
      </w:pPr>
    </w:p>
    <w:p w14:paraId="0AC17195" w14:textId="04950D91" w:rsidR="00D6419A" w:rsidRPr="00654F7E" w:rsidRDefault="00B17C7A" w:rsidP="00E229CC">
      <w:pPr>
        <w:pStyle w:val="Ejemplos"/>
        <w:spacing w:before="0" w:after="0"/>
      </w:pPr>
      <w:r w:rsidRPr="00654F7E">
        <w:t>I am looking for</w:t>
      </w:r>
      <w:r w:rsidR="00D6419A" w:rsidRPr="00654F7E">
        <w:t xml:space="preserve"> the ideal</w:t>
      </w:r>
      <w:r w:rsidRPr="00654F7E">
        <w:t>/best</w:t>
      </w:r>
      <w:r w:rsidR="00D6419A" w:rsidRPr="00654F7E">
        <w:t xml:space="preserve"> </w:t>
      </w:r>
      <w:r w:rsidRPr="00654F7E">
        <w:t>book</w:t>
      </w:r>
      <w:r w:rsidR="00D6419A" w:rsidRPr="00654F7E">
        <w:t xml:space="preserve"> to </w:t>
      </w:r>
      <w:r w:rsidRPr="00654F7E">
        <w:t>read during this break</w:t>
      </w:r>
      <w:r w:rsidR="009A5663" w:rsidRPr="00654F7E">
        <w:t>.</w:t>
      </w:r>
    </w:p>
    <w:p w14:paraId="2F0D5CBC" w14:textId="77777777" w:rsidR="00E229CC" w:rsidRDefault="00E229CC" w:rsidP="00E229CC">
      <w:pPr>
        <w:spacing w:after="0"/>
        <w:ind w:firstLine="0"/>
        <w:rPr>
          <w:lang w:val="en-GB"/>
        </w:rPr>
      </w:pPr>
    </w:p>
    <w:p w14:paraId="547FDE4A" w14:textId="2EAB5A9C" w:rsidR="00892298" w:rsidRDefault="00E6678B" w:rsidP="00E229CC">
      <w:pPr>
        <w:spacing w:after="0"/>
        <w:ind w:firstLine="0"/>
        <w:rPr>
          <w:lang w:val="en-GB"/>
        </w:rPr>
      </w:pPr>
      <w:r w:rsidRPr="00654F7E">
        <w:rPr>
          <w:lang w:val="en-GB"/>
        </w:rPr>
        <w:t>Obviously, no restriction on specificity holds in the case of tensed relatives (1</w:t>
      </w:r>
      <w:r w:rsidR="006324CE" w:rsidRPr="00654F7E">
        <w:rPr>
          <w:lang w:val="en-GB"/>
        </w:rPr>
        <w:t>5</w:t>
      </w:r>
      <w:r w:rsidRPr="00654F7E">
        <w:rPr>
          <w:lang w:val="en-GB"/>
        </w:rPr>
        <w:t>)</w:t>
      </w:r>
      <w:r w:rsidR="009B0393">
        <w:rPr>
          <w:lang w:val="en-GB"/>
        </w:rPr>
        <w:t>:</w:t>
      </w:r>
    </w:p>
    <w:p w14:paraId="7EBFE2FE" w14:textId="77777777" w:rsidR="00E229CC" w:rsidRPr="00654F7E" w:rsidRDefault="00E229CC" w:rsidP="00E229CC">
      <w:pPr>
        <w:spacing w:after="0"/>
        <w:ind w:firstLine="0"/>
        <w:rPr>
          <w:lang w:val="en-GB"/>
        </w:rPr>
      </w:pPr>
    </w:p>
    <w:p w14:paraId="4E564545" w14:textId="512FC656" w:rsidR="00D23828" w:rsidRPr="00654F7E" w:rsidRDefault="00D23828" w:rsidP="00E229CC">
      <w:pPr>
        <w:pStyle w:val="Ejemplos"/>
        <w:spacing w:before="0" w:after="0"/>
      </w:pPr>
      <w:r w:rsidRPr="00654F7E">
        <w:rPr>
          <w:iCs/>
        </w:rPr>
        <w:t xml:space="preserve">I am looking for </w:t>
      </w:r>
      <w:r w:rsidR="00E6678B" w:rsidRPr="00654F7E">
        <w:rPr>
          <w:iCs/>
        </w:rPr>
        <w:t>a/the</w:t>
      </w:r>
      <w:r w:rsidRPr="00654F7E">
        <w:rPr>
          <w:iCs/>
        </w:rPr>
        <w:t xml:space="preserve"> book which </w:t>
      </w:r>
      <w:r w:rsidR="00E6678B" w:rsidRPr="00654F7E">
        <w:rPr>
          <w:iCs/>
        </w:rPr>
        <w:t>he</w:t>
      </w:r>
      <w:r w:rsidRPr="00654F7E">
        <w:rPr>
          <w:iCs/>
        </w:rPr>
        <w:t xml:space="preserve"> recommended yesterday</w:t>
      </w:r>
      <w:r w:rsidR="009A5663" w:rsidRPr="00654F7E">
        <w:t>.</w:t>
      </w:r>
    </w:p>
    <w:p w14:paraId="5BF06EB0" w14:textId="77777777" w:rsidR="00E229CC" w:rsidRDefault="00E229CC" w:rsidP="00E229CC">
      <w:pPr>
        <w:spacing w:after="0"/>
        <w:ind w:firstLine="0"/>
        <w:rPr>
          <w:lang w:val="en-GB"/>
        </w:rPr>
      </w:pPr>
    </w:p>
    <w:p w14:paraId="02F25DEA" w14:textId="22741FB0" w:rsidR="00A25BED" w:rsidRPr="00654F7E" w:rsidRDefault="00886044" w:rsidP="00E229CC">
      <w:pPr>
        <w:spacing w:after="0"/>
        <w:ind w:firstLine="0"/>
        <w:rPr>
          <w:lang w:val="en-GB"/>
        </w:rPr>
      </w:pPr>
      <w:r w:rsidRPr="00654F7E">
        <w:rPr>
          <w:lang w:val="en-GB"/>
        </w:rPr>
        <w:t xml:space="preserve">As I have just </w:t>
      </w:r>
      <w:r w:rsidR="006324CE" w:rsidRPr="00654F7E">
        <w:rPr>
          <w:lang w:val="en-GB"/>
        </w:rPr>
        <w:t>argued</w:t>
      </w:r>
      <w:r w:rsidRPr="00654F7E">
        <w:rPr>
          <w:lang w:val="en-GB"/>
        </w:rPr>
        <w:t>, t</w:t>
      </w:r>
      <w:r w:rsidR="0018414A" w:rsidRPr="00654F7E">
        <w:rPr>
          <w:lang w:val="en-GB"/>
        </w:rPr>
        <w:t>he temporal and modal reading</w:t>
      </w:r>
      <w:r w:rsidR="000618E2" w:rsidRPr="00654F7E">
        <w:rPr>
          <w:lang w:val="en-GB"/>
        </w:rPr>
        <w:t>s</w:t>
      </w:r>
      <w:r w:rsidR="0018414A" w:rsidRPr="00654F7E">
        <w:rPr>
          <w:lang w:val="en-GB"/>
        </w:rPr>
        <w:t xml:space="preserve"> </w:t>
      </w:r>
      <w:r w:rsidR="000618E2" w:rsidRPr="00654F7E">
        <w:rPr>
          <w:lang w:val="en-GB"/>
        </w:rPr>
        <w:t>of IRs</w:t>
      </w:r>
      <w:r w:rsidRPr="00654F7E">
        <w:rPr>
          <w:lang w:val="en-GB"/>
        </w:rPr>
        <w:t>,</w:t>
      </w:r>
      <w:r w:rsidR="0018414A" w:rsidRPr="00654F7E">
        <w:rPr>
          <w:lang w:val="en-GB"/>
        </w:rPr>
        <w:t xml:space="preserve"> </w:t>
      </w:r>
      <w:r w:rsidR="006A19AE" w:rsidRPr="00654F7E">
        <w:rPr>
          <w:lang w:val="en-GB"/>
        </w:rPr>
        <w:t xml:space="preserve">together with </w:t>
      </w:r>
      <w:r w:rsidR="0018414A" w:rsidRPr="00654F7E">
        <w:rPr>
          <w:lang w:val="en-GB"/>
        </w:rPr>
        <w:t>the type of subject they allow for</w:t>
      </w:r>
      <w:r w:rsidR="001E3077" w:rsidRPr="00654F7E">
        <w:rPr>
          <w:lang w:val="en-GB"/>
        </w:rPr>
        <w:t xml:space="preserve"> and the restrictions they have in terms of </w:t>
      </w:r>
      <w:r w:rsidR="00D5131C" w:rsidRPr="00654F7E">
        <w:rPr>
          <w:lang w:val="en-GB"/>
        </w:rPr>
        <w:t>embedding verbs and antecedents,</w:t>
      </w:r>
      <w:r w:rsidR="001E3077" w:rsidRPr="00654F7E">
        <w:rPr>
          <w:lang w:val="en-GB"/>
        </w:rPr>
        <w:t xml:space="preserve"> </w:t>
      </w:r>
      <w:r w:rsidR="006A19AE" w:rsidRPr="00654F7E">
        <w:rPr>
          <w:lang w:val="en-GB"/>
        </w:rPr>
        <w:t>follow</w:t>
      </w:r>
      <w:r w:rsidR="0018414A" w:rsidRPr="00654F7E">
        <w:rPr>
          <w:lang w:val="en-GB"/>
        </w:rPr>
        <w:t xml:space="preserve"> from </w:t>
      </w:r>
      <w:r w:rsidR="006A19AE" w:rsidRPr="00654F7E">
        <w:rPr>
          <w:lang w:val="en-GB"/>
        </w:rPr>
        <w:t xml:space="preserve">their </w:t>
      </w:r>
      <w:r w:rsidR="00152711" w:rsidRPr="00654F7E">
        <w:rPr>
          <w:lang w:val="en-GB"/>
        </w:rPr>
        <w:t xml:space="preserve">formal </w:t>
      </w:r>
      <w:r w:rsidR="0014244F" w:rsidRPr="00654F7E">
        <w:rPr>
          <w:lang w:val="en-GB"/>
        </w:rPr>
        <w:t>feature</w:t>
      </w:r>
      <w:r w:rsidR="00152711" w:rsidRPr="00654F7E">
        <w:rPr>
          <w:lang w:val="en-GB"/>
        </w:rPr>
        <w:t>s</w:t>
      </w:r>
      <w:r w:rsidR="0014244F" w:rsidRPr="00654F7E">
        <w:rPr>
          <w:lang w:val="en-GB"/>
        </w:rPr>
        <w:t xml:space="preserve"> in </w:t>
      </w:r>
      <w:r w:rsidR="00505DEC" w:rsidRPr="00654F7E">
        <w:rPr>
          <w:lang w:val="en-GB"/>
        </w:rPr>
        <w:t>the inflectional domain</w:t>
      </w:r>
      <w:r w:rsidR="0014244F" w:rsidRPr="00654F7E">
        <w:rPr>
          <w:lang w:val="en-GB"/>
        </w:rPr>
        <w:t xml:space="preserve">, different </w:t>
      </w:r>
      <w:r w:rsidR="00A25BED" w:rsidRPr="00654F7E">
        <w:rPr>
          <w:lang w:val="en-GB"/>
        </w:rPr>
        <w:t xml:space="preserve">in </w:t>
      </w:r>
      <w:r w:rsidR="00152711" w:rsidRPr="00654F7E">
        <w:rPr>
          <w:lang w:val="en-GB"/>
        </w:rPr>
        <w:t>important</w:t>
      </w:r>
      <w:r w:rsidR="00A25BED" w:rsidRPr="00654F7E">
        <w:rPr>
          <w:lang w:val="en-GB"/>
        </w:rPr>
        <w:t xml:space="preserve"> </w:t>
      </w:r>
      <w:r w:rsidR="00152711" w:rsidRPr="00654F7E">
        <w:rPr>
          <w:lang w:val="en-GB"/>
        </w:rPr>
        <w:t>respects</w:t>
      </w:r>
      <w:r w:rsidR="00A25BED" w:rsidRPr="00654F7E">
        <w:rPr>
          <w:lang w:val="en-GB"/>
        </w:rPr>
        <w:t xml:space="preserve"> </w:t>
      </w:r>
      <w:r w:rsidR="0014244F" w:rsidRPr="00654F7E">
        <w:rPr>
          <w:lang w:val="en-GB"/>
        </w:rPr>
        <w:t xml:space="preserve">from </w:t>
      </w:r>
      <w:r w:rsidR="00152711" w:rsidRPr="00654F7E">
        <w:rPr>
          <w:lang w:val="en-GB"/>
        </w:rPr>
        <w:t>those</w:t>
      </w:r>
      <w:r w:rsidR="0014244F" w:rsidRPr="00654F7E">
        <w:rPr>
          <w:lang w:val="en-GB"/>
        </w:rPr>
        <w:t xml:space="preserve"> in tensed clauses.</w:t>
      </w:r>
      <w:r w:rsidR="006A19AE" w:rsidRPr="00654F7E">
        <w:rPr>
          <w:lang w:val="en-GB"/>
        </w:rPr>
        <w:t xml:space="preserve"> </w:t>
      </w:r>
      <w:r w:rsidRPr="00654F7E">
        <w:rPr>
          <w:lang w:val="en-GB"/>
        </w:rPr>
        <w:t xml:space="preserve">Nonetheless, </w:t>
      </w:r>
      <w:r w:rsidR="00EA45BE" w:rsidRPr="00654F7E">
        <w:rPr>
          <w:lang w:val="en-GB"/>
        </w:rPr>
        <w:t>there</w:t>
      </w:r>
      <w:r w:rsidR="0018414A" w:rsidRPr="00654F7E">
        <w:rPr>
          <w:lang w:val="en-GB"/>
        </w:rPr>
        <w:t xml:space="preserve"> is </w:t>
      </w:r>
      <w:r w:rsidR="00046CA6" w:rsidRPr="00654F7E">
        <w:rPr>
          <w:lang w:val="en-GB"/>
        </w:rPr>
        <w:t>another</w:t>
      </w:r>
      <w:r w:rsidR="0018414A" w:rsidRPr="00654F7E">
        <w:rPr>
          <w:lang w:val="en-GB"/>
        </w:rPr>
        <w:t xml:space="preserve"> difference between </w:t>
      </w:r>
      <w:r w:rsidR="00D92DF1" w:rsidRPr="00654F7E">
        <w:rPr>
          <w:lang w:val="en-GB"/>
        </w:rPr>
        <w:t>tensed relatives</w:t>
      </w:r>
      <w:r w:rsidR="0018414A" w:rsidRPr="00654F7E">
        <w:rPr>
          <w:lang w:val="en-GB"/>
        </w:rPr>
        <w:t xml:space="preserve"> and IRs</w:t>
      </w:r>
      <w:r w:rsidR="00580C37" w:rsidRPr="00654F7E">
        <w:rPr>
          <w:lang w:val="en-GB"/>
        </w:rPr>
        <w:t xml:space="preserve"> </w:t>
      </w:r>
      <w:r w:rsidR="00A25BED" w:rsidRPr="00654F7E">
        <w:rPr>
          <w:lang w:val="en-GB"/>
        </w:rPr>
        <w:t>which has not received much attention in formal analyses but</w:t>
      </w:r>
      <w:r w:rsidR="00912CEB" w:rsidRPr="00654F7E">
        <w:rPr>
          <w:lang w:val="en-GB"/>
        </w:rPr>
        <w:t xml:space="preserve"> </w:t>
      </w:r>
      <w:r w:rsidR="00A25BED" w:rsidRPr="00654F7E">
        <w:rPr>
          <w:lang w:val="en-GB"/>
        </w:rPr>
        <w:t xml:space="preserve">is particularly puzzling in that it does not seem to follow from the syntactic/semantic structure of these clauses: </w:t>
      </w:r>
      <w:r w:rsidR="002B1660" w:rsidRPr="00654F7E">
        <w:rPr>
          <w:lang w:val="en-GB"/>
        </w:rPr>
        <w:t xml:space="preserve">a categorial </w:t>
      </w:r>
      <w:r w:rsidR="00A25BED" w:rsidRPr="00654F7E">
        <w:rPr>
          <w:lang w:val="en-GB"/>
        </w:rPr>
        <w:t xml:space="preserve">asymmetry which </w:t>
      </w:r>
      <w:r w:rsidR="00D5131C" w:rsidRPr="00654F7E">
        <w:rPr>
          <w:lang w:val="en-GB"/>
        </w:rPr>
        <w:t>IRs</w:t>
      </w:r>
      <w:r w:rsidR="00A25BED" w:rsidRPr="00654F7E">
        <w:rPr>
          <w:lang w:val="en-GB"/>
        </w:rPr>
        <w:t xml:space="preserve"> exhibit </w:t>
      </w:r>
      <w:r w:rsidR="002B1660" w:rsidRPr="00654F7E">
        <w:rPr>
          <w:lang w:val="en-GB"/>
        </w:rPr>
        <w:t xml:space="preserve">in the lexical </w:t>
      </w:r>
      <w:proofErr w:type="spellStart"/>
      <w:r w:rsidR="002B1660" w:rsidRPr="00654F7E">
        <w:rPr>
          <w:i/>
          <w:iCs/>
          <w:lang w:val="en-GB"/>
        </w:rPr>
        <w:t>wh</w:t>
      </w:r>
      <w:proofErr w:type="spellEnd"/>
      <w:r w:rsidR="002B1660" w:rsidRPr="00654F7E">
        <w:rPr>
          <w:i/>
          <w:iCs/>
          <w:lang w:val="en-GB"/>
        </w:rPr>
        <w:t>-</w:t>
      </w:r>
      <w:r w:rsidR="002B1660" w:rsidRPr="00654F7E">
        <w:rPr>
          <w:lang w:val="en-GB"/>
        </w:rPr>
        <w:t xml:space="preserve">phrases that they allow </w:t>
      </w:r>
      <w:r w:rsidR="00A25BED" w:rsidRPr="00654F7E">
        <w:rPr>
          <w:lang w:val="en-GB"/>
        </w:rPr>
        <w:t xml:space="preserve">in CP. I will </w:t>
      </w:r>
      <w:r w:rsidR="00934DB9" w:rsidRPr="00654F7E">
        <w:rPr>
          <w:lang w:val="en-GB"/>
        </w:rPr>
        <w:t xml:space="preserve">first </w:t>
      </w:r>
      <w:r w:rsidR="00A25BED" w:rsidRPr="00654F7E">
        <w:rPr>
          <w:lang w:val="en-GB"/>
        </w:rPr>
        <w:t xml:space="preserve">describe </w:t>
      </w:r>
      <w:r w:rsidR="003442A6" w:rsidRPr="00654F7E">
        <w:rPr>
          <w:lang w:val="en-GB"/>
        </w:rPr>
        <w:t xml:space="preserve">here </w:t>
      </w:r>
      <w:r w:rsidR="004F3F78" w:rsidRPr="00654F7E">
        <w:rPr>
          <w:lang w:val="en-GB"/>
        </w:rPr>
        <w:t xml:space="preserve">which </w:t>
      </w:r>
      <w:r w:rsidR="00D5131C" w:rsidRPr="00654F7E">
        <w:rPr>
          <w:lang w:val="en-GB"/>
        </w:rPr>
        <w:t xml:space="preserve">relative phrases </w:t>
      </w:r>
      <w:r w:rsidR="004F3F78" w:rsidRPr="00654F7E">
        <w:rPr>
          <w:lang w:val="en-GB"/>
        </w:rPr>
        <w:t>may introduce</w:t>
      </w:r>
      <w:r w:rsidR="00D5131C" w:rsidRPr="00654F7E">
        <w:rPr>
          <w:lang w:val="en-GB"/>
        </w:rPr>
        <w:t xml:space="preserve"> IRs and tensed relatives</w:t>
      </w:r>
      <w:r w:rsidR="004F3F78" w:rsidRPr="00654F7E">
        <w:rPr>
          <w:lang w:val="en-GB"/>
        </w:rPr>
        <w:t xml:space="preserve"> in English</w:t>
      </w:r>
      <w:r w:rsidR="00A25BED" w:rsidRPr="00654F7E">
        <w:rPr>
          <w:lang w:val="en-GB"/>
        </w:rPr>
        <w:t>, to then offer</w:t>
      </w:r>
      <w:r w:rsidR="00165F83" w:rsidRPr="00654F7E">
        <w:rPr>
          <w:lang w:val="en-GB"/>
        </w:rPr>
        <w:t>, in section 3,</w:t>
      </w:r>
      <w:r w:rsidR="00A25BED" w:rsidRPr="00654F7E">
        <w:rPr>
          <w:lang w:val="en-GB"/>
        </w:rPr>
        <w:t xml:space="preserve"> a principled analysis of the relevant facts.</w:t>
      </w:r>
    </w:p>
    <w:p w14:paraId="6DFD21B6" w14:textId="77777777" w:rsidR="004F3F78" w:rsidRPr="00654F7E" w:rsidRDefault="004F3F78" w:rsidP="00E229CC">
      <w:pPr>
        <w:spacing w:after="0"/>
        <w:ind w:firstLine="0"/>
        <w:rPr>
          <w:lang w:val="en-GB"/>
        </w:rPr>
      </w:pPr>
      <w:bookmarkStart w:id="18" w:name="_Hlk86945129"/>
    </w:p>
    <w:p w14:paraId="40415118" w14:textId="1FBEE63F" w:rsidR="00F41E1C" w:rsidRPr="00654F7E" w:rsidRDefault="00415A05" w:rsidP="00E229CC">
      <w:pPr>
        <w:spacing w:after="0"/>
        <w:ind w:firstLine="0"/>
        <w:rPr>
          <w:i/>
          <w:lang w:val="en-GB"/>
        </w:rPr>
      </w:pPr>
      <w:r w:rsidRPr="00654F7E">
        <w:rPr>
          <w:lang w:val="en-GB"/>
        </w:rPr>
        <w:t xml:space="preserve">2.2. </w:t>
      </w:r>
      <w:r w:rsidR="00B67332" w:rsidRPr="00654F7E">
        <w:rPr>
          <w:i/>
          <w:iCs/>
          <w:lang w:val="en-GB"/>
        </w:rPr>
        <w:t>The discourse domain:</w:t>
      </w:r>
      <w:r w:rsidR="00B67332" w:rsidRPr="00654F7E">
        <w:rPr>
          <w:lang w:val="en-GB"/>
        </w:rPr>
        <w:t xml:space="preserve"> </w:t>
      </w:r>
      <w:r w:rsidR="00B67332" w:rsidRPr="00654F7E">
        <w:rPr>
          <w:i/>
          <w:lang w:val="en-GB"/>
        </w:rPr>
        <w:t>i</w:t>
      </w:r>
      <w:r w:rsidRPr="00654F7E">
        <w:rPr>
          <w:i/>
          <w:lang w:val="en-GB"/>
        </w:rPr>
        <w:t>ntroductory elements in infinitival relative clauses</w:t>
      </w:r>
    </w:p>
    <w:p w14:paraId="010EC86A" w14:textId="77777777" w:rsidR="00165F83" w:rsidRPr="00654F7E" w:rsidRDefault="00165F83" w:rsidP="00E229CC">
      <w:pPr>
        <w:spacing w:after="0"/>
        <w:ind w:firstLine="0"/>
        <w:rPr>
          <w:b/>
          <w:bCs/>
          <w:iCs/>
          <w:lang w:val="en-GB"/>
        </w:rPr>
      </w:pPr>
    </w:p>
    <w:p w14:paraId="2D639827" w14:textId="207B21AB" w:rsidR="00415A05" w:rsidRPr="00654F7E" w:rsidRDefault="00EA45BE" w:rsidP="00E229CC">
      <w:pPr>
        <w:spacing w:after="0"/>
        <w:ind w:firstLine="0"/>
        <w:rPr>
          <w:lang w:val="en-GB"/>
        </w:rPr>
      </w:pPr>
      <w:r w:rsidRPr="00654F7E">
        <w:rPr>
          <w:lang w:val="en-GB"/>
        </w:rPr>
        <w:t xml:space="preserve">Given that </w:t>
      </w:r>
      <w:r w:rsidR="00D92DF1" w:rsidRPr="00654F7E">
        <w:rPr>
          <w:lang w:val="en-GB"/>
        </w:rPr>
        <w:t>tensed relatives</w:t>
      </w:r>
      <w:r w:rsidRPr="00654F7E">
        <w:rPr>
          <w:lang w:val="en-GB"/>
        </w:rPr>
        <w:t xml:space="preserve"> and </w:t>
      </w:r>
      <w:r w:rsidR="00D3599D" w:rsidRPr="00654F7E">
        <w:rPr>
          <w:lang w:val="en-GB"/>
        </w:rPr>
        <w:t>infinitival relative</w:t>
      </w:r>
      <w:r w:rsidRPr="00654F7E">
        <w:rPr>
          <w:lang w:val="en-GB"/>
        </w:rPr>
        <w:t xml:space="preserve">s are </w:t>
      </w:r>
      <w:r w:rsidR="00DC512D" w:rsidRPr="00654F7E">
        <w:rPr>
          <w:lang w:val="en-GB"/>
        </w:rPr>
        <w:t xml:space="preserve">both </w:t>
      </w:r>
      <w:r w:rsidRPr="00654F7E">
        <w:rPr>
          <w:lang w:val="en-GB"/>
        </w:rPr>
        <w:t>restrictive relative clauses</w:t>
      </w:r>
      <w:r w:rsidR="00353BBB" w:rsidRPr="00654F7E">
        <w:rPr>
          <w:lang w:val="en-GB"/>
        </w:rPr>
        <w:t>,</w:t>
      </w:r>
      <w:r w:rsidRPr="00654F7E">
        <w:rPr>
          <w:lang w:val="en-GB"/>
        </w:rPr>
        <w:t xml:space="preserve"> one would expect that the type of relative </w:t>
      </w:r>
      <w:r w:rsidR="002B1660" w:rsidRPr="00654F7E">
        <w:rPr>
          <w:lang w:val="en-GB"/>
        </w:rPr>
        <w:t>operators</w:t>
      </w:r>
      <w:r w:rsidRPr="00654F7E">
        <w:rPr>
          <w:lang w:val="en-GB"/>
        </w:rPr>
        <w:t xml:space="preserve"> </w:t>
      </w:r>
      <w:r w:rsidR="009E7D62" w:rsidRPr="00654F7E">
        <w:rPr>
          <w:lang w:val="en-GB"/>
        </w:rPr>
        <w:t>to</w:t>
      </w:r>
      <w:r w:rsidRPr="00654F7E">
        <w:rPr>
          <w:lang w:val="en-GB"/>
        </w:rPr>
        <w:t xml:space="preserve"> be internally merged in CP would be the same in both </w:t>
      </w:r>
      <w:r w:rsidR="00DC512D" w:rsidRPr="00654F7E">
        <w:rPr>
          <w:lang w:val="en-GB"/>
        </w:rPr>
        <w:t>cases</w:t>
      </w:r>
      <w:r w:rsidRPr="00654F7E">
        <w:rPr>
          <w:lang w:val="en-GB"/>
        </w:rPr>
        <w:t xml:space="preserve">, </w:t>
      </w:r>
      <w:r w:rsidR="00DC512D" w:rsidRPr="00654F7E">
        <w:rPr>
          <w:lang w:val="en-GB"/>
        </w:rPr>
        <w:t>since</w:t>
      </w:r>
      <w:r w:rsidRPr="00654F7E">
        <w:rPr>
          <w:lang w:val="en-GB"/>
        </w:rPr>
        <w:t xml:space="preserve"> the options </w:t>
      </w:r>
      <w:r w:rsidR="003442A6" w:rsidRPr="00654F7E">
        <w:rPr>
          <w:lang w:val="en-GB"/>
        </w:rPr>
        <w:t xml:space="preserve">here </w:t>
      </w:r>
      <w:r w:rsidRPr="00654F7E">
        <w:rPr>
          <w:lang w:val="en-GB"/>
        </w:rPr>
        <w:t xml:space="preserve">have nothing to do with </w:t>
      </w:r>
      <w:r w:rsidR="0076469E" w:rsidRPr="00654F7E">
        <w:rPr>
          <w:lang w:val="en-GB"/>
        </w:rPr>
        <w:t xml:space="preserve">the </w:t>
      </w:r>
      <w:r w:rsidRPr="00654F7E">
        <w:rPr>
          <w:lang w:val="en-GB"/>
        </w:rPr>
        <w:t xml:space="preserve">temporal or modal </w:t>
      </w:r>
      <w:r w:rsidR="0076469E" w:rsidRPr="00654F7E">
        <w:rPr>
          <w:lang w:val="en-GB"/>
        </w:rPr>
        <w:t>properties of the clause</w:t>
      </w:r>
      <w:r w:rsidR="0047442B" w:rsidRPr="00654F7E">
        <w:rPr>
          <w:lang w:val="en-GB"/>
        </w:rPr>
        <w:t>.</w:t>
      </w:r>
      <w:r w:rsidR="0076469E" w:rsidRPr="00654F7E">
        <w:rPr>
          <w:lang w:val="en-GB"/>
        </w:rPr>
        <w:t xml:space="preserve"> </w:t>
      </w:r>
      <w:r w:rsidR="00610620" w:rsidRPr="00654F7E">
        <w:rPr>
          <w:lang w:val="en-GB"/>
        </w:rPr>
        <w:t>R</w:t>
      </w:r>
      <w:r w:rsidR="00DC512D" w:rsidRPr="00654F7E">
        <w:rPr>
          <w:lang w:val="en-GB"/>
        </w:rPr>
        <w:t xml:space="preserve">estrictive relative </w:t>
      </w:r>
      <w:r w:rsidR="005F4D1D" w:rsidRPr="00654F7E">
        <w:rPr>
          <w:lang w:val="en-GB"/>
        </w:rPr>
        <w:t>clauses</w:t>
      </w:r>
      <w:r w:rsidR="00DC512D" w:rsidRPr="00654F7E">
        <w:rPr>
          <w:lang w:val="en-GB"/>
        </w:rPr>
        <w:t xml:space="preserve"> can</w:t>
      </w:r>
      <w:r w:rsidR="00610620" w:rsidRPr="00654F7E">
        <w:rPr>
          <w:lang w:val="en-GB"/>
        </w:rPr>
        <w:t xml:space="preserve"> in principle</w:t>
      </w:r>
      <w:r w:rsidR="00DC512D" w:rsidRPr="00654F7E">
        <w:rPr>
          <w:lang w:val="en-GB"/>
        </w:rPr>
        <w:t xml:space="preserve"> be introduced by a</w:t>
      </w:r>
      <w:r w:rsidR="0047442B" w:rsidRPr="00654F7E">
        <w:rPr>
          <w:lang w:val="en-GB"/>
        </w:rPr>
        <w:t>ny</w:t>
      </w:r>
      <w:r w:rsidR="00DC512D" w:rsidRPr="00654F7E">
        <w:rPr>
          <w:lang w:val="en-GB"/>
        </w:rPr>
        <w:t xml:space="preserve"> lexical/null operator</w:t>
      </w:r>
      <w:r w:rsidR="003442A6" w:rsidRPr="00654F7E">
        <w:rPr>
          <w:lang w:val="en-GB"/>
        </w:rPr>
        <w:t xml:space="preserve"> </w:t>
      </w:r>
      <w:r w:rsidR="00DC512D" w:rsidRPr="00654F7E">
        <w:rPr>
          <w:lang w:val="en-GB"/>
        </w:rPr>
        <w:t>coreferential with the antecedent, which moves into CP from some argument position in the clause</w:t>
      </w:r>
      <w:r w:rsidR="0047442B" w:rsidRPr="00654F7E">
        <w:rPr>
          <w:lang w:val="en-GB"/>
        </w:rPr>
        <w:t xml:space="preserve">. In the case of IRs </w:t>
      </w:r>
      <w:r w:rsidR="00FC76CB" w:rsidRPr="00654F7E">
        <w:rPr>
          <w:lang w:val="en-GB"/>
        </w:rPr>
        <w:t xml:space="preserve">there </w:t>
      </w:r>
      <w:r w:rsidR="00C849C0" w:rsidRPr="00654F7E">
        <w:rPr>
          <w:lang w:val="en-GB"/>
        </w:rPr>
        <w:t>is a</w:t>
      </w:r>
      <w:r w:rsidR="00FC76CB" w:rsidRPr="00654F7E">
        <w:rPr>
          <w:lang w:val="en-GB"/>
        </w:rPr>
        <w:t xml:space="preserve"> restriction</w:t>
      </w:r>
      <w:r w:rsidR="00AF379D" w:rsidRPr="00654F7E">
        <w:rPr>
          <w:lang w:val="en-GB"/>
        </w:rPr>
        <w:t>, though,</w:t>
      </w:r>
      <w:r w:rsidR="00FC76CB" w:rsidRPr="00654F7E">
        <w:rPr>
          <w:lang w:val="en-GB"/>
        </w:rPr>
        <w:t xml:space="preserve"> which </w:t>
      </w:r>
      <w:r w:rsidR="00AF379D" w:rsidRPr="00654F7E">
        <w:rPr>
          <w:lang w:val="en-GB"/>
        </w:rPr>
        <w:t>ban</w:t>
      </w:r>
      <w:r w:rsidR="00681A3A" w:rsidRPr="00654F7E">
        <w:rPr>
          <w:lang w:val="en-GB"/>
        </w:rPr>
        <w:t>s</w:t>
      </w:r>
      <w:r w:rsidR="00FC76CB" w:rsidRPr="00654F7E">
        <w:rPr>
          <w:lang w:val="en-GB"/>
        </w:rPr>
        <w:t xml:space="preserve"> </w:t>
      </w:r>
      <w:r w:rsidR="00AF379D" w:rsidRPr="00654F7E">
        <w:rPr>
          <w:lang w:val="en-GB"/>
        </w:rPr>
        <w:t xml:space="preserve">some </w:t>
      </w:r>
      <w:r w:rsidR="00FC76CB" w:rsidRPr="00654F7E">
        <w:rPr>
          <w:lang w:val="en-GB"/>
        </w:rPr>
        <w:t>lexical operator</w:t>
      </w:r>
      <w:r w:rsidR="00AF379D" w:rsidRPr="00654F7E">
        <w:rPr>
          <w:lang w:val="en-GB"/>
        </w:rPr>
        <w:t>s</w:t>
      </w:r>
      <w:r w:rsidR="00FC76CB" w:rsidRPr="00654F7E">
        <w:rPr>
          <w:lang w:val="en-GB"/>
        </w:rPr>
        <w:t xml:space="preserve"> </w:t>
      </w:r>
      <w:r w:rsidR="0047442B" w:rsidRPr="00654F7E">
        <w:rPr>
          <w:lang w:val="en-GB"/>
        </w:rPr>
        <w:t>as introductory elements</w:t>
      </w:r>
      <w:r w:rsidR="00DC512D" w:rsidRPr="00654F7E">
        <w:rPr>
          <w:lang w:val="en-GB"/>
        </w:rPr>
        <w:t>.</w:t>
      </w:r>
      <w:r w:rsidR="00AF379D" w:rsidRPr="00654F7E">
        <w:rPr>
          <w:lang w:val="en-GB"/>
        </w:rPr>
        <w:t xml:space="preserve"> I describe </w:t>
      </w:r>
      <w:r w:rsidR="00681A3A" w:rsidRPr="00654F7E">
        <w:rPr>
          <w:lang w:val="en-GB"/>
        </w:rPr>
        <w:t>that restriction</w:t>
      </w:r>
      <w:r w:rsidR="00AF379D" w:rsidRPr="00654F7E">
        <w:rPr>
          <w:lang w:val="en-GB"/>
        </w:rPr>
        <w:t xml:space="preserve"> below.</w:t>
      </w:r>
      <w:r w:rsidR="00DC512D" w:rsidRPr="00654F7E">
        <w:rPr>
          <w:vertAlign w:val="superscript"/>
          <w:lang w:val="en-GB"/>
        </w:rPr>
        <w:footnoteReference w:id="9"/>
      </w:r>
    </w:p>
    <w:p w14:paraId="5C014B4A" w14:textId="77777777" w:rsidR="00610620" w:rsidRPr="00654F7E" w:rsidRDefault="00610620" w:rsidP="00E229CC">
      <w:pPr>
        <w:spacing w:after="0"/>
        <w:ind w:firstLine="0"/>
        <w:rPr>
          <w:lang w:val="en-GB"/>
        </w:rPr>
      </w:pPr>
    </w:p>
    <w:p w14:paraId="60D0D6E6" w14:textId="3557809D" w:rsidR="00415A05" w:rsidRPr="00654F7E" w:rsidRDefault="00415A05" w:rsidP="00E229CC">
      <w:pPr>
        <w:spacing w:after="0"/>
        <w:ind w:firstLine="0"/>
        <w:rPr>
          <w:lang w:val="en-GB"/>
        </w:rPr>
      </w:pPr>
      <w:r w:rsidRPr="00654F7E">
        <w:rPr>
          <w:lang w:val="en-GB"/>
        </w:rPr>
        <w:t xml:space="preserve">2.2.1. </w:t>
      </w:r>
      <w:r w:rsidR="00995B93" w:rsidRPr="00654F7E">
        <w:rPr>
          <w:i/>
          <w:iCs/>
          <w:lang w:val="en-GB"/>
        </w:rPr>
        <w:t>Lexical</w:t>
      </w:r>
      <w:r w:rsidRPr="00654F7E">
        <w:rPr>
          <w:i/>
          <w:iCs/>
          <w:lang w:val="en-GB"/>
        </w:rPr>
        <w:t xml:space="preserve"> </w:t>
      </w:r>
      <w:proofErr w:type="spellStart"/>
      <w:r w:rsidR="00995B93" w:rsidRPr="00654F7E">
        <w:rPr>
          <w:i/>
          <w:iCs/>
          <w:lang w:val="en-GB"/>
        </w:rPr>
        <w:t>wh</w:t>
      </w:r>
      <w:proofErr w:type="spellEnd"/>
      <w:r w:rsidR="00995B93" w:rsidRPr="00654F7E">
        <w:rPr>
          <w:i/>
          <w:iCs/>
          <w:lang w:val="en-GB"/>
        </w:rPr>
        <w:t>-</w:t>
      </w:r>
      <w:r w:rsidRPr="00654F7E">
        <w:rPr>
          <w:i/>
          <w:iCs/>
          <w:lang w:val="en-GB"/>
        </w:rPr>
        <w:t>operators</w:t>
      </w:r>
    </w:p>
    <w:p w14:paraId="46D12160" w14:textId="48044077" w:rsidR="00415A05" w:rsidRDefault="00FE36DE" w:rsidP="00E229CC">
      <w:pPr>
        <w:spacing w:after="0"/>
        <w:ind w:firstLine="0"/>
        <w:rPr>
          <w:lang w:val="en-GB"/>
        </w:rPr>
      </w:pPr>
      <w:r w:rsidRPr="00654F7E">
        <w:rPr>
          <w:lang w:val="en-GB"/>
        </w:rPr>
        <w:t xml:space="preserve">Relative </w:t>
      </w:r>
      <w:r w:rsidR="003D47A6" w:rsidRPr="00654F7E">
        <w:rPr>
          <w:lang w:val="en-GB"/>
        </w:rPr>
        <w:t>clauses</w:t>
      </w:r>
      <w:r w:rsidRPr="00654F7E">
        <w:rPr>
          <w:lang w:val="en-GB"/>
        </w:rPr>
        <w:t xml:space="preserve"> can be introduced by a lexical relative operator in the specifier of CP, an option which prevents the projection of a lexical complementizer in C (see</w:t>
      </w:r>
      <w:r w:rsidR="00C7780A" w:rsidRPr="00654F7E">
        <w:rPr>
          <w:lang w:val="en-GB"/>
        </w:rPr>
        <w:t xml:space="preserve"> (6)</w:t>
      </w:r>
      <w:r w:rsidRPr="00654F7E">
        <w:rPr>
          <w:lang w:val="en-GB"/>
        </w:rPr>
        <w:t>, and footnote</w:t>
      </w:r>
      <w:r w:rsidR="00C7780A" w:rsidRPr="00654F7E">
        <w:rPr>
          <w:lang w:val="en-GB"/>
        </w:rPr>
        <w:t xml:space="preserve"> 3</w:t>
      </w:r>
      <w:r w:rsidRPr="00654F7E">
        <w:rPr>
          <w:lang w:val="en-GB"/>
        </w:rPr>
        <w:t xml:space="preserve">). </w:t>
      </w:r>
      <w:r w:rsidR="00681A3A" w:rsidRPr="00654F7E">
        <w:rPr>
          <w:lang w:val="en-GB"/>
        </w:rPr>
        <w:t>When they are t</w:t>
      </w:r>
      <w:r w:rsidR="003B691C" w:rsidRPr="00654F7E">
        <w:rPr>
          <w:lang w:val="en-GB"/>
        </w:rPr>
        <w:t>ensed</w:t>
      </w:r>
      <w:r w:rsidR="005332CF" w:rsidRPr="00654F7E">
        <w:rPr>
          <w:lang w:val="en-GB"/>
        </w:rPr>
        <w:t>,</w:t>
      </w:r>
      <w:r w:rsidR="003B691C" w:rsidRPr="00654F7E">
        <w:rPr>
          <w:lang w:val="en-GB"/>
        </w:rPr>
        <w:t xml:space="preserve"> </w:t>
      </w:r>
      <w:r w:rsidR="00681A3A" w:rsidRPr="00654F7E">
        <w:rPr>
          <w:lang w:val="en-GB"/>
        </w:rPr>
        <w:t xml:space="preserve">restrictive clauses </w:t>
      </w:r>
      <w:r w:rsidR="00C7780A" w:rsidRPr="00654F7E">
        <w:rPr>
          <w:lang w:val="en-GB"/>
        </w:rPr>
        <w:t>allow for</w:t>
      </w:r>
      <w:r w:rsidR="00415A05" w:rsidRPr="00654F7E">
        <w:rPr>
          <w:lang w:val="en-GB"/>
        </w:rPr>
        <w:t xml:space="preserve"> </w:t>
      </w:r>
      <w:proofErr w:type="spellStart"/>
      <w:r w:rsidR="00AF379D" w:rsidRPr="00654F7E">
        <w:rPr>
          <w:bCs/>
          <w:i/>
          <w:iCs/>
          <w:lang w:val="en-GB"/>
        </w:rPr>
        <w:t>wh</w:t>
      </w:r>
      <w:proofErr w:type="spellEnd"/>
      <w:r w:rsidR="00AF379D" w:rsidRPr="00654F7E">
        <w:rPr>
          <w:bCs/>
          <w:lang w:val="en-GB"/>
        </w:rPr>
        <w:t>-DP relative</w:t>
      </w:r>
      <w:r w:rsidR="00C7780A" w:rsidRPr="00654F7E">
        <w:rPr>
          <w:bCs/>
          <w:lang w:val="en-GB"/>
        </w:rPr>
        <w:t>s</w:t>
      </w:r>
      <w:r w:rsidR="00415A05" w:rsidRPr="00654F7E">
        <w:rPr>
          <w:lang w:val="en-GB"/>
        </w:rPr>
        <w:t xml:space="preserve"> with any syntactic </w:t>
      </w:r>
      <w:r w:rsidR="00FC3602" w:rsidRPr="00654F7E">
        <w:rPr>
          <w:lang w:val="en-GB"/>
        </w:rPr>
        <w:t>function</w:t>
      </w:r>
      <w:r w:rsidR="00415A05" w:rsidRPr="00654F7E">
        <w:rPr>
          <w:lang w:val="en-GB"/>
        </w:rPr>
        <w:t>: subject as in (</w:t>
      </w:r>
      <w:r w:rsidR="00C7780A" w:rsidRPr="00654F7E">
        <w:rPr>
          <w:lang w:val="en-GB"/>
        </w:rPr>
        <w:t>1</w:t>
      </w:r>
      <w:r w:rsidR="00A10E2B" w:rsidRPr="00654F7E">
        <w:rPr>
          <w:lang w:val="en-GB"/>
        </w:rPr>
        <w:t>6</w:t>
      </w:r>
      <w:r w:rsidR="00415A05" w:rsidRPr="00654F7E">
        <w:rPr>
          <w:lang w:val="en-GB"/>
        </w:rPr>
        <w:t>), direct object as in (</w:t>
      </w:r>
      <w:r w:rsidR="00C7780A" w:rsidRPr="00654F7E">
        <w:rPr>
          <w:lang w:val="en-GB"/>
        </w:rPr>
        <w:t>1</w:t>
      </w:r>
      <w:r w:rsidR="00A10E2B" w:rsidRPr="00654F7E">
        <w:rPr>
          <w:lang w:val="en-GB"/>
        </w:rPr>
        <w:t>7</w:t>
      </w:r>
      <w:r w:rsidR="00415A05" w:rsidRPr="00654F7E">
        <w:rPr>
          <w:lang w:val="en-GB"/>
        </w:rPr>
        <w:t>) or object of a preposition which remains stranded, as in (</w:t>
      </w:r>
      <w:r w:rsidR="009E7D62" w:rsidRPr="00654F7E">
        <w:rPr>
          <w:lang w:val="en-GB"/>
        </w:rPr>
        <w:t>1</w:t>
      </w:r>
      <w:r w:rsidR="00A10E2B" w:rsidRPr="00654F7E">
        <w:rPr>
          <w:lang w:val="en-GB"/>
        </w:rPr>
        <w:t>8</w:t>
      </w:r>
      <w:r w:rsidR="00415A05" w:rsidRPr="00654F7E">
        <w:rPr>
          <w:lang w:val="en-GB"/>
        </w:rPr>
        <w:t>):</w:t>
      </w:r>
      <w:r w:rsidR="00483D92" w:rsidRPr="00654F7E">
        <w:rPr>
          <w:rStyle w:val="Odkaznapoznmkupodiarou"/>
          <w:lang w:val="en-GB"/>
        </w:rPr>
        <w:footnoteReference w:id="10"/>
      </w:r>
    </w:p>
    <w:p w14:paraId="662A004D" w14:textId="77777777" w:rsidR="00E229CC" w:rsidRPr="00654F7E" w:rsidRDefault="00E229CC" w:rsidP="00E229CC">
      <w:pPr>
        <w:spacing w:after="0"/>
        <w:ind w:firstLine="0"/>
        <w:rPr>
          <w:lang w:val="en-GB"/>
        </w:rPr>
      </w:pPr>
    </w:p>
    <w:p w14:paraId="5FFA4853" w14:textId="5E1A324B" w:rsidR="00415A05" w:rsidRPr="00654F7E" w:rsidRDefault="008529C1" w:rsidP="00E229CC">
      <w:pPr>
        <w:pStyle w:val="Ejemplos"/>
        <w:spacing w:before="0" w:after="0"/>
      </w:pPr>
      <w:bookmarkStart w:id="19" w:name="_Hlk87874593"/>
      <w:r w:rsidRPr="00654F7E">
        <w:t xml:space="preserve">The </w:t>
      </w:r>
      <w:r w:rsidR="00DE5625" w:rsidRPr="00654F7E">
        <w:t>man</w:t>
      </w:r>
      <w:r w:rsidR="00997645" w:rsidRPr="00654F7E">
        <w:t xml:space="preserve"> [</w:t>
      </w:r>
      <w:r w:rsidR="00997645" w:rsidRPr="00654F7E">
        <w:rPr>
          <w:b/>
        </w:rPr>
        <w:t>who</w:t>
      </w:r>
      <w:r w:rsidR="00997645" w:rsidRPr="00654F7E">
        <w:t xml:space="preserve"> 0 [</w:t>
      </w:r>
      <w:r w:rsidR="00997645" w:rsidRPr="00654F7E">
        <w:rPr>
          <w:strike/>
        </w:rPr>
        <w:t>who</w:t>
      </w:r>
      <w:r w:rsidR="00997645" w:rsidRPr="00654F7E">
        <w:t xml:space="preserve"> </w:t>
      </w:r>
      <w:r w:rsidR="00EA0FCE" w:rsidRPr="00654F7E">
        <w:t>can</w:t>
      </w:r>
      <w:r w:rsidR="00997645" w:rsidRPr="00654F7E">
        <w:t xml:space="preserve"> </w:t>
      </w:r>
      <w:r w:rsidRPr="00654F7E">
        <w:t>help</w:t>
      </w:r>
      <w:r w:rsidR="00A969B5" w:rsidRPr="00654F7E">
        <w:t xml:space="preserve"> </w:t>
      </w:r>
      <w:r w:rsidRPr="00654F7E">
        <w:t>you</w:t>
      </w:r>
      <w:r w:rsidR="00997645" w:rsidRPr="00654F7E">
        <w:t>]]</w:t>
      </w:r>
      <w:r w:rsidRPr="00654F7E">
        <w:t xml:space="preserve"> is Mr</w:t>
      </w:r>
      <w:r w:rsidR="00136874" w:rsidRPr="00654F7E">
        <w:t xml:space="preserve">. </w:t>
      </w:r>
      <w:r w:rsidRPr="00654F7E">
        <w:t>Johnson</w:t>
      </w:r>
    </w:p>
    <w:p w14:paraId="5C069D3B" w14:textId="722B05A9" w:rsidR="004A3667" w:rsidRDefault="004A3667" w:rsidP="00E229CC">
      <w:pPr>
        <w:pStyle w:val="Ejemplos"/>
        <w:numPr>
          <w:ilvl w:val="0"/>
          <w:numId w:val="0"/>
        </w:numPr>
        <w:spacing w:before="0" w:after="0"/>
        <w:ind w:left="708"/>
      </w:pPr>
      <w:bookmarkStart w:id="20" w:name="_Hlk98840318"/>
      <w:r w:rsidRPr="00654F7E">
        <w:t>The man who can help you is Mr. Johnson.</w:t>
      </w:r>
    </w:p>
    <w:p w14:paraId="77851921" w14:textId="77777777" w:rsidR="00E229CC" w:rsidRPr="00654F7E" w:rsidRDefault="00E229CC" w:rsidP="00E229CC">
      <w:pPr>
        <w:pStyle w:val="Ejemplos"/>
        <w:numPr>
          <w:ilvl w:val="0"/>
          <w:numId w:val="0"/>
        </w:numPr>
        <w:spacing w:before="0" w:after="0"/>
        <w:ind w:left="708"/>
      </w:pPr>
    </w:p>
    <w:p w14:paraId="1FB579F0" w14:textId="2E085205" w:rsidR="00415A05" w:rsidRPr="00654F7E" w:rsidRDefault="00380C4B" w:rsidP="00E229CC">
      <w:pPr>
        <w:pStyle w:val="Ejemplos"/>
        <w:spacing w:before="0" w:after="0"/>
      </w:pPr>
      <w:bookmarkStart w:id="21" w:name="_Hlk98841298"/>
      <w:bookmarkEnd w:id="19"/>
      <w:bookmarkEnd w:id="20"/>
      <w:r w:rsidRPr="00654F7E">
        <w:t>The man</w:t>
      </w:r>
      <w:r w:rsidR="00997645" w:rsidRPr="00654F7E">
        <w:t xml:space="preserve"> [</w:t>
      </w:r>
      <w:r w:rsidR="00997645" w:rsidRPr="00654F7E">
        <w:rPr>
          <w:b/>
          <w:bCs/>
        </w:rPr>
        <w:t>whom</w:t>
      </w:r>
      <w:r w:rsidR="00997645" w:rsidRPr="00654F7E">
        <w:t xml:space="preserve"> 0 [</w:t>
      </w:r>
      <w:r w:rsidRPr="00654F7E">
        <w:t>you should see</w:t>
      </w:r>
      <w:r w:rsidR="00997645" w:rsidRPr="00654F7E">
        <w:t xml:space="preserve"> </w:t>
      </w:r>
      <w:r w:rsidR="00997645" w:rsidRPr="00654F7E">
        <w:rPr>
          <w:strike/>
        </w:rPr>
        <w:t>whom</w:t>
      </w:r>
      <w:r w:rsidR="00997645" w:rsidRPr="00654F7E">
        <w:t>]]</w:t>
      </w:r>
      <w:r w:rsidRPr="00654F7E">
        <w:t xml:space="preserve"> is Mr. Johnson</w:t>
      </w:r>
    </w:p>
    <w:p w14:paraId="21A46708" w14:textId="7C1F1172" w:rsidR="004A3667" w:rsidRDefault="004A3667" w:rsidP="00E229CC">
      <w:pPr>
        <w:pStyle w:val="Ejemplos"/>
        <w:numPr>
          <w:ilvl w:val="0"/>
          <w:numId w:val="0"/>
        </w:numPr>
        <w:spacing w:before="0" w:after="0"/>
        <w:ind w:left="708"/>
      </w:pPr>
      <w:r w:rsidRPr="00654F7E">
        <w:t>The man whom you should see is Mr. Johnson.</w:t>
      </w:r>
    </w:p>
    <w:p w14:paraId="4EED34E7" w14:textId="77777777" w:rsidR="00E229CC" w:rsidRPr="00654F7E" w:rsidRDefault="00E229CC" w:rsidP="00E229CC">
      <w:pPr>
        <w:pStyle w:val="Ejemplos"/>
        <w:numPr>
          <w:ilvl w:val="0"/>
          <w:numId w:val="0"/>
        </w:numPr>
        <w:spacing w:before="0" w:after="0"/>
        <w:ind w:left="708"/>
      </w:pPr>
    </w:p>
    <w:p w14:paraId="1013A13D" w14:textId="103F5D71" w:rsidR="00415A05" w:rsidRPr="00654F7E" w:rsidRDefault="00AD48BE" w:rsidP="00E229CC">
      <w:pPr>
        <w:pStyle w:val="Ejemplos"/>
        <w:spacing w:before="0" w:after="0"/>
      </w:pPr>
      <w:bookmarkStart w:id="22" w:name="_Hlk98841469"/>
      <w:bookmarkStart w:id="23" w:name="_Hlk87267031"/>
      <w:bookmarkEnd w:id="21"/>
      <w:r w:rsidRPr="00654F7E">
        <w:t xml:space="preserve">She is </w:t>
      </w:r>
      <w:r w:rsidR="00BC618D" w:rsidRPr="00654F7E">
        <w:t xml:space="preserve">not </w:t>
      </w:r>
      <w:r w:rsidR="00490E04" w:rsidRPr="00654F7E">
        <w:t>a person</w:t>
      </w:r>
      <w:r w:rsidRPr="00654F7E">
        <w:t xml:space="preserve"> </w:t>
      </w:r>
      <w:bookmarkStart w:id="24" w:name="_Hlk98411044"/>
      <w:r w:rsidR="00B02BF5" w:rsidRPr="00654F7E">
        <w:t>[</w:t>
      </w:r>
      <w:r w:rsidRPr="00654F7E">
        <w:rPr>
          <w:b/>
        </w:rPr>
        <w:t>whom</w:t>
      </w:r>
      <w:r w:rsidRPr="00654F7E">
        <w:t xml:space="preserve"> </w:t>
      </w:r>
      <w:r w:rsidR="00B02BF5" w:rsidRPr="00654F7E">
        <w:t>0 [</w:t>
      </w:r>
      <w:bookmarkEnd w:id="24"/>
      <w:r w:rsidRPr="00654F7E">
        <w:t xml:space="preserve">you </w:t>
      </w:r>
      <w:r w:rsidR="00BC618D" w:rsidRPr="00654F7E">
        <w:t>can rely</w:t>
      </w:r>
      <w:r w:rsidRPr="00654F7E">
        <w:t xml:space="preserve"> </w:t>
      </w:r>
      <w:r w:rsidR="00BC618D" w:rsidRPr="00654F7E">
        <w:t>o</w:t>
      </w:r>
      <w:r w:rsidRPr="00654F7E">
        <w:t xml:space="preserve">n </w:t>
      </w:r>
      <w:r w:rsidR="00D3599D" w:rsidRPr="00654F7E">
        <w:rPr>
          <w:strike/>
        </w:rPr>
        <w:t>whom</w:t>
      </w:r>
      <w:r w:rsidR="00B02BF5" w:rsidRPr="00654F7E">
        <w:t>]]</w:t>
      </w:r>
    </w:p>
    <w:bookmarkEnd w:id="22"/>
    <w:p w14:paraId="6C7790D5" w14:textId="14590AC4" w:rsidR="004A3667" w:rsidRPr="00654F7E" w:rsidRDefault="004A3667" w:rsidP="00E229CC">
      <w:pPr>
        <w:pStyle w:val="Ejemplos"/>
        <w:numPr>
          <w:ilvl w:val="0"/>
          <w:numId w:val="0"/>
        </w:numPr>
        <w:spacing w:before="0" w:after="0"/>
        <w:ind w:left="708"/>
      </w:pPr>
      <w:r w:rsidRPr="00654F7E">
        <w:lastRenderedPageBreak/>
        <w:t>She is not a person whom you can rely on.</w:t>
      </w:r>
    </w:p>
    <w:bookmarkEnd w:id="23"/>
    <w:p w14:paraId="2CC8890E" w14:textId="77777777" w:rsidR="00E229CC" w:rsidRDefault="00E229CC" w:rsidP="00E229CC">
      <w:pPr>
        <w:spacing w:after="0"/>
        <w:ind w:firstLine="0"/>
        <w:rPr>
          <w:lang w:val="en-GB"/>
        </w:rPr>
      </w:pPr>
    </w:p>
    <w:p w14:paraId="5C1D6BB6" w14:textId="243E97B5" w:rsidR="00415A05" w:rsidRDefault="00415A05" w:rsidP="00E229CC">
      <w:pPr>
        <w:spacing w:after="0"/>
        <w:ind w:firstLine="0"/>
        <w:rPr>
          <w:lang w:val="en-GB"/>
        </w:rPr>
      </w:pPr>
      <w:r w:rsidRPr="00654F7E">
        <w:rPr>
          <w:lang w:val="en-GB"/>
        </w:rPr>
        <w:t xml:space="preserve">Significantly, </w:t>
      </w:r>
      <w:r w:rsidR="00AF379D" w:rsidRPr="00654F7E">
        <w:rPr>
          <w:lang w:val="en-GB"/>
        </w:rPr>
        <w:t>these</w:t>
      </w:r>
      <w:r w:rsidRPr="00654F7E">
        <w:rPr>
          <w:lang w:val="en-GB"/>
        </w:rPr>
        <w:t xml:space="preserve"> DP relative</w:t>
      </w:r>
      <w:r w:rsidR="00AF379D" w:rsidRPr="00654F7E">
        <w:rPr>
          <w:lang w:val="en-GB"/>
        </w:rPr>
        <w:t>s</w:t>
      </w:r>
      <w:r w:rsidRPr="00654F7E">
        <w:rPr>
          <w:lang w:val="en-GB"/>
        </w:rPr>
        <w:t xml:space="preserve"> are forbidden </w:t>
      </w:r>
      <w:r w:rsidR="005332CF" w:rsidRPr="00654F7E">
        <w:rPr>
          <w:lang w:val="en-GB"/>
        </w:rPr>
        <w:t>when the restrictive relative clause is infinitival</w:t>
      </w:r>
      <w:r w:rsidRPr="00654F7E">
        <w:rPr>
          <w:lang w:val="en-GB"/>
        </w:rPr>
        <w:t>:</w:t>
      </w:r>
    </w:p>
    <w:p w14:paraId="104EC862" w14:textId="77777777" w:rsidR="00E229CC" w:rsidRPr="00654F7E" w:rsidRDefault="00E229CC" w:rsidP="00E229CC">
      <w:pPr>
        <w:spacing w:after="0"/>
        <w:ind w:firstLine="0"/>
        <w:rPr>
          <w:lang w:val="en-GB"/>
        </w:rPr>
      </w:pPr>
    </w:p>
    <w:p w14:paraId="4072A049" w14:textId="36FEC58A" w:rsidR="00367F2E" w:rsidRPr="00654F7E" w:rsidRDefault="00367F2E" w:rsidP="00E229CC">
      <w:pPr>
        <w:pStyle w:val="Ejemplos"/>
        <w:spacing w:before="0" w:after="0"/>
      </w:pPr>
      <w:bookmarkStart w:id="25" w:name="_Hlk98841778"/>
      <w:r w:rsidRPr="00654F7E">
        <w:t xml:space="preserve">The </w:t>
      </w:r>
      <w:r w:rsidR="00DE5625" w:rsidRPr="00654F7E">
        <w:t>man</w:t>
      </w:r>
      <w:r w:rsidRPr="00654F7E">
        <w:t xml:space="preserve"> [</w:t>
      </w:r>
      <w:r w:rsidRPr="00654F7E">
        <w:rPr>
          <w:b/>
          <w:bCs/>
        </w:rPr>
        <w:t>who</w:t>
      </w:r>
      <w:r w:rsidRPr="00654F7E">
        <w:t xml:space="preserve"> 0 [</w:t>
      </w:r>
      <w:r w:rsidRPr="00654F7E">
        <w:rPr>
          <w:strike/>
        </w:rPr>
        <w:t>who</w:t>
      </w:r>
      <w:r w:rsidRPr="00654F7E">
        <w:t xml:space="preserve"> to </w:t>
      </w:r>
      <w:r w:rsidR="00A969B5" w:rsidRPr="00654F7E">
        <w:t>help you</w:t>
      </w:r>
      <w:r w:rsidRPr="00654F7E">
        <w:t xml:space="preserve">] is </w:t>
      </w:r>
      <w:r w:rsidR="00DE5625" w:rsidRPr="00654F7E">
        <w:t>Mr</w:t>
      </w:r>
      <w:r w:rsidR="00A969B5" w:rsidRPr="00654F7E">
        <w:t>. Johnson</w:t>
      </w:r>
      <w:bookmarkEnd w:id="25"/>
      <w:r w:rsidR="00A10549" w:rsidRPr="00654F7E">
        <w:t xml:space="preserve"> </w:t>
      </w:r>
    </w:p>
    <w:p w14:paraId="102EDCEE" w14:textId="396A11F9" w:rsidR="004A3667" w:rsidRDefault="004A3667" w:rsidP="00E229CC">
      <w:pPr>
        <w:pStyle w:val="Ejemplos"/>
        <w:numPr>
          <w:ilvl w:val="0"/>
          <w:numId w:val="0"/>
        </w:numPr>
        <w:spacing w:before="0" w:after="0"/>
        <w:ind w:left="708"/>
      </w:pPr>
      <w:r w:rsidRPr="00654F7E">
        <w:t>*The man who to help you is Mr. Johnson.</w:t>
      </w:r>
    </w:p>
    <w:p w14:paraId="3540440A" w14:textId="77777777" w:rsidR="00E229CC" w:rsidRPr="00654F7E" w:rsidRDefault="00E229CC" w:rsidP="00E229CC">
      <w:pPr>
        <w:pStyle w:val="Ejemplos"/>
        <w:numPr>
          <w:ilvl w:val="0"/>
          <w:numId w:val="0"/>
        </w:numPr>
        <w:spacing w:before="0" w:after="0"/>
        <w:ind w:left="708"/>
      </w:pPr>
    </w:p>
    <w:p w14:paraId="512E8FEC" w14:textId="5FCB309F" w:rsidR="00415A05" w:rsidRPr="00654F7E" w:rsidRDefault="00BC618D" w:rsidP="00E229CC">
      <w:pPr>
        <w:pStyle w:val="Ejemplos"/>
        <w:spacing w:before="0" w:after="0"/>
      </w:pPr>
      <w:bookmarkStart w:id="26" w:name="_Hlk98841961"/>
      <w:r w:rsidRPr="00654F7E">
        <w:t>The man [</w:t>
      </w:r>
      <w:r w:rsidRPr="00654F7E">
        <w:rPr>
          <w:b/>
          <w:bCs/>
        </w:rPr>
        <w:t>whom</w:t>
      </w:r>
      <w:r w:rsidRPr="00654F7E">
        <w:t xml:space="preserve"> 0 [PRO to see </w:t>
      </w:r>
      <w:r w:rsidRPr="00654F7E">
        <w:rPr>
          <w:strike/>
        </w:rPr>
        <w:t>whom</w:t>
      </w:r>
      <w:r w:rsidRPr="00654F7E">
        <w:t>]] is Mr. Johnson</w:t>
      </w:r>
      <w:bookmarkEnd w:id="26"/>
    </w:p>
    <w:p w14:paraId="1A924201" w14:textId="58A9CBF9" w:rsidR="004A3667" w:rsidRDefault="004A3667" w:rsidP="00E229CC">
      <w:pPr>
        <w:pStyle w:val="Ejemplos"/>
        <w:numPr>
          <w:ilvl w:val="0"/>
          <w:numId w:val="0"/>
        </w:numPr>
        <w:spacing w:before="0" w:after="0"/>
        <w:ind w:left="708"/>
      </w:pPr>
      <w:r w:rsidRPr="00654F7E">
        <w:t>*The man who to see is Mr. Johnson.</w:t>
      </w:r>
    </w:p>
    <w:p w14:paraId="0502F1EB" w14:textId="77777777" w:rsidR="00E229CC" w:rsidRPr="00654F7E" w:rsidRDefault="00E229CC" w:rsidP="00E229CC">
      <w:pPr>
        <w:pStyle w:val="Ejemplos"/>
        <w:numPr>
          <w:ilvl w:val="0"/>
          <w:numId w:val="0"/>
        </w:numPr>
        <w:spacing w:before="0" w:after="0"/>
        <w:ind w:left="708"/>
      </w:pPr>
    </w:p>
    <w:p w14:paraId="6B08B94F" w14:textId="12441466" w:rsidR="00415A05" w:rsidRPr="00654F7E" w:rsidRDefault="00BC618D" w:rsidP="00E229CC">
      <w:pPr>
        <w:pStyle w:val="Ejemplos"/>
        <w:spacing w:before="0" w:after="0"/>
      </w:pPr>
      <w:bookmarkStart w:id="27" w:name="_Hlk98842068"/>
      <w:r w:rsidRPr="00654F7E">
        <w:t>She is not a person [</w:t>
      </w:r>
      <w:r w:rsidRPr="00654F7E">
        <w:rPr>
          <w:b/>
        </w:rPr>
        <w:t>whom</w:t>
      </w:r>
      <w:r w:rsidRPr="00654F7E">
        <w:t xml:space="preserve"> 0 [PRO to rely on </w:t>
      </w:r>
      <w:r w:rsidRPr="00654F7E">
        <w:rPr>
          <w:strike/>
        </w:rPr>
        <w:t>whom</w:t>
      </w:r>
      <w:r w:rsidRPr="00654F7E">
        <w:t>]]</w:t>
      </w:r>
      <w:bookmarkEnd w:id="27"/>
    </w:p>
    <w:p w14:paraId="0EA73EC1" w14:textId="0A6B3168" w:rsidR="004A3667" w:rsidRDefault="004A3667" w:rsidP="00E229CC">
      <w:pPr>
        <w:pStyle w:val="Ejemplos"/>
        <w:numPr>
          <w:ilvl w:val="0"/>
          <w:numId w:val="0"/>
        </w:numPr>
        <w:spacing w:before="0" w:after="0"/>
        <w:ind w:left="708"/>
      </w:pPr>
      <w:r w:rsidRPr="00654F7E">
        <w:t>*She is not a person whom to rely on.</w:t>
      </w:r>
    </w:p>
    <w:p w14:paraId="4D53192E" w14:textId="77777777" w:rsidR="00E229CC" w:rsidRPr="00654F7E" w:rsidRDefault="00E229CC" w:rsidP="00E229CC">
      <w:pPr>
        <w:pStyle w:val="Ejemplos"/>
        <w:numPr>
          <w:ilvl w:val="0"/>
          <w:numId w:val="0"/>
        </w:numPr>
        <w:spacing w:before="0" w:after="0"/>
        <w:ind w:left="708"/>
      </w:pPr>
    </w:p>
    <w:p w14:paraId="126B9681" w14:textId="649CB8F1" w:rsidR="00995B93" w:rsidRDefault="00AF379D" w:rsidP="00E229CC">
      <w:pPr>
        <w:spacing w:after="0"/>
        <w:ind w:firstLine="0"/>
        <w:rPr>
          <w:lang w:val="en-GB"/>
        </w:rPr>
      </w:pPr>
      <w:r w:rsidRPr="00654F7E">
        <w:rPr>
          <w:lang w:val="en-GB"/>
        </w:rPr>
        <w:t>T</w:t>
      </w:r>
      <w:r w:rsidR="00517CBE" w:rsidRPr="00654F7E">
        <w:rPr>
          <w:lang w:val="en-GB"/>
        </w:rPr>
        <w:t>he ungrammaticality in (1</w:t>
      </w:r>
      <w:r w:rsidR="008529C1" w:rsidRPr="00654F7E">
        <w:rPr>
          <w:lang w:val="en-GB"/>
        </w:rPr>
        <w:t>9</w:t>
      </w:r>
      <w:r w:rsidR="00517CBE" w:rsidRPr="00654F7E">
        <w:rPr>
          <w:lang w:val="en-GB"/>
        </w:rPr>
        <w:t xml:space="preserve">) </w:t>
      </w:r>
      <w:r w:rsidRPr="00654F7E">
        <w:rPr>
          <w:lang w:val="en-GB"/>
        </w:rPr>
        <w:t xml:space="preserve">could at first sight seem to result from </w:t>
      </w:r>
      <w:r w:rsidR="008529C1" w:rsidRPr="00654F7E">
        <w:rPr>
          <w:lang w:val="en-GB"/>
        </w:rPr>
        <w:t xml:space="preserve">the impossibility to have a </w:t>
      </w:r>
      <w:r w:rsidR="00C745DD" w:rsidRPr="00654F7E">
        <w:rPr>
          <w:lang w:val="en-GB"/>
        </w:rPr>
        <w:t>n</w:t>
      </w:r>
      <w:r w:rsidR="008529C1" w:rsidRPr="00654F7E">
        <w:rPr>
          <w:lang w:val="en-GB"/>
        </w:rPr>
        <w:t>ominative subject in infinitival clauses (recall the examples in (10)</w:t>
      </w:r>
      <w:r w:rsidR="000D615C" w:rsidRPr="00654F7E">
        <w:rPr>
          <w:lang w:val="en-GB"/>
        </w:rPr>
        <w:t>)</w:t>
      </w:r>
      <w:r w:rsidR="008529C1" w:rsidRPr="00654F7E">
        <w:rPr>
          <w:lang w:val="en-GB"/>
        </w:rPr>
        <w:t xml:space="preserve">, </w:t>
      </w:r>
      <w:r w:rsidR="000D615C" w:rsidRPr="00654F7E">
        <w:rPr>
          <w:lang w:val="en-GB"/>
        </w:rPr>
        <w:t xml:space="preserve">but </w:t>
      </w:r>
      <w:r w:rsidR="00517CBE" w:rsidRPr="00654F7E">
        <w:rPr>
          <w:lang w:val="en-GB"/>
        </w:rPr>
        <w:t>this explanation does not work in the case of (</w:t>
      </w:r>
      <w:r w:rsidR="000D615C" w:rsidRPr="00654F7E">
        <w:rPr>
          <w:lang w:val="en-GB"/>
        </w:rPr>
        <w:t>20</w:t>
      </w:r>
      <w:r w:rsidR="00517CBE" w:rsidRPr="00654F7E">
        <w:rPr>
          <w:lang w:val="en-GB"/>
        </w:rPr>
        <w:t>) and (</w:t>
      </w:r>
      <w:r w:rsidR="00D763CC" w:rsidRPr="00654F7E">
        <w:rPr>
          <w:lang w:val="en-GB"/>
        </w:rPr>
        <w:t>2</w:t>
      </w:r>
      <w:r w:rsidR="000D615C" w:rsidRPr="00654F7E">
        <w:rPr>
          <w:lang w:val="en-GB"/>
        </w:rPr>
        <w:t>1</w:t>
      </w:r>
      <w:r w:rsidR="00517CBE" w:rsidRPr="00654F7E">
        <w:rPr>
          <w:lang w:val="en-GB"/>
        </w:rPr>
        <w:t xml:space="preserve">), since </w:t>
      </w:r>
      <w:r w:rsidR="00490E04" w:rsidRPr="00654F7E">
        <w:rPr>
          <w:lang w:val="en-GB"/>
        </w:rPr>
        <w:t xml:space="preserve">the </w:t>
      </w:r>
      <w:r w:rsidR="00C745DD" w:rsidRPr="00654F7E">
        <w:rPr>
          <w:lang w:val="en-GB"/>
        </w:rPr>
        <w:t>a</w:t>
      </w:r>
      <w:r w:rsidR="000D615C" w:rsidRPr="00654F7E">
        <w:rPr>
          <w:lang w:val="en-GB"/>
        </w:rPr>
        <w:t xml:space="preserve">ccusative </w:t>
      </w:r>
      <w:r w:rsidR="009B0393">
        <w:rPr>
          <w:lang w:val="en-GB"/>
        </w:rPr>
        <w:t>C</w:t>
      </w:r>
      <w:r w:rsidR="000D615C" w:rsidRPr="00654F7E">
        <w:rPr>
          <w:lang w:val="en-GB"/>
        </w:rPr>
        <w:t>ase of the relative is independently licensed in both sentences</w:t>
      </w:r>
      <w:r w:rsidRPr="00654F7E">
        <w:rPr>
          <w:lang w:val="en-GB"/>
        </w:rPr>
        <w:t>.</w:t>
      </w:r>
      <w:r w:rsidR="000D615C" w:rsidRPr="00654F7E">
        <w:rPr>
          <w:lang w:val="en-GB"/>
        </w:rPr>
        <w:t xml:space="preserve"> One may then wonder if the impediment to have lexical operators introducing IRs is a general constraint that forbids lexical relatives in the construction or some prohibition that only affects lexical operators of a given type (for </w:t>
      </w:r>
      <w:r w:rsidR="009B0393">
        <w:rPr>
          <w:lang w:val="en-GB"/>
        </w:rPr>
        <w:t>example, DPs, as in (19-</w:t>
      </w:r>
      <w:r w:rsidR="000D615C" w:rsidRPr="00654F7E">
        <w:rPr>
          <w:lang w:val="en-GB"/>
        </w:rPr>
        <w:t xml:space="preserve">21)). </w:t>
      </w:r>
      <w:r w:rsidR="00C710A4" w:rsidRPr="00654F7E">
        <w:rPr>
          <w:lang w:val="en-GB"/>
        </w:rPr>
        <w:t>Note, in this respect, that</w:t>
      </w:r>
      <w:r w:rsidR="00995B93" w:rsidRPr="00654F7E">
        <w:rPr>
          <w:lang w:val="en-GB"/>
        </w:rPr>
        <w:t xml:space="preserve"> having a lexical </w:t>
      </w:r>
      <w:proofErr w:type="spellStart"/>
      <w:r w:rsidRPr="00654F7E">
        <w:rPr>
          <w:i/>
          <w:iCs/>
          <w:lang w:val="en-GB"/>
        </w:rPr>
        <w:t>w</w:t>
      </w:r>
      <w:r w:rsidR="00995B93" w:rsidRPr="00654F7E">
        <w:rPr>
          <w:i/>
          <w:iCs/>
          <w:lang w:val="en-GB"/>
        </w:rPr>
        <w:t>h</w:t>
      </w:r>
      <w:proofErr w:type="spellEnd"/>
      <w:r w:rsidR="00995B93" w:rsidRPr="00654F7E">
        <w:rPr>
          <w:lang w:val="en-GB"/>
        </w:rPr>
        <w:t>-operator of an adverbial category is also forbidden in IRs</w:t>
      </w:r>
      <w:r w:rsidR="002B1660" w:rsidRPr="00654F7E">
        <w:rPr>
          <w:lang w:val="en-GB"/>
        </w:rPr>
        <w:t>,</w:t>
      </w:r>
      <w:r w:rsidR="00995B93" w:rsidRPr="00654F7E">
        <w:rPr>
          <w:lang w:val="en-GB"/>
        </w:rPr>
        <w:t xml:space="preserve"> and in this they again contrast with </w:t>
      </w:r>
      <w:r w:rsidR="00D92DF1" w:rsidRPr="00654F7E">
        <w:rPr>
          <w:lang w:val="en-GB"/>
        </w:rPr>
        <w:t>tensed relatives</w:t>
      </w:r>
      <w:r w:rsidR="00BF609F" w:rsidRPr="00654F7E">
        <w:rPr>
          <w:lang w:val="en-GB"/>
        </w:rPr>
        <w:t>.</w:t>
      </w:r>
      <w:r w:rsidRPr="00654F7E">
        <w:rPr>
          <w:lang w:val="en-GB"/>
        </w:rPr>
        <w:t xml:space="preserve"> </w:t>
      </w:r>
      <w:r w:rsidR="00C710A4" w:rsidRPr="00654F7E">
        <w:rPr>
          <w:lang w:val="en-GB"/>
        </w:rPr>
        <w:t>I</w:t>
      </w:r>
      <w:r w:rsidR="00995B93" w:rsidRPr="00654F7E">
        <w:rPr>
          <w:lang w:val="en-GB"/>
        </w:rPr>
        <w:t>n English</w:t>
      </w:r>
      <w:r w:rsidR="00C710A4" w:rsidRPr="00654F7E">
        <w:rPr>
          <w:lang w:val="en-GB"/>
        </w:rPr>
        <w:t>, then,</w:t>
      </w:r>
      <w:r w:rsidR="00995B93" w:rsidRPr="00654F7E">
        <w:rPr>
          <w:lang w:val="en-GB"/>
        </w:rPr>
        <w:t xml:space="preserve"> (</w:t>
      </w:r>
      <w:r w:rsidR="00D763CC" w:rsidRPr="00654F7E">
        <w:rPr>
          <w:lang w:val="en-GB"/>
        </w:rPr>
        <w:t>2</w:t>
      </w:r>
      <w:r w:rsidR="000D615C" w:rsidRPr="00654F7E">
        <w:rPr>
          <w:lang w:val="en-GB"/>
        </w:rPr>
        <w:t>2</w:t>
      </w:r>
      <w:r w:rsidR="00995B93" w:rsidRPr="00654F7E">
        <w:rPr>
          <w:lang w:val="en-GB"/>
        </w:rPr>
        <w:t>-</w:t>
      </w:r>
      <w:r w:rsidRPr="00654F7E">
        <w:rPr>
          <w:lang w:val="en-GB"/>
        </w:rPr>
        <w:t>2</w:t>
      </w:r>
      <w:r w:rsidR="00D763CC" w:rsidRPr="00654F7E">
        <w:rPr>
          <w:lang w:val="en-GB"/>
        </w:rPr>
        <w:t>3</w:t>
      </w:r>
      <w:r w:rsidR="00995B93" w:rsidRPr="00654F7E">
        <w:rPr>
          <w:lang w:val="en-GB"/>
        </w:rPr>
        <w:t>) are grammatical</w:t>
      </w:r>
      <w:r w:rsidR="003B691C" w:rsidRPr="00654F7E">
        <w:rPr>
          <w:lang w:val="en-GB"/>
        </w:rPr>
        <w:t xml:space="preserve">, </w:t>
      </w:r>
      <w:r w:rsidR="0076352D" w:rsidRPr="00654F7E">
        <w:rPr>
          <w:lang w:val="en-GB"/>
        </w:rPr>
        <w:t>whereas</w:t>
      </w:r>
      <w:r w:rsidR="003B691C" w:rsidRPr="00654F7E">
        <w:rPr>
          <w:lang w:val="en-GB"/>
        </w:rPr>
        <w:t xml:space="preserve"> (2</w:t>
      </w:r>
      <w:r w:rsidR="00D763CC" w:rsidRPr="00654F7E">
        <w:rPr>
          <w:lang w:val="en-GB"/>
        </w:rPr>
        <w:t>4</w:t>
      </w:r>
      <w:r w:rsidR="003B691C" w:rsidRPr="00654F7E">
        <w:rPr>
          <w:lang w:val="en-GB"/>
        </w:rPr>
        <w:t>-2</w:t>
      </w:r>
      <w:r w:rsidR="000D615C" w:rsidRPr="00654F7E">
        <w:rPr>
          <w:lang w:val="en-GB"/>
        </w:rPr>
        <w:t>5</w:t>
      </w:r>
      <w:r w:rsidR="003B691C" w:rsidRPr="00654F7E">
        <w:rPr>
          <w:lang w:val="en-GB"/>
        </w:rPr>
        <w:t>) are not</w:t>
      </w:r>
      <w:r w:rsidR="00995B93" w:rsidRPr="00654F7E">
        <w:rPr>
          <w:lang w:val="en-GB"/>
        </w:rPr>
        <w:t>:</w:t>
      </w:r>
    </w:p>
    <w:p w14:paraId="6B6FE57E" w14:textId="77777777" w:rsidR="00E229CC" w:rsidRPr="00654F7E" w:rsidRDefault="00E229CC" w:rsidP="00E229CC">
      <w:pPr>
        <w:spacing w:after="0"/>
        <w:ind w:firstLine="0"/>
        <w:rPr>
          <w:lang w:val="en-GB"/>
        </w:rPr>
      </w:pPr>
    </w:p>
    <w:p w14:paraId="44798F2E" w14:textId="787B501B" w:rsidR="00995B93" w:rsidRPr="00654F7E" w:rsidRDefault="005C040A" w:rsidP="00E229CC">
      <w:pPr>
        <w:pStyle w:val="Ejemplos"/>
        <w:spacing w:before="0" w:after="0"/>
      </w:pPr>
      <w:bookmarkStart w:id="28" w:name="_Hlk98839561"/>
      <w:r w:rsidRPr="00654F7E">
        <w:t xml:space="preserve">The place </w:t>
      </w:r>
      <w:r w:rsidR="00B02BF5" w:rsidRPr="00654F7E">
        <w:t>[</w:t>
      </w:r>
      <w:r w:rsidRPr="00654F7E">
        <w:rPr>
          <w:b/>
        </w:rPr>
        <w:t>where</w:t>
      </w:r>
      <w:r w:rsidRPr="00654F7E">
        <w:t xml:space="preserve"> </w:t>
      </w:r>
      <w:r w:rsidR="004C33C5" w:rsidRPr="00654F7E">
        <w:t>0 [</w:t>
      </w:r>
      <w:r w:rsidR="00181988" w:rsidRPr="00654F7E">
        <w:t>you</w:t>
      </w:r>
      <w:r w:rsidRPr="00654F7E">
        <w:t xml:space="preserve"> </w:t>
      </w:r>
      <w:r w:rsidR="00181988" w:rsidRPr="00654F7E">
        <w:t>should</w:t>
      </w:r>
      <w:r w:rsidRPr="00654F7E">
        <w:t xml:space="preserve"> stay</w:t>
      </w:r>
      <w:r w:rsidR="00C7780A" w:rsidRPr="00654F7E">
        <w:t xml:space="preserve"> </w:t>
      </w:r>
      <w:r w:rsidR="00FF570F" w:rsidRPr="00654F7E">
        <w:rPr>
          <w:strike/>
        </w:rPr>
        <w:t>where</w:t>
      </w:r>
      <w:r w:rsidR="00C7780A" w:rsidRPr="00654F7E">
        <w:t>]]</w:t>
      </w:r>
      <w:r w:rsidR="00181988" w:rsidRPr="00654F7E">
        <w:t xml:space="preserve"> </w:t>
      </w:r>
      <w:bookmarkStart w:id="29" w:name="_Hlk98839365"/>
      <w:r w:rsidR="00181988" w:rsidRPr="00654F7E">
        <w:t>is the university guest house</w:t>
      </w:r>
      <w:bookmarkEnd w:id="28"/>
      <w:bookmarkEnd w:id="29"/>
    </w:p>
    <w:p w14:paraId="5B402FF3" w14:textId="3EC3FAD9" w:rsidR="000D525A" w:rsidRDefault="000D525A" w:rsidP="00E229CC">
      <w:pPr>
        <w:pStyle w:val="Ejemplos"/>
        <w:numPr>
          <w:ilvl w:val="0"/>
          <w:numId w:val="0"/>
        </w:numPr>
        <w:spacing w:before="0" w:after="0"/>
        <w:ind w:left="708"/>
      </w:pPr>
      <w:r w:rsidRPr="00654F7E">
        <w:t>The place where you should stay is the university guest house.</w:t>
      </w:r>
    </w:p>
    <w:p w14:paraId="7F7B3C35" w14:textId="77777777" w:rsidR="00E229CC" w:rsidRPr="00654F7E" w:rsidRDefault="00E229CC" w:rsidP="00E229CC">
      <w:pPr>
        <w:pStyle w:val="Ejemplos"/>
        <w:numPr>
          <w:ilvl w:val="0"/>
          <w:numId w:val="0"/>
        </w:numPr>
        <w:spacing w:before="0" w:after="0"/>
        <w:ind w:left="708"/>
      </w:pPr>
    </w:p>
    <w:p w14:paraId="0676BA05" w14:textId="2DBD1CFD" w:rsidR="00995B93" w:rsidRPr="00654F7E" w:rsidRDefault="005C040A" w:rsidP="00E229CC">
      <w:pPr>
        <w:pStyle w:val="Ejemplos"/>
        <w:spacing w:before="0" w:after="0"/>
      </w:pPr>
      <w:r w:rsidRPr="00654F7E">
        <w:t xml:space="preserve">The time </w:t>
      </w:r>
      <w:bookmarkStart w:id="30" w:name="_Hlk87874195"/>
      <w:r w:rsidR="00B02BF5" w:rsidRPr="00654F7E">
        <w:t>[</w:t>
      </w:r>
      <w:bookmarkEnd w:id="30"/>
      <w:r w:rsidRPr="00654F7E">
        <w:rPr>
          <w:b/>
        </w:rPr>
        <w:t>when</w:t>
      </w:r>
      <w:r w:rsidRPr="00654F7E">
        <w:t xml:space="preserve"> </w:t>
      </w:r>
      <w:r w:rsidR="00B02BF5" w:rsidRPr="00654F7E">
        <w:t>0 [</w:t>
      </w:r>
      <w:r w:rsidR="00181988" w:rsidRPr="00654F7E">
        <w:t>everybody</w:t>
      </w:r>
      <w:r w:rsidRPr="00654F7E">
        <w:t xml:space="preserve"> should go</w:t>
      </w:r>
      <w:r w:rsidR="00B02BF5" w:rsidRPr="00654F7E">
        <w:t xml:space="preserve"> </w:t>
      </w:r>
      <w:r w:rsidR="00FF570F" w:rsidRPr="00654F7E">
        <w:rPr>
          <w:strike/>
        </w:rPr>
        <w:t>when</w:t>
      </w:r>
      <w:r w:rsidR="00B02BF5" w:rsidRPr="00654F7E">
        <w:t>]]</w:t>
      </w:r>
      <w:r w:rsidR="00181988" w:rsidRPr="00654F7E">
        <w:t xml:space="preserve"> is July</w:t>
      </w:r>
    </w:p>
    <w:p w14:paraId="2B1ED93F" w14:textId="3B47CE30" w:rsidR="000D525A" w:rsidRDefault="000D525A" w:rsidP="00E229CC">
      <w:pPr>
        <w:pStyle w:val="Ejemplos"/>
        <w:numPr>
          <w:ilvl w:val="0"/>
          <w:numId w:val="0"/>
        </w:numPr>
        <w:spacing w:before="0" w:after="0"/>
        <w:ind w:left="708"/>
      </w:pPr>
      <w:r w:rsidRPr="00654F7E">
        <w:t>The time when everybody should go is July.</w:t>
      </w:r>
    </w:p>
    <w:p w14:paraId="4CBDCDF2" w14:textId="77777777" w:rsidR="00E229CC" w:rsidRPr="00654F7E" w:rsidRDefault="00E229CC" w:rsidP="00E229CC">
      <w:pPr>
        <w:pStyle w:val="Ejemplos"/>
        <w:numPr>
          <w:ilvl w:val="0"/>
          <w:numId w:val="0"/>
        </w:numPr>
        <w:spacing w:before="0" w:after="0"/>
        <w:ind w:left="708"/>
      </w:pPr>
    </w:p>
    <w:p w14:paraId="191B4245" w14:textId="58CF4A58" w:rsidR="00995B93" w:rsidRPr="00654F7E" w:rsidRDefault="005C040A" w:rsidP="00E229CC">
      <w:pPr>
        <w:pStyle w:val="Ejemplos"/>
        <w:spacing w:before="0" w:after="0"/>
      </w:pPr>
      <w:bookmarkStart w:id="31" w:name="_Hlk98840735"/>
      <w:bookmarkStart w:id="32" w:name="_Hlk87269755"/>
      <w:r w:rsidRPr="00654F7E">
        <w:t xml:space="preserve">The place </w:t>
      </w:r>
      <w:r w:rsidR="00B02BF5" w:rsidRPr="00654F7E">
        <w:t>[</w:t>
      </w:r>
      <w:r w:rsidRPr="00654F7E">
        <w:rPr>
          <w:b/>
        </w:rPr>
        <w:t>where</w:t>
      </w:r>
      <w:r w:rsidRPr="00654F7E">
        <w:t xml:space="preserve"> </w:t>
      </w:r>
      <w:r w:rsidR="00B02BF5" w:rsidRPr="00654F7E">
        <w:t>0 [</w:t>
      </w:r>
      <w:r w:rsidR="00FE36DE" w:rsidRPr="00654F7E">
        <w:t xml:space="preserve">PRO </w:t>
      </w:r>
      <w:r w:rsidRPr="00654F7E">
        <w:t>to stay</w:t>
      </w:r>
      <w:r w:rsidR="00B02BF5" w:rsidRPr="00654F7E">
        <w:t xml:space="preserve"> </w:t>
      </w:r>
      <w:r w:rsidR="00FF570F" w:rsidRPr="00654F7E">
        <w:rPr>
          <w:strike/>
        </w:rPr>
        <w:t>where</w:t>
      </w:r>
      <w:r w:rsidR="00B02BF5" w:rsidRPr="00654F7E">
        <w:t>]]</w:t>
      </w:r>
      <w:r w:rsidR="00181988" w:rsidRPr="00654F7E">
        <w:t xml:space="preserve"> is the university guest house</w:t>
      </w:r>
    </w:p>
    <w:bookmarkEnd w:id="31"/>
    <w:p w14:paraId="09130EE1" w14:textId="289293D5" w:rsidR="000D525A" w:rsidRDefault="000D525A" w:rsidP="00E229CC">
      <w:pPr>
        <w:pStyle w:val="Ejemplos"/>
        <w:numPr>
          <w:ilvl w:val="0"/>
          <w:numId w:val="0"/>
        </w:numPr>
        <w:spacing w:before="0" w:after="0"/>
        <w:ind w:left="708"/>
      </w:pPr>
      <w:r w:rsidRPr="00654F7E">
        <w:t>*The place where to stay is the university guest house.</w:t>
      </w:r>
    </w:p>
    <w:p w14:paraId="1A3E20D5" w14:textId="77777777" w:rsidR="00E229CC" w:rsidRPr="00654F7E" w:rsidRDefault="00E229CC" w:rsidP="00E229CC">
      <w:pPr>
        <w:pStyle w:val="Ejemplos"/>
        <w:numPr>
          <w:ilvl w:val="0"/>
          <w:numId w:val="0"/>
        </w:numPr>
        <w:spacing w:before="0" w:after="0"/>
        <w:ind w:left="708"/>
      </w:pPr>
    </w:p>
    <w:p w14:paraId="739E48D6" w14:textId="23640223" w:rsidR="00995B93" w:rsidRPr="00654F7E" w:rsidRDefault="005C040A" w:rsidP="00E229CC">
      <w:pPr>
        <w:pStyle w:val="Ejemplos"/>
        <w:spacing w:before="0" w:after="0"/>
      </w:pPr>
      <w:r w:rsidRPr="00654F7E">
        <w:t xml:space="preserve">The time </w:t>
      </w:r>
      <w:r w:rsidR="00B02BF5" w:rsidRPr="00654F7E">
        <w:t>[</w:t>
      </w:r>
      <w:r w:rsidRPr="00654F7E">
        <w:rPr>
          <w:b/>
        </w:rPr>
        <w:t>when</w:t>
      </w:r>
      <w:r w:rsidRPr="00654F7E">
        <w:t xml:space="preserve"> </w:t>
      </w:r>
      <w:r w:rsidR="00B02BF5" w:rsidRPr="00654F7E">
        <w:t>0 [</w:t>
      </w:r>
      <w:r w:rsidR="00FE36DE" w:rsidRPr="00654F7E">
        <w:t xml:space="preserve">PRO </w:t>
      </w:r>
      <w:r w:rsidRPr="00654F7E">
        <w:t xml:space="preserve">to go </w:t>
      </w:r>
      <w:r w:rsidR="00FF570F" w:rsidRPr="00654F7E">
        <w:rPr>
          <w:strike/>
        </w:rPr>
        <w:t>when</w:t>
      </w:r>
      <w:r w:rsidR="00B02BF5" w:rsidRPr="00654F7E">
        <w:t>]]</w:t>
      </w:r>
      <w:r w:rsidR="00181988" w:rsidRPr="00654F7E">
        <w:t xml:space="preserve"> is July</w:t>
      </w:r>
    </w:p>
    <w:p w14:paraId="0D05C7A8" w14:textId="08C839E1" w:rsidR="000D525A" w:rsidRDefault="00F2577F" w:rsidP="00E229CC">
      <w:pPr>
        <w:pStyle w:val="Ejemplos"/>
        <w:numPr>
          <w:ilvl w:val="0"/>
          <w:numId w:val="0"/>
        </w:numPr>
        <w:spacing w:before="0" w:after="0"/>
        <w:ind w:left="708"/>
      </w:pPr>
      <w:r w:rsidRPr="00654F7E">
        <w:t>*The time when to go is July.</w:t>
      </w:r>
    </w:p>
    <w:p w14:paraId="04611055" w14:textId="77777777" w:rsidR="00E229CC" w:rsidRPr="00654F7E" w:rsidRDefault="00E229CC" w:rsidP="00E229CC">
      <w:pPr>
        <w:pStyle w:val="Ejemplos"/>
        <w:numPr>
          <w:ilvl w:val="0"/>
          <w:numId w:val="0"/>
        </w:numPr>
        <w:spacing w:before="0" w:after="0"/>
        <w:ind w:left="708"/>
      </w:pPr>
    </w:p>
    <w:bookmarkEnd w:id="32"/>
    <w:p w14:paraId="1A5D2A5D" w14:textId="14C36260" w:rsidR="00995B93" w:rsidRDefault="00995B93" w:rsidP="00E229CC">
      <w:pPr>
        <w:spacing w:after="0"/>
        <w:ind w:firstLine="0"/>
        <w:rPr>
          <w:lang w:val="en-GB"/>
        </w:rPr>
      </w:pPr>
      <w:r w:rsidRPr="00654F7E">
        <w:rPr>
          <w:lang w:val="en-GB"/>
        </w:rPr>
        <w:t xml:space="preserve">This cannot lead to conclude that </w:t>
      </w:r>
      <w:r w:rsidR="00AF379D" w:rsidRPr="00654F7E">
        <w:rPr>
          <w:lang w:val="en-GB"/>
        </w:rPr>
        <w:t xml:space="preserve">all </w:t>
      </w:r>
      <w:r w:rsidRPr="00654F7E">
        <w:rPr>
          <w:lang w:val="en-GB"/>
        </w:rPr>
        <w:t>lexical operator</w:t>
      </w:r>
      <w:r w:rsidR="003B691C" w:rsidRPr="00654F7E">
        <w:rPr>
          <w:lang w:val="en-GB"/>
        </w:rPr>
        <w:t>s</w:t>
      </w:r>
      <w:r w:rsidRPr="00654F7E">
        <w:rPr>
          <w:lang w:val="en-GB"/>
        </w:rPr>
        <w:t xml:space="preserve"> </w:t>
      </w:r>
      <w:r w:rsidR="003B691C" w:rsidRPr="00654F7E">
        <w:rPr>
          <w:lang w:val="en-GB"/>
        </w:rPr>
        <w:t>are forbidden</w:t>
      </w:r>
      <w:r w:rsidRPr="00654F7E">
        <w:rPr>
          <w:lang w:val="en-GB"/>
        </w:rPr>
        <w:t xml:space="preserve"> in IRs, though, since English </w:t>
      </w:r>
      <w:r w:rsidR="009003B1" w:rsidRPr="00654F7E">
        <w:rPr>
          <w:lang w:val="en-GB"/>
        </w:rPr>
        <w:t>permits</w:t>
      </w:r>
      <w:r w:rsidRPr="00654F7E">
        <w:rPr>
          <w:lang w:val="en-GB"/>
        </w:rPr>
        <w:t xml:space="preserve"> a possibility which is common to the two types of relative clauses: </w:t>
      </w:r>
      <w:r w:rsidR="00AF379D" w:rsidRPr="00654F7E">
        <w:rPr>
          <w:lang w:val="en-GB"/>
        </w:rPr>
        <w:t xml:space="preserve">a </w:t>
      </w:r>
      <w:proofErr w:type="spellStart"/>
      <w:r w:rsidR="00AF379D" w:rsidRPr="00654F7E">
        <w:rPr>
          <w:i/>
          <w:iCs/>
          <w:lang w:val="en-GB"/>
        </w:rPr>
        <w:t>wh</w:t>
      </w:r>
      <w:proofErr w:type="spellEnd"/>
      <w:r w:rsidR="00AF379D" w:rsidRPr="00654F7E">
        <w:rPr>
          <w:lang w:val="en-GB"/>
        </w:rPr>
        <w:t>-</w:t>
      </w:r>
      <w:r w:rsidR="003A5329" w:rsidRPr="00654F7E">
        <w:rPr>
          <w:lang w:val="en-GB"/>
        </w:rPr>
        <w:t>PP</w:t>
      </w:r>
      <w:r w:rsidRPr="00654F7E">
        <w:rPr>
          <w:lang w:val="en-GB"/>
        </w:rPr>
        <w:t xml:space="preserve"> </w:t>
      </w:r>
      <w:r w:rsidR="00AF379D" w:rsidRPr="00654F7E">
        <w:rPr>
          <w:lang w:val="en-GB"/>
        </w:rPr>
        <w:t xml:space="preserve">pied-piped </w:t>
      </w:r>
      <w:r w:rsidRPr="00654F7E">
        <w:rPr>
          <w:lang w:val="en-GB"/>
        </w:rPr>
        <w:t>in</w:t>
      </w:r>
      <w:r w:rsidR="003A5329" w:rsidRPr="00654F7E">
        <w:rPr>
          <w:lang w:val="en-GB"/>
        </w:rPr>
        <w:t>to</w:t>
      </w:r>
      <w:r w:rsidRPr="00654F7E">
        <w:rPr>
          <w:lang w:val="en-GB"/>
        </w:rPr>
        <w:t xml:space="preserve"> CP:</w:t>
      </w:r>
    </w:p>
    <w:p w14:paraId="26A1C3C2" w14:textId="77777777" w:rsidR="00E229CC" w:rsidRPr="00654F7E" w:rsidRDefault="00E229CC" w:rsidP="00E229CC">
      <w:pPr>
        <w:spacing w:after="0"/>
        <w:ind w:firstLine="0"/>
        <w:rPr>
          <w:lang w:val="en-GB"/>
        </w:rPr>
      </w:pPr>
    </w:p>
    <w:p w14:paraId="17237968" w14:textId="6397BA6A" w:rsidR="00995B93" w:rsidRPr="00654F7E" w:rsidRDefault="00B52A4B" w:rsidP="00E229CC">
      <w:pPr>
        <w:pStyle w:val="Ejemplos"/>
        <w:spacing w:before="0" w:after="0"/>
      </w:pPr>
      <w:r w:rsidRPr="00654F7E">
        <w:t>a.</w:t>
      </w:r>
      <w:bookmarkStart w:id="33" w:name="_Hlk98840910"/>
      <w:r w:rsidR="00962F3C" w:rsidRPr="00654F7E">
        <w:t xml:space="preserve"> </w:t>
      </w:r>
      <w:r w:rsidR="00995B93" w:rsidRPr="00654F7E">
        <w:t xml:space="preserve">She is a person </w:t>
      </w:r>
      <w:r w:rsidR="00FE36DE" w:rsidRPr="00654F7E">
        <w:t>[</w:t>
      </w:r>
      <w:r w:rsidR="005C040A" w:rsidRPr="00654F7E">
        <w:rPr>
          <w:b/>
        </w:rPr>
        <w:t xml:space="preserve">in </w:t>
      </w:r>
      <w:r w:rsidR="00995B93" w:rsidRPr="00654F7E">
        <w:rPr>
          <w:b/>
        </w:rPr>
        <w:t>whom</w:t>
      </w:r>
      <w:r w:rsidR="00995B93" w:rsidRPr="00654F7E">
        <w:t xml:space="preserve"> </w:t>
      </w:r>
      <w:r w:rsidR="00FE36DE" w:rsidRPr="00654F7E">
        <w:t>0 [</w:t>
      </w:r>
      <w:r w:rsidR="00995B93" w:rsidRPr="00654F7E">
        <w:t xml:space="preserve">you could confide </w:t>
      </w:r>
      <w:r w:rsidR="00FF570F" w:rsidRPr="00654F7E">
        <w:rPr>
          <w:strike/>
        </w:rPr>
        <w:t>in whom</w:t>
      </w:r>
      <w:r w:rsidR="00FE36DE" w:rsidRPr="00654F7E">
        <w:t>]]</w:t>
      </w:r>
      <w:bookmarkEnd w:id="33"/>
    </w:p>
    <w:p w14:paraId="5C3253AB" w14:textId="5F1D56AE" w:rsidR="00962F3C" w:rsidRPr="00654F7E" w:rsidRDefault="00962F3C" w:rsidP="00E229CC">
      <w:pPr>
        <w:pStyle w:val="Ejemplos"/>
        <w:numPr>
          <w:ilvl w:val="0"/>
          <w:numId w:val="0"/>
        </w:numPr>
        <w:spacing w:before="0" w:after="0"/>
        <w:ind w:left="708"/>
      </w:pPr>
      <w:bookmarkStart w:id="34" w:name="_Hlk98840974"/>
      <w:r w:rsidRPr="00654F7E">
        <w:t xml:space="preserve">   She is a person in whom you could confide.</w:t>
      </w:r>
    </w:p>
    <w:p w14:paraId="51C04B0A" w14:textId="163A6CF4" w:rsidR="00BE59B6" w:rsidRPr="00654F7E" w:rsidRDefault="00BE59B6" w:rsidP="00E229CC">
      <w:pPr>
        <w:pStyle w:val="Ejemplos"/>
        <w:numPr>
          <w:ilvl w:val="0"/>
          <w:numId w:val="0"/>
        </w:numPr>
        <w:spacing w:before="0" w:after="0"/>
        <w:ind w:left="357" w:firstLine="351"/>
      </w:pPr>
      <w:r w:rsidRPr="00654F7E">
        <w:t>b. The place [</w:t>
      </w:r>
      <w:r w:rsidRPr="00654F7E">
        <w:rPr>
          <w:b/>
          <w:bCs/>
        </w:rPr>
        <w:t>at which</w:t>
      </w:r>
      <w:r w:rsidRPr="00654F7E">
        <w:t xml:space="preserve"> 0 [you should stay </w:t>
      </w:r>
      <w:r w:rsidRPr="00654F7E">
        <w:rPr>
          <w:strike/>
        </w:rPr>
        <w:t>at which</w:t>
      </w:r>
      <w:r w:rsidRPr="00654F7E">
        <w:t>]] is the university guest house</w:t>
      </w:r>
    </w:p>
    <w:p w14:paraId="03934547" w14:textId="26DFBCE0" w:rsidR="00BE59B6" w:rsidRDefault="00BE59B6" w:rsidP="00E229CC">
      <w:pPr>
        <w:pStyle w:val="Ejemplos"/>
        <w:numPr>
          <w:ilvl w:val="0"/>
          <w:numId w:val="0"/>
        </w:numPr>
        <w:spacing w:before="0" w:after="0"/>
        <w:ind w:left="708"/>
      </w:pPr>
      <w:r w:rsidRPr="00654F7E">
        <w:t xml:space="preserve">   The place at which you should stay is the university guest house.</w:t>
      </w:r>
    </w:p>
    <w:p w14:paraId="705D9738" w14:textId="77777777" w:rsidR="00E229CC" w:rsidRPr="00654F7E" w:rsidRDefault="00E229CC" w:rsidP="00E229CC">
      <w:pPr>
        <w:pStyle w:val="Ejemplos"/>
        <w:numPr>
          <w:ilvl w:val="0"/>
          <w:numId w:val="0"/>
        </w:numPr>
        <w:spacing w:before="0" w:after="0"/>
        <w:ind w:left="708"/>
      </w:pPr>
    </w:p>
    <w:bookmarkEnd w:id="34"/>
    <w:p w14:paraId="3EA54A99" w14:textId="4EAC3D7F" w:rsidR="005C040A" w:rsidRPr="00654F7E" w:rsidRDefault="00BE59B6" w:rsidP="00E229CC">
      <w:pPr>
        <w:pStyle w:val="Ejemplos"/>
        <w:spacing w:before="0" w:after="0"/>
      </w:pPr>
      <w:r w:rsidRPr="00654F7E">
        <w:t>a</w:t>
      </w:r>
      <w:r w:rsidR="00B52A4B" w:rsidRPr="00654F7E">
        <w:t xml:space="preserve">. </w:t>
      </w:r>
      <w:r w:rsidR="005C040A" w:rsidRPr="00654F7E">
        <w:t xml:space="preserve">She is a person </w:t>
      </w:r>
      <w:r w:rsidR="00FE36DE" w:rsidRPr="00654F7E">
        <w:t>[</w:t>
      </w:r>
      <w:r w:rsidR="005C040A" w:rsidRPr="00654F7E">
        <w:rPr>
          <w:b/>
          <w:bCs/>
        </w:rPr>
        <w:t>in whom</w:t>
      </w:r>
      <w:r w:rsidR="005C040A" w:rsidRPr="00654F7E">
        <w:t xml:space="preserve"> </w:t>
      </w:r>
      <w:r w:rsidR="00FE36DE" w:rsidRPr="00654F7E">
        <w:t xml:space="preserve">0 [PRO </w:t>
      </w:r>
      <w:r w:rsidR="005C040A" w:rsidRPr="00654F7E">
        <w:t xml:space="preserve">to confide </w:t>
      </w:r>
      <w:r w:rsidR="00FF570F" w:rsidRPr="00654F7E">
        <w:rPr>
          <w:strike/>
        </w:rPr>
        <w:t>in whom</w:t>
      </w:r>
      <w:r w:rsidR="00FE36DE" w:rsidRPr="00654F7E">
        <w:t>]]</w:t>
      </w:r>
    </w:p>
    <w:p w14:paraId="05153543" w14:textId="06B8DA1F" w:rsidR="00962F3C" w:rsidRPr="00654F7E" w:rsidRDefault="00962F3C" w:rsidP="00E229CC">
      <w:pPr>
        <w:pStyle w:val="Ejemplos"/>
        <w:numPr>
          <w:ilvl w:val="0"/>
          <w:numId w:val="0"/>
        </w:numPr>
        <w:spacing w:before="0" w:after="0"/>
        <w:ind w:firstLine="708"/>
      </w:pPr>
      <w:r w:rsidRPr="00654F7E">
        <w:t xml:space="preserve">   She is a person in whom to confide.</w:t>
      </w:r>
    </w:p>
    <w:p w14:paraId="31AC288D" w14:textId="5A7292EC" w:rsidR="00B52A4B" w:rsidRPr="00654F7E" w:rsidRDefault="00B52A4B" w:rsidP="00E229CC">
      <w:pPr>
        <w:pStyle w:val="Ejemplos"/>
        <w:numPr>
          <w:ilvl w:val="0"/>
          <w:numId w:val="0"/>
        </w:numPr>
        <w:spacing w:before="0" w:after="0"/>
        <w:ind w:left="357" w:firstLine="351"/>
      </w:pPr>
      <w:r w:rsidRPr="00654F7E">
        <w:t>b. The place [</w:t>
      </w:r>
      <w:r w:rsidRPr="00654F7E">
        <w:rPr>
          <w:b/>
          <w:bCs/>
        </w:rPr>
        <w:t>at which</w:t>
      </w:r>
      <w:r w:rsidRPr="00654F7E">
        <w:t xml:space="preserve"> 0 [PRO to stay </w:t>
      </w:r>
      <w:r w:rsidRPr="00654F7E">
        <w:rPr>
          <w:strike/>
        </w:rPr>
        <w:t>at which</w:t>
      </w:r>
      <w:r w:rsidRPr="00654F7E">
        <w:t>]] is the university guest house</w:t>
      </w:r>
    </w:p>
    <w:p w14:paraId="3494F061" w14:textId="2A5BEAC1" w:rsidR="00962F3C" w:rsidRPr="00654F7E" w:rsidRDefault="00962F3C" w:rsidP="00E229CC">
      <w:pPr>
        <w:pStyle w:val="Ejemplos"/>
        <w:numPr>
          <w:ilvl w:val="0"/>
          <w:numId w:val="0"/>
        </w:numPr>
        <w:spacing w:before="0" w:after="0"/>
        <w:ind w:firstLine="708"/>
      </w:pPr>
      <w:r w:rsidRPr="00654F7E">
        <w:lastRenderedPageBreak/>
        <w:t xml:space="preserve">   The place at which to stay is the university guest house.</w:t>
      </w:r>
    </w:p>
    <w:p w14:paraId="75C7AE12" w14:textId="77777777" w:rsidR="00E229CC" w:rsidRDefault="00E229CC" w:rsidP="00E229CC">
      <w:pPr>
        <w:spacing w:after="0"/>
        <w:ind w:firstLine="0"/>
        <w:rPr>
          <w:lang w:val="en-GB"/>
        </w:rPr>
      </w:pPr>
    </w:p>
    <w:p w14:paraId="43EAAA95" w14:textId="1BED32EF" w:rsidR="00995B93" w:rsidRPr="00654F7E" w:rsidRDefault="005C040A" w:rsidP="00E229CC">
      <w:pPr>
        <w:spacing w:after="0"/>
        <w:ind w:firstLine="0"/>
        <w:rPr>
          <w:lang w:val="en-GB"/>
        </w:rPr>
      </w:pPr>
      <w:r w:rsidRPr="00654F7E">
        <w:rPr>
          <w:lang w:val="en-GB"/>
        </w:rPr>
        <w:t xml:space="preserve">In sum, IRs can be introduced by a lexical operator </w:t>
      </w:r>
      <w:r w:rsidR="00370279" w:rsidRPr="00654F7E">
        <w:rPr>
          <w:lang w:val="en-GB"/>
        </w:rPr>
        <w:t>provided</w:t>
      </w:r>
      <w:r w:rsidRPr="00654F7E">
        <w:rPr>
          <w:lang w:val="en-GB"/>
        </w:rPr>
        <w:t xml:space="preserve"> </w:t>
      </w:r>
      <w:r w:rsidR="00D763CC" w:rsidRPr="00654F7E">
        <w:rPr>
          <w:lang w:val="en-GB"/>
        </w:rPr>
        <w:t>it</w:t>
      </w:r>
      <w:r w:rsidRPr="00654F7E">
        <w:rPr>
          <w:lang w:val="en-GB"/>
        </w:rPr>
        <w:t xml:space="preserve"> is prepositional</w:t>
      </w:r>
      <w:r w:rsidR="008B2681" w:rsidRPr="00654F7E">
        <w:rPr>
          <w:lang w:val="en-GB"/>
        </w:rPr>
        <w:t xml:space="preserve">, </w:t>
      </w:r>
      <w:r w:rsidR="009972A9" w:rsidRPr="00654F7E">
        <w:rPr>
          <w:lang w:val="en-GB"/>
        </w:rPr>
        <w:t>a</w:t>
      </w:r>
      <w:r w:rsidR="008B2681" w:rsidRPr="00654F7E">
        <w:rPr>
          <w:lang w:val="en-GB"/>
        </w:rPr>
        <w:t xml:space="preserve"> restriction </w:t>
      </w:r>
      <w:r w:rsidR="009972A9" w:rsidRPr="00654F7E">
        <w:rPr>
          <w:lang w:val="en-GB"/>
        </w:rPr>
        <w:t xml:space="preserve">which </w:t>
      </w:r>
      <w:r w:rsidR="00FC76CB" w:rsidRPr="00654F7E">
        <w:rPr>
          <w:lang w:val="en-GB"/>
        </w:rPr>
        <w:t>is categorial in nature</w:t>
      </w:r>
      <w:r w:rsidR="00F24CA6" w:rsidRPr="00654F7E">
        <w:rPr>
          <w:lang w:val="en-GB"/>
        </w:rPr>
        <w:t>: it</w:t>
      </w:r>
      <w:r w:rsidR="00370279" w:rsidRPr="00654F7E">
        <w:rPr>
          <w:lang w:val="en-GB"/>
        </w:rPr>
        <w:t xml:space="preserve"> is not a ban on lexical operators </w:t>
      </w:r>
      <w:r w:rsidR="00BF609F" w:rsidRPr="00654F7E">
        <w:rPr>
          <w:lang w:val="en-GB"/>
        </w:rPr>
        <w:t xml:space="preserve">in general </w:t>
      </w:r>
      <w:r w:rsidR="00370279" w:rsidRPr="00654F7E">
        <w:rPr>
          <w:lang w:val="en-GB"/>
        </w:rPr>
        <w:t xml:space="preserve">but on lexical operators of a non-prepositional category. </w:t>
      </w:r>
      <w:r w:rsidR="00BF609F" w:rsidRPr="00654F7E">
        <w:rPr>
          <w:lang w:val="en-GB"/>
        </w:rPr>
        <w:t>I</w:t>
      </w:r>
      <w:r w:rsidR="002A2767" w:rsidRPr="00654F7E">
        <w:rPr>
          <w:lang w:val="en-GB"/>
        </w:rPr>
        <w:t>n those cases</w:t>
      </w:r>
      <w:r w:rsidR="00370279" w:rsidRPr="00654F7E">
        <w:rPr>
          <w:lang w:val="en-GB"/>
        </w:rPr>
        <w:t xml:space="preserve"> where </w:t>
      </w:r>
      <w:r w:rsidR="003B691C" w:rsidRPr="00654F7E">
        <w:rPr>
          <w:lang w:val="en-GB"/>
        </w:rPr>
        <w:t xml:space="preserve">this categorial requirement does not hold, that is, when </w:t>
      </w:r>
      <w:r w:rsidR="00370279" w:rsidRPr="00654F7E">
        <w:rPr>
          <w:lang w:val="en-GB"/>
        </w:rPr>
        <w:t>the relativi</w:t>
      </w:r>
      <w:r w:rsidR="00CC1477" w:rsidRPr="00654F7E">
        <w:rPr>
          <w:lang w:val="en-GB"/>
        </w:rPr>
        <w:t>z</w:t>
      </w:r>
      <w:r w:rsidR="00370279" w:rsidRPr="00654F7E">
        <w:rPr>
          <w:lang w:val="en-GB"/>
        </w:rPr>
        <w:t xml:space="preserve">ed position is nominal or adverbial, </w:t>
      </w:r>
      <w:r w:rsidR="00BF609F" w:rsidRPr="00654F7E">
        <w:rPr>
          <w:lang w:val="en-GB"/>
        </w:rPr>
        <w:t xml:space="preserve">the result is ungrammatical in IRs but not in </w:t>
      </w:r>
      <w:r w:rsidR="00D92DF1" w:rsidRPr="00654F7E">
        <w:rPr>
          <w:lang w:val="en-GB"/>
        </w:rPr>
        <w:t>tensed relatives</w:t>
      </w:r>
      <w:r w:rsidR="00BF609F" w:rsidRPr="00654F7E">
        <w:rPr>
          <w:lang w:val="en-GB"/>
        </w:rPr>
        <w:t>.</w:t>
      </w:r>
    </w:p>
    <w:p w14:paraId="28912A36" w14:textId="77777777" w:rsidR="002B1660" w:rsidRPr="00654F7E" w:rsidRDefault="002B1660" w:rsidP="00E229CC">
      <w:pPr>
        <w:spacing w:after="0"/>
        <w:ind w:firstLine="0"/>
        <w:rPr>
          <w:lang w:val="en-GB"/>
        </w:rPr>
      </w:pPr>
    </w:p>
    <w:p w14:paraId="695D27DF" w14:textId="640D345A" w:rsidR="00490E04" w:rsidRPr="00654F7E" w:rsidRDefault="00995B93" w:rsidP="00E229CC">
      <w:pPr>
        <w:spacing w:after="0"/>
        <w:ind w:firstLine="0"/>
        <w:rPr>
          <w:lang w:val="en-GB"/>
        </w:rPr>
      </w:pPr>
      <w:r w:rsidRPr="00654F7E">
        <w:rPr>
          <w:lang w:val="en-GB"/>
        </w:rPr>
        <w:t>2</w:t>
      </w:r>
      <w:r w:rsidR="00490E04" w:rsidRPr="00654F7E">
        <w:rPr>
          <w:lang w:val="en-GB"/>
        </w:rPr>
        <w:t xml:space="preserve">.2.2. </w:t>
      </w:r>
      <w:r w:rsidR="00490E04" w:rsidRPr="00654F7E">
        <w:rPr>
          <w:i/>
          <w:iCs/>
          <w:lang w:val="en-GB"/>
        </w:rPr>
        <w:t>Null Operators</w:t>
      </w:r>
    </w:p>
    <w:p w14:paraId="35CF7D57" w14:textId="630CF00D" w:rsidR="00490E04" w:rsidRDefault="00BF609F" w:rsidP="0026420D">
      <w:pPr>
        <w:spacing w:after="0"/>
        <w:ind w:firstLine="0"/>
        <w:rPr>
          <w:lang w:val="en-GB"/>
        </w:rPr>
      </w:pPr>
      <w:r w:rsidRPr="00654F7E">
        <w:rPr>
          <w:lang w:val="en-GB"/>
        </w:rPr>
        <w:t xml:space="preserve">Together with lexical </w:t>
      </w:r>
      <w:proofErr w:type="spellStart"/>
      <w:r w:rsidRPr="00654F7E">
        <w:rPr>
          <w:i/>
          <w:iCs/>
          <w:lang w:val="en-GB"/>
        </w:rPr>
        <w:t>wh</w:t>
      </w:r>
      <w:proofErr w:type="spellEnd"/>
      <w:r w:rsidRPr="00654F7E">
        <w:rPr>
          <w:lang w:val="en-GB"/>
        </w:rPr>
        <w:t xml:space="preserve">-phrases, English </w:t>
      </w:r>
      <w:r w:rsidR="009003B1" w:rsidRPr="00654F7E">
        <w:rPr>
          <w:lang w:val="en-GB"/>
        </w:rPr>
        <w:t>has</w:t>
      </w:r>
      <w:r w:rsidRPr="00654F7E">
        <w:rPr>
          <w:lang w:val="en-GB"/>
        </w:rPr>
        <w:t xml:space="preserve"> an alternative option of </w:t>
      </w:r>
      <w:r w:rsidR="00FB6ABF" w:rsidRPr="00654F7E">
        <w:rPr>
          <w:lang w:val="en-GB"/>
        </w:rPr>
        <w:t>relativization</w:t>
      </w:r>
      <w:r w:rsidRPr="00654F7E">
        <w:rPr>
          <w:lang w:val="en-GB"/>
        </w:rPr>
        <w:t xml:space="preserve"> </w:t>
      </w:r>
      <w:r w:rsidR="00C943C9" w:rsidRPr="00654F7E">
        <w:rPr>
          <w:lang w:val="en-GB"/>
        </w:rPr>
        <w:t>merging</w:t>
      </w:r>
      <w:r w:rsidRPr="00654F7E">
        <w:rPr>
          <w:lang w:val="en-GB"/>
        </w:rPr>
        <w:t xml:space="preserve"> a null operator</w:t>
      </w:r>
      <w:r w:rsidR="00FE36DE" w:rsidRPr="00654F7E">
        <w:rPr>
          <w:lang w:val="en-GB"/>
        </w:rPr>
        <w:t xml:space="preserve"> </w:t>
      </w:r>
      <w:r w:rsidR="00136874" w:rsidRPr="00654F7E">
        <w:rPr>
          <w:lang w:val="en-GB"/>
        </w:rPr>
        <w:t>(</w:t>
      </w:r>
      <w:proofErr w:type="spellStart"/>
      <w:r w:rsidR="00136874" w:rsidRPr="00654F7E">
        <w:rPr>
          <w:lang w:val="en-GB"/>
        </w:rPr>
        <w:t>Op</w:t>
      </w:r>
      <w:r w:rsidR="00136874" w:rsidRPr="00654F7E">
        <w:rPr>
          <w:smallCaps/>
          <w:vertAlign w:val="subscript"/>
          <w:lang w:val="en-GB"/>
        </w:rPr>
        <w:t>rel</w:t>
      </w:r>
      <w:proofErr w:type="spellEnd"/>
      <w:r w:rsidR="00136874" w:rsidRPr="00654F7E">
        <w:rPr>
          <w:lang w:val="en-GB"/>
        </w:rPr>
        <w:t xml:space="preserve">) </w:t>
      </w:r>
      <w:r w:rsidR="00FE36DE" w:rsidRPr="00654F7E">
        <w:rPr>
          <w:lang w:val="en-GB"/>
        </w:rPr>
        <w:t>in Spec</w:t>
      </w:r>
      <w:r w:rsidR="00C7780A" w:rsidRPr="00654F7E">
        <w:rPr>
          <w:lang w:val="en-GB"/>
        </w:rPr>
        <w:t>-</w:t>
      </w:r>
      <w:r w:rsidR="00FE36DE" w:rsidRPr="00654F7E">
        <w:rPr>
          <w:lang w:val="en-GB"/>
        </w:rPr>
        <w:t xml:space="preserve">CP, </w:t>
      </w:r>
      <w:r w:rsidR="00165372" w:rsidRPr="00654F7E">
        <w:rPr>
          <w:lang w:val="en-GB"/>
        </w:rPr>
        <w:t>where it can coexist with a lexical</w:t>
      </w:r>
      <w:r w:rsidR="00FE36DE" w:rsidRPr="00654F7E">
        <w:rPr>
          <w:lang w:val="en-GB"/>
        </w:rPr>
        <w:t xml:space="preserve"> complementizer</w:t>
      </w:r>
      <w:r w:rsidRPr="00654F7E">
        <w:rPr>
          <w:lang w:val="en-GB"/>
        </w:rPr>
        <w:t>.</w:t>
      </w:r>
      <w:r w:rsidRPr="00654F7E">
        <w:rPr>
          <w:b/>
          <w:bCs/>
          <w:lang w:val="en-GB"/>
        </w:rPr>
        <w:t xml:space="preserve"> </w:t>
      </w:r>
      <w:r w:rsidR="00490E04" w:rsidRPr="00654F7E">
        <w:rPr>
          <w:lang w:val="en-GB"/>
        </w:rPr>
        <w:t xml:space="preserve">In </w:t>
      </w:r>
      <w:r w:rsidR="00D92DF1" w:rsidRPr="00654F7E">
        <w:rPr>
          <w:lang w:val="en-GB"/>
        </w:rPr>
        <w:t>tensed relatives</w:t>
      </w:r>
      <w:r w:rsidR="00490E04" w:rsidRPr="00654F7E">
        <w:rPr>
          <w:lang w:val="en-GB"/>
        </w:rPr>
        <w:t xml:space="preserve">, a null operator can </w:t>
      </w:r>
      <w:r w:rsidR="007B6996" w:rsidRPr="00654F7E">
        <w:rPr>
          <w:lang w:val="en-GB"/>
        </w:rPr>
        <w:t xml:space="preserve">always </w:t>
      </w:r>
      <w:r w:rsidR="00490E04" w:rsidRPr="00654F7E">
        <w:rPr>
          <w:lang w:val="en-GB"/>
        </w:rPr>
        <w:t xml:space="preserve">be used in the process of </w:t>
      </w:r>
      <w:r w:rsidR="00FB6ABF" w:rsidRPr="00654F7E">
        <w:rPr>
          <w:lang w:val="en-GB"/>
        </w:rPr>
        <w:t>relativization</w:t>
      </w:r>
      <w:r w:rsidR="00E51BC9" w:rsidRPr="00654F7E">
        <w:rPr>
          <w:lang w:val="en-GB"/>
        </w:rPr>
        <w:t xml:space="preserve"> </w:t>
      </w:r>
      <w:r w:rsidR="00490E04" w:rsidRPr="00654F7E">
        <w:rPr>
          <w:lang w:val="en-GB"/>
        </w:rPr>
        <w:t xml:space="preserve">as </w:t>
      </w:r>
      <w:r w:rsidR="00FE36DE" w:rsidRPr="00654F7E">
        <w:rPr>
          <w:lang w:val="en-GB"/>
        </w:rPr>
        <w:t>an</w:t>
      </w:r>
      <w:r w:rsidR="009972A9" w:rsidRPr="00654F7E">
        <w:rPr>
          <w:lang w:val="en-GB"/>
        </w:rPr>
        <w:t xml:space="preserve"> </w:t>
      </w:r>
      <w:r w:rsidR="00490E04" w:rsidRPr="00654F7E">
        <w:rPr>
          <w:lang w:val="en-GB"/>
        </w:rPr>
        <w:t xml:space="preserve">alternative to </w:t>
      </w:r>
      <w:r w:rsidR="00370279" w:rsidRPr="00654F7E">
        <w:rPr>
          <w:lang w:val="en-GB"/>
        </w:rPr>
        <w:t>a</w:t>
      </w:r>
      <w:r w:rsidR="00490E04" w:rsidRPr="00654F7E">
        <w:rPr>
          <w:lang w:val="en-GB"/>
        </w:rPr>
        <w:t xml:space="preserve"> lexical </w:t>
      </w:r>
      <w:r w:rsidR="007B6996" w:rsidRPr="00654F7E">
        <w:rPr>
          <w:lang w:val="en-GB"/>
        </w:rPr>
        <w:t>DP-</w:t>
      </w:r>
      <w:r w:rsidR="00490E04" w:rsidRPr="00654F7E">
        <w:rPr>
          <w:lang w:val="en-GB"/>
        </w:rPr>
        <w:t>operator</w:t>
      </w:r>
      <w:r w:rsidR="00792CCE" w:rsidRPr="00654F7E">
        <w:rPr>
          <w:lang w:val="en-GB"/>
        </w:rPr>
        <w:t>.</w:t>
      </w:r>
      <w:r w:rsidR="009F7911" w:rsidRPr="00654F7E">
        <w:rPr>
          <w:rStyle w:val="Odkaznapoznmkupodiarou"/>
          <w:lang w:val="en-GB"/>
        </w:rPr>
        <w:footnoteReference w:id="11"/>
      </w:r>
      <w:r w:rsidR="007B6996" w:rsidRPr="00654F7E">
        <w:rPr>
          <w:lang w:val="en-GB"/>
        </w:rPr>
        <w:t xml:space="preserve"> </w:t>
      </w:r>
      <w:r w:rsidR="009972A9" w:rsidRPr="00654F7E">
        <w:rPr>
          <w:lang w:val="en-GB"/>
        </w:rPr>
        <w:t>W</w:t>
      </w:r>
      <w:r w:rsidR="005E06AF" w:rsidRPr="00654F7E">
        <w:rPr>
          <w:lang w:val="en-GB"/>
        </w:rPr>
        <w:t xml:space="preserve">hen the null operator is the subject of the restrictive clause, the complementizer must </w:t>
      </w:r>
      <w:r w:rsidR="007B6996" w:rsidRPr="00654F7E">
        <w:rPr>
          <w:lang w:val="en-GB"/>
        </w:rPr>
        <w:t xml:space="preserve">necessarily </w:t>
      </w:r>
      <w:r w:rsidR="005E06AF" w:rsidRPr="00654F7E">
        <w:rPr>
          <w:lang w:val="en-GB"/>
        </w:rPr>
        <w:t>be lexical</w:t>
      </w:r>
      <w:r w:rsidR="00136874" w:rsidRPr="00654F7E">
        <w:rPr>
          <w:lang w:val="en-GB"/>
        </w:rPr>
        <w:t xml:space="preserve"> (28)</w:t>
      </w:r>
      <w:r w:rsidR="00A10E2B" w:rsidRPr="00654F7E">
        <w:rPr>
          <w:lang w:val="en-GB"/>
        </w:rPr>
        <w:t>;</w:t>
      </w:r>
      <w:r w:rsidR="005E06AF" w:rsidRPr="00654F7E">
        <w:rPr>
          <w:lang w:val="en-GB"/>
        </w:rPr>
        <w:t xml:space="preserve"> in all the other cases</w:t>
      </w:r>
      <w:r w:rsidR="00A10E2B" w:rsidRPr="00654F7E">
        <w:rPr>
          <w:lang w:val="en-GB"/>
        </w:rPr>
        <w:t xml:space="preserve"> both</w:t>
      </w:r>
      <w:r w:rsidR="005A38DE" w:rsidRPr="00654F7E">
        <w:rPr>
          <w:lang w:val="en-GB"/>
        </w:rPr>
        <w:t>,</w:t>
      </w:r>
      <w:r w:rsidR="00C745DD" w:rsidRPr="00654F7E">
        <w:rPr>
          <w:lang w:val="en-GB"/>
        </w:rPr>
        <w:t xml:space="preserve"> a lexical (</w:t>
      </w:r>
      <w:r w:rsidR="00C745DD" w:rsidRPr="00654F7E">
        <w:rPr>
          <w:i/>
          <w:lang w:val="en-GB"/>
        </w:rPr>
        <w:t>that</w:t>
      </w:r>
      <w:r w:rsidR="00C745DD" w:rsidRPr="00654F7E">
        <w:rPr>
          <w:lang w:val="en-GB"/>
        </w:rPr>
        <w:t>) or a null complementizer (0)</w:t>
      </w:r>
      <w:r w:rsidR="005A38DE" w:rsidRPr="00654F7E">
        <w:rPr>
          <w:lang w:val="en-GB"/>
        </w:rPr>
        <w:t>,</w:t>
      </w:r>
      <w:r w:rsidR="00C745DD" w:rsidRPr="00654F7E">
        <w:rPr>
          <w:lang w:val="en-GB"/>
        </w:rPr>
        <w:t xml:space="preserve"> </w:t>
      </w:r>
      <w:r w:rsidR="005A38DE" w:rsidRPr="00654F7E">
        <w:rPr>
          <w:lang w:val="en-GB"/>
        </w:rPr>
        <w:t>are possible: (29) and (30)</w:t>
      </w:r>
      <w:r w:rsidR="00C745DD" w:rsidRPr="00654F7E">
        <w:rPr>
          <w:lang w:val="en-GB"/>
        </w:rPr>
        <w:t xml:space="preserve"> (</w:t>
      </w:r>
      <w:r w:rsidR="00DC42D1" w:rsidRPr="00654F7E">
        <w:rPr>
          <w:lang w:val="en-GB"/>
        </w:rPr>
        <w:t>vid. Bosque</w:t>
      </w:r>
      <w:r w:rsidR="00132057" w:rsidRPr="00654F7E">
        <w:rPr>
          <w:lang w:val="en-GB"/>
        </w:rPr>
        <w:t xml:space="preserve"> </w:t>
      </w:r>
      <w:r w:rsidR="00DC42D1" w:rsidRPr="00654F7E">
        <w:rPr>
          <w:lang w:val="en-GB"/>
        </w:rPr>
        <w:t>(1999</w:t>
      </w:r>
      <w:r w:rsidR="00132057" w:rsidRPr="00654F7E">
        <w:rPr>
          <w:lang w:val="en-GB"/>
        </w:rPr>
        <w:t>: 7-13</w:t>
      </w:r>
      <w:r w:rsidR="00DC42D1" w:rsidRPr="00654F7E">
        <w:rPr>
          <w:lang w:val="en-GB"/>
        </w:rPr>
        <w:t xml:space="preserve">) for a principled account of this </w:t>
      </w:r>
      <w:r w:rsidR="00C745DD" w:rsidRPr="00654F7E">
        <w:rPr>
          <w:lang w:val="en-GB"/>
        </w:rPr>
        <w:t>s</w:t>
      </w:r>
      <w:r w:rsidR="00DC42D1" w:rsidRPr="00654F7E">
        <w:rPr>
          <w:lang w:val="en-GB"/>
        </w:rPr>
        <w:t>ubject/</w:t>
      </w:r>
      <w:r w:rsidR="00C745DD" w:rsidRPr="00654F7E">
        <w:rPr>
          <w:lang w:val="en-GB"/>
        </w:rPr>
        <w:t>o</w:t>
      </w:r>
      <w:r w:rsidR="00DC42D1" w:rsidRPr="00654F7E">
        <w:rPr>
          <w:lang w:val="en-GB"/>
        </w:rPr>
        <w:t>bject asymmetry in minimalist terms)</w:t>
      </w:r>
      <w:r w:rsidR="005E06AF" w:rsidRPr="00654F7E">
        <w:rPr>
          <w:lang w:val="en-GB"/>
        </w:rPr>
        <w:t>:</w:t>
      </w:r>
    </w:p>
    <w:p w14:paraId="026219CA" w14:textId="77777777" w:rsidR="0026420D" w:rsidRPr="00654F7E" w:rsidRDefault="0026420D" w:rsidP="0026420D">
      <w:pPr>
        <w:spacing w:after="0"/>
        <w:ind w:firstLine="0"/>
        <w:rPr>
          <w:lang w:val="en-GB"/>
        </w:rPr>
      </w:pPr>
    </w:p>
    <w:p w14:paraId="74083896" w14:textId="6C5ED58F" w:rsidR="00490E04" w:rsidRPr="00654F7E" w:rsidRDefault="00136874" w:rsidP="0026420D">
      <w:pPr>
        <w:pStyle w:val="Ejemplos"/>
        <w:spacing w:before="0" w:after="0"/>
      </w:pPr>
      <w:r w:rsidRPr="00654F7E">
        <w:t>The person [</w:t>
      </w:r>
      <w:bookmarkStart w:id="35" w:name="_Hlk98841347"/>
      <w:proofErr w:type="spellStart"/>
      <w:r w:rsidRPr="00654F7E">
        <w:rPr>
          <w:b/>
        </w:rPr>
        <w:t>Op</w:t>
      </w:r>
      <w:r w:rsidRPr="00654F7E">
        <w:rPr>
          <w:b/>
          <w:smallCaps/>
        </w:rPr>
        <w:t>rel</w:t>
      </w:r>
      <w:proofErr w:type="spellEnd"/>
      <w:r w:rsidRPr="00654F7E">
        <w:rPr>
          <w:b/>
        </w:rPr>
        <w:t xml:space="preserve"> that </w:t>
      </w:r>
      <w:bookmarkEnd w:id="35"/>
      <w:r w:rsidRPr="00654F7E">
        <w:t>[</w:t>
      </w:r>
      <w:bookmarkStart w:id="36" w:name="_Hlk98841381"/>
      <w:proofErr w:type="spellStart"/>
      <w:r w:rsidR="00C745DD" w:rsidRPr="00654F7E">
        <w:rPr>
          <w:strike/>
        </w:rPr>
        <w:t>Op</w:t>
      </w:r>
      <w:r w:rsidR="00C745DD" w:rsidRPr="00654F7E">
        <w:rPr>
          <w:smallCaps/>
          <w:strike/>
        </w:rPr>
        <w:t>rel</w:t>
      </w:r>
      <w:proofErr w:type="spellEnd"/>
      <w:r w:rsidRPr="00654F7E">
        <w:t xml:space="preserve"> </w:t>
      </w:r>
      <w:bookmarkEnd w:id="36"/>
      <w:r w:rsidR="00792CCE" w:rsidRPr="00654F7E">
        <w:t>can</w:t>
      </w:r>
      <w:r w:rsidRPr="00654F7E">
        <w:t xml:space="preserve"> help you]] is Mrs. Johnson</w:t>
      </w:r>
    </w:p>
    <w:p w14:paraId="646F6656" w14:textId="6059F07C" w:rsidR="00C745DD" w:rsidRDefault="00C745DD" w:rsidP="0026420D">
      <w:pPr>
        <w:pStyle w:val="Ejemplos"/>
        <w:numPr>
          <w:ilvl w:val="0"/>
          <w:numId w:val="0"/>
        </w:numPr>
        <w:spacing w:before="0" w:after="0"/>
        <w:ind w:left="708"/>
      </w:pPr>
      <w:r w:rsidRPr="00654F7E">
        <w:t xml:space="preserve">The person that </w:t>
      </w:r>
      <w:r w:rsidR="00792CCE" w:rsidRPr="00654F7E">
        <w:t>can</w:t>
      </w:r>
      <w:r w:rsidRPr="00654F7E">
        <w:t xml:space="preserve"> help you is Mrs Johnson</w:t>
      </w:r>
      <w:r w:rsidR="00BE59B6" w:rsidRPr="00654F7E">
        <w:t>.</w:t>
      </w:r>
    </w:p>
    <w:p w14:paraId="756BA673" w14:textId="77777777" w:rsidR="0026420D" w:rsidRPr="00654F7E" w:rsidRDefault="0026420D" w:rsidP="0026420D">
      <w:pPr>
        <w:pStyle w:val="Ejemplos"/>
        <w:numPr>
          <w:ilvl w:val="0"/>
          <w:numId w:val="0"/>
        </w:numPr>
        <w:spacing w:before="0" w:after="0"/>
        <w:ind w:left="708"/>
      </w:pPr>
    </w:p>
    <w:p w14:paraId="7A2DBDF0" w14:textId="0D33C5DD" w:rsidR="00BE59B6" w:rsidRPr="00654F7E" w:rsidRDefault="00BE59B6" w:rsidP="0026420D">
      <w:pPr>
        <w:pStyle w:val="Ejemplos"/>
        <w:spacing w:before="0" w:after="0"/>
      </w:pPr>
      <w:r w:rsidRPr="00654F7E">
        <w:t>The man [</w:t>
      </w:r>
      <w:bookmarkStart w:id="37" w:name="_Hlk98841485"/>
      <w:proofErr w:type="spellStart"/>
      <w:r w:rsidRPr="00654F7E">
        <w:rPr>
          <w:b/>
        </w:rPr>
        <w:t>Op</w:t>
      </w:r>
      <w:r w:rsidRPr="00654F7E">
        <w:rPr>
          <w:b/>
          <w:smallCaps/>
        </w:rPr>
        <w:t>rel</w:t>
      </w:r>
      <w:proofErr w:type="spellEnd"/>
      <w:r w:rsidRPr="00654F7E">
        <w:rPr>
          <w:b/>
        </w:rPr>
        <w:t xml:space="preserve"> that/0</w:t>
      </w:r>
      <w:r w:rsidRPr="00654F7E">
        <w:t xml:space="preserve"> </w:t>
      </w:r>
      <w:bookmarkEnd w:id="37"/>
      <w:r w:rsidRPr="00654F7E">
        <w:t xml:space="preserve">[you should see </w:t>
      </w:r>
      <w:bookmarkStart w:id="38" w:name="_Hlk98841498"/>
      <w:proofErr w:type="spellStart"/>
      <w:r w:rsidR="00172A31" w:rsidRPr="00654F7E">
        <w:rPr>
          <w:strike/>
        </w:rPr>
        <w:t>Op</w:t>
      </w:r>
      <w:r w:rsidR="00172A31" w:rsidRPr="00654F7E">
        <w:rPr>
          <w:smallCaps/>
          <w:strike/>
        </w:rPr>
        <w:t>rel</w:t>
      </w:r>
      <w:bookmarkEnd w:id="38"/>
      <w:proofErr w:type="spellEnd"/>
      <w:r w:rsidRPr="00654F7E">
        <w:t>]] is Mr. Johnson</w:t>
      </w:r>
    </w:p>
    <w:p w14:paraId="1D2692D6" w14:textId="02398829" w:rsidR="00172A31" w:rsidRPr="00654F7E" w:rsidRDefault="00172A31" w:rsidP="0026420D">
      <w:pPr>
        <w:pStyle w:val="Ejemplos"/>
        <w:numPr>
          <w:ilvl w:val="0"/>
          <w:numId w:val="0"/>
        </w:numPr>
        <w:spacing w:before="0" w:after="0"/>
        <w:ind w:left="708"/>
      </w:pPr>
      <w:r w:rsidRPr="00654F7E">
        <w:t>The man that you should see is Mr. Johnson.</w:t>
      </w:r>
    </w:p>
    <w:p w14:paraId="7429447D" w14:textId="3DDD8F13" w:rsidR="00172A31" w:rsidRDefault="00172A31" w:rsidP="0026420D">
      <w:pPr>
        <w:pStyle w:val="Ejemplos"/>
        <w:numPr>
          <w:ilvl w:val="0"/>
          <w:numId w:val="0"/>
        </w:numPr>
        <w:spacing w:before="0" w:after="0"/>
        <w:ind w:left="708"/>
      </w:pPr>
      <w:r w:rsidRPr="00654F7E">
        <w:t>The man you should see is Mr. Johnson.</w:t>
      </w:r>
    </w:p>
    <w:p w14:paraId="77C6AB22" w14:textId="77777777" w:rsidR="0026420D" w:rsidRPr="00654F7E" w:rsidRDefault="0026420D" w:rsidP="0026420D">
      <w:pPr>
        <w:pStyle w:val="Ejemplos"/>
        <w:numPr>
          <w:ilvl w:val="0"/>
          <w:numId w:val="0"/>
        </w:numPr>
        <w:spacing w:before="0" w:after="0"/>
        <w:ind w:left="708"/>
      </w:pPr>
    </w:p>
    <w:p w14:paraId="76D28F0E" w14:textId="7C949D2E" w:rsidR="00172A31" w:rsidRPr="00654F7E" w:rsidRDefault="00172A31" w:rsidP="0026420D">
      <w:pPr>
        <w:pStyle w:val="Ejemplos"/>
        <w:spacing w:before="0" w:after="0"/>
      </w:pPr>
      <w:r w:rsidRPr="00654F7E">
        <w:t>She is not a person [</w:t>
      </w:r>
      <w:proofErr w:type="spellStart"/>
      <w:r w:rsidRPr="00654F7E">
        <w:rPr>
          <w:b/>
        </w:rPr>
        <w:t>Op</w:t>
      </w:r>
      <w:r w:rsidRPr="00654F7E">
        <w:rPr>
          <w:b/>
          <w:smallCaps/>
        </w:rPr>
        <w:t>rel</w:t>
      </w:r>
      <w:proofErr w:type="spellEnd"/>
      <w:r w:rsidRPr="00654F7E">
        <w:rPr>
          <w:b/>
        </w:rPr>
        <w:t xml:space="preserve"> that/0</w:t>
      </w:r>
      <w:r w:rsidRPr="00654F7E">
        <w:t xml:space="preserve"> [you can rely on </w:t>
      </w:r>
      <w:bookmarkStart w:id="39" w:name="_Hlk98841802"/>
      <w:proofErr w:type="spellStart"/>
      <w:r w:rsidRPr="00654F7E">
        <w:rPr>
          <w:strike/>
        </w:rPr>
        <w:t>Op</w:t>
      </w:r>
      <w:r w:rsidRPr="00654F7E">
        <w:rPr>
          <w:smallCaps/>
          <w:strike/>
        </w:rPr>
        <w:t>rel</w:t>
      </w:r>
      <w:bookmarkEnd w:id="39"/>
      <w:proofErr w:type="spellEnd"/>
      <w:r w:rsidRPr="00654F7E">
        <w:t>]]</w:t>
      </w:r>
    </w:p>
    <w:p w14:paraId="67161BC4" w14:textId="0189F6D6" w:rsidR="00172A31" w:rsidRPr="00654F7E" w:rsidRDefault="00172A31" w:rsidP="0026420D">
      <w:pPr>
        <w:pStyle w:val="Ejemplos"/>
        <w:numPr>
          <w:ilvl w:val="0"/>
          <w:numId w:val="0"/>
        </w:numPr>
        <w:spacing w:before="0" w:after="0"/>
        <w:ind w:left="708"/>
      </w:pPr>
      <w:r w:rsidRPr="00654F7E">
        <w:t>She is not a person that you can rely on</w:t>
      </w:r>
      <w:r w:rsidR="00A10549" w:rsidRPr="00654F7E">
        <w:t>.</w:t>
      </w:r>
    </w:p>
    <w:p w14:paraId="3BA2A82E" w14:textId="1BA03263" w:rsidR="00172A31" w:rsidRDefault="00172A31" w:rsidP="0026420D">
      <w:pPr>
        <w:pStyle w:val="Ejemplos"/>
        <w:numPr>
          <w:ilvl w:val="0"/>
          <w:numId w:val="0"/>
        </w:numPr>
        <w:spacing w:before="0" w:after="0"/>
        <w:ind w:left="708"/>
      </w:pPr>
      <w:r w:rsidRPr="00654F7E">
        <w:t>She is not a person you can rely on</w:t>
      </w:r>
      <w:r w:rsidR="00A10549" w:rsidRPr="00654F7E">
        <w:t>.</w:t>
      </w:r>
    </w:p>
    <w:p w14:paraId="6BB9BD54" w14:textId="77777777" w:rsidR="0026420D" w:rsidRPr="00654F7E" w:rsidRDefault="0026420D" w:rsidP="0026420D">
      <w:pPr>
        <w:pStyle w:val="Ejemplos"/>
        <w:numPr>
          <w:ilvl w:val="0"/>
          <w:numId w:val="0"/>
        </w:numPr>
        <w:spacing w:before="0" w:after="0"/>
        <w:ind w:left="708"/>
      </w:pPr>
    </w:p>
    <w:p w14:paraId="6F6B5E04" w14:textId="7B34F069" w:rsidR="00490E04" w:rsidRDefault="00E51BC9" w:rsidP="0026420D">
      <w:pPr>
        <w:spacing w:after="0"/>
        <w:ind w:firstLine="0"/>
        <w:rPr>
          <w:lang w:val="en-GB"/>
        </w:rPr>
      </w:pPr>
      <w:r w:rsidRPr="00654F7E">
        <w:rPr>
          <w:lang w:val="en-GB"/>
        </w:rPr>
        <w:t>In</w:t>
      </w:r>
      <w:r w:rsidR="005E06AF" w:rsidRPr="00654F7E">
        <w:rPr>
          <w:lang w:val="en-GB"/>
        </w:rPr>
        <w:t xml:space="preserve"> IRs</w:t>
      </w:r>
      <w:r w:rsidR="00AC6FB1" w:rsidRPr="00654F7E">
        <w:rPr>
          <w:lang w:val="en-GB"/>
        </w:rPr>
        <w:t xml:space="preserve"> </w:t>
      </w:r>
      <w:r w:rsidR="00490E04" w:rsidRPr="00654F7E">
        <w:rPr>
          <w:lang w:val="en-GB"/>
        </w:rPr>
        <w:t>null operator</w:t>
      </w:r>
      <w:r w:rsidR="005E06AF" w:rsidRPr="00654F7E">
        <w:rPr>
          <w:lang w:val="en-GB"/>
        </w:rPr>
        <w:t>s</w:t>
      </w:r>
      <w:r w:rsidR="00490E04" w:rsidRPr="00654F7E">
        <w:rPr>
          <w:lang w:val="en-GB"/>
        </w:rPr>
        <w:t xml:space="preserve"> </w:t>
      </w:r>
      <w:r w:rsidR="005E06AF" w:rsidRPr="00654F7E">
        <w:rPr>
          <w:lang w:val="en-GB"/>
        </w:rPr>
        <w:t xml:space="preserve">are </w:t>
      </w:r>
      <w:r w:rsidR="008B2681" w:rsidRPr="00654F7E">
        <w:rPr>
          <w:lang w:val="en-GB"/>
        </w:rPr>
        <w:t>also</w:t>
      </w:r>
      <w:r w:rsidR="005E06AF" w:rsidRPr="00654F7E">
        <w:rPr>
          <w:lang w:val="en-GB"/>
        </w:rPr>
        <w:t xml:space="preserve"> possible</w:t>
      </w:r>
      <w:r w:rsidR="008B2681" w:rsidRPr="00654F7E">
        <w:rPr>
          <w:lang w:val="en-GB"/>
        </w:rPr>
        <w:t xml:space="preserve"> and they </w:t>
      </w:r>
      <w:r w:rsidR="004E4DFC">
        <w:rPr>
          <w:lang w:val="en-GB"/>
        </w:rPr>
        <w:t xml:space="preserve">actually </w:t>
      </w:r>
      <w:r w:rsidR="008B2681" w:rsidRPr="00654F7E">
        <w:rPr>
          <w:lang w:val="en-GB"/>
        </w:rPr>
        <w:t>constitute the only possibility to relativi</w:t>
      </w:r>
      <w:r w:rsidR="00530037" w:rsidRPr="00654F7E">
        <w:rPr>
          <w:lang w:val="en-GB"/>
        </w:rPr>
        <w:t>s</w:t>
      </w:r>
      <w:r w:rsidR="008B2681" w:rsidRPr="00654F7E">
        <w:rPr>
          <w:lang w:val="en-GB"/>
        </w:rPr>
        <w:t>e those syntactic positions which are not prepositional. All the ungrammatical examples with lexical operators (</w:t>
      </w:r>
      <w:r w:rsidR="00A10549" w:rsidRPr="00654F7E">
        <w:rPr>
          <w:lang w:val="en-GB"/>
        </w:rPr>
        <w:t>(19-21) and (24-25)</w:t>
      </w:r>
      <w:r w:rsidR="003B691C" w:rsidRPr="00654F7E">
        <w:rPr>
          <w:lang w:val="en-GB"/>
        </w:rPr>
        <w:t>)</w:t>
      </w:r>
      <w:r w:rsidR="008B2681" w:rsidRPr="00654F7E">
        <w:rPr>
          <w:lang w:val="en-GB"/>
        </w:rPr>
        <w:t xml:space="preserve"> become then possible with the non-lexical counterpart</w:t>
      </w:r>
      <w:r w:rsidR="00490E04" w:rsidRPr="00654F7E">
        <w:rPr>
          <w:lang w:val="en-GB"/>
        </w:rPr>
        <w:t>:</w:t>
      </w:r>
    </w:p>
    <w:p w14:paraId="38F7F530" w14:textId="77777777" w:rsidR="0026420D" w:rsidRPr="00654F7E" w:rsidRDefault="0026420D" w:rsidP="0026420D">
      <w:pPr>
        <w:spacing w:after="0"/>
        <w:ind w:firstLine="0"/>
        <w:rPr>
          <w:lang w:val="en-GB"/>
        </w:rPr>
      </w:pPr>
    </w:p>
    <w:p w14:paraId="0502BA6A" w14:textId="72474CE4" w:rsidR="00490E04" w:rsidRPr="00654F7E" w:rsidRDefault="00A10549" w:rsidP="0026420D">
      <w:pPr>
        <w:pStyle w:val="Ejemplos"/>
        <w:spacing w:before="0" w:after="0"/>
      </w:pPr>
      <w:bookmarkStart w:id="40" w:name="_Hlk88646030"/>
      <w:r w:rsidRPr="00654F7E">
        <w:t>The man [</w:t>
      </w:r>
      <w:proofErr w:type="spellStart"/>
      <w:r w:rsidRPr="00654F7E">
        <w:rPr>
          <w:b/>
        </w:rPr>
        <w:t>Op</w:t>
      </w:r>
      <w:r w:rsidRPr="00654F7E">
        <w:rPr>
          <w:b/>
          <w:smallCaps/>
        </w:rPr>
        <w:t>rel</w:t>
      </w:r>
      <w:proofErr w:type="spellEnd"/>
      <w:r w:rsidRPr="00654F7E">
        <w:t xml:space="preserve"> </w:t>
      </w:r>
      <w:r w:rsidR="00A016E0" w:rsidRPr="00654F7E">
        <w:rPr>
          <w:b/>
          <w:bCs/>
        </w:rPr>
        <w:t>0</w:t>
      </w:r>
      <w:r w:rsidR="00A016E0" w:rsidRPr="00654F7E">
        <w:t xml:space="preserve"> </w:t>
      </w:r>
      <w:r w:rsidRPr="00654F7E">
        <w:t>[</w:t>
      </w:r>
      <w:bookmarkStart w:id="41" w:name="_Hlk98842008"/>
      <w:proofErr w:type="spellStart"/>
      <w:r w:rsidRPr="00654F7E">
        <w:rPr>
          <w:strike/>
        </w:rPr>
        <w:t>Op</w:t>
      </w:r>
      <w:r w:rsidRPr="00654F7E">
        <w:rPr>
          <w:smallCaps/>
          <w:strike/>
        </w:rPr>
        <w:t>rel</w:t>
      </w:r>
      <w:proofErr w:type="spellEnd"/>
      <w:r w:rsidRPr="00654F7E">
        <w:t xml:space="preserve"> </w:t>
      </w:r>
      <w:bookmarkEnd w:id="41"/>
      <w:r w:rsidRPr="00654F7E">
        <w:t>to help you] is Mr. Johnson</w:t>
      </w:r>
    </w:p>
    <w:p w14:paraId="136014F8" w14:textId="1078C329" w:rsidR="00370279" w:rsidRDefault="00A10549" w:rsidP="0026420D">
      <w:pPr>
        <w:pStyle w:val="Ejemplos"/>
        <w:numPr>
          <w:ilvl w:val="0"/>
          <w:numId w:val="0"/>
        </w:numPr>
        <w:spacing w:before="0" w:after="0"/>
        <w:ind w:left="708"/>
      </w:pPr>
      <w:r w:rsidRPr="00654F7E">
        <w:t>The man to help you is Mr. Johnson.</w:t>
      </w:r>
    </w:p>
    <w:p w14:paraId="03E3A81C" w14:textId="77777777" w:rsidR="0026420D" w:rsidRPr="00654F7E" w:rsidRDefault="0026420D" w:rsidP="0026420D">
      <w:pPr>
        <w:pStyle w:val="Ejemplos"/>
        <w:numPr>
          <w:ilvl w:val="0"/>
          <w:numId w:val="0"/>
        </w:numPr>
        <w:spacing w:before="0" w:after="0"/>
        <w:ind w:left="708"/>
      </w:pPr>
    </w:p>
    <w:p w14:paraId="54B62AD4" w14:textId="21E21DAC" w:rsidR="00490E04" w:rsidRPr="00654F7E" w:rsidRDefault="00A10549" w:rsidP="0026420D">
      <w:pPr>
        <w:pStyle w:val="Ejemplos"/>
        <w:spacing w:before="0" w:after="0"/>
      </w:pPr>
      <w:bookmarkStart w:id="42" w:name="_Hlk98842299"/>
      <w:r w:rsidRPr="00654F7E">
        <w:t>The man [</w:t>
      </w:r>
      <w:proofErr w:type="spellStart"/>
      <w:r w:rsidRPr="00654F7E">
        <w:rPr>
          <w:b/>
        </w:rPr>
        <w:t>Op</w:t>
      </w:r>
      <w:r w:rsidRPr="00654F7E">
        <w:rPr>
          <w:b/>
          <w:smallCaps/>
        </w:rPr>
        <w:t>rel</w:t>
      </w:r>
      <w:proofErr w:type="spellEnd"/>
      <w:r w:rsidRPr="00654F7E">
        <w:t xml:space="preserve"> </w:t>
      </w:r>
      <w:r w:rsidR="00A016E0" w:rsidRPr="00654F7E">
        <w:rPr>
          <w:b/>
          <w:bCs/>
        </w:rPr>
        <w:t>0</w:t>
      </w:r>
      <w:r w:rsidR="00A016E0" w:rsidRPr="00654F7E">
        <w:t xml:space="preserve"> </w:t>
      </w:r>
      <w:r w:rsidRPr="00654F7E">
        <w:t xml:space="preserve">[PRO to see </w:t>
      </w:r>
      <w:bookmarkStart w:id="43" w:name="_Hlk98842150"/>
      <w:proofErr w:type="spellStart"/>
      <w:r w:rsidR="00A016E0" w:rsidRPr="00654F7E">
        <w:rPr>
          <w:strike/>
        </w:rPr>
        <w:t>Op</w:t>
      </w:r>
      <w:r w:rsidR="00A016E0" w:rsidRPr="00654F7E">
        <w:rPr>
          <w:smallCaps/>
          <w:strike/>
        </w:rPr>
        <w:t>rel</w:t>
      </w:r>
      <w:bookmarkEnd w:id="43"/>
      <w:proofErr w:type="spellEnd"/>
      <w:r w:rsidRPr="00654F7E">
        <w:t>]] is Mr. Johnson</w:t>
      </w:r>
      <w:bookmarkEnd w:id="42"/>
    </w:p>
    <w:p w14:paraId="668927ED" w14:textId="48757938" w:rsidR="00370279" w:rsidRDefault="00A016E0" w:rsidP="0026420D">
      <w:pPr>
        <w:pStyle w:val="Ejemplos"/>
        <w:numPr>
          <w:ilvl w:val="0"/>
          <w:numId w:val="0"/>
        </w:numPr>
        <w:spacing w:before="0" w:after="0"/>
        <w:ind w:left="1065" w:hanging="357"/>
      </w:pPr>
      <w:r w:rsidRPr="00654F7E">
        <w:t>The man to see is Mr. Johnson.</w:t>
      </w:r>
    </w:p>
    <w:p w14:paraId="5DB847B6" w14:textId="77777777" w:rsidR="0026420D" w:rsidRPr="00654F7E" w:rsidRDefault="0026420D" w:rsidP="0026420D">
      <w:pPr>
        <w:pStyle w:val="Ejemplos"/>
        <w:numPr>
          <w:ilvl w:val="0"/>
          <w:numId w:val="0"/>
        </w:numPr>
        <w:spacing w:before="0" w:after="0"/>
        <w:ind w:left="1065" w:hanging="357"/>
      </w:pPr>
    </w:p>
    <w:p w14:paraId="2F2902C7" w14:textId="043E2A2D" w:rsidR="00370279" w:rsidRPr="00654F7E" w:rsidRDefault="00A016E0" w:rsidP="0026420D">
      <w:pPr>
        <w:pStyle w:val="Ejemplos"/>
        <w:spacing w:before="0" w:after="0"/>
      </w:pPr>
      <w:bookmarkStart w:id="44" w:name="_Hlk98842351"/>
      <w:r w:rsidRPr="00654F7E">
        <w:t>She is not a person [</w:t>
      </w:r>
      <w:proofErr w:type="spellStart"/>
      <w:r w:rsidRPr="00654F7E">
        <w:rPr>
          <w:b/>
        </w:rPr>
        <w:t>Op</w:t>
      </w:r>
      <w:r w:rsidRPr="00654F7E">
        <w:rPr>
          <w:b/>
          <w:smallCaps/>
        </w:rPr>
        <w:t>rel</w:t>
      </w:r>
      <w:proofErr w:type="spellEnd"/>
      <w:r w:rsidRPr="00654F7E">
        <w:t xml:space="preserve"> </w:t>
      </w:r>
      <w:r w:rsidRPr="00654F7E">
        <w:rPr>
          <w:b/>
          <w:bCs/>
        </w:rPr>
        <w:t>0</w:t>
      </w:r>
      <w:r w:rsidRPr="00654F7E">
        <w:t xml:space="preserve"> [PRO to rely on </w:t>
      </w:r>
      <w:proofErr w:type="spellStart"/>
      <w:r w:rsidRPr="00654F7E">
        <w:rPr>
          <w:strike/>
        </w:rPr>
        <w:t>Op</w:t>
      </w:r>
      <w:r w:rsidRPr="00654F7E">
        <w:rPr>
          <w:smallCaps/>
          <w:strike/>
        </w:rPr>
        <w:t>rel</w:t>
      </w:r>
      <w:proofErr w:type="spellEnd"/>
      <w:r w:rsidRPr="00654F7E">
        <w:t>]]</w:t>
      </w:r>
      <w:bookmarkEnd w:id="44"/>
    </w:p>
    <w:p w14:paraId="5FE4AE77" w14:textId="36CAAC27" w:rsidR="00A016E0" w:rsidRDefault="00A016E0" w:rsidP="0026420D">
      <w:pPr>
        <w:pStyle w:val="Ejemplos"/>
        <w:numPr>
          <w:ilvl w:val="0"/>
          <w:numId w:val="0"/>
        </w:numPr>
        <w:spacing w:before="0" w:after="0"/>
        <w:ind w:left="708"/>
      </w:pPr>
      <w:r w:rsidRPr="00654F7E">
        <w:t>She is not a person to rely on.</w:t>
      </w:r>
    </w:p>
    <w:p w14:paraId="183B2D09" w14:textId="77777777" w:rsidR="0026420D" w:rsidRPr="00654F7E" w:rsidRDefault="0026420D" w:rsidP="0026420D">
      <w:pPr>
        <w:pStyle w:val="Ejemplos"/>
        <w:numPr>
          <w:ilvl w:val="0"/>
          <w:numId w:val="0"/>
        </w:numPr>
        <w:spacing w:before="0" w:after="0"/>
        <w:ind w:left="708"/>
      </w:pPr>
    </w:p>
    <w:p w14:paraId="76C32E4F" w14:textId="30B11DFB" w:rsidR="008B2681" w:rsidRPr="00654F7E" w:rsidRDefault="00A016E0" w:rsidP="0026420D">
      <w:pPr>
        <w:pStyle w:val="Ejemplos"/>
        <w:spacing w:before="0" w:after="0"/>
      </w:pPr>
      <w:bookmarkStart w:id="45" w:name="_Hlk98842412"/>
      <w:r w:rsidRPr="00654F7E">
        <w:t>The place [</w:t>
      </w:r>
      <w:proofErr w:type="spellStart"/>
      <w:r w:rsidRPr="00654F7E">
        <w:rPr>
          <w:b/>
        </w:rPr>
        <w:t>Op</w:t>
      </w:r>
      <w:r w:rsidRPr="00654F7E">
        <w:rPr>
          <w:b/>
          <w:smallCaps/>
        </w:rPr>
        <w:t>rel</w:t>
      </w:r>
      <w:proofErr w:type="spellEnd"/>
      <w:r w:rsidRPr="00654F7E">
        <w:t xml:space="preserve"> </w:t>
      </w:r>
      <w:r w:rsidRPr="00654F7E">
        <w:rPr>
          <w:b/>
          <w:bCs/>
        </w:rPr>
        <w:t>0</w:t>
      </w:r>
      <w:r w:rsidRPr="00654F7E">
        <w:t xml:space="preserve"> [PRO to stay </w:t>
      </w:r>
      <w:proofErr w:type="spellStart"/>
      <w:r w:rsidRPr="00654F7E">
        <w:rPr>
          <w:strike/>
        </w:rPr>
        <w:t>Op</w:t>
      </w:r>
      <w:r w:rsidRPr="00654F7E">
        <w:rPr>
          <w:smallCaps/>
          <w:strike/>
        </w:rPr>
        <w:t>rel</w:t>
      </w:r>
      <w:proofErr w:type="spellEnd"/>
      <w:r w:rsidRPr="00654F7E">
        <w:t>]] is the university guest house</w:t>
      </w:r>
      <w:bookmarkEnd w:id="45"/>
    </w:p>
    <w:p w14:paraId="4E021CD1" w14:textId="39774C26" w:rsidR="008B2681" w:rsidRPr="00654F7E" w:rsidRDefault="00A016E0" w:rsidP="0026420D">
      <w:pPr>
        <w:pStyle w:val="Ejemplos"/>
        <w:numPr>
          <w:ilvl w:val="0"/>
          <w:numId w:val="0"/>
        </w:numPr>
        <w:spacing w:before="0" w:after="0"/>
        <w:ind w:left="1065" w:hanging="357"/>
      </w:pPr>
      <w:r w:rsidRPr="00654F7E">
        <w:t>The place to stay is the university guest house.</w:t>
      </w:r>
    </w:p>
    <w:p w14:paraId="37935C10" w14:textId="02F770F4" w:rsidR="008B2681" w:rsidRPr="00654F7E" w:rsidRDefault="00A016E0" w:rsidP="0026420D">
      <w:pPr>
        <w:pStyle w:val="Ejemplos"/>
        <w:spacing w:before="0" w:after="0"/>
      </w:pPr>
      <w:r w:rsidRPr="00654F7E">
        <w:lastRenderedPageBreak/>
        <w:t>The time [</w:t>
      </w:r>
      <w:proofErr w:type="spellStart"/>
      <w:r w:rsidRPr="00654F7E">
        <w:rPr>
          <w:b/>
        </w:rPr>
        <w:t>Op</w:t>
      </w:r>
      <w:r w:rsidRPr="00654F7E">
        <w:rPr>
          <w:b/>
          <w:smallCaps/>
        </w:rPr>
        <w:t>rel</w:t>
      </w:r>
      <w:proofErr w:type="spellEnd"/>
      <w:r w:rsidRPr="00654F7E">
        <w:rPr>
          <w:b/>
        </w:rPr>
        <w:t xml:space="preserve"> </w:t>
      </w:r>
      <w:r w:rsidRPr="00654F7E">
        <w:rPr>
          <w:b/>
          <w:bCs/>
        </w:rPr>
        <w:t>0</w:t>
      </w:r>
      <w:r w:rsidRPr="00654F7E">
        <w:t xml:space="preserve"> [PRO to go </w:t>
      </w:r>
      <w:proofErr w:type="spellStart"/>
      <w:r w:rsidRPr="00654F7E">
        <w:rPr>
          <w:strike/>
        </w:rPr>
        <w:t>Op</w:t>
      </w:r>
      <w:r w:rsidRPr="00654F7E">
        <w:rPr>
          <w:smallCaps/>
          <w:strike/>
        </w:rPr>
        <w:t>rel</w:t>
      </w:r>
      <w:proofErr w:type="spellEnd"/>
      <w:r w:rsidRPr="00654F7E">
        <w:t>]] is July</w:t>
      </w:r>
    </w:p>
    <w:p w14:paraId="42186D45" w14:textId="640C9F00" w:rsidR="008B2681" w:rsidRDefault="00A016E0" w:rsidP="0026420D">
      <w:pPr>
        <w:pStyle w:val="Ejemplos"/>
        <w:numPr>
          <w:ilvl w:val="0"/>
          <w:numId w:val="0"/>
        </w:numPr>
        <w:spacing w:before="0" w:after="0"/>
        <w:ind w:left="1065" w:hanging="357"/>
      </w:pPr>
      <w:r w:rsidRPr="00654F7E">
        <w:t>The time to go is July.</w:t>
      </w:r>
    </w:p>
    <w:p w14:paraId="533CBC88" w14:textId="77777777" w:rsidR="0026420D" w:rsidRPr="00654F7E" w:rsidRDefault="0026420D" w:rsidP="0026420D">
      <w:pPr>
        <w:pStyle w:val="Ejemplos"/>
        <w:numPr>
          <w:ilvl w:val="0"/>
          <w:numId w:val="0"/>
        </w:numPr>
        <w:spacing w:before="0" w:after="0"/>
        <w:ind w:left="1065" w:hanging="357"/>
      </w:pPr>
    </w:p>
    <w:bookmarkEnd w:id="40"/>
    <w:p w14:paraId="2C842F67" w14:textId="1A0EB850" w:rsidR="00490E04" w:rsidRDefault="00490E04" w:rsidP="0026420D">
      <w:pPr>
        <w:spacing w:after="0"/>
        <w:ind w:firstLine="0"/>
        <w:rPr>
          <w:lang w:val="en-GB"/>
        </w:rPr>
      </w:pPr>
      <w:r w:rsidRPr="00654F7E">
        <w:rPr>
          <w:lang w:val="en-GB"/>
        </w:rPr>
        <w:t xml:space="preserve">As </w:t>
      </w:r>
      <w:r w:rsidR="00F24CA6" w:rsidRPr="00654F7E">
        <w:rPr>
          <w:lang w:val="en-GB"/>
        </w:rPr>
        <w:t>expected</w:t>
      </w:r>
      <w:r w:rsidRPr="00654F7E">
        <w:rPr>
          <w:lang w:val="en-GB"/>
        </w:rPr>
        <w:t>, when the operator is null</w:t>
      </w:r>
      <w:r w:rsidR="00AF67AD" w:rsidRPr="00654F7E">
        <w:rPr>
          <w:lang w:val="en-GB"/>
        </w:rPr>
        <w:t>,</w:t>
      </w:r>
      <w:r w:rsidRPr="00654F7E">
        <w:rPr>
          <w:lang w:val="en-GB"/>
        </w:rPr>
        <w:t xml:space="preserve"> the </w:t>
      </w:r>
      <w:r w:rsidR="007E4190" w:rsidRPr="00654F7E">
        <w:rPr>
          <w:lang w:val="en-GB"/>
        </w:rPr>
        <w:t xml:space="preserve">lexical </w:t>
      </w:r>
      <w:r w:rsidRPr="00654F7E">
        <w:rPr>
          <w:lang w:val="en-GB"/>
        </w:rPr>
        <w:t xml:space="preserve">complementizer </w:t>
      </w:r>
      <w:r w:rsidR="005E06AF" w:rsidRPr="004E4DFC">
        <w:rPr>
          <w:i/>
          <w:lang w:val="en-GB"/>
        </w:rPr>
        <w:t>for</w:t>
      </w:r>
      <w:r w:rsidR="005E06AF" w:rsidRPr="00654F7E">
        <w:rPr>
          <w:lang w:val="en-GB"/>
        </w:rPr>
        <w:t xml:space="preserve"> </w:t>
      </w:r>
      <w:r w:rsidRPr="00654F7E">
        <w:rPr>
          <w:lang w:val="en-GB"/>
        </w:rPr>
        <w:t>can be optionally projected</w:t>
      </w:r>
      <w:r w:rsidR="003E1C02" w:rsidRPr="00654F7E">
        <w:rPr>
          <w:lang w:val="en-GB"/>
        </w:rPr>
        <w:t>,</w:t>
      </w:r>
      <w:r w:rsidR="005E06AF" w:rsidRPr="00654F7E">
        <w:rPr>
          <w:lang w:val="en-GB"/>
        </w:rPr>
        <w:t xml:space="preserve"> thus allowing for a lexical</w:t>
      </w:r>
      <w:r w:rsidRPr="00654F7E">
        <w:rPr>
          <w:lang w:val="en-GB"/>
        </w:rPr>
        <w:t xml:space="preserve"> subject in the </w:t>
      </w:r>
      <w:r w:rsidR="007B76ED" w:rsidRPr="00654F7E">
        <w:rPr>
          <w:lang w:val="en-GB"/>
        </w:rPr>
        <w:t>accusative Case</w:t>
      </w:r>
      <w:r w:rsidR="009972A9" w:rsidRPr="00654F7E">
        <w:rPr>
          <w:lang w:val="en-GB"/>
        </w:rPr>
        <w:t xml:space="preserve"> in the relative clause</w:t>
      </w:r>
      <w:r w:rsidRPr="00654F7E">
        <w:rPr>
          <w:lang w:val="en-GB"/>
        </w:rPr>
        <w:t>:</w:t>
      </w:r>
    </w:p>
    <w:p w14:paraId="41C19979" w14:textId="77777777" w:rsidR="0026420D" w:rsidRPr="00654F7E" w:rsidRDefault="0026420D" w:rsidP="0026420D">
      <w:pPr>
        <w:spacing w:after="0"/>
        <w:ind w:firstLine="0"/>
        <w:rPr>
          <w:lang w:val="en-GB"/>
        </w:rPr>
      </w:pPr>
    </w:p>
    <w:p w14:paraId="661B4181" w14:textId="286EEB39" w:rsidR="00490E04" w:rsidRPr="00654F7E" w:rsidRDefault="00882C13" w:rsidP="0026420D">
      <w:pPr>
        <w:pStyle w:val="Ejemplos"/>
        <w:spacing w:before="0" w:after="0"/>
      </w:pPr>
      <w:r w:rsidRPr="00654F7E">
        <w:t>The man [</w:t>
      </w:r>
      <w:proofErr w:type="spellStart"/>
      <w:r w:rsidRPr="00654F7E">
        <w:rPr>
          <w:b/>
        </w:rPr>
        <w:t>Op</w:t>
      </w:r>
      <w:r w:rsidRPr="00654F7E">
        <w:rPr>
          <w:b/>
          <w:smallCaps/>
        </w:rPr>
        <w:t>rel</w:t>
      </w:r>
      <w:proofErr w:type="spellEnd"/>
      <w:r w:rsidRPr="00654F7E">
        <w:t xml:space="preserve"> </w:t>
      </w:r>
      <w:r w:rsidRPr="00654F7E">
        <w:rPr>
          <w:b/>
          <w:bCs/>
        </w:rPr>
        <w:t>for</w:t>
      </w:r>
      <w:r w:rsidRPr="00654F7E">
        <w:t xml:space="preserve"> [you to see </w:t>
      </w:r>
      <w:proofErr w:type="spellStart"/>
      <w:r w:rsidRPr="00654F7E">
        <w:rPr>
          <w:strike/>
        </w:rPr>
        <w:t>Op</w:t>
      </w:r>
      <w:r w:rsidRPr="00654F7E">
        <w:rPr>
          <w:smallCaps/>
          <w:strike/>
        </w:rPr>
        <w:t>rel</w:t>
      </w:r>
      <w:proofErr w:type="spellEnd"/>
      <w:r w:rsidRPr="00654F7E">
        <w:t>]] is Mr. Johnson</w:t>
      </w:r>
    </w:p>
    <w:p w14:paraId="4242A87F" w14:textId="3B298A94" w:rsidR="00882C13" w:rsidRDefault="00882C13" w:rsidP="0026420D">
      <w:pPr>
        <w:pStyle w:val="Ejemplos"/>
        <w:numPr>
          <w:ilvl w:val="0"/>
          <w:numId w:val="0"/>
        </w:numPr>
        <w:spacing w:before="0" w:after="0"/>
        <w:ind w:left="708"/>
      </w:pPr>
      <w:r w:rsidRPr="00654F7E">
        <w:t>The man for you to see is Mr. Johnson</w:t>
      </w:r>
    </w:p>
    <w:p w14:paraId="43B61E84" w14:textId="77777777" w:rsidR="0026420D" w:rsidRPr="00654F7E" w:rsidRDefault="0026420D" w:rsidP="0026420D">
      <w:pPr>
        <w:pStyle w:val="Ejemplos"/>
        <w:numPr>
          <w:ilvl w:val="0"/>
          <w:numId w:val="0"/>
        </w:numPr>
        <w:spacing w:before="0" w:after="0"/>
        <w:ind w:left="708"/>
      </w:pPr>
    </w:p>
    <w:p w14:paraId="42167C41" w14:textId="60CCB031" w:rsidR="00490E04" w:rsidRPr="00654F7E" w:rsidRDefault="00882C13" w:rsidP="0026420D">
      <w:pPr>
        <w:pStyle w:val="Ejemplos"/>
        <w:spacing w:before="0" w:after="0"/>
      </w:pPr>
      <w:r w:rsidRPr="00654F7E">
        <w:t>She is not a person [</w:t>
      </w:r>
      <w:proofErr w:type="spellStart"/>
      <w:r w:rsidRPr="00654F7E">
        <w:rPr>
          <w:b/>
        </w:rPr>
        <w:t>Op</w:t>
      </w:r>
      <w:r w:rsidRPr="00654F7E">
        <w:rPr>
          <w:b/>
          <w:smallCaps/>
        </w:rPr>
        <w:t>rel</w:t>
      </w:r>
      <w:proofErr w:type="spellEnd"/>
      <w:r w:rsidRPr="00654F7E">
        <w:t xml:space="preserve"> </w:t>
      </w:r>
      <w:r w:rsidRPr="00654F7E">
        <w:rPr>
          <w:b/>
          <w:bCs/>
        </w:rPr>
        <w:t>for</w:t>
      </w:r>
      <w:r w:rsidRPr="00654F7E">
        <w:t xml:space="preserve"> [one to rely on </w:t>
      </w:r>
      <w:proofErr w:type="spellStart"/>
      <w:r w:rsidRPr="00654F7E">
        <w:rPr>
          <w:strike/>
        </w:rPr>
        <w:t>Op</w:t>
      </w:r>
      <w:r w:rsidRPr="00654F7E">
        <w:rPr>
          <w:smallCaps/>
          <w:strike/>
        </w:rPr>
        <w:t>rel</w:t>
      </w:r>
      <w:proofErr w:type="spellEnd"/>
      <w:r w:rsidRPr="00654F7E">
        <w:t>]]</w:t>
      </w:r>
    </w:p>
    <w:p w14:paraId="27902AB5" w14:textId="3CBD841F" w:rsidR="00882C13" w:rsidRDefault="00882C13" w:rsidP="0026420D">
      <w:pPr>
        <w:pStyle w:val="Ejemplos"/>
        <w:numPr>
          <w:ilvl w:val="0"/>
          <w:numId w:val="0"/>
        </w:numPr>
        <w:spacing w:before="0" w:after="0"/>
        <w:ind w:left="708"/>
      </w:pPr>
      <w:r w:rsidRPr="00654F7E">
        <w:t>She is not a person for one to rely on.</w:t>
      </w:r>
    </w:p>
    <w:p w14:paraId="4D826EC1" w14:textId="77777777" w:rsidR="0026420D" w:rsidRPr="00654F7E" w:rsidRDefault="0026420D" w:rsidP="0026420D">
      <w:pPr>
        <w:pStyle w:val="Ejemplos"/>
        <w:numPr>
          <w:ilvl w:val="0"/>
          <w:numId w:val="0"/>
        </w:numPr>
        <w:spacing w:before="0" w:after="0"/>
        <w:ind w:left="708"/>
      </w:pPr>
    </w:p>
    <w:p w14:paraId="40E3FAC7" w14:textId="099D4598" w:rsidR="008B2681" w:rsidRPr="00654F7E" w:rsidRDefault="00882C13" w:rsidP="0026420D">
      <w:pPr>
        <w:pStyle w:val="Ejemplos"/>
        <w:spacing w:before="0" w:after="0"/>
      </w:pPr>
      <w:r w:rsidRPr="00654F7E">
        <w:t>The place [</w:t>
      </w:r>
      <w:proofErr w:type="spellStart"/>
      <w:r w:rsidRPr="00654F7E">
        <w:rPr>
          <w:b/>
        </w:rPr>
        <w:t>Op</w:t>
      </w:r>
      <w:r w:rsidRPr="00654F7E">
        <w:rPr>
          <w:b/>
          <w:smallCaps/>
        </w:rPr>
        <w:t>rel</w:t>
      </w:r>
      <w:proofErr w:type="spellEnd"/>
      <w:r w:rsidRPr="00654F7E">
        <w:t xml:space="preserve"> </w:t>
      </w:r>
      <w:r w:rsidRPr="00654F7E">
        <w:rPr>
          <w:b/>
          <w:bCs/>
        </w:rPr>
        <w:t>for</w:t>
      </w:r>
      <w:r w:rsidRPr="00654F7E">
        <w:t xml:space="preserve"> [you to stay </w:t>
      </w:r>
      <w:proofErr w:type="spellStart"/>
      <w:r w:rsidRPr="00654F7E">
        <w:rPr>
          <w:strike/>
        </w:rPr>
        <w:t>Op</w:t>
      </w:r>
      <w:r w:rsidRPr="00654F7E">
        <w:rPr>
          <w:smallCaps/>
          <w:strike/>
        </w:rPr>
        <w:t>rel</w:t>
      </w:r>
      <w:proofErr w:type="spellEnd"/>
      <w:r w:rsidRPr="00654F7E">
        <w:t>]] is the university guest house</w:t>
      </w:r>
    </w:p>
    <w:p w14:paraId="71839CC7" w14:textId="1FDFC59F" w:rsidR="00882C13" w:rsidRDefault="00882C13" w:rsidP="0026420D">
      <w:pPr>
        <w:pStyle w:val="Ejemplos"/>
        <w:numPr>
          <w:ilvl w:val="0"/>
          <w:numId w:val="0"/>
        </w:numPr>
        <w:spacing w:before="0" w:after="0"/>
        <w:ind w:left="708"/>
      </w:pPr>
      <w:r w:rsidRPr="00654F7E">
        <w:t>The place for you to stay is the university guest house.</w:t>
      </w:r>
    </w:p>
    <w:p w14:paraId="66AD20A1" w14:textId="77777777" w:rsidR="0026420D" w:rsidRPr="00654F7E" w:rsidRDefault="0026420D" w:rsidP="0026420D">
      <w:pPr>
        <w:pStyle w:val="Ejemplos"/>
        <w:numPr>
          <w:ilvl w:val="0"/>
          <w:numId w:val="0"/>
        </w:numPr>
        <w:spacing w:before="0" w:after="0"/>
        <w:ind w:left="708"/>
      </w:pPr>
    </w:p>
    <w:p w14:paraId="70C3C530" w14:textId="479A9F52" w:rsidR="008B2681" w:rsidRPr="00654F7E" w:rsidRDefault="00882C13" w:rsidP="0026420D">
      <w:pPr>
        <w:pStyle w:val="Ejemplos"/>
        <w:spacing w:before="0" w:after="0"/>
      </w:pPr>
      <w:r w:rsidRPr="00654F7E">
        <w:t>The time [</w:t>
      </w:r>
      <w:proofErr w:type="spellStart"/>
      <w:r w:rsidRPr="00654F7E">
        <w:rPr>
          <w:b/>
        </w:rPr>
        <w:t>Op</w:t>
      </w:r>
      <w:r w:rsidRPr="00654F7E">
        <w:rPr>
          <w:b/>
          <w:smallCaps/>
        </w:rPr>
        <w:t>rel</w:t>
      </w:r>
      <w:proofErr w:type="spellEnd"/>
      <w:r w:rsidRPr="00654F7E">
        <w:rPr>
          <w:b/>
        </w:rPr>
        <w:t xml:space="preserve"> </w:t>
      </w:r>
      <w:r w:rsidRPr="00654F7E">
        <w:rPr>
          <w:b/>
          <w:bCs/>
        </w:rPr>
        <w:t>for</w:t>
      </w:r>
      <w:r w:rsidRPr="00654F7E">
        <w:t xml:space="preserve"> [you to go </w:t>
      </w:r>
      <w:proofErr w:type="spellStart"/>
      <w:r w:rsidRPr="00654F7E">
        <w:rPr>
          <w:strike/>
        </w:rPr>
        <w:t>Op</w:t>
      </w:r>
      <w:r w:rsidRPr="00654F7E">
        <w:rPr>
          <w:smallCaps/>
          <w:strike/>
        </w:rPr>
        <w:t>rel</w:t>
      </w:r>
      <w:proofErr w:type="spellEnd"/>
      <w:r w:rsidRPr="00654F7E">
        <w:t>]] is July</w:t>
      </w:r>
    </w:p>
    <w:p w14:paraId="11DEE9B4" w14:textId="1AC99F5A" w:rsidR="00882C13" w:rsidRDefault="00882C13" w:rsidP="0026420D">
      <w:pPr>
        <w:pStyle w:val="Ejemplos"/>
        <w:numPr>
          <w:ilvl w:val="0"/>
          <w:numId w:val="0"/>
        </w:numPr>
        <w:spacing w:before="0" w:after="0"/>
        <w:ind w:left="708"/>
      </w:pPr>
      <w:r w:rsidRPr="00654F7E">
        <w:t>The time for you to go is July.</w:t>
      </w:r>
    </w:p>
    <w:p w14:paraId="43F2F186" w14:textId="77777777" w:rsidR="0026420D" w:rsidRPr="00654F7E" w:rsidRDefault="0026420D" w:rsidP="0026420D">
      <w:pPr>
        <w:pStyle w:val="Ejemplos"/>
        <w:numPr>
          <w:ilvl w:val="0"/>
          <w:numId w:val="0"/>
        </w:numPr>
        <w:spacing w:before="0" w:after="0"/>
        <w:ind w:left="708"/>
      </w:pPr>
    </w:p>
    <w:p w14:paraId="78EDD9CE" w14:textId="2A0186B5" w:rsidR="009972A9" w:rsidRPr="00654F7E" w:rsidRDefault="009972A9" w:rsidP="0026420D">
      <w:pPr>
        <w:spacing w:after="0"/>
        <w:ind w:firstLine="0"/>
        <w:rPr>
          <w:lang w:val="en-GB"/>
        </w:rPr>
      </w:pPr>
      <w:r w:rsidRPr="00654F7E">
        <w:rPr>
          <w:lang w:val="en-GB"/>
        </w:rPr>
        <w:t xml:space="preserve">Therefore, the possibilities in the CP of IRs after the operation of internal merge </w:t>
      </w:r>
      <w:r w:rsidR="0035095D" w:rsidRPr="00654F7E">
        <w:rPr>
          <w:lang w:val="en-GB"/>
        </w:rPr>
        <w:t>which drives</w:t>
      </w:r>
      <w:r w:rsidRPr="00654F7E">
        <w:rPr>
          <w:lang w:val="en-GB"/>
        </w:rPr>
        <w:t xml:space="preserve"> the process of </w:t>
      </w:r>
      <w:r w:rsidR="00FB6ABF" w:rsidRPr="00654F7E">
        <w:rPr>
          <w:lang w:val="en-GB"/>
        </w:rPr>
        <w:t>relativization</w:t>
      </w:r>
      <w:r w:rsidRPr="00654F7E">
        <w:rPr>
          <w:lang w:val="en-GB"/>
        </w:rPr>
        <w:t xml:space="preserve"> are the following:</w:t>
      </w:r>
    </w:p>
    <w:bookmarkStart w:id="46" w:name="_Hlk87467100"/>
    <w:p w14:paraId="540D203E" w14:textId="3859EEEC" w:rsidR="009972A9" w:rsidRPr="00654F7E" w:rsidRDefault="00EF14BD" w:rsidP="009972A9">
      <w:pPr>
        <w:pStyle w:val="Ejemplos"/>
      </w:pPr>
      <w:r w:rsidRPr="00654F7E">
        <w:rPr>
          <w:noProof/>
          <w:lang w:val="es-ES" w:eastAsia="es-ES"/>
        </w:rPr>
        <mc:AlternateContent>
          <mc:Choice Requires="wps">
            <w:drawing>
              <wp:anchor distT="0" distB="0" distL="114300" distR="114300" simplePos="0" relativeHeight="251659264" behindDoc="0" locked="0" layoutInCell="1" allowOverlap="1" wp14:anchorId="5F2CE9A1" wp14:editId="1949E61C">
                <wp:simplePos x="0" y="0"/>
                <wp:positionH relativeFrom="column">
                  <wp:posOffset>2331720</wp:posOffset>
                </wp:positionH>
                <wp:positionV relativeFrom="paragraph">
                  <wp:posOffset>271780</wp:posOffset>
                </wp:positionV>
                <wp:extent cx="0" cy="765810"/>
                <wp:effectExtent l="0" t="0" r="12700" b="8890"/>
                <wp:wrapNone/>
                <wp:docPr id="15" name="Conector recto 15"/>
                <wp:cNvGraphicFramePr/>
                <a:graphic xmlns:a="http://schemas.openxmlformats.org/drawingml/2006/main">
                  <a:graphicData uri="http://schemas.microsoft.com/office/word/2010/wordprocessingShape">
                    <wps:wsp>
                      <wps:cNvCnPr/>
                      <wps:spPr>
                        <a:xfrm>
                          <a:off x="0" y="0"/>
                          <a:ext cx="0" cy="7658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EE7C49" id="Conector recto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3.6pt,21.4pt" to="183.6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" strokecolor="black [3213]" strokeweight=".5pt">
                <v:stroke joinstyle="miter"/>
              </v:line>
            </w:pict>
          </mc:Fallback>
        </mc:AlternateContent>
      </w:r>
      <w:r w:rsidRPr="00654F7E">
        <w:rPr>
          <w:noProof/>
          <w:lang w:val="es-ES" w:eastAsia="es-ES"/>
        </w:rPr>
        <mc:AlternateContent>
          <mc:Choice Requires="wps">
            <w:drawing>
              <wp:anchor distT="0" distB="0" distL="114300" distR="114300" simplePos="0" relativeHeight="251661312" behindDoc="0" locked="0" layoutInCell="1" allowOverlap="1" wp14:anchorId="32989EFE" wp14:editId="430D8B8D">
                <wp:simplePos x="0" y="0"/>
                <wp:positionH relativeFrom="column">
                  <wp:posOffset>1938020</wp:posOffset>
                </wp:positionH>
                <wp:positionV relativeFrom="paragraph">
                  <wp:posOffset>271780</wp:posOffset>
                </wp:positionV>
                <wp:extent cx="392430" cy="82550"/>
                <wp:effectExtent l="0" t="0" r="13970" b="19050"/>
                <wp:wrapNone/>
                <wp:docPr id="16" name="Conector recto 16"/>
                <wp:cNvGraphicFramePr/>
                <a:graphic xmlns:a="http://schemas.openxmlformats.org/drawingml/2006/main">
                  <a:graphicData uri="http://schemas.microsoft.com/office/word/2010/wordprocessingShape">
                    <wps:wsp>
                      <wps:cNvCnPr/>
                      <wps:spPr>
                        <a:xfrm flipH="1">
                          <a:off x="0" y="0"/>
                          <a:ext cx="392430" cy="8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215B5" id="Conector recto 1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6pt,21.4pt" to="183.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" strokecolor="black [3200]" strokeweight=".5pt">
                <v:stroke joinstyle="miter"/>
              </v:line>
            </w:pict>
          </mc:Fallback>
        </mc:AlternateContent>
      </w:r>
      <w:r w:rsidR="00FF514D" w:rsidRPr="00654F7E">
        <w:rPr>
          <w:noProof/>
          <w:lang w:val="es-ES" w:eastAsia="es-ES"/>
        </w:rPr>
        <mc:AlternateContent>
          <mc:Choice Requires="wps">
            <w:drawing>
              <wp:anchor distT="0" distB="0" distL="114300" distR="114300" simplePos="0" relativeHeight="251657216" behindDoc="0" locked="0" layoutInCell="1" allowOverlap="1" wp14:anchorId="6B8EAA47" wp14:editId="4BF30BE0">
                <wp:simplePos x="0" y="0"/>
                <wp:positionH relativeFrom="column">
                  <wp:posOffset>1848255</wp:posOffset>
                </wp:positionH>
                <wp:positionV relativeFrom="paragraph">
                  <wp:posOffset>320689</wp:posOffset>
                </wp:positionV>
                <wp:extent cx="102749" cy="509905"/>
                <wp:effectExtent l="0" t="0" r="31115" b="23495"/>
                <wp:wrapNone/>
                <wp:docPr id="2" name="Cerrar llave 2"/>
                <wp:cNvGraphicFramePr/>
                <a:graphic xmlns:a="http://schemas.openxmlformats.org/drawingml/2006/main">
                  <a:graphicData uri="http://schemas.microsoft.com/office/word/2010/wordprocessingShape">
                    <wps:wsp>
                      <wps:cNvSpPr/>
                      <wps:spPr>
                        <a:xfrm>
                          <a:off x="0" y="0"/>
                          <a:ext cx="102749" cy="50990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1DBDD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2" o:spid="_x0000_s1026" type="#_x0000_t88" style="position:absolute;margin-left:145.55pt;margin-top:25.25pt;width:8.1pt;height:4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" adj="363" strokecolor="black [3200]" strokeweight=".5pt">
                <v:stroke joinstyle="miter"/>
              </v:shape>
            </w:pict>
          </mc:Fallback>
        </mc:AlternateContent>
      </w:r>
      <w:r w:rsidR="007E4190" w:rsidRPr="00654F7E">
        <w:rPr>
          <w:noProof/>
          <w:lang w:val="es-ES" w:eastAsia="es-ES"/>
        </w:rPr>
        <mc:AlternateContent>
          <mc:Choice Requires="wps">
            <w:drawing>
              <wp:anchor distT="0" distB="0" distL="114300" distR="114300" simplePos="0" relativeHeight="251655168" behindDoc="0" locked="0" layoutInCell="1" allowOverlap="1" wp14:anchorId="311B8F50" wp14:editId="461B7933">
                <wp:simplePos x="0" y="0"/>
                <wp:positionH relativeFrom="column">
                  <wp:posOffset>1199635</wp:posOffset>
                </wp:positionH>
                <wp:positionV relativeFrom="paragraph">
                  <wp:posOffset>327557</wp:posOffset>
                </wp:positionV>
                <wp:extent cx="133350" cy="502508"/>
                <wp:effectExtent l="38100" t="0" r="19050" b="12065"/>
                <wp:wrapNone/>
                <wp:docPr id="1" name="Abrir llave 1"/>
                <wp:cNvGraphicFramePr/>
                <a:graphic xmlns:a="http://schemas.openxmlformats.org/drawingml/2006/main">
                  <a:graphicData uri="http://schemas.microsoft.com/office/word/2010/wordprocessingShape">
                    <wps:wsp>
                      <wps:cNvSpPr/>
                      <wps:spPr>
                        <a:xfrm>
                          <a:off x="0" y="0"/>
                          <a:ext cx="133350" cy="502508"/>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AD0F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 o:spid="_x0000_s1026" type="#_x0000_t87" style="position:absolute;margin-left:94.45pt;margin-top:25.8pt;width:10.5pt;height:39.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" adj="478" strokecolor="black [3200]" strokeweight=".5pt">
                <v:stroke joinstyle="miter"/>
              </v:shape>
            </w:pict>
          </mc:Fallback>
        </mc:AlternateContent>
      </w:r>
      <w:bookmarkStart w:id="47" w:name="_Hlk87531300"/>
      <w:r w:rsidR="009972A9" w:rsidRPr="00654F7E">
        <w:tab/>
      </w:r>
      <w:r w:rsidR="009972A9" w:rsidRPr="00654F7E">
        <w:tab/>
      </w:r>
      <w:r w:rsidR="009972A9" w:rsidRPr="00654F7E">
        <w:tab/>
      </w:r>
      <w:r w:rsidR="0028398C" w:rsidRPr="00654F7E">
        <w:tab/>
      </w:r>
      <w:r w:rsidR="009972A9" w:rsidRPr="00654F7E">
        <w:t>CP</w:t>
      </w:r>
    </w:p>
    <w:p w14:paraId="169ACA36" w14:textId="432F7E9F" w:rsidR="009972A9" w:rsidRPr="00654F7E" w:rsidRDefault="009972A9" w:rsidP="009972A9">
      <w:pPr>
        <w:pStyle w:val="Ejemplos"/>
        <w:numPr>
          <w:ilvl w:val="0"/>
          <w:numId w:val="0"/>
        </w:numPr>
        <w:ind w:left="1416" w:firstLine="708"/>
      </w:pPr>
      <w:r w:rsidRPr="00654F7E">
        <w:t>[</w:t>
      </w:r>
      <w:r w:rsidRPr="00654F7E">
        <w:rPr>
          <w:vertAlign w:val="subscript"/>
        </w:rPr>
        <w:t>PP</w:t>
      </w:r>
      <w:r w:rsidRPr="00654F7E">
        <w:t xml:space="preserve"> </w:t>
      </w:r>
      <w:proofErr w:type="spellStart"/>
      <w:r w:rsidR="001B1421" w:rsidRPr="00654F7E">
        <w:rPr>
          <w:i/>
          <w:iCs/>
        </w:rPr>
        <w:t>w</w:t>
      </w:r>
      <w:r w:rsidRPr="00654F7E">
        <w:rPr>
          <w:i/>
          <w:iCs/>
        </w:rPr>
        <w:t>h</w:t>
      </w:r>
      <w:proofErr w:type="spellEnd"/>
      <w:r w:rsidRPr="00654F7E">
        <w:t xml:space="preserve">-]             </w:t>
      </w:r>
    </w:p>
    <w:p w14:paraId="30EED165" w14:textId="22E42176" w:rsidR="009972A9" w:rsidRPr="00654F7E" w:rsidRDefault="0035095D" w:rsidP="0035095D">
      <w:pPr>
        <w:pStyle w:val="Ejemplos"/>
        <w:numPr>
          <w:ilvl w:val="0"/>
          <w:numId w:val="0"/>
        </w:numPr>
        <w:ind w:left="2124"/>
      </w:pPr>
      <w:r w:rsidRPr="00654F7E">
        <w:t xml:space="preserve"> </w:t>
      </w:r>
      <w:proofErr w:type="spellStart"/>
      <w:r w:rsidR="00FF514D" w:rsidRPr="00654F7E">
        <w:t>Op</w:t>
      </w:r>
      <w:r w:rsidR="00FF514D" w:rsidRPr="00654F7E">
        <w:rPr>
          <w:smallCaps/>
          <w:sz w:val="20"/>
          <w:szCs w:val="18"/>
        </w:rPr>
        <w:t>rel</w:t>
      </w:r>
      <w:proofErr w:type="spellEnd"/>
    </w:p>
    <w:p w14:paraId="2D927FD1" w14:textId="67E7CD8C" w:rsidR="002247FB" w:rsidRPr="00654F7E" w:rsidRDefault="009972A9" w:rsidP="002247FB">
      <w:pPr>
        <w:pStyle w:val="Ejemplos"/>
        <w:numPr>
          <w:ilvl w:val="0"/>
          <w:numId w:val="0"/>
        </w:numPr>
        <w:ind w:left="1287"/>
      </w:pPr>
      <w:r w:rsidRPr="00654F7E">
        <w:tab/>
      </w:r>
      <w:r w:rsidRPr="00654F7E">
        <w:tab/>
      </w:r>
      <w:r w:rsidRPr="00654F7E">
        <w:tab/>
        <w:t xml:space="preserve"> </w:t>
      </w:r>
      <w:r w:rsidRPr="00654F7E">
        <w:tab/>
        <w:t>C</w:t>
      </w:r>
      <w:r w:rsidR="005A38DE" w:rsidRPr="00654F7E">
        <w:br/>
      </w:r>
      <w:r w:rsidRPr="00654F7E">
        <w:tab/>
      </w:r>
      <w:r w:rsidRPr="00654F7E">
        <w:tab/>
      </w:r>
      <w:r w:rsidRPr="00654F7E">
        <w:tab/>
        <w:t xml:space="preserve">     </w:t>
      </w:r>
      <w:proofErr w:type="gramStart"/>
      <w:r w:rsidRPr="00654F7E">
        <w:t xml:space="preserve">   [</w:t>
      </w:r>
      <w:proofErr w:type="gramEnd"/>
      <w:r w:rsidR="00B7504D" w:rsidRPr="00654F7E">
        <w:t>–</w:t>
      </w:r>
      <w:r w:rsidRPr="00654F7E">
        <w:t>assertion]</w:t>
      </w:r>
      <w:r w:rsidR="00203414" w:rsidRPr="00654F7E">
        <w:br/>
      </w:r>
      <w:r w:rsidR="002247FB" w:rsidRPr="00654F7E">
        <w:tab/>
      </w:r>
      <w:r w:rsidR="002247FB" w:rsidRPr="00654F7E">
        <w:tab/>
      </w:r>
      <w:r w:rsidR="002247FB" w:rsidRPr="00654F7E">
        <w:tab/>
        <w:t xml:space="preserve"> </w:t>
      </w:r>
      <w:r w:rsidR="002247FB" w:rsidRPr="00654F7E">
        <w:tab/>
        <w:t>[</w:t>
      </w:r>
      <w:proofErr w:type="spellStart"/>
      <w:r w:rsidR="002247FB" w:rsidRPr="00654F7E">
        <w:rPr>
          <w:smallCaps/>
        </w:rPr>
        <w:t>rel</w:t>
      </w:r>
      <w:proofErr w:type="spellEnd"/>
      <w:r w:rsidR="002247FB" w:rsidRPr="00654F7E">
        <w:t>]</w:t>
      </w:r>
    </w:p>
    <w:bookmarkEnd w:id="46"/>
    <w:bookmarkEnd w:id="47"/>
    <w:p w14:paraId="30C65724" w14:textId="764E4381" w:rsidR="00A70E72" w:rsidRPr="00654F7E" w:rsidRDefault="00F24CA6" w:rsidP="0026420D">
      <w:pPr>
        <w:spacing w:after="0"/>
        <w:ind w:firstLine="0"/>
        <w:rPr>
          <w:lang w:val="en-GB"/>
        </w:rPr>
      </w:pPr>
      <w:r w:rsidRPr="00654F7E">
        <w:rPr>
          <w:lang w:val="en-GB"/>
        </w:rPr>
        <w:t>W</w:t>
      </w:r>
      <w:r w:rsidR="00415A05" w:rsidRPr="00654F7E">
        <w:rPr>
          <w:lang w:val="en-GB"/>
        </w:rPr>
        <w:t xml:space="preserve">hat is striking </w:t>
      </w:r>
      <w:r w:rsidR="0035095D" w:rsidRPr="00654F7E">
        <w:rPr>
          <w:lang w:val="en-GB"/>
        </w:rPr>
        <w:t>and makes th</w:t>
      </w:r>
      <w:r w:rsidR="00D429FE" w:rsidRPr="00654F7E">
        <w:rPr>
          <w:lang w:val="en-GB"/>
        </w:rPr>
        <w:t>e</w:t>
      </w:r>
      <w:r w:rsidR="0035095D" w:rsidRPr="00654F7E">
        <w:rPr>
          <w:lang w:val="en-GB"/>
        </w:rPr>
        <w:t xml:space="preserve"> phrase structure of CP </w:t>
      </w:r>
      <w:r w:rsidR="00D429FE" w:rsidRPr="00654F7E">
        <w:rPr>
          <w:lang w:val="en-GB"/>
        </w:rPr>
        <w:t xml:space="preserve">in </w:t>
      </w:r>
      <w:r w:rsidR="00185FA3" w:rsidRPr="00654F7E">
        <w:rPr>
          <w:lang w:val="en-GB"/>
        </w:rPr>
        <w:t>infinitival relatives</w:t>
      </w:r>
      <w:r w:rsidR="00D429FE" w:rsidRPr="00654F7E">
        <w:rPr>
          <w:lang w:val="en-GB"/>
        </w:rPr>
        <w:t xml:space="preserve"> </w:t>
      </w:r>
      <w:r w:rsidR="0035095D" w:rsidRPr="00654F7E">
        <w:rPr>
          <w:lang w:val="en-GB"/>
        </w:rPr>
        <w:t xml:space="preserve">different from that in </w:t>
      </w:r>
      <w:r w:rsidR="00D92DF1" w:rsidRPr="00654F7E">
        <w:rPr>
          <w:lang w:val="en-GB"/>
        </w:rPr>
        <w:t>tensed relatives</w:t>
      </w:r>
      <w:r w:rsidR="0035095D" w:rsidRPr="00654F7E">
        <w:rPr>
          <w:lang w:val="en-GB"/>
        </w:rPr>
        <w:t xml:space="preserve"> (apart from the potential complementizer</w:t>
      </w:r>
      <w:r w:rsidR="00D429FE" w:rsidRPr="00654F7E">
        <w:rPr>
          <w:lang w:val="en-GB"/>
        </w:rPr>
        <w:t xml:space="preserve"> in each of them</w:t>
      </w:r>
      <w:r w:rsidR="0035095D" w:rsidRPr="00654F7E">
        <w:rPr>
          <w:lang w:val="en-GB"/>
        </w:rPr>
        <w:t xml:space="preserve">) </w:t>
      </w:r>
      <w:r w:rsidR="00415A05" w:rsidRPr="00654F7E">
        <w:rPr>
          <w:lang w:val="en-GB"/>
        </w:rPr>
        <w:t xml:space="preserve">is the fact that the relative operator </w:t>
      </w:r>
      <w:r w:rsidR="0035095D" w:rsidRPr="00654F7E">
        <w:rPr>
          <w:lang w:val="en-GB"/>
        </w:rPr>
        <w:t xml:space="preserve">in IRs </w:t>
      </w:r>
      <w:r w:rsidR="00415A05" w:rsidRPr="00654F7E">
        <w:rPr>
          <w:lang w:val="en-GB"/>
        </w:rPr>
        <w:t xml:space="preserve">must be </w:t>
      </w:r>
      <w:r w:rsidR="008031AE" w:rsidRPr="00654F7E">
        <w:rPr>
          <w:lang w:val="en-GB"/>
        </w:rPr>
        <w:t>null</w:t>
      </w:r>
      <w:r w:rsidR="00415A05" w:rsidRPr="00654F7E">
        <w:rPr>
          <w:lang w:val="en-GB"/>
        </w:rPr>
        <w:t xml:space="preserve"> except if it is the complement of a preposition </w:t>
      </w:r>
      <w:r w:rsidR="008031AE" w:rsidRPr="00654F7E">
        <w:rPr>
          <w:lang w:val="en-GB"/>
        </w:rPr>
        <w:t>which pied-pipes</w:t>
      </w:r>
      <w:r w:rsidR="00415A05" w:rsidRPr="00654F7E">
        <w:rPr>
          <w:lang w:val="en-GB"/>
        </w:rPr>
        <w:t xml:space="preserve"> to the left periphery with it. </w:t>
      </w:r>
      <w:r w:rsidR="00B24F21" w:rsidRPr="00654F7E">
        <w:rPr>
          <w:lang w:val="en-GB"/>
        </w:rPr>
        <w:t>The relevant question then is</w:t>
      </w:r>
      <w:r w:rsidR="0035095D" w:rsidRPr="00654F7E">
        <w:rPr>
          <w:lang w:val="en-GB"/>
        </w:rPr>
        <w:t>:</w:t>
      </w:r>
      <w:r w:rsidR="00B24F21" w:rsidRPr="00654F7E">
        <w:rPr>
          <w:lang w:val="en-GB"/>
        </w:rPr>
        <w:t xml:space="preserve"> </w:t>
      </w:r>
      <w:r w:rsidR="0035095D" w:rsidRPr="00654F7E">
        <w:rPr>
          <w:lang w:val="en-GB"/>
        </w:rPr>
        <w:t>w</w:t>
      </w:r>
      <w:r w:rsidR="00B24F21" w:rsidRPr="00654F7E">
        <w:rPr>
          <w:lang w:val="en-GB"/>
        </w:rPr>
        <w:t xml:space="preserve">hat prevents </w:t>
      </w:r>
      <w:r w:rsidR="00D429FE" w:rsidRPr="00654F7E">
        <w:rPr>
          <w:lang w:val="en-GB"/>
        </w:rPr>
        <w:t>non-prepositional</w:t>
      </w:r>
      <w:r w:rsidR="00B24F21" w:rsidRPr="00654F7E">
        <w:rPr>
          <w:lang w:val="en-GB"/>
        </w:rPr>
        <w:t xml:space="preserve"> </w:t>
      </w:r>
      <w:proofErr w:type="spellStart"/>
      <w:r w:rsidR="007A13C2" w:rsidRPr="00654F7E">
        <w:rPr>
          <w:i/>
          <w:iCs/>
          <w:lang w:val="en-GB"/>
        </w:rPr>
        <w:t>w</w:t>
      </w:r>
      <w:r w:rsidR="00B24F21" w:rsidRPr="00654F7E">
        <w:rPr>
          <w:i/>
          <w:iCs/>
          <w:lang w:val="en-GB"/>
        </w:rPr>
        <w:t>h</w:t>
      </w:r>
      <w:proofErr w:type="spellEnd"/>
      <w:r w:rsidR="00B24F21" w:rsidRPr="00654F7E">
        <w:rPr>
          <w:lang w:val="en-GB"/>
        </w:rPr>
        <w:t xml:space="preserve">-phrases to be internally merged in CP in </w:t>
      </w:r>
      <w:r w:rsidR="005A38DE" w:rsidRPr="00654F7E">
        <w:rPr>
          <w:lang w:val="en-GB"/>
        </w:rPr>
        <w:t>these clauses</w:t>
      </w:r>
      <w:r w:rsidR="00B24F21" w:rsidRPr="00654F7E">
        <w:rPr>
          <w:lang w:val="en-GB"/>
        </w:rPr>
        <w:t>?</w:t>
      </w:r>
    </w:p>
    <w:p w14:paraId="0F9B433D" w14:textId="688CCE32" w:rsidR="00773D2A" w:rsidRPr="00654F7E" w:rsidRDefault="007C6C04" w:rsidP="0026420D">
      <w:pPr>
        <w:spacing w:after="0"/>
        <w:rPr>
          <w:lang w:val="en-GB"/>
        </w:rPr>
      </w:pPr>
      <w:r w:rsidRPr="00654F7E">
        <w:rPr>
          <w:lang w:val="en-GB"/>
        </w:rPr>
        <w:t xml:space="preserve">There have not been many attempts to find a principled explanation for the asymmetry between </w:t>
      </w:r>
      <w:proofErr w:type="spellStart"/>
      <w:r w:rsidR="008C25C3" w:rsidRPr="00654F7E">
        <w:rPr>
          <w:i/>
          <w:lang w:val="en-GB"/>
        </w:rPr>
        <w:t>wh</w:t>
      </w:r>
      <w:proofErr w:type="spellEnd"/>
      <w:r w:rsidR="008C25C3" w:rsidRPr="00654F7E">
        <w:rPr>
          <w:i/>
          <w:lang w:val="en-GB"/>
        </w:rPr>
        <w:t>-</w:t>
      </w:r>
      <w:r w:rsidRPr="00654F7E">
        <w:rPr>
          <w:lang w:val="en-GB"/>
        </w:rPr>
        <w:t xml:space="preserve">DP and </w:t>
      </w:r>
      <w:proofErr w:type="spellStart"/>
      <w:r w:rsidR="008C25C3" w:rsidRPr="00654F7E">
        <w:rPr>
          <w:i/>
          <w:lang w:val="en-GB"/>
        </w:rPr>
        <w:t>wh</w:t>
      </w:r>
      <w:proofErr w:type="spellEnd"/>
      <w:r w:rsidR="008C25C3" w:rsidRPr="00654F7E">
        <w:rPr>
          <w:lang w:val="en-GB"/>
        </w:rPr>
        <w:t>-</w:t>
      </w:r>
      <w:r w:rsidRPr="00654F7E">
        <w:rPr>
          <w:lang w:val="en-GB"/>
        </w:rPr>
        <w:t xml:space="preserve">PP phrases in IRs in the relevant literature, probably because it is a topic which has a rather small empirical coverage. </w:t>
      </w:r>
      <w:r w:rsidR="00012A14" w:rsidRPr="00654F7E">
        <w:rPr>
          <w:lang w:val="en-GB"/>
        </w:rPr>
        <w:t>In the generative framework</w:t>
      </w:r>
      <w:r w:rsidR="0052709A" w:rsidRPr="00654F7E">
        <w:rPr>
          <w:lang w:val="en-GB"/>
        </w:rPr>
        <w:t xml:space="preserve">, </w:t>
      </w:r>
      <w:proofErr w:type="spellStart"/>
      <w:r w:rsidRPr="00654F7E">
        <w:rPr>
          <w:lang w:val="en-GB"/>
        </w:rPr>
        <w:t>Emonds</w:t>
      </w:r>
      <w:proofErr w:type="spellEnd"/>
      <w:r w:rsidRPr="00654F7E">
        <w:rPr>
          <w:lang w:val="en-GB"/>
        </w:rPr>
        <w:t xml:space="preserve"> </w:t>
      </w:r>
      <w:r w:rsidR="007A2CB0" w:rsidRPr="00654F7E">
        <w:rPr>
          <w:lang w:val="en-GB"/>
        </w:rPr>
        <w:t>(</w:t>
      </w:r>
      <w:r w:rsidRPr="00654F7E">
        <w:rPr>
          <w:lang w:val="en-GB"/>
        </w:rPr>
        <w:t>1976</w:t>
      </w:r>
      <w:r w:rsidR="007A2CB0" w:rsidRPr="00654F7E">
        <w:rPr>
          <w:lang w:val="en-GB"/>
        </w:rPr>
        <w:t xml:space="preserve">: </w:t>
      </w:r>
      <w:r w:rsidR="00AA017C" w:rsidRPr="00654F7E">
        <w:rPr>
          <w:lang w:val="en-GB"/>
        </w:rPr>
        <w:t>191-195</w:t>
      </w:r>
      <w:r w:rsidR="007A2CB0" w:rsidRPr="00654F7E">
        <w:rPr>
          <w:lang w:val="en-GB"/>
        </w:rPr>
        <w:t>)</w:t>
      </w:r>
      <w:r w:rsidRPr="00654F7E">
        <w:rPr>
          <w:lang w:val="en-GB"/>
        </w:rPr>
        <w:t xml:space="preserve"> </w:t>
      </w:r>
      <w:r w:rsidR="0052709A" w:rsidRPr="00654F7E">
        <w:rPr>
          <w:lang w:val="en-GB"/>
        </w:rPr>
        <w:t xml:space="preserve">was </w:t>
      </w:r>
      <w:r w:rsidRPr="00654F7E">
        <w:rPr>
          <w:lang w:val="en-GB"/>
        </w:rPr>
        <w:t xml:space="preserve">the first </w:t>
      </w:r>
      <w:r w:rsidR="00012A14" w:rsidRPr="00654F7E">
        <w:rPr>
          <w:lang w:val="en-GB"/>
        </w:rPr>
        <w:t>to address</w:t>
      </w:r>
      <w:r w:rsidRPr="00654F7E">
        <w:rPr>
          <w:lang w:val="en-GB"/>
        </w:rPr>
        <w:t xml:space="preserve"> this particular restriction of IRs and </w:t>
      </w:r>
      <w:r w:rsidR="00AA017C" w:rsidRPr="00654F7E">
        <w:rPr>
          <w:lang w:val="en-GB"/>
        </w:rPr>
        <w:t>his account</w:t>
      </w:r>
      <w:r w:rsidRPr="00654F7E">
        <w:rPr>
          <w:lang w:val="en-GB"/>
        </w:rPr>
        <w:t xml:space="preserve"> connects th</w:t>
      </w:r>
      <w:r w:rsidR="00731CB9" w:rsidRPr="00654F7E">
        <w:rPr>
          <w:lang w:val="en-GB"/>
        </w:rPr>
        <w:t>e</w:t>
      </w:r>
      <w:r w:rsidRPr="00654F7E">
        <w:rPr>
          <w:lang w:val="en-GB"/>
        </w:rPr>
        <w:t xml:space="preserve"> DP/PP asymmetry </w:t>
      </w:r>
      <w:r w:rsidR="00AA017C" w:rsidRPr="00654F7E">
        <w:rPr>
          <w:lang w:val="en-GB"/>
        </w:rPr>
        <w:t xml:space="preserve">with a local transformation labelled </w:t>
      </w:r>
      <w:r w:rsidR="00AA017C" w:rsidRPr="00654F7E">
        <w:rPr>
          <w:i/>
          <w:lang w:val="en-GB"/>
        </w:rPr>
        <w:t>for phrase formation,</w:t>
      </w:r>
      <w:r w:rsidR="00AA017C" w:rsidRPr="00654F7E">
        <w:rPr>
          <w:lang w:val="en-GB"/>
        </w:rPr>
        <w:t xml:space="preserve"> and with the need to apply </w:t>
      </w:r>
      <w:proofErr w:type="spellStart"/>
      <w:r w:rsidR="00AA017C" w:rsidRPr="00654F7E">
        <w:rPr>
          <w:i/>
          <w:lang w:val="en-GB"/>
        </w:rPr>
        <w:t>wh</w:t>
      </w:r>
      <w:proofErr w:type="spellEnd"/>
      <w:r w:rsidR="00AA017C" w:rsidRPr="00654F7E">
        <w:rPr>
          <w:lang w:val="en-GB"/>
        </w:rPr>
        <w:t xml:space="preserve">-fronting in accordance with the so-called </w:t>
      </w:r>
      <w:r w:rsidR="00AA017C" w:rsidRPr="00654F7E">
        <w:rPr>
          <w:i/>
          <w:lang w:val="en-GB"/>
        </w:rPr>
        <w:t>structure preserving constrain</w:t>
      </w:r>
      <w:r w:rsidR="00AA017C" w:rsidRPr="00654F7E">
        <w:rPr>
          <w:lang w:val="en-GB"/>
        </w:rPr>
        <w:t xml:space="preserve"> in the resulting structures (under the assumption that Comp in those structures </w:t>
      </w:r>
      <w:r w:rsidR="005643E4" w:rsidRPr="00654F7E">
        <w:rPr>
          <w:lang w:val="en-GB"/>
        </w:rPr>
        <w:t>is</w:t>
      </w:r>
      <w:r w:rsidR="00AA017C" w:rsidRPr="00654F7E">
        <w:rPr>
          <w:lang w:val="en-GB"/>
        </w:rPr>
        <w:t xml:space="preserve"> prepositional)</w:t>
      </w:r>
      <w:r w:rsidRPr="00654F7E">
        <w:rPr>
          <w:lang w:val="en-GB"/>
        </w:rPr>
        <w:t xml:space="preserve">. </w:t>
      </w:r>
      <w:r w:rsidR="00691DFB" w:rsidRPr="00654F7E">
        <w:rPr>
          <w:lang w:val="en-GB"/>
        </w:rPr>
        <w:t xml:space="preserve">Chomsky and </w:t>
      </w:r>
      <w:proofErr w:type="spellStart"/>
      <w:r w:rsidR="00691DFB" w:rsidRPr="00654F7E">
        <w:rPr>
          <w:lang w:val="en-GB"/>
        </w:rPr>
        <w:t>Lasnik</w:t>
      </w:r>
      <w:proofErr w:type="spellEnd"/>
      <w:r w:rsidR="00691DFB" w:rsidRPr="00654F7E">
        <w:rPr>
          <w:lang w:val="en-GB"/>
        </w:rPr>
        <w:t xml:space="preserve"> (1977: 464) also </w:t>
      </w:r>
      <w:r w:rsidR="009836E1" w:rsidRPr="00654F7E">
        <w:rPr>
          <w:lang w:val="en-GB"/>
        </w:rPr>
        <w:t>use</w:t>
      </w:r>
      <w:r w:rsidR="00691DFB" w:rsidRPr="00654F7E">
        <w:rPr>
          <w:lang w:val="en-GB"/>
        </w:rPr>
        <w:t xml:space="preserve"> a construction</w:t>
      </w:r>
      <w:r w:rsidR="00316E32" w:rsidRPr="00654F7E">
        <w:rPr>
          <w:lang w:val="en-GB"/>
        </w:rPr>
        <w:t xml:space="preserve"> </w:t>
      </w:r>
      <w:r w:rsidR="00691DFB" w:rsidRPr="00654F7E">
        <w:rPr>
          <w:lang w:val="en-GB"/>
        </w:rPr>
        <w:t xml:space="preserve">particular filter to preclude </w:t>
      </w:r>
      <w:proofErr w:type="spellStart"/>
      <w:r w:rsidR="009836E1" w:rsidRPr="00654F7E">
        <w:rPr>
          <w:i/>
          <w:iCs/>
          <w:lang w:val="en-GB"/>
        </w:rPr>
        <w:t>wh</w:t>
      </w:r>
      <w:proofErr w:type="spellEnd"/>
      <w:r w:rsidR="009836E1" w:rsidRPr="00654F7E">
        <w:rPr>
          <w:lang w:val="en-GB"/>
        </w:rPr>
        <w:t>-</w:t>
      </w:r>
      <w:r w:rsidR="00691DFB" w:rsidRPr="00654F7E">
        <w:rPr>
          <w:lang w:val="en-GB"/>
        </w:rPr>
        <w:t xml:space="preserve">DP relatives in IRs. </w:t>
      </w:r>
      <w:r w:rsidRPr="00654F7E">
        <w:rPr>
          <w:lang w:val="en-GB"/>
        </w:rPr>
        <w:t xml:space="preserve">More recently, </w:t>
      </w:r>
      <w:r w:rsidR="004E4DFC" w:rsidRPr="004E4DFC">
        <w:rPr>
          <w:lang w:val="en-GB"/>
        </w:rPr>
        <w:t>Law (2000</w:t>
      </w:r>
      <w:r w:rsidR="004E4DFC">
        <w:rPr>
          <w:lang w:val="en-GB"/>
        </w:rPr>
        <w:t>)</w:t>
      </w:r>
      <w:r w:rsidR="004E4DFC" w:rsidRPr="004E4DFC">
        <w:rPr>
          <w:lang w:val="en-GB"/>
        </w:rPr>
        <w:t xml:space="preserve"> deals with the peculiarities of the construction in terms of the peculiarities of the process of relativization which, in his view, does not imply movement into CP but adjunction of the </w:t>
      </w:r>
      <w:proofErr w:type="spellStart"/>
      <w:r w:rsidR="004E4DFC" w:rsidRPr="004E4DFC">
        <w:rPr>
          <w:i/>
          <w:iCs/>
          <w:lang w:val="en-GB"/>
        </w:rPr>
        <w:t>wh</w:t>
      </w:r>
      <w:proofErr w:type="spellEnd"/>
      <w:r w:rsidR="004E4DFC" w:rsidRPr="004E4DFC">
        <w:rPr>
          <w:lang w:val="en-GB"/>
        </w:rPr>
        <w:t>-phrase to IP in tensed relatives, and to VP in IRs. An alternative analysis is found in</w:t>
      </w:r>
      <w:r w:rsidR="004E4DFC">
        <w:rPr>
          <w:lang w:val="en-GB"/>
        </w:rPr>
        <w:t xml:space="preserve"> </w:t>
      </w:r>
      <w:r w:rsidR="00731CB9" w:rsidRPr="00654F7E">
        <w:rPr>
          <w:lang w:val="en-GB"/>
        </w:rPr>
        <w:t>Gallego (2007</w:t>
      </w:r>
      <w:r w:rsidR="00BF3571" w:rsidRPr="00654F7E">
        <w:rPr>
          <w:lang w:val="en-GB"/>
        </w:rPr>
        <w:t>: 85-87</w:t>
      </w:r>
      <w:r w:rsidR="00731CB9" w:rsidRPr="00654F7E">
        <w:rPr>
          <w:lang w:val="en-GB"/>
        </w:rPr>
        <w:t>)</w:t>
      </w:r>
      <w:r w:rsidR="004E4DFC">
        <w:rPr>
          <w:lang w:val="en-GB"/>
        </w:rPr>
        <w:t>, who</w:t>
      </w:r>
      <w:r w:rsidR="00731CB9" w:rsidRPr="00654F7E">
        <w:rPr>
          <w:lang w:val="en-GB"/>
        </w:rPr>
        <w:t xml:space="preserve"> </w:t>
      </w:r>
      <w:r w:rsidR="00012A14" w:rsidRPr="00654F7E">
        <w:rPr>
          <w:lang w:val="en-GB"/>
        </w:rPr>
        <w:t>handles</w:t>
      </w:r>
      <w:r w:rsidR="00731CB9" w:rsidRPr="00654F7E">
        <w:rPr>
          <w:lang w:val="en-GB"/>
        </w:rPr>
        <w:t xml:space="preserve"> the contrast in terms of </w:t>
      </w:r>
      <w:r w:rsidR="00D866EB" w:rsidRPr="00654F7E">
        <w:rPr>
          <w:lang w:val="en-GB"/>
        </w:rPr>
        <w:lastRenderedPageBreak/>
        <w:t>economy conditions</w:t>
      </w:r>
      <w:r w:rsidR="00AA017C" w:rsidRPr="00654F7E">
        <w:rPr>
          <w:lang w:val="en-GB"/>
        </w:rPr>
        <w:t xml:space="preserve">: </w:t>
      </w:r>
      <w:r w:rsidR="000D2035" w:rsidRPr="00654F7E">
        <w:rPr>
          <w:lang w:val="en-GB"/>
        </w:rPr>
        <w:t xml:space="preserve">an </w:t>
      </w:r>
      <w:r w:rsidR="00C6223E" w:rsidRPr="00654F7E">
        <w:rPr>
          <w:lang w:val="en-GB"/>
        </w:rPr>
        <w:t>early valuation of the formal features of</w:t>
      </w:r>
      <w:r w:rsidR="00945163" w:rsidRPr="00654F7E">
        <w:rPr>
          <w:lang w:val="en-GB"/>
        </w:rPr>
        <w:t xml:space="preserve"> </w:t>
      </w:r>
      <w:proofErr w:type="spellStart"/>
      <w:r w:rsidR="00945163" w:rsidRPr="00654F7E">
        <w:rPr>
          <w:i/>
          <w:iCs/>
          <w:lang w:val="en-GB"/>
        </w:rPr>
        <w:t>wh</w:t>
      </w:r>
      <w:proofErr w:type="spellEnd"/>
      <w:r w:rsidR="00945163" w:rsidRPr="00654F7E">
        <w:rPr>
          <w:i/>
          <w:iCs/>
          <w:lang w:val="en-GB"/>
        </w:rPr>
        <w:t>-</w:t>
      </w:r>
      <w:r w:rsidR="00945163" w:rsidRPr="00654F7E">
        <w:rPr>
          <w:lang w:val="en-GB"/>
        </w:rPr>
        <w:t>DP</w:t>
      </w:r>
      <w:r w:rsidR="00C6223E" w:rsidRPr="00654F7E">
        <w:rPr>
          <w:lang w:val="en-GB"/>
        </w:rPr>
        <w:t xml:space="preserve"> </w:t>
      </w:r>
      <w:r w:rsidR="005A38DE" w:rsidRPr="00654F7E">
        <w:rPr>
          <w:lang w:val="en-GB"/>
        </w:rPr>
        <w:t>relatives</w:t>
      </w:r>
      <w:r w:rsidR="00945163" w:rsidRPr="00654F7E">
        <w:rPr>
          <w:lang w:val="en-GB"/>
        </w:rPr>
        <w:t xml:space="preserve"> in English IRs</w:t>
      </w:r>
      <w:r w:rsidR="009836E1" w:rsidRPr="00654F7E">
        <w:rPr>
          <w:lang w:val="en-GB"/>
        </w:rPr>
        <w:t xml:space="preserve"> </w:t>
      </w:r>
      <w:r w:rsidR="00AA017C" w:rsidRPr="00654F7E">
        <w:rPr>
          <w:lang w:val="en-GB"/>
        </w:rPr>
        <w:t>would make</w:t>
      </w:r>
      <w:r w:rsidR="00C6223E" w:rsidRPr="00654F7E">
        <w:rPr>
          <w:lang w:val="en-GB"/>
        </w:rPr>
        <w:t xml:space="preserve"> attracting a PP the most economical alternative to delete the </w:t>
      </w:r>
      <w:r w:rsidR="004E4DFC">
        <w:rPr>
          <w:lang w:val="en-GB"/>
        </w:rPr>
        <w:t>uninterpretable features in C.</w:t>
      </w:r>
    </w:p>
    <w:p w14:paraId="1EB52786" w14:textId="24207DAA" w:rsidR="001F5178" w:rsidRPr="00654F7E" w:rsidRDefault="007C6C04" w:rsidP="0026420D">
      <w:pPr>
        <w:spacing w:after="0"/>
        <w:rPr>
          <w:lang w:val="en-GB"/>
        </w:rPr>
      </w:pPr>
      <w:r w:rsidRPr="00654F7E">
        <w:rPr>
          <w:lang w:val="en-GB"/>
        </w:rPr>
        <w:t xml:space="preserve">One must admit that, empirically restricted though it is, the issue is theoretically </w:t>
      </w:r>
      <w:r w:rsidR="0051001F" w:rsidRPr="00654F7E">
        <w:rPr>
          <w:lang w:val="en-GB"/>
        </w:rPr>
        <w:t>compelling</w:t>
      </w:r>
      <w:r w:rsidRPr="00654F7E">
        <w:rPr>
          <w:lang w:val="en-GB"/>
        </w:rPr>
        <w:t xml:space="preserve"> because </w:t>
      </w:r>
      <w:r w:rsidR="00012A14" w:rsidRPr="00654F7E">
        <w:rPr>
          <w:lang w:val="en-GB"/>
        </w:rPr>
        <w:t>in</w:t>
      </w:r>
      <w:r w:rsidR="0085536E" w:rsidRPr="00654F7E">
        <w:rPr>
          <w:lang w:val="en-GB"/>
        </w:rPr>
        <w:t xml:space="preserve"> a</w:t>
      </w:r>
      <w:r w:rsidR="00C16958" w:rsidRPr="00654F7E">
        <w:rPr>
          <w:lang w:val="en-GB"/>
        </w:rPr>
        <w:t xml:space="preserve"> restrictive approach to linguistic </w:t>
      </w:r>
      <w:r w:rsidR="0085536E" w:rsidRPr="00654F7E">
        <w:rPr>
          <w:lang w:val="en-GB"/>
        </w:rPr>
        <w:t>facts</w:t>
      </w:r>
      <w:r w:rsidR="00C16958" w:rsidRPr="00654F7E">
        <w:rPr>
          <w:lang w:val="en-GB"/>
        </w:rPr>
        <w:t xml:space="preserve"> on</w:t>
      </w:r>
      <w:r w:rsidR="00B16E70" w:rsidRPr="00654F7E">
        <w:rPr>
          <w:lang w:val="en-GB"/>
        </w:rPr>
        <w:t>e</w:t>
      </w:r>
      <w:r w:rsidR="00C16958" w:rsidRPr="00654F7E">
        <w:rPr>
          <w:lang w:val="en-GB"/>
        </w:rPr>
        <w:t xml:space="preserve"> should take it as a premise that the syntax of IRs </w:t>
      </w:r>
      <w:r w:rsidR="00012A14" w:rsidRPr="00654F7E">
        <w:rPr>
          <w:lang w:val="en-GB"/>
        </w:rPr>
        <w:t xml:space="preserve">is not </w:t>
      </w:r>
      <w:r w:rsidR="00C16958" w:rsidRPr="00654F7E">
        <w:rPr>
          <w:lang w:val="en-GB"/>
        </w:rPr>
        <w:t>exceptional</w:t>
      </w:r>
      <w:r w:rsidR="00B16E70" w:rsidRPr="00654F7E">
        <w:rPr>
          <w:lang w:val="en-GB"/>
        </w:rPr>
        <w:t xml:space="preserve">. </w:t>
      </w:r>
      <w:r w:rsidR="005C7244" w:rsidRPr="00654F7E">
        <w:rPr>
          <w:lang w:val="en-GB"/>
        </w:rPr>
        <w:t>Conceptually</w:t>
      </w:r>
      <w:r w:rsidR="000D2035" w:rsidRPr="00654F7E">
        <w:rPr>
          <w:lang w:val="en-GB"/>
        </w:rPr>
        <w:t xml:space="preserve"> </w:t>
      </w:r>
      <w:r w:rsidR="005C7244" w:rsidRPr="00654F7E">
        <w:rPr>
          <w:lang w:val="en-GB"/>
        </w:rPr>
        <w:t xml:space="preserve">it is then preferable not to treat </w:t>
      </w:r>
      <w:r w:rsidR="000D2035" w:rsidRPr="00654F7E">
        <w:rPr>
          <w:lang w:val="en-GB"/>
        </w:rPr>
        <w:t>t</w:t>
      </w:r>
      <w:r w:rsidR="00B16E70" w:rsidRPr="00654F7E">
        <w:rPr>
          <w:lang w:val="en-GB"/>
        </w:rPr>
        <w:t xml:space="preserve">he differences between IRs and tensed relative clauses </w:t>
      </w:r>
      <w:r w:rsidR="00F21161" w:rsidRPr="00654F7E">
        <w:rPr>
          <w:lang w:val="en-GB"/>
        </w:rPr>
        <w:t>as</w:t>
      </w:r>
      <w:r w:rsidR="00B16E70" w:rsidRPr="00654F7E">
        <w:rPr>
          <w:lang w:val="en-GB"/>
        </w:rPr>
        <w:t xml:space="preserve"> differences in the underlying </w:t>
      </w:r>
      <w:r w:rsidR="000D2035" w:rsidRPr="00654F7E">
        <w:rPr>
          <w:lang w:val="en-GB"/>
        </w:rPr>
        <w:t>structure</w:t>
      </w:r>
      <w:r w:rsidR="00012A14" w:rsidRPr="00654F7E">
        <w:rPr>
          <w:lang w:val="en-GB"/>
        </w:rPr>
        <w:t>/mechanism</w:t>
      </w:r>
      <w:r w:rsidR="00B16E70" w:rsidRPr="00654F7E">
        <w:rPr>
          <w:lang w:val="en-GB"/>
        </w:rPr>
        <w:t xml:space="preserve"> </w:t>
      </w:r>
      <w:r w:rsidR="000D2035" w:rsidRPr="00654F7E">
        <w:rPr>
          <w:lang w:val="en-GB"/>
        </w:rPr>
        <w:t xml:space="preserve">behind the constructions, </w:t>
      </w:r>
      <w:r w:rsidR="00B16E70" w:rsidRPr="00654F7E">
        <w:rPr>
          <w:lang w:val="en-GB"/>
        </w:rPr>
        <w:t xml:space="preserve">but </w:t>
      </w:r>
      <w:r w:rsidR="005C7244" w:rsidRPr="00654F7E">
        <w:rPr>
          <w:lang w:val="en-GB"/>
        </w:rPr>
        <w:t>as differences in the</w:t>
      </w:r>
      <w:r w:rsidR="00012A14" w:rsidRPr="00654F7E">
        <w:rPr>
          <w:lang w:val="en-GB"/>
        </w:rPr>
        <w:t xml:space="preserve"> feature specification </w:t>
      </w:r>
      <w:r w:rsidR="005C7244" w:rsidRPr="00654F7E">
        <w:rPr>
          <w:lang w:val="en-GB"/>
        </w:rPr>
        <w:t>of some</w:t>
      </w:r>
      <w:r w:rsidR="000D2035" w:rsidRPr="00654F7E">
        <w:rPr>
          <w:lang w:val="en-GB"/>
        </w:rPr>
        <w:t xml:space="preserve"> </w:t>
      </w:r>
      <w:r w:rsidR="005C7244" w:rsidRPr="00654F7E">
        <w:rPr>
          <w:lang w:val="en-GB"/>
        </w:rPr>
        <w:t>functional category</w:t>
      </w:r>
      <w:r w:rsidR="000D2035" w:rsidRPr="00654F7E">
        <w:rPr>
          <w:lang w:val="en-GB"/>
        </w:rPr>
        <w:t>.</w:t>
      </w:r>
      <w:r w:rsidR="00F21161" w:rsidRPr="00654F7E">
        <w:rPr>
          <w:lang w:val="en-GB"/>
        </w:rPr>
        <w:t xml:space="preserve"> Along these lines, my proposal is that the </w:t>
      </w:r>
      <w:bookmarkStart w:id="48" w:name="_Hlk97831751"/>
      <w:r w:rsidR="00F21161" w:rsidRPr="00654F7E">
        <w:rPr>
          <w:lang w:val="en-GB"/>
        </w:rPr>
        <w:t xml:space="preserve">DP/PP asymmetry </w:t>
      </w:r>
      <w:bookmarkEnd w:id="48"/>
      <w:r w:rsidR="00F21161" w:rsidRPr="00654F7E">
        <w:rPr>
          <w:lang w:val="en-GB"/>
        </w:rPr>
        <w:t xml:space="preserve">results from the categorial features </w:t>
      </w:r>
      <w:r w:rsidR="001D662C" w:rsidRPr="00654F7E">
        <w:rPr>
          <w:lang w:val="en-GB"/>
        </w:rPr>
        <w:t>that</w:t>
      </w:r>
      <w:r w:rsidR="00F21161" w:rsidRPr="00654F7E">
        <w:rPr>
          <w:lang w:val="en-GB"/>
        </w:rPr>
        <w:t xml:space="preserve"> complementizer </w:t>
      </w:r>
      <w:r w:rsidR="00F21161" w:rsidRPr="00654F7E">
        <w:rPr>
          <w:i/>
          <w:iCs/>
          <w:lang w:val="en-GB"/>
        </w:rPr>
        <w:t>for</w:t>
      </w:r>
      <w:r w:rsidR="00F21161" w:rsidRPr="00654F7E">
        <w:rPr>
          <w:lang w:val="en-GB"/>
        </w:rPr>
        <w:t xml:space="preserve"> </w:t>
      </w:r>
      <w:r w:rsidR="001D662C" w:rsidRPr="00654F7E">
        <w:rPr>
          <w:lang w:val="en-GB"/>
        </w:rPr>
        <w:t>transfers to C in IRs (</w:t>
      </w:r>
      <w:r w:rsidR="00F658EE" w:rsidRPr="00654F7E">
        <w:rPr>
          <w:lang w:val="en-GB"/>
        </w:rPr>
        <w:t xml:space="preserve">very </w:t>
      </w:r>
      <w:r w:rsidR="001D662C" w:rsidRPr="00654F7E">
        <w:rPr>
          <w:lang w:val="en-GB"/>
        </w:rPr>
        <w:t>much in the spirit of Emond</w:t>
      </w:r>
      <w:r w:rsidR="005A38DE" w:rsidRPr="00654F7E">
        <w:rPr>
          <w:lang w:val="en-GB"/>
        </w:rPr>
        <w:t>’</w:t>
      </w:r>
      <w:r w:rsidR="001D662C" w:rsidRPr="00654F7E">
        <w:rPr>
          <w:lang w:val="en-GB"/>
        </w:rPr>
        <w:t>s 1967 conception of the issue)</w:t>
      </w:r>
      <w:r w:rsidR="00C0430D" w:rsidRPr="00654F7E">
        <w:rPr>
          <w:lang w:val="en-GB"/>
        </w:rPr>
        <w:t xml:space="preserve">, in the same way that the modal reading of IRs is connected to the modal features that particle </w:t>
      </w:r>
      <w:r w:rsidR="00C0430D" w:rsidRPr="00654F7E">
        <w:rPr>
          <w:i/>
          <w:iCs/>
          <w:lang w:val="en-GB"/>
        </w:rPr>
        <w:t>to</w:t>
      </w:r>
      <w:r w:rsidR="00C0430D" w:rsidRPr="00654F7E">
        <w:rPr>
          <w:lang w:val="en-GB"/>
        </w:rPr>
        <w:t xml:space="preserve"> provides the inflectional domain with</w:t>
      </w:r>
      <w:r w:rsidR="00F21161" w:rsidRPr="00654F7E">
        <w:rPr>
          <w:lang w:val="en-GB"/>
        </w:rPr>
        <w:t xml:space="preserve">. </w:t>
      </w:r>
      <w:r w:rsidR="005A38DE" w:rsidRPr="00654F7E">
        <w:rPr>
          <w:lang w:val="en-GB"/>
        </w:rPr>
        <w:t>I also assume that t</w:t>
      </w:r>
      <w:r w:rsidR="00725E76" w:rsidRPr="00654F7E">
        <w:rPr>
          <w:lang w:val="en-GB"/>
        </w:rPr>
        <w:t xml:space="preserve">hese categorial features </w:t>
      </w:r>
      <w:r w:rsidR="005A38DE" w:rsidRPr="00654F7E">
        <w:rPr>
          <w:lang w:val="en-GB"/>
        </w:rPr>
        <w:t>of C will have to be valued by some matching category</w:t>
      </w:r>
      <w:r w:rsidR="002B23D9" w:rsidRPr="00654F7E">
        <w:rPr>
          <w:lang w:val="en-GB"/>
        </w:rPr>
        <w:t xml:space="preserve"> </w:t>
      </w:r>
      <w:r w:rsidR="002B23D9" w:rsidRPr="00654F7E">
        <w:rPr>
          <w:bCs/>
          <w:lang w:val="en-GB"/>
        </w:rPr>
        <w:t>under strict conditions of locality</w:t>
      </w:r>
      <w:r w:rsidR="00890FA0" w:rsidRPr="00654F7E">
        <w:rPr>
          <w:bCs/>
          <w:lang w:val="en-GB"/>
        </w:rPr>
        <w:t xml:space="preserve"> </w:t>
      </w:r>
      <w:r w:rsidR="00E76BCF">
        <w:rPr>
          <w:bCs/>
          <w:lang w:val="en-GB"/>
        </w:rPr>
        <w:t>so that</w:t>
      </w:r>
      <w:r w:rsidR="00890FA0" w:rsidRPr="00654F7E">
        <w:rPr>
          <w:bCs/>
          <w:lang w:val="en-GB"/>
        </w:rPr>
        <w:t xml:space="preserve"> CP </w:t>
      </w:r>
      <w:r w:rsidR="00E97B92">
        <w:rPr>
          <w:bCs/>
          <w:lang w:val="en-GB"/>
        </w:rPr>
        <w:t>can</w:t>
      </w:r>
      <w:r w:rsidR="00890FA0" w:rsidRPr="00654F7E">
        <w:rPr>
          <w:bCs/>
          <w:lang w:val="en-GB"/>
        </w:rPr>
        <w:t xml:space="preserve"> be fully interpreted.</w:t>
      </w:r>
      <w:r w:rsidR="002B23D9" w:rsidRPr="00654F7E">
        <w:rPr>
          <w:lang w:val="en-GB"/>
        </w:rPr>
        <w:t xml:space="preserve"> </w:t>
      </w:r>
      <w:r w:rsidR="00101036" w:rsidRPr="00654F7E">
        <w:rPr>
          <w:lang w:val="en-GB"/>
        </w:rPr>
        <w:t>A</w:t>
      </w:r>
      <w:r w:rsidR="00F21161" w:rsidRPr="00654F7E">
        <w:rPr>
          <w:lang w:val="en-GB"/>
        </w:rPr>
        <w:t>s I will show below, this proposal makes the right predictions and brings about interesting generalizations across constructions</w:t>
      </w:r>
      <w:r w:rsidR="00ED62B3" w:rsidRPr="00654F7E">
        <w:rPr>
          <w:lang w:val="en-GB"/>
        </w:rPr>
        <w:t>.</w:t>
      </w:r>
    </w:p>
    <w:bookmarkEnd w:id="18"/>
    <w:p w14:paraId="0EE4612B" w14:textId="3364140C" w:rsidR="00F71FA8" w:rsidRPr="00654F7E" w:rsidRDefault="00F71FA8" w:rsidP="0026420D">
      <w:pPr>
        <w:spacing w:after="0"/>
        <w:ind w:firstLine="0"/>
        <w:rPr>
          <w:lang w:val="en-GB"/>
        </w:rPr>
      </w:pPr>
    </w:p>
    <w:p w14:paraId="2161D0A6" w14:textId="77777777" w:rsidR="00ED62B3" w:rsidRPr="00654F7E" w:rsidRDefault="00ED62B3" w:rsidP="0026420D">
      <w:pPr>
        <w:spacing w:after="0"/>
        <w:ind w:firstLine="0"/>
        <w:rPr>
          <w:lang w:val="en-GB"/>
        </w:rPr>
      </w:pPr>
    </w:p>
    <w:p w14:paraId="2874E92C" w14:textId="6AF9A4CC" w:rsidR="00AB14A3" w:rsidRPr="00654F7E" w:rsidRDefault="00EC4423" w:rsidP="0026420D">
      <w:pPr>
        <w:spacing w:after="0"/>
        <w:ind w:firstLine="0"/>
        <w:rPr>
          <w:b/>
          <w:bCs/>
          <w:lang w:val="en-GB"/>
        </w:rPr>
      </w:pPr>
      <w:r w:rsidRPr="00654F7E">
        <w:rPr>
          <w:b/>
          <w:bCs/>
          <w:lang w:val="en-GB"/>
        </w:rPr>
        <w:t>3</w:t>
      </w:r>
      <w:r w:rsidR="00AB14A3" w:rsidRPr="00654F7E">
        <w:rPr>
          <w:b/>
          <w:bCs/>
          <w:lang w:val="en-GB"/>
        </w:rPr>
        <w:t xml:space="preserve"> Solving the puzzle: </w:t>
      </w:r>
      <w:r w:rsidR="008031AE" w:rsidRPr="00654F7E">
        <w:rPr>
          <w:b/>
          <w:bCs/>
          <w:lang w:val="en-GB"/>
        </w:rPr>
        <w:t>head features in</w:t>
      </w:r>
      <w:r w:rsidR="00AB14A3" w:rsidRPr="00654F7E">
        <w:rPr>
          <w:b/>
          <w:bCs/>
          <w:lang w:val="en-GB"/>
        </w:rPr>
        <w:t xml:space="preserve"> </w:t>
      </w:r>
      <w:r w:rsidR="000618E2" w:rsidRPr="00654F7E">
        <w:rPr>
          <w:b/>
          <w:bCs/>
          <w:lang w:val="en-GB"/>
        </w:rPr>
        <w:t>i</w:t>
      </w:r>
      <w:r w:rsidR="00AB14A3" w:rsidRPr="00654F7E">
        <w:rPr>
          <w:b/>
          <w:bCs/>
          <w:lang w:val="en-GB"/>
        </w:rPr>
        <w:t>nfinitiv</w:t>
      </w:r>
      <w:r w:rsidR="000618E2" w:rsidRPr="00654F7E">
        <w:rPr>
          <w:b/>
          <w:bCs/>
          <w:lang w:val="en-GB"/>
        </w:rPr>
        <w:t>al relative clauses</w:t>
      </w:r>
    </w:p>
    <w:p w14:paraId="60F88B33" w14:textId="77777777" w:rsidR="00204ADA" w:rsidRPr="00654F7E" w:rsidRDefault="00204ADA" w:rsidP="0026420D">
      <w:pPr>
        <w:spacing w:after="0"/>
        <w:ind w:firstLine="0"/>
        <w:rPr>
          <w:b/>
          <w:bCs/>
          <w:lang w:val="en-GB"/>
        </w:rPr>
      </w:pPr>
    </w:p>
    <w:p w14:paraId="6FE0E6C2" w14:textId="40A32070" w:rsidR="009207F9" w:rsidRPr="00654F7E" w:rsidRDefault="008B1A8F" w:rsidP="0026420D">
      <w:pPr>
        <w:spacing w:after="0"/>
        <w:ind w:firstLine="0"/>
        <w:rPr>
          <w:lang w:val="en-GB"/>
        </w:rPr>
      </w:pPr>
      <w:r w:rsidRPr="00654F7E">
        <w:rPr>
          <w:lang w:val="en-GB"/>
        </w:rPr>
        <w:t>Summing up so far</w:t>
      </w:r>
      <w:r w:rsidR="009207F9" w:rsidRPr="00654F7E">
        <w:rPr>
          <w:lang w:val="en-GB"/>
        </w:rPr>
        <w:t xml:space="preserve">, </w:t>
      </w:r>
      <w:r w:rsidR="00D92DF1" w:rsidRPr="00654F7E">
        <w:rPr>
          <w:lang w:val="en-GB"/>
        </w:rPr>
        <w:t>tensed relatives</w:t>
      </w:r>
      <w:r w:rsidR="009207F9" w:rsidRPr="00654F7E">
        <w:rPr>
          <w:lang w:val="en-GB"/>
        </w:rPr>
        <w:t xml:space="preserve"> and IRs basically differ in:</w:t>
      </w:r>
    </w:p>
    <w:p w14:paraId="420A965A" w14:textId="2ED8A3E3" w:rsidR="009207F9" w:rsidRPr="00654F7E" w:rsidRDefault="009207F9" w:rsidP="0026420D">
      <w:pPr>
        <w:spacing w:after="0"/>
        <w:ind w:firstLine="0"/>
        <w:rPr>
          <w:lang w:val="en-GB"/>
        </w:rPr>
      </w:pPr>
      <w:r w:rsidRPr="00654F7E">
        <w:rPr>
          <w:lang w:val="en-GB"/>
        </w:rPr>
        <w:t>a) their temporal reading</w:t>
      </w:r>
      <w:r w:rsidR="0052709A" w:rsidRPr="00654F7E">
        <w:rPr>
          <w:lang w:val="en-GB"/>
        </w:rPr>
        <w:t xml:space="preserve">: IRs </w:t>
      </w:r>
      <w:r w:rsidR="00A61757" w:rsidRPr="00654F7E">
        <w:rPr>
          <w:lang w:val="en-GB"/>
        </w:rPr>
        <w:t>are normally</w:t>
      </w:r>
      <w:r w:rsidR="0052709A" w:rsidRPr="00654F7E">
        <w:rPr>
          <w:lang w:val="en-GB"/>
        </w:rPr>
        <w:t xml:space="preserve"> understood as simultaneous or posterior to the tense of the matrix clause</w:t>
      </w:r>
      <w:r w:rsidR="00A61757" w:rsidRPr="00654F7E">
        <w:rPr>
          <w:lang w:val="en-GB"/>
        </w:rPr>
        <w:t>.</w:t>
      </w:r>
    </w:p>
    <w:p w14:paraId="2E5F3FA0" w14:textId="024F14AB" w:rsidR="009207F9" w:rsidRPr="00654F7E" w:rsidRDefault="009207F9" w:rsidP="0026420D">
      <w:pPr>
        <w:spacing w:after="0"/>
        <w:ind w:firstLine="0"/>
        <w:rPr>
          <w:lang w:val="en-GB"/>
        </w:rPr>
      </w:pPr>
      <w:r w:rsidRPr="00654F7E">
        <w:rPr>
          <w:lang w:val="en-GB"/>
        </w:rPr>
        <w:t>b) their modal reading</w:t>
      </w:r>
      <w:r w:rsidR="00A61757" w:rsidRPr="00654F7E">
        <w:rPr>
          <w:lang w:val="en-GB"/>
        </w:rPr>
        <w:t>: IRs tend to have a modal reading.</w:t>
      </w:r>
    </w:p>
    <w:p w14:paraId="4B6E4F9D" w14:textId="4172D07A" w:rsidR="009207F9" w:rsidRPr="00654F7E" w:rsidRDefault="009207F9" w:rsidP="0026420D">
      <w:pPr>
        <w:spacing w:after="0"/>
        <w:ind w:firstLine="0"/>
        <w:rPr>
          <w:lang w:val="en-GB"/>
        </w:rPr>
      </w:pPr>
      <w:r w:rsidRPr="00654F7E">
        <w:rPr>
          <w:lang w:val="en-GB"/>
        </w:rPr>
        <w:t>c) the type of subject they can have</w:t>
      </w:r>
      <w:r w:rsidR="000F7DE7" w:rsidRPr="00654F7E">
        <w:rPr>
          <w:lang w:val="en-GB"/>
        </w:rPr>
        <w:t>:</w:t>
      </w:r>
      <w:r w:rsidRPr="00654F7E">
        <w:rPr>
          <w:lang w:val="en-GB"/>
        </w:rPr>
        <w:t xml:space="preserve"> a lexical DP in the Nominative case in </w:t>
      </w:r>
      <w:r w:rsidR="00D92DF1" w:rsidRPr="00654F7E">
        <w:rPr>
          <w:lang w:val="en-GB"/>
        </w:rPr>
        <w:t>tensed relatives</w:t>
      </w:r>
      <w:r w:rsidRPr="00654F7E">
        <w:rPr>
          <w:lang w:val="en-GB"/>
        </w:rPr>
        <w:t>,</w:t>
      </w:r>
      <w:r w:rsidR="000F7DE7" w:rsidRPr="00654F7E">
        <w:rPr>
          <w:lang w:val="en-GB"/>
        </w:rPr>
        <w:t xml:space="preserve"> and</w:t>
      </w:r>
      <w:r w:rsidRPr="00654F7E">
        <w:rPr>
          <w:lang w:val="en-GB"/>
        </w:rPr>
        <w:t xml:space="preserve"> a non-lexical DP (PRO) or a lexical DP in the </w:t>
      </w:r>
      <w:r w:rsidR="00B84267">
        <w:rPr>
          <w:lang w:val="en-GB"/>
        </w:rPr>
        <w:t>a</w:t>
      </w:r>
      <w:r w:rsidRPr="00654F7E">
        <w:rPr>
          <w:lang w:val="en-GB"/>
        </w:rPr>
        <w:t xml:space="preserve">ccusative </w:t>
      </w:r>
      <w:r w:rsidR="00B84267">
        <w:rPr>
          <w:lang w:val="en-GB"/>
        </w:rPr>
        <w:t>C</w:t>
      </w:r>
      <w:r w:rsidRPr="00654F7E">
        <w:rPr>
          <w:lang w:val="en-GB"/>
        </w:rPr>
        <w:t>ase in IRs</w:t>
      </w:r>
      <w:r w:rsidR="000F7DE7" w:rsidRPr="00654F7E">
        <w:rPr>
          <w:lang w:val="en-GB"/>
        </w:rPr>
        <w:t>.</w:t>
      </w:r>
    </w:p>
    <w:p w14:paraId="026E9669" w14:textId="320A667C" w:rsidR="009207F9" w:rsidRPr="00654F7E" w:rsidRDefault="009207F9" w:rsidP="0026420D">
      <w:pPr>
        <w:spacing w:after="0"/>
        <w:ind w:firstLine="0"/>
        <w:rPr>
          <w:lang w:val="en-GB"/>
        </w:rPr>
      </w:pPr>
      <w:r w:rsidRPr="00654F7E">
        <w:rPr>
          <w:lang w:val="en-GB"/>
        </w:rPr>
        <w:t>d) the lexical complementizer they allow for</w:t>
      </w:r>
      <w:r w:rsidR="000F7DE7" w:rsidRPr="00654F7E">
        <w:rPr>
          <w:lang w:val="en-GB"/>
        </w:rPr>
        <w:t xml:space="preserve">: </w:t>
      </w:r>
      <w:r w:rsidR="000F7DE7" w:rsidRPr="00654F7E">
        <w:rPr>
          <w:i/>
          <w:iCs/>
          <w:lang w:val="en-GB"/>
        </w:rPr>
        <w:t>that</w:t>
      </w:r>
      <w:r w:rsidR="000F7DE7" w:rsidRPr="00654F7E">
        <w:rPr>
          <w:lang w:val="en-GB"/>
        </w:rPr>
        <w:t xml:space="preserve"> in the case of </w:t>
      </w:r>
      <w:r w:rsidR="00D92DF1" w:rsidRPr="00654F7E">
        <w:rPr>
          <w:lang w:val="en-GB"/>
        </w:rPr>
        <w:t>tensed relatives</w:t>
      </w:r>
      <w:r w:rsidR="000F7DE7" w:rsidRPr="00654F7E">
        <w:rPr>
          <w:lang w:val="en-GB"/>
        </w:rPr>
        <w:t xml:space="preserve">, </w:t>
      </w:r>
      <w:r w:rsidR="000F7DE7" w:rsidRPr="00654F7E">
        <w:rPr>
          <w:i/>
          <w:iCs/>
          <w:lang w:val="en-GB"/>
        </w:rPr>
        <w:t>for</w:t>
      </w:r>
      <w:r w:rsidR="000F7DE7" w:rsidRPr="00654F7E">
        <w:rPr>
          <w:lang w:val="en-GB"/>
        </w:rPr>
        <w:t xml:space="preserve"> in IRs</w:t>
      </w:r>
      <w:r w:rsidR="003102F8" w:rsidRPr="00654F7E">
        <w:rPr>
          <w:lang w:val="en-GB"/>
        </w:rPr>
        <w:t>.</w:t>
      </w:r>
    </w:p>
    <w:p w14:paraId="238E7377" w14:textId="3DCB2CA6" w:rsidR="009207F9" w:rsidRPr="00654F7E" w:rsidRDefault="009207F9" w:rsidP="0026420D">
      <w:pPr>
        <w:spacing w:after="0"/>
        <w:ind w:firstLine="0"/>
        <w:rPr>
          <w:lang w:val="en-GB"/>
        </w:rPr>
      </w:pPr>
      <w:r w:rsidRPr="00654F7E">
        <w:rPr>
          <w:lang w:val="en-GB"/>
        </w:rPr>
        <w:t>f) the relative operators which may introduce the clause</w:t>
      </w:r>
      <w:r w:rsidR="000F7DE7" w:rsidRPr="00654F7E">
        <w:rPr>
          <w:lang w:val="en-GB"/>
        </w:rPr>
        <w:t xml:space="preserve">, with </w:t>
      </w:r>
      <w:r w:rsidR="000F554D" w:rsidRPr="00654F7E">
        <w:rPr>
          <w:lang w:val="en-GB"/>
        </w:rPr>
        <w:t>a</w:t>
      </w:r>
      <w:r w:rsidR="000F7DE7" w:rsidRPr="00654F7E">
        <w:rPr>
          <w:lang w:val="en-GB"/>
        </w:rPr>
        <w:t xml:space="preserve"> restriction </w:t>
      </w:r>
      <w:r w:rsidR="000F554D" w:rsidRPr="00654F7E">
        <w:rPr>
          <w:lang w:val="en-GB"/>
        </w:rPr>
        <w:t>against</w:t>
      </w:r>
      <w:r w:rsidR="000F7DE7" w:rsidRPr="00654F7E">
        <w:rPr>
          <w:lang w:val="en-GB"/>
        </w:rPr>
        <w:t xml:space="preserve"> non-prepositional lexical relatives in the case of IRs.</w:t>
      </w:r>
    </w:p>
    <w:p w14:paraId="57C415EB" w14:textId="06340426" w:rsidR="000F7DE7" w:rsidRDefault="000F7DE7" w:rsidP="0026420D">
      <w:pPr>
        <w:spacing w:after="0"/>
        <w:rPr>
          <w:lang w:val="en-GB"/>
        </w:rPr>
      </w:pPr>
      <w:r w:rsidRPr="00654F7E">
        <w:rPr>
          <w:lang w:val="en-GB"/>
        </w:rPr>
        <w:t xml:space="preserve">As argued in section 2, </w:t>
      </w:r>
      <w:r w:rsidR="0046602F" w:rsidRPr="00654F7E">
        <w:rPr>
          <w:lang w:val="en-GB"/>
        </w:rPr>
        <w:t xml:space="preserve">the first three </w:t>
      </w:r>
      <w:r w:rsidRPr="00654F7E">
        <w:rPr>
          <w:lang w:val="en-GB"/>
        </w:rPr>
        <w:t xml:space="preserve">differences above </w:t>
      </w:r>
      <w:r w:rsidR="0046602F" w:rsidRPr="00654F7E">
        <w:rPr>
          <w:lang w:val="en-GB"/>
        </w:rPr>
        <w:t xml:space="preserve">follow straightforwardly from the </w:t>
      </w:r>
      <w:r w:rsidRPr="00654F7E">
        <w:rPr>
          <w:lang w:val="en-GB"/>
        </w:rPr>
        <w:t xml:space="preserve">untensed nature of IRs and from the </w:t>
      </w:r>
      <w:r w:rsidR="00820E2B" w:rsidRPr="00654F7E">
        <w:rPr>
          <w:lang w:val="en-GB"/>
        </w:rPr>
        <w:t>root modality</w:t>
      </w:r>
      <w:r w:rsidRPr="00654F7E">
        <w:rPr>
          <w:lang w:val="en-GB"/>
        </w:rPr>
        <w:t xml:space="preserve"> they </w:t>
      </w:r>
      <w:r w:rsidR="00820E2B" w:rsidRPr="00654F7E">
        <w:rPr>
          <w:lang w:val="en-GB"/>
        </w:rPr>
        <w:t>convey</w:t>
      </w:r>
      <w:r w:rsidRPr="00654F7E">
        <w:rPr>
          <w:lang w:val="en-GB"/>
        </w:rPr>
        <w:t xml:space="preserve">, which is connected to the role of the particle </w:t>
      </w:r>
      <w:r w:rsidRPr="00654F7E">
        <w:rPr>
          <w:i/>
          <w:iCs/>
          <w:lang w:val="en-GB"/>
        </w:rPr>
        <w:t>to</w:t>
      </w:r>
      <w:r w:rsidRPr="00654F7E">
        <w:rPr>
          <w:lang w:val="en-GB"/>
        </w:rPr>
        <w:t xml:space="preserve"> in them. </w:t>
      </w:r>
      <w:r w:rsidR="002C3F74" w:rsidRPr="00654F7E">
        <w:rPr>
          <w:lang w:val="en-GB"/>
        </w:rPr>
        <w:t xml:space="preserve">In this respect, I have </w:t>
      </w:r>
      <w:r w:rsidR="00101036" w:rsidRPr="00654F7E">
        <w:rPr>
          <w:lang w:val="en-GB"/>
        </w:rPr>
        <w:t>maintained</w:t>
      </w:r>
      <w:r w:rsidR="002C3F74" w:rsidRPr="00654F7E">
        <w:rPr>
          <w:lang w:val="en-GB"/>
        </w:rPr>
        <w:t xml:space="preserve"> </w:t>
      </w:r>
      <w:r w:rsidR="00A52CFF" w:rsidRPr="00654F7E">
        <w:rPr>
          <w:lang w:val="en-GB"/>
        </w:rPr>
        <w:t xml:space="preserve">that the modal reading of these clauses follows from the modal features </w:t>
      </w:r>
      <w:r w:rsidR="004D043B" w:rsidRPr="00654F7E">
        <w:rPr>
          <w:lang w:val="en-GB"/>
        </w:rPr>
        <w:t xml:space="preserve">that </w:t>
      </w:r>
      <w:r w:rsidR="004D043B" w:rsidRPr="00654F7E">
        <w:rPr>
          <w:i/>
          <w:iCs/>
          <w:lang w:val="en-GB"/>
        </w:rPr>
        <w:t>to</w:t>
      </w:r>
      <w:r w:rsidR="004D043B" w:rsidRPr="00654F7E">
        <w:rPr>
          <w:lang w:val="en-GB"/>
        </w:rPr>
        <w:t xml:space="preserve"> transfers to IP</w:t>
      </w:r>
      <w:r w:rsidR="00505DEC" w:rsidRPr="00654F7E">
        <w:rPr>
          <w:lang w:val="en-GB"/>
        </w:rPr>
        <w:t xml:space="preserve"> (or to one of the categories in the inflectional domain)</w:t>
      </w:r>
      <w:r w:rsidR="00BF5F90" w:rsidRPr="00654F7E">
        <w:rPr>
          <w:lang w:val="en-GB"/>
        </w:rPr>
        <w:t xml:space="preserve">, </w:t>
      </w:r>
      <w:r w:rsidR="009B76E4" w:rsidRPr="00654F7E">
        <w:rPr>
          <w:lang w:val="en-GB"/>
        </w:rPr>
        <w:t xml:space="preserve">features that </w:t>
      </w:r>
      <w:r w:rsidR="009B76E4" w:rsidRPr="00654F7E">
        <w:rPr>
          <w:i/>
          <w:lang w:val="en-GB"/>
        </w:rPr>
        <w:t>to</w:t>
      </w:r>
      <w:r w:rsidR="009B76E4" w:rsidRPr="00654F7E">
        <w:rPr>
          <w:lang w:val="en-GB"/>
        </w:rPr>
        <w:t xml:space="preserve"> has retained</w:t>
      </w:r>
      <w:r w:rsidR="00820E2B" w:rsidRPr="00654F7E">
        <w:rPr>
          <w:lang w:val="en-GB"/>
        </w:rPr>
        <w:t xml:space="preserve"> from its</w:t>
      </w:r>
      <w:r w:rsidR="00BF5F90" w:rsidRPr="00654F7E">
        <w:rPr>
          <w:lang w:val="en-GB"/>
        </w:rPr>
        <w:t xml:space="preserve"> origin as a goal preposition</w:t>
      </w:r>
      <w:r w:rsidR="00A52CFF" w:rsidRPr="00654F7E">
        <w:rPr>
          <w:lang w:val="en-GB"/>
        </w:rPr>
        <w:t xml:space="preserve">. </w:t>
      </w:r>
      <w:r w:rsidR="003102F8" w:rsidRPr="00654F7E">
        <w:rPr>
          <w:lang w:val="en-GB"/>
        </w:rPr>
        <w:t xml:space="preserve">Let’s </w:t>
      </w:r>
      <w:r w:rsidR="005844AA" w:rsidRPr="00654F7E">
        <w:rPr>
          <w:lang w:val="en-GB"/>
        </w:rPr>
        <w:t>assume</w:t>
      </w:r>
      <w:r w:rsidR="003102F8" w:rsidRPr="00654F7E">
        <w:rPr>
          <w:lang w:val="en-GB"/>
        </w:rPr>
        <w:t xml:space="preserve"> that </w:t>
      </w:r>
      <w:r w:rsidR="00505DEC" w:rsidRPr="00654F7E">
        <w:rPr>
          <w:lang w:val="en-GB"/>
        </w:rPr>
        <w:t>something similar happens with</w:t>
      </w:r>
      <w:r w:rsidR="002C3F74" w:rsidRPr="00654F7E">
        <w:rPr>
          <w:lang w:val="en-GB"/>
        </w:rPr>
        <w:t xml:space="preserve"> the complementizer </w:t>
      </w:r>
      <w:r w:rsidR="002C3F74" w:rsidRPr="00654F7E">
        <w:rPr>
          <w:i/>
          <w:iCs/>
          <w:lang w:val="en-GB"/>
        </w:rPr>
        <w:t>for</w:t>
      </w:r>
      <w:r w:rsidR="002C3F74" w:rsidRPr="00654F7E">
        <w:rPr>
          <w:lang w:val="en-GB"/>
        </w:rPr>
        <w:t xml:space="preserve">, the </w:t>
      </w:r>
      <w:r w:rsidR="00505DEC" w:rsidRPr="00654F7E">
        <w:rPr>
          <w:lang w:val="en-GB"/>
        </w:rPr>
        <w:t>lexical projection of C</w:t>
      </w:r>
      <w:r w:rsidR="002C3F74" w:rsidRPr="00654F7E">
        <w:rPr>
          <w:lang w:val="en-GB"/>
        </w:rPr>
        <w:t xml:space="preserve"> that English permits in (some) infinitival clauses.</w:t>
      </w:r>
      <w:r w:rsidR="00EF19E1" w:rsidRPr="00654F7E">
        <w:rPr>
          <w:lang w:val="en-GB"/>
        </w:rPr>
        <w:t xml:space="preserve"> </w:t>
      </w:r>
      <w:r w:rsidR="00826B8E" w:rsidRPr="00654F7E">
        <w:rPr>
          <w:lang w:val="en-GB"/>
        </w:rPr>
        <w:t>In the 11th century t</w:t>
      </w:r>
      <w:r w:rsidR="00EF19E1" w:rsidRPr="00654F7E">
        <w:rPr>
          <w:lang w:val="en-GB"/>
        </w:rPr>
        <w:t xml:space="preserve">he infinitive marker </w:t>
      </w:r>
      <w:proofErr w:type="spellStart"/>
      <w:r w:rsidR="00EF19E1" w:rsidRPr="00654F7E">
        <w:rPr>
          <w:i/>
          <w:iCs/>
          <w:lang w:val="en-GB"/>
        </w:rPr>
        <w:t>to</w:t>
      </w:r>
      <w:r w:rsidR="00EF19E1" w:rsidRPr="00654F7E">
        <w:rPr>
          <w:lang w:val="en-GB"/>
        </w:rPr>
        <w:t xml:space="preserve"> began</w:t>
      </w:r>
      <w:proofErr w:type="spellEnd"/>
      <w:r w:rsidR="00EF19E1" w:rsidRPr="00654F7E">
        <w:rPr>
          <w:lang w:val="en-GB"/>
        </w:rPr>
        <w:t xml:space="preserve"> to be accompanied by </w:t>
      </w:r>
      <w:r w:rsidR="00EF19E1" w:rsidRPr="00654F7E">
        <w:rPr>
          <w:i/>
          <w:iCs/>
          <w:lang w:val="en-GB"/>
        </w:rPr>
        <w:t>for</w:t>
      </w:r>
      <w:r w:rsidR="00EB3069" w:rsidRPr="00654F7E">
        <w:rPr>
          <w:lang w:val="en-GB"/>
        </w:rPr>
        <w:t xml:space="preserve">, </w:t>
      </w:r>
      <w:r w:rsidR="005145EA" w:rsidRPr="00654F7E">
        <w:rPr>
          <w:lang w:val="en-GB"/>
        </w:rPr>
        <w:t xml:space="preserve">which reinforced the directional and purposive meaning carried by </w:t>
      </w:r>
      <w:r w:rsidR="005145EA" w:rsidRPr="00654F7E">
        <w:rPr>
          <w:i/>
          <w:iCs/>
          <w:lang w:val="en-GB"/>
        </w:rPr>
        <w:t>to</w:t>
      </w:r>
      <w:r w:rsidR="005145EA" w:rsidRPr="00654F7E">
        <w:rPr>
          <w:lang w:val="en-GB"/>
        </w:rPr>
        <w:t xml:space="preserve"> (see </w:t>
      </w:r>
      <w:proofErr w:type="spellStart"/>
      <w:r w:rsidR="005145EA" w:rsidRPr="00654F7E">
        <w:rPr>
          <w:lang w:val="en-GB"/>
        </w:rPr>
        <w:t>Curme</w:t>
      </w:r>
      <w:proofErr w:type="spellEnd"/>
      <w:r w:rsidR="005145EA" w:rsidRPr="00654F7E">
        <w:rPr>
          <w:lang w:val="en-GB"/>
        </w:rPr>
        <w:t xml:space="preserve"> 1931 and Visser 1966). In</w:t>
      </w:r>
      <w:r w:rsidR="00731758" w:rsidRPr="00654F7E">
        <w:rPr>
          <w:lang w:val="en-GB"/>
        </w:rPr>
        <w:t xml:space="preserve"> </w:t>
      </w:r>
      <w:r w:rsidR="004D6F4C" w:rsidRPr="00654F7E">
        <w:rPr>
          <w:lang w:val="en-GB"/>
        </w:rPr>
        <w:t>E</w:t>
      </w:r>
      <w:r w:rsidR="00731758" w:rsidRPr="00654F7E">
        <w:rPr>
          <w:lang w:val="en-GB"/>
        </w:rPr>
        <w:t>arly Middle English</w:t>
      </w:r>
      <w:r w:rsidR="005145EA" w:rsidRPr="00654F7E">
        <w:rPr>
          <w:lang w:val="en-GB"/>
        </w:rPr>
        <w:t>,</w:t>
      </w:r>
      <w:r w:rsidR="00731758" w:rsidRPr="00654F7E">
        <w:rPr>
          <w:lang w:val="en-GB"/>
        </w:rPr>
        <w:t xml:space="preserve"> </w:t>
      </w:r>
      <w:r w:rsidR="00731758" w:rsidRPr="00654F7E">
        <w:rPr>
          <w:i/>
          <w:iCs/>
          <w:lang w:val="en-GB"/>
        </w:rPr>
        <w:t>for</w:t>
      </w:r>
      <w:r w:rsidR="009F749D" w:rsidRPr="00654F7E">
        <w:rPr>
          <w:i/>
          <w:iCs/>
          <w:lang w:val="en-GB"/>
        </w:rPr>
        <w:t>-</w:t>
      </w:r>
      <w:r w:rsidR="00731758" w:rsidRPr="00654F7E">
        <w:rPr>
          <w:i/>
          <w:iCs/>
          <w:lang w:val="en-GB"/>
        </w:rPr>
        <w:t>to</w:t>
      </w:r>
      <w:r w:rsidR="00731758" w:rsidRPr="00654F7E">
        <w:rPr>
          <w:lang w:val="en-GB"/>
        </w:rPr>
        <w:t xml:space="preserve"> infinitives were </w:t>
      </w:r>
      <w:r w:rsidR="00505DEC" w:rsidRPr="00654F7E">
        <w:rPr>
          <w:lang w:val="en-GB"/>
        </w:rPr>
        <w:t xml:space="preserve">mainly </w:t>
      </w:r>
      <w:r w:rsidR="00731758" w:rsidRPr="00654F7E">
        <w:rPr>
          <w:lang w:val="en-GB"/>
        </w:rPr>
        <w:t>employed as purpose adjuncts, although they could also appear in subject position</w:t>
      </w:r>
      <w:r w:rsidR="00E34516" w:rsidRPr="00654F7E">
        <w:rPr>
          <w:lang w:val="en-GB"/>
        </w:rPr>
        <w:t xml:space="preserve"> or </w:t>
      </w:r>
      <w:r w:rsidR="00731758" w:rsidRPr="00654F7E">
        <w:rPr>
          <w:lang w:val="en-GB"/>
        </w:rPr>
        <w:t xml:space="preserve">as a complement of </w:t>
      </w:r>
      <w:r w:rsidR="00505DEC" w:rsidRPr="00654F7E">
        <w:rPr>
          <w:lang w:val="en-GB"/>
        </w:rPr>
        <w:t xml:space="preserve">certain </w:t>
      </w:r>
      <w:r w:rsidR="00731758" w:rsidRPr="00654F7E">
        <w:rPr>
          <w:lang w:val="en-GB"/>
        </w:rPr>
        <w:t>matrix verbs:</w:t>
      </w:r>
    </w:p>
    <w:p w14:paraId="148FD7C9" w14:textId="77777777" w:rsidR="0026420D" w:rsidRDefault="0026420D" w:rsidP="0026420D">
      <w:pPr>
        <w:spacing w:after="0"/>
        <w:rPr>
          <w:lang w:val="en-GB"/>
        </w:rPr>
      </w:pPr>
    </w:p>
    <w:p w14:paraId="497700C9" w14:textId="6E53FA07" w:rsidR="002D76E2" w:rsidRPr="00654F7E" w:rsidRDefault="00731758" w:rsidP="0026420D">
      <w:pPr>
        <w:pStyle w:val="Ejemplos"/>
        <w:spacing w:before="0" w:after="0"/>
      </w:pPr>
      <w:proofErr w:type="spellStart"/>
      <w:r w:rsidRPr="00654F7E">
        <w:t>Locrin</w:t>
      </w:r>
      <w:proofErr w:type="spellEnd"/>
      <w:r w:rsidRPr="00654F7E">
        <w:t xml:space="preserve"> </w:t>
      </w:r>
      <w:r w:rsidR="00FE09ED" w:rsidRPr="00654F7E">
        <w:t>&amp;</w:t>
      </w:r>
      <w:r w:rsidR="00B84267">
        <w:t xml:space="preserve"> Camber:</w:t>
      </w:r>
      <w:r w:rsidRPr="00654F7E">
        <w:t xml:space="preserve"> /to </w:t>
      </w:r>
      <w:proofErr w:type="spellStart"/>
      <w:r w:rsidR="00F15084" w:rsidRPr="00654F7E">
        <w:t>Þ</w:t>
      </w:r>
      <w:r w:rsidRPr="00654F7E">
        <w:t>on</w:t>
      </w:r>
      <w:proofErr w:type="spellEnd"/>
      <w:r w:rsidRPr="00654F7E">
        <w:t xml:space="preserve"> </w:t>
      </w:r>
      <w:proofErr w:type="spellStart"/>
      <w:r w:rsidRPr="00654F7E">
        <w:t>scip</w:t>
      </w:r>
      <w:r w:rsidR="00F15084" w:rsidRPr="00654F7E">
        <w:t>ē</w:t>
      </w:r>
      <w:proofErr w:type="spellEnd"/>
      <w:r w:rsidRPr="00654F7E">
        <w:t xml:space="preserve"> </w:t>
      </w:r>
      <w:proofErr w:type="spellStart"/>
      <w:r w:rsidRPr="00654F7E">
        <w:t>comen</w:t>
      </w:r>
      <w:proofErr w:type="spellEnd"/>
      <w:r w:rsidRPr="00654F7E">
        <w:t>. /</w:t>
      </w:r>
      <w:r w:rsidRPr="00654F7E">
        <w:rPr>
          <w:b/>
          <w:bCs/>
        </w:rPr>
        <w:t>for to</w:t>
      </w:r>
      <w:r w:rsidRPr="00654F7E">
        <w:t xml:space="preserve"> </w:t>
      </w:r>
      <w:proofErr w:type="spellStart"/>
      <w:r w:rsidRPr="00654F7E">
        <w:t>habben</w:t>
      </w:r>
      <w:proofErr w:type="spellEnd"/>
      <w:r w:rsidRPr="00654F7E">
        <w:t xml:space="preserve"> al </w:t>
      </w:r>
      <w:proofErr w:type="spellStart"/>
      <w:r w:rsidR="00F15084" w:rsidRPr="00654F7E">
        <w:t>Þ</w:t>
      </w:r>
      <w:r w:rsidRPr="00654F7E">
        <w:t>a</w:t>
      </w:r>
      <w:proofErr w:type="spellEnd"/>
      <w:r w:rsidRPr="00654F7E">
        <w:t xml:space="preserve"> </w:t>
      </w:r>
      <w:proofErr w:type="spellStart"/>
      <w:r w:rsidR="00F15084" w:rsidRPr="00654F7E">
        <w:t>æ</w:t>
      </w:r>
      <w:r w:rsidRPr="00654F7E">
        <w:t>hte</w:t>
      </w:r>
      <w:proofErr w:type="spellEnd"/>
      <w:r w:rsidR="00310347" w:rsidRPr="00654F7E">
        <w:t>.</w:t>
      </w:r>
    </w:p>
    <w:p w14:paraId="3B6CED45" w14:textId="588BD1FB" w:rsidR="00731758" w:rsidRPr="00654F7E" w:rsidRDefault="00731758" w:rsidP="0026420D">
      <w:pPr>
        <w:pStyle w:val="Ejemplos"/>
        <w:numPr>
          <w:ilvl w:val="0"/>
          <w:numId w:val="0"/>
        </w:numPr>
        <w:spacing w:before="0" w:after="0"/>
        <w:ind w:left="357" w:firstLine="351"/>
      </w:pPr>
      <w:proofErr w:type="spellStart"/>
      <w:r w:rsidRPr="00654F7E">
        <w:t>Locrin</w:t>
      </w:r>
      <w:proofErr w:type="spellEnd"/>
      <w:r w:rsidRPr="00654F7E">
        <w:t xml:space="preserve"> </w:t>
      </w:r>
      <w:r w:rsidR="00FE09ED" w:rsidRPr="00654F7E">
        <w:t xml:space="preserve">&amp; </w:t>
      </w:r>
      <w:r w:rsidRPr="00654F7E">
        <w:t xml:space="preserve">Camber </w:t>
      </w:r>
      <w:r w:rsidR="00FE09ED" w:rsidRPr="00654F7E">
        <w:t xml:space="preserve">  </w:t>
      </w:r>
      <w:r w:rsidRPr="00654F7E">
        <w:t xml:space="preserve">to </w:t>
      </w:r>
      <w:proofErr w:type="gramStart"/>
      <w:r w:rsidRPr="00654F7E">
        <w:t xml:space="preserve">the </w:t>
      </w:r>
      <w:r w:rsidR="00FE09ED" w:rsidRPr="00654F7E">
        <w:t xml:space="preserve"> </w:t>
      </w:r>
      <w:r w:rsidRPr="00654F7E">
        <w:t>ship</w:t>
      </w:r>
      <w:proofErr w:type="gramEnd"/>
      <w:r w:rsidRPr="00654F7E">
        <w:t xml:space="preserve"> </w:t>
      </w:r>
      <w:r w:rsidR="00FE09ED" w:rsidRPr="00654F7E">
        <w:t xml:space="preserve">  </w:t>
      </w:r>
      <w:r w:rsidRPr="00654F7E">
        <w:t xml:space="preserve">came / </w:t>
      </w:r>
      <w:r w:rsidR="00FE09ED" w:rsidRPr="00654F7E">
        <w:t xml:space="preserve">  </w:t>
      </w:r>
      <w:r w:rsidRPr="00654F7E">
        <w:t xml:space="preserve">for </w:t>
      </w:r>
      <w:r w:rsidR="00FE09ED" w:rsidRPr="00654F7E">
        <w:t xml:space="preserve"> </w:t>
      </w:r>
      <w:r w:rsidRPr="00654F7E">
        <w:t xml:space="preserve">to have </w:t>
      </w:r>
      <w:r w:rsidR="00FE09ED" w:rsidRPr="00654F7E">
        <w:t xml:space="preserve">    </w:t>
      </w:r>
      <w:r w:rsidRPr="00654F7E">
        <w:t>all the property</w:t>
      </w:r>
    </w:p>
    <w:p w14:paraId="5527D22D" w14:textId="6A3D87B7" w:rsidR="00731758" w:rsidRPr="00654F7E" w:rsidRDefault="001F6E34" w:rsidP="0026420D">
      <w:pPr>
        <w:pStyle w:val="Ejemplos"/>
        <w:numPr>
          <w:ilvl w:val="0"/>
          <w:numId w:val="0"/>
        </w:numPr>
        <w:spacing w:before="0" w:after="0"/>
        <w:ind w:left="357" w:firstLine="351"/>
      </w:pPr>
      <w:r w:rsidRPr="00654F7E">
        <w:rPr>
          <w:rFonts w:eastAsia="Calibri" w:cs="Times New Roman"/>
          <w:sz w:val="22"/>
          <w:szCs w:val="18"/>
          <w:lang w:val="en-US"/>
        </w:rPr>
        <w:t>‛</w:t>
      </w:r>
      <w:proofErr w:type="spellStart"/>
      <w:r w:rsidR="00731758" w:rsidRPr="00654F7E">
        <w:t>Locrin</w:t>
      </w:r>
      <w:proofErr w:type="spellEnd"/>
      <w:r w:rsidR="00731758" w:rsidRPr="00654F7E">
        <w:t xml:space="preserve"> and Camber came to the ship to have all the property</w:t>
      </w:r>
      <w:r w:rsidR="00310347" w:rsidRPr="00654F7E">
        <w:rPr>
          <w:rFonts w:eastAsia="Calibri" w:cs="Times New Roman"/>
          <w:sz w:val="22"/>
          <w:szCs w:val="18"/>
        </w:rPr>
        <w:t>.</w:t>
      </w:r>
      <w:bookmarkStart w:id="49" w:name="_Hlk98840303"/>
      <w:r w:rsidRPr="00654F7E">
        <w:rPr>
          <w:rFonts w:eastAsia="Calibri" w:cs="Times New Roman"/>
          <w:sz w:val="22"/>
          <w:szCs w:val="18"/>
        </w:rPr>
        <w:t>’</w:t>
      </w:r>
      <w:bookmarkEnd w:id="49"/>
    </w:p>
    <w:p w14:paraId="376970CC" w14:textId="2FCE6927" w:rsidR="00C759A9" w:rsidRPr="00654F7E" w:rsidRDefault="00C759A9" w:rsidP="0026420D">
      <w:pPr>
        <w:pStyle w:val="Ejemplos"/>
        <w:numPr>
          <w:ilvl w:val="0"/>
          <w:numId w:val="0"/>
        </w:numPr>
        <w:spacing w:before="0" w:after="0"/>
        <w:ind w:left="1065" w:firstLine="351"/>
      </w:pPr>
      <w:r w:rsidRPr="00654F7E">
        <w:t xml:space="preserve">(example taken from </w:t>
      </w:r>
      <w:proofErr w:type="spellStart"/>
      <w:r w:rsidRPr="00654F7E">
        <w:t>Nawata</w:t>
      </w:r>
      <w:proofErr w:type="spellEnd"/>
      <w:r w:rsidRPr="00654F7E">
        <w:t xml:space="preserve"> 2004: 87)</w:t>
      </w:r>
    </w:p>
    <w:p w14:paraId="15680898" w14:textId="77777777" w:rsidR="0026420D" w:rsidRDefault="0026420D" w:rsidP="0026420D">
      <w:pPr>
        <w:spacing w:after="0"/>
        <w:ind w:firstLine="0"/>
        <w:rPr>
          <w:lang w:val="en-GB"/>
        </w:rPr>
      </w:pPr>
    </w:p>
    <w:p w14:paraId="2544058D" w14:textId="5F0379A7" w:rsidR="00E34516" w:rsidRDefault="006D3FDA" w:rsidP="0026420D">
      <w:pPr>
        <w:spacing w:after="0"/>
        <w:ind w:firstLine="0"/>
        <w:rPr>
          <w:lang w:val="en-GB"/>
        </w:rPr>
      </w:pPr>
      <w:r w:rsidRPr="00654F7E">
        <w:rPr>
          <w:lang w:val="en-GB"/>
        </w:rPr>
        <w:lastRenderedPageBreak/>
        <w:t xml:space="preserve">From </w:t>
      </w:r>
      <w:r w:rsidR="001F6E34" w:rsidRPr="00654F7E">
        <w:rPr>
          <w:lang w:val="en-GB"/>
        </w:rPr>
        <w:t>E</w:t>
      </w:r>
      <w:r w:rsidRPr="00654F7E">
        <w:rPr>
          <w:lang w:val="en-GB"/>
        </w:rPr>
        <w:t xml:space="preserve">arly Middle English through </w:t>
      </w:r>
      <w:r w:rsidR="001F6E34" w:rsidRPr="00654F7E">
        <w:rPr>
          <w:lang w:val="en-GB"/>
        </w:rPr>
        <w:t>L</w:t>
      </w:r>
      <w:r w:rsidRPr="00654F7E">
        <w:rPr>
          <w:lang w:val="en-GB"/>
        </w:rPr>
        <w:t xml:space="preserve">ate Middle English, they came to appear in other environments as well, such as the complement position of raising and exceptional Case-marking (ECM) verbs. </w:t>
      </w:r>
      <w:r w:rsidR="00407F7B" w:rsidRPr="00654F7E">
        <w:rPr>
          <w:lang w:val="en-GB"/>
        </w:rPr>
        <w:t xml:space="preserve">In </w:t>
      </w:r>
      <w:r w:rsidR="001F6E34" w:rsidRPr="00654F7E">
        <w:rPr>
          <w:lang w:val="en-GB"/>
        </w:rPr>
        <w:t>L</w:t>
      </w:r>
      <w:r w:rsidR="00407F7B" w:rsidRPr="00654F7E">
        <w:rPr>
          <w:lang w:val="en-GB"/>
        </w:rPr>
        <w:t>ate Middle English, t</w:t>
      </w:r>
      <w:r w:rsidR="00E34516" w:rsidRPr="00654F7E">
        <w:rPr>
          <w:lang w:val="en-GB"/>
        </w:rPr>
        <w:t xml:space="preserve">his infinitive marker </w:t>
      </w:r>
      <w:r w:rsidR="00E34516" w:rsidRPr="00654F7E">
        <w:rPr>
          <w:i/>
          <w:iCs/>
          <w:lang w:val="en-GB"/>
        </w:rPr>
        <w:t>for</w:t>
      </w:r>
      <w:r w:rsidR="00E34516" w:rsidRPr="00654F7E">
        <w:rPr>
          <w:lang w:val="en-GB"/>
        </w:rPr>
        <w:t xml:space="preserve"> </w:t>
      </w:r>
      <w:r w:rsidR="00407F7B" w:rsidRPr="00654F7E">
        <w:rPr>
          <w:lang w:val="en-GB"/>
        </w:rPr>
        <w:t xml:space="preserve">could </w:t>
      </w:r>
      <w:r w:rsidR="00E83E2F" w:rsidRPr="00654F7E">
        <w:rPr>
          <w:lang w:val="en-GB"/>
        </w:rPr>
        <w:t xml:space="preserve">even </w:t>
      </w:r>
      <w:r w:rsidR="00407F7B" w:rsidRPr="00654F7E">
        <w:rPr>
          <w:lang w:val="en-GB"/>
        </w:rPr>
        <w:t>coexist</w:t>
      </w:r>
      <w:r w:rsidR="00E34516" w:rsidRPr="00654F7E">
        <w:rPr>
          <w:lang w:val="en-GB"/>
        </w:rPr>
        <w:t xml:space="preserve"> with the </w:t>
      </w:r>
      <w:r w:rsidR="005145EA" w:rsidRPr="00654F7E">
        <w:rPr>
          <w:lang w:val="en-GB"/>
        </w:rPr>
        <w:t xml:space="preserve">complementizer </w:t>
      </w:r>
      <w:r w:rsidR="00E34516" w:rsidRPr="00654F7E">
        <w:rPr>
          <w:lang w:val="en-GB"/>
        </w:rPr>
        <w:t>(i.e.</w:t>
      </w:r>
      <w:r w:rsidR="00371AAB" w:rsidRPr="00654F7E">
        <w:rPr>
          <w:lang w:val="en-GB"/>
        </w:rPr>
        <w:t>,</w:t>
      </w:r>
      <w:r w:rsidR="00E34516" w:rsidRPr="00654F7E">
        <w:rPr>
          <w:lang w:val="en-GB"/>
        </w:rPr>
        <w:t xml:space="preserve"> </w:t>
      </w:r>
      <w:r w:rsidR="005145EA" w:rsidRPr="00654F7E">
        <w:rPr>
          <w:lang w:val="en-GB"/>
        </w:rPr>
        <w:t>subordinator</w:t>
      </w:r>
      <w:r w:rsidR="00E34516" w:rsidRPr="00654F7E">
        <w:rPr>
          <w:lang w:val="en-GB"/>
        </w:rPr>
        <w:t xml:space="preserve">) </w:t>
      </w:r>
      <w:r w:rsidR="00E34516" w:rsidRPr="00654F7E">
        <w:rPr>
          <w:i/>
          <w:iCs/>
          <w:lang w:val="en-GB"/>
        </w:rPr>
        <w:t>for</w:t>
      </w:r>
      <w:r w:rsidR="00E34516" w:rsidRPr="00654F7E">
        <w:rPr>
          <w:lang w:val="en-GB"/>
        </w:rPr>
        <w:t xml:space="preserve"> which introduced </w:t>
      </w:r>
      <w:r w:rsidR="00EB3069" w:rsidRPr="00654F7E">
        <w:rPr>
          <w:lang w:val="en-GB"/>
        </w:rPr>
        <w:t xml:space="preserve">infinitive sentences with </w:t>
      </w:r>
      <w:r w:rsidR="00E34516" w:rsidRPr="00654F7E">
        <w:rPr>
          <w:lang w:val="en-GB"/>
        </w:rPr>
        <w:t>overt lexical subjects:</w:t>
      </w:r>
    </w:p>
    <w:p w14:paraId="235EF37B" w14:textId="77777777" w:rsidR="0026420D" w:rsidRPr="00654F7E" w:rsidRDefault="0026420D" w:rsidP="0026420D">
      <w:pPr>
        <w:spacing w:after="0"/>
        <w:ind w:firstLine="0"/>
        <w:rPr>
          <w:lang w:val="en-GB"/>
        </w:rPr>
      </w:pPr>
    </w:p>
    <w:p w14:paraId="52A2B6F8" w14:textId="77777777" w:rsidR="0026420D" w:rsidRDefault="0026420D" w:rsidP="0026420D">
      <w:pPr>
        <w:pStyle w:val="Ejemplos"/>
        <w:spacing w:before="0" w:after="0"/>
      </w:pPr>
    </w:p>
    <w:p w14:paraId="117C67E5" w14:textId="47522C6C" w:rsidR="00E34516" w:rsidRPr="00654F7E" w:rsidRDefault="0026420D" w:rsidP="0026420D">
      <w:pPr>
        <w:pStyle w:val="Ejemplos"/>
        <w:numPr>
          <w:ilvl w:val="0"/>
          <w:numId w:val="0"/>
        </w:numPr>
        <w:spacing w:before="0" w:after="0"/>
        <w:ind w:left="357"/>
      </w:pPr>
      <w:r>
        <w:tab/>
      </w:r>
      <w:proofErr w:type="spellStart"/>
      <w:r w:rsidR="00E34516" w:rsidRPr="00654F7E">
        <w:t>storyes</w:t>
      </w:r>
      <w:proofErr w:type="spellEnd"/>
      <w:r w:rsidR="00E34516" w:rsidRPr="00654F7E">
        <w:t xml:space="preserve"> </w:t>
      </w:r>
      <w:proofErr w:type="spellStart"/>
      <w:r w:rsidR="00E34516" w:rsidRPr="00654F7E">
        <w:t>ryght</w:t>
      </w:r>
      <w:proofErr w:type="spellEnd"/>
      <w:r w:rsidR="00E34516" w:rsidRPr="00654F7E">
        <w:t xml:space="preserve"> </w:t>
      </w:r>
      <w:proofErr w:type="spellStart"/>
      <w:r w:rsidR="00E34516" w:rsidRPr="00654F7E">
        <w:t>plesaunte</w:t>
      </w:r>
      <w:proofErr w:type="spellEnd"/>
      <w:r w:rsidR="00E34516" w:rsidRPr="00654F7E">
        <w:t xml:space="preserve"> and </w:t>
      </w:r>
      <w:proofErr w:type="spellStart"/>
      <w:r w:rsidR="00E34516" w:rsidRPr="00654F7E">
        <w:t>frutefull</w:t>
      </w:r>
      <w:proofErr w:type="spellEnd"/>
      <w:r w:rsidR="00E34516" w:rsidRPr="00654F7E">
        <w:t xml:space="preserve"> </w:t>
      </w:r>
      <w:r w:rsidR="00E34516" w:rsidRPr="00654F7E">
        <w:rPr>
          <w:b/>
          <w:bCs/>
        </w:rPr>
        <w:t>for</w:t>
      </w:r>
      <w:r w:rsidR="00E34516" w:rsidRPr="00654F7E">
        <w:t xml:space="preserve"> all </w:t>
      </w:r>
      <w:proofErr w:type="spellStart"/>
      <w:r w:rsidR="00E34516" w:rsidRPr="00654F7E">
        <w:t>parsones</w:t>
      </w:r>
      <w:proofErr w:type="spellEnd"/>
      <w:r w:rsidR="00E34516" w:rsidRPr="00654F7E">
        <w:t xml:space="preserve"> </w:t>
      </w:r>
      <w:r w:rsidR="00E34516" w:rsidRPr="00654F7E">
        <w:rPr>
          <w:b/>
          <w:bCs/>
        </w:rPr>
        <w:t>for</w:t>
      </w:r>
      <w:r w:rsidR="00E34516" w:rsidRPr="00654F7E">
        <w:t xml:space="preserve"> </w:t>
      </w:r>
      <w:r w:rsidR="00E34516" w:rsidRPr="00654F7E">
        <w:rPr>
          <w:b/>
          <w:bCs/>
        </w:rPr>
        <w:t>to</w:t>
      </w:r>
      <w:r w:rsidR="00E34516" w:rsidRPr="00654F7E">
        <w:t xml:space="preserve"> </w:t>
      </w:r>
      <w:proofErr w:type="spellStart"/>
      <w:r w:rsidR="00E34516" w:rsidRPr="00654F7E">
        <w:t>pastyme</w:t>
      </w:r>
      <w:proofErr w:type="spellEnd"/>
      <w:r w:rsidR="00E34516" w:rsidRPr="00654F7E">
        <w:t xml:space="preserve"> with</w:t>
      </w:r>
      <w:r w:rsidR="00310347" w:rsidRPr="00654F7E">
        <w:t>.</w:t>
      </w:r>
    </w:p>
    <w:p w14:paraId="63537360" w14:textId="5AF8FF08" w:rsidR="00E34516" w:rsidRPr="00654F7E" w:rsidRDefault="00E34516" w:rsidP="0026420D">
      <w:pPr>
        <w:pStyle w:val="Ejemplos"/>
        <w:numPr>
          <w:ilvl w:val="0"/>
          <w:numId w:val="0"/>
        </w:numPr>
        <w:spacing w:before="0" w:after="0"/>
        <w:ind w:left="357" w:firstLine="351"/>
      </w:pPr>
      <w:r w:rsidRPr="00654F7E">
        <w:t xml:space="preserve">stories </w:t>
      </w:r>
      <w:proofErr w:type="gramStart"/>
      <w:r w:rsidRPr="00654F7E">
        <w:t xml:space="preserve">right </w:t>
      </w:r>
      <w:r w:rsidR="00FE09ED" w:rsidRPr="00654F7E">
        <w:t xml:space="preserve"> </w:t>
      </w:r>
      <w:r w:rsidRPr="00654F7E">
        <w:t>pleasant</w:t>
      </w:r>
      <w:proofErr w:type="gramEnd"/>
      <w:r w:rsidRPr="00654F7E">
        <w:t xml:space="preserve"> </w:t>
      </w:r>
      <w:r w:rsidR="00FE09ED" w:rsidRPr="00654F7E">
        <w:t xml:space="preserve">  </w:t>
      </w:r>
      <w:r w:rsidR="006E207F" w:rsidRPr="00654F7E">
        <w:t xml:space="preserve"> </w:t>
      </w:r>
      <w:r w:rsidRPr="00654F7E">
        <w:t xml:space="preserve">and fruitful </w:t>
      </w:r>
      <w:r w:rsidR="00FE09ED" w:rsidRPr="00654F7E">
        <w:t xml:space="preserve">  </w:t>
      </w:r>
      <w:r w:rsidRPr="00654F7E">
        <w:t xml:space="preserve">for all persons </w:t>
      </w:r>
      <w:r w:rsidR="00FE09ED" w:rsidRPr="00654F7E">
        <w:t xml:space="preserve"> </w:t>
      </w:r>
      <w:r w:rsidR="006E207F" w:rsidRPr="00654F7E">
        <w:t xml:space="preserve"> </w:t>
      </w:r>
      <w:r w:rsidRPr="00654F7E">
        <w:t xml:space="preserve">for to pastime </w:t>
      </w:r>
      <w:r w:rsidR="00FE09ED" w:rsidRPr="00654F7E">
        <w:t xml:space="preserve"> </w:t>
      </w:r>
      <w:r w:rsidRPr="00654F7E">
        <w:t>with</w:t>
      </w:r>
    </w:p>
    <w:p w14:paraId="3D43BCD1" w14:textId="1554B549" w:rsidR="00E34516" w:rsidRPr="00654F7E" w:rsidRDefault="001F6E34" w:rsidP="0026420D">
      <w:pPr>
        <w:pStyle w:val="Ejemplos"/>
        <w:numPr>
          <w:ilvl w:val="0"/>
          <w:numId w:val="0"/>
        </w:numPr>
        <w:spacing w:before="0" w:after="0"/>
        <w:ind w:left="357" w:firstLine="351"/>
        <w:rPr>
          <w:rFonts w:eastAsia="Calibri" w:cs="Times New Roman"/>
          <w:sz w:val="22"/>
          <w:szCs w:val="18"/>
        </w:rPr>
      </w:pPr>
      <w:r w:rsidRPr="00654F7E">
        <w:rPr>
          <w:rFonts w:eastAsia="Calibri" w:cs="Times New Roman"/>
          <w:sz w:val="22"/>
          <w:szCs w:val="18"/>
          <w:lang w:val="en-US"/>
        </w:rPr>
        <w:t>‛</w:t>
      </w:r>
      <w:r w:rsidR="00E34516" w:rsidRPr="00654F7E">
        <w:t>Right pleasant and fruitful stories for all persons to enjoy with</w:t>
      </w:r>
      <w:r w:rsidR="00310347" w:rsidRPr="00654F7E">
        <w:t>.</w:t>
      </w:r>
      <w:r w:rsidRPr="00654F7E">
        <w:rPr>
          <w:rFonts w:eastAsia="Calibri" w:cs="Times New Roman"/>
          <w:sz w:val="22"/>
          <w:szCs w:val="18"/>
        </w:rPr>
        <w:t>’</w:t>
      </w:r>
    </w:p>
    <w:p w14:paraId="7A663E91" w14:textId="7AB5F176" w:rsidR="00C759A9" w:rsidRPr="00654F7E" w:rsidRDefault="00C759A9" w:rsidP="0026420D">
      <w:pPr>
        <w:pStyle w:val="Ejemplos"/>
        <w:numPr>
          <w:ilvl w:val="0"/>
          <w:numId w:val="0"/>
        </w:numPr>
        <w:spacing w:before="0" w:after="0"/>
        <w:ind w:left="1065" w:firstLine="351"/>
      </w:pPr>
      <w:r w:rsidRPr="00654F7E">
        <w:rPr>
          <w:rFonts w:eastAsia="Calibri" w:cs="Times New Roman"/>
          <w:sz w:val="22"/>
          <w:szCs w:val="18"/>
        </w:rPr>
        <w:t xml:space="preserve">(example taken from </w:t>
      </w:r>
      <w:bookmarkStart w:id="50" w:name="_Hlk88826598"/>
      <w:proofErr w:type="spellStart"/>
      <w:r w:rsidRPr="00654F7E">
        <w:rPr>
          <w:rFonts w:eastAsia="Calibri" w:cs="Times New Roman"/>
          <w:sz w:val="22"/>
          <w:szCs w:val="18"/>
        </w:rPr>
        <w:t>Nawata</w:t>
      </w:r>
      <w:proofErr w:type="spellEnd"/>
      <w:r w:rsidRPr="00654F7E">
        <w:rPr>
          <w:rFonts w:eastAsia="Calibri" w:cs="Times New Roman"/>
          <w:sz w:val="22"/>
          <w:szCs w:val="18"/>
        </w:rPr>
        <w:t xml:space="preserve"> 2004</w:t>
      </w:r>
      <w:bookmarkEnd w:id="50"/>
      <w:r w:rsidRPr="00654F7E">
        <w:rPr>
          <w:rFonts w:eastAsia="Calibri" w:cs="Times New Roman"/>
          <w:sz w:val="22"/>
          <w:szCs w:val="18"/>
        </w:rPr>
        <w:t>: 91)</w:t>
      </w:r>
    </w:p>
    <w:p w14:paraId="43318D38" w14:textId="77777777" w:rsidR="0026420D" w:rsidRDefault="0026420D" w:rsidP="0026420D">
      <w:pPr>
        <w:spacing w:after="0"/>
        <w:ind w:firstLine="0"/>
        <w:rPr>
          <w:lang w:val="en-GB"/>
        </w:rPr>
      </w:pPr>
    </w:p>
    <w:p w14:paraId="34F84229" w14:textId="367F0D64" w:rsidR="00407F7B" w:rsidRPr="00654F7E" w:rsidRDefault="00407F7B" w:rsidP="0026420D">
      <w:pPr>
        <w:spacing w:after="0"/>
        <w:ind w:firstLine="0"/>
        <w:rPr>
          <w:lang w:val="en-GB"/>
        </w:rPr>
      </w:pPr>
      <w:r w:rsidRPr="00654F7E">
        <w:rPr>
          <w:lang w:val="en-GB"/>
        </w:rPr>
        <w:t xml:space="preserve">The </w:t>
      </w:r>
      <w:r w:rsidRPr="00654F7E">
        <w:rPr>
          <w:i/>
          <w:iCs/>
          <w:lang w:val="en-GB"/>
        </w:rPr>
        <w:t>for</w:t>
      </w:r>
      <w:r w:rsidR="009F749D" w:rsidRPr="00654F7E">
        <w:rPr>
          <w:i/>
          <w:iCs/>
          <w:lang w:val="en-GB"/>
        </w:rPr>
        <w:t>-</w:t>
      </w:r>
      <w:r w:rsidRPr="00654F7E">
        <w:rPr>
          <w:i/>
          <w:iCs/>
          <w:lang w:val="en-GB"/>
        </w:rPr>
        <w:t>to</w:t>
      </w:r>
      <w:r w:rsidRPr="00654F7E">
        <w:rPr>
          <w:lang w:val="en-GB"/>
        </w:rPr>
        <w:t xml:space="preserve"> infinitive construction then gradually declined and finally became obsolete in the mid-16th century, except for certain fixed expressions (see Visser 19</w:t>
      </w:r>
      <w:r w:rsidR="00F24CA6" w:rsidRPr="00654F7E">
        <w:rPr>
          <w:lang w:val="en-GB"/>
        </w:rPr>
        <w:t>6</w:t>
      </w:r>
      <w:r w:rsidRPr="00654F7E">
        <w:rPr>
          <w:lang w:val="en-GB"/>
        </w:rPr>
        <w:t>6</w:t>
      </w:r>
      <w:r w:rsidR="005F155F" w:rsidRPr="00654F7E">
        <w:rPr>
          <w:lang w:val="en-GB"/>
        </w:rPr>
        <w:t xml:space="preserve"> and </w:t>
      </w:r>
      <w:proofErr w:type="spellStart"/>
      <w:r w:rsidR="005F155F" w:rsidRPr="00654F7E">
        <w:rPr>
          <w:rFonts w:eastAsia="Calibri" w:cs="Times New Roman"/>
          <w:szCs w:val="20"/>
          <w:lang w:val="en-GB"/>
        </w:rPr>
        <w:t>Nawata</w:t>
      </w:r>
      <w:proofErr w:type="spellEnd"/>
      <w:r w:rsidR="005F155F" w:rsidRPr="00654F7E">
        <w:rPr>
          <w:rFonts w:eastAsia="Calibri" w:cs="Times New Roman"/>
          <w:szCs w:val="20"/>
          <w:lang w:val="en-GB"/>
        </w:rPr>
        <w:t xml:space="preserve"> 2004</w:t>
      </w:r>
      <w:r w:rsidRPr="00654F7E">
        <w:rPr>
          <w:lang w:val="en-GB"/>
        </w:rPr>
        <w:t>).</w:t>
      </w:r>
      <w:r w:rsidR="005145EA" w:rsidRPr="00654F7E">
        <w:rPr>
          <w:lang w:val="en-GB"/>
        </w:rPr>
        <w:t xml:space="preserve"> Complementizer </w:t>
      </w:r>
      <w:r w:rsidR="005145EA" w:rsidRPr="00654F7E">
        <w:rPr>
          <w:i/>
          <w:iCs/>
          <w:lang w:val="en-GB"/>
        </w:rPr>
        <w:t>for</w:t>
      </w:r>
      <w:r w:rsidR="005145EA" w:rsidRPr="00654F7E">
        <w:rPr>
          <w:lang w:val="en-GB"/>
        </w:rPr>
        <w:t>, on the contrary, still remains in Present-Day English</w:t>
      </w:r>
      <w:r w:rsidR="00EB3069" w:rsidRPr="00654F7E">
        <w:rPr>
          <w:lang w:val="en-GB"/>
        </w:rPr>
        <w:t>.</w:t>
      </w:r>
    </w:p>
    <w:p w14:paraId="330BFB05" w14:textId="66A59A02" w:rsidR="0036244D" w:rsidRPr="00654F7E" w:rsidRDefault="00155A1A" w:rsidP="0026420D">
      <w:pPr>
        <w:spacing w:after="0"/>
        <w:rPr>
          <w:lang w:val="en-GB"/>
        </w:rPr>
      </w:pPr>
      <w:r w:rsidRPr="00654F7E">
        <w:rPr>
          <w:lang w:val="en-GB"/>
        </w:rPr>
        <w:t xml:space="preserve">The origin of the complementizer </w:t>
      </w:r>
      <w:r w:rsidR="00285EF9" w:rsidRPr="00654F7E">
        <w:rPr>
          <w:i/>
          <w:iCs/>
          <w:lang w:val="en-GB"/>
        </w:rPr>
        <w:t>for</w:t>
      </w:r>
      <w:r w:rsidR="00285EF9" w:rsidRPr="00654F7E">
        <w:rPr>
          <w:lang w:val="en-GB"/>
        </w:rPr>
        <w:t xml:space="preserve"> </w:t>
      </w:r>
      <w:r w:rsidRPr="00654F7E">
        <w:rPr>
          <w:lang w:val="en-GB"/>
        </w:rPr>
        <w:t>has been a frequent topic</w:t>
      </w:r>
      <w:r w:rsidR="00285EF9" w:rsidRPr="00654F7E">
        <w:rPr>
          <w:lang w:val="en-GB"/>
        </w:rPr>
        <w:t xml:space="preserve"> of discussion</w:t>
      </w:r>
      <w:r w:rsidRPr="00654F7E">
        <w:rPr>
          <w:lang w:val="en-GB"/>
        </w:rPr>
        <w:t xml:space="preserve"> in diachronic studies of English</w:t>
      </w:r>
      <w:r w:rsidR="00285EF9" w:rsidRPr="00654F7E">
        <w:rPr>
          <w:lang w:val="en-GB"/>
        </w:rPr>
        <w:t>.</w:t>
      </w:r>
      <w:r w:rsidRPr="00654F7E">
        <w:rPr>
          <w:lang w:val="en-GB"/>
        </w:rPr>
        <w:t xml:space="preserve"> </w:t>
      </w:r>
      <w:proofErr w:type="spellStart"/>
      <w:r w:rsidR="00D90B67" w:rsidRPr="00654F7E">
        <w:rPr>
          <w:lang w:val="en-GB"/>
        </w:rPr>
        <w:t>Nawata</w:t>
      </w:r>
      <w:proofErr w:type="spellEnd"/>
      <w:r w:rsidR="00D90B67" w:rsidRPr="00654F7E">
        <w:rPr>
          <w:lang w:val="en-GB"/>
        </w:rPr>
        <w:t xml:space="preserve"> (2004: 107)</w:t>
      </w:r>
      <w:r w:rsidR="00FF0F35" w:rsidRPr="00654F7E">
        <w:rPr>
          <w:lang w:val="en-GB"/>
        </w:rPr>
        <w:t xml:space="preserve"> contends</w:t>
      </w:r>
      <w:r w:rsidR="00D90B67" w:rsidRPr="00654F7E">
        <w:rPr>
          <w:lang w:val="en-GB"/>
        </w:rPr>
        <w:t xml:space="preserve"> that </w:t>
      </w:r>
      <w:r w:rsidR="00285EF9" w:rsidRPr="00654F7E">
        <w:rPr>
          <w:lang w:val="en-GB"/>
        </w:rPr>
        <w:t xml:space="preserve">the complementizer </w:t>
      </w:r>
      <w:r w:rsidR="00285EF9" w:rsidRPr="00654F7E">
        <w:rPr>
          <w:i/>
          <w:iCs/>
          <w:lang w:val="en-GB"/>
        </w:rPr>
        <w:t>for</w:t>
      </w:r>
      <w:r w:rsidR="00285EF9" w:rsidRPr="00654F7E">
        <w:rPr>
          <w:lang w:val="en-GB"/>
        </w:rPr>
        <w:t xml:space="preserve"> derives from the </w:t>
      </w:r>
      <w:r w:rsidR="00285EF9" w:rsidRPr="00654F7E">
        <w:rPr>
          <w:i/>
          <w:iCs/>
          <w:lang w:val="en-GB"/>
        </w:rPr>
        <w:t>for</w:t>
      </w:r>
      <w:r w:rsidR="00285EF9" w:rsidRPr="00654F7E">
        <w:rPr>
          <w:lang w:val="en-GB"/>
        </w:rPr>
        <w:t xml:space="preserve"> in early </w:t>
      </w:r>
      <w:r w:rsidR="00285EF9" w:rsidRPr="00654F7E">
        <w:rPr>
          <w:i/>
          <w:iCs/>
          <w:lang w:val="en-GB"/>
        </w:rPr>
        <w:t>for-to</w:t>
      </w:r>
      <w:r w:rsidR="00285EF9" w:rsidRPr="00654F7E">
        <w:rPr>
          <w:lang w:val="en-GB"/>
        </w:rPr>
        <w:t xml:space="preserve"> infinitives through a process of shifting in morphology. </w:t>
      </w:r>
      <w:r w:rsidR="00D90B67" w:rsidRPr="00654F7E">
        <w:rPr>
          <w:lang w:val="en-GB"/>
        </w:rPr>
        <w:t>According to this author, examples as (4</w:t>
      </w:r>
      <w:r w:rsidR="001B41A8" w:rsidRPr="00654F7E">
        <w:rPr>
          <w:lang w:val="en-GB"/>
        </w:rPr>
        <w:t>2</w:t>
      </w:r>
      <w:r w:rsidR="00D90B67" w:rsidRPr="00654F7E">
        <w:rPr>
          <w:lang w:val="en-GB"/>
        </w:rPr>
        <w:t>)</w:t>
      </w:r>
      <w:r w:rsidR="00EB3069" w:rsidRPr="00654F7E">
        <w:rPr>
          <w:lang w:val="en-GB"/>
        </w:rPr>
        <w:t xml:space="preserve"> </w:t>
      </w:r>
      <w:r w:rsidR="00143A89" w:rsidRPr="00654F7E">
        <w:rPr>
          <w:lang w:val="en-GB"/>
        </w:rPr>
        <w:t xml:space="preserve">show the coexistence of two instances of </w:t>
      </w:r>
      <w:r w:rsidR="00143A89" w:rsidRPr="00654F7E">
        <w:rPr>
          <w:i/>
          <w:iCs/>
          <w:lang w:val="en-GB"/>
        </w:rPr>
        <w:t>for</w:t>
      </w:r>
      <w:r w:rsidR="00143A89" w:rsidRPr="00654F7E">
        <w:rPr>
          <w:lang w:val="en-GB"/>
        </w:rPr>
        <w:t xml:space="preserve"> which are indirectly related via a common ancestor.</w:t>
      </w:r>
      <w:r w:rsidR="006612D4" w:rsidRPr="00654F7E">
        <w:rPr>
          <w:lang w:val="en-GB"/>
        </w:rPr>
        <w:t xml:space="preserve"> </w:t>
      </w:r>
      <w:r w:rsidR="00FF0F35" w:rsidRPr="00654F7E">
        <w:rPr>
          <w:lang w:val="en-GB"/>
        </w:rPr>
        <w:t xml:space="preserve">In this he opposes the traditional view that the complementizer </w:t>
      </w:r>
      <w:r w:rsidR="00FF0F35" w:rsidRPr="00654F7E">
        <w:rPr>
          <w:i/>
          <w:iCs/>
          <w:lang w:val="en-GB"/>
        </w:rPr>
        <w:t>for</w:t>
      </w:r>
      <w:r w:rsidR="00FF0F35" w:rsidRPr="00654F7E">
        <w:rPr>
          <w:lang w:val="en-GB"/>
        </w:rPr>
        <w:t xml:space="preserve"> and the infinitive marker in </w:t>
      </w:r>
      <w:r w:rsidR="00FF0F35" w:rsidRPr="00654F7E">
        <w:rPr>
          <w:i/>
          <w:iCs/>
          <w:lang w:val="en-GB"/>
        </w:rPr>
        <w:t>for</w:t>
      </w:r>
      <w:r w:rsidR="00FF0F35" w:rsidRPr="00654F7E">
        <w:rPr>
          <w:lang w:val="en-GB"/>
        </w:rPr>
        <w:t>-</w:t>
      </w:r>
      <w:r w:rsidR="00FF0F35" w:rsidRPr="00654F7E">
        <w:rPr>
          <w:i/>
          <w:iCs/>
          <w:lang w:val="en-GB"/>
        </w:rPr>
        <w:t>to</w:t>
      </w:r>
      <w:r w:rsidR="00FF0F35" w:rsidRPr="00654F7E">
        <w:rPr>
          <w:lang w:val="en-GB"/>
        </w:rPr>
        <w:t xml:space="preserve"> constructions had different </w:t>
      </w:r>
      <w:r w:rsidR="00EB3069" w:rsidRPr="00654F7E">
        <w:rPr>
          <w:lang w:val="en-GB"/>
        </w:rPr>
        <w:t xml:space="preserve">prepositional </w:t>
      </w:r>
      <w:r w:rsidR="00FF0F35" w:rsidRPr="00654F7E">
        <w:rPr>
          <w:lang w:val="en-GB"/>
        </w:rPr>
        <w:t>sources (</w:t>
      </w:r>
      <w:r w:rsidR="00EB3069" w:rsidRPr="00654F7E">
        <w:rPr>
          <w:lang w:val="en-GB"/>
        </w:rPr>
        <w:t>see, among others,</w:t>
      </w:r>
      <w:r w:rsidR="00FF0F35" w:rsidRPr="00654F7E">
        <w:rPr>
          <w:lang w:val="en-GB"/>
        </w:rPr>
        <w:t xml:space="preserve"> Visser 1966</w:t>
      </w:r>
      <w:r w:rsidR="00EB3069" w:rsidRPr="00654F7E">
        <w:rPr>
          <w:lang w:val="en-GB"/>
        </w:rPr>
        <w:t xml:space="preserve"> and</w:t>
      </w:r>
      <w:r w:rsidR="00FF0F35" w:rsidRPr="00654F7E">
        <w:rPr>
          <w:lang w:val="en-GB"/>
        </w:rPr>
        <w:t xml:space="preserve"> Fisher 1988). </w:t>
      </w:r>
      <w:r w:rsidR="006612D4" w:rsidRPr="00654F7E">
        <w:rPr>
          <w:lang w:val="en-GB"/>
        </w:rPr>
        <w:t xml:space="preserve">Be it as it may, </w:t>
      </w:r>
      <w:r w:rsidR="00FF0F35" w:rsidRPr="00654F7E">
        <w:rPr>
          <w:lang w:val="en-GB"/>
        </w:rPr>
        <w:t xml:space="preserve">there is a </w:t>
      </w:r>
      <w:r w:rsidR="00EB3069" w:rsidRPr="00654F7E">
        <w:rPr>
          <w:lang w:val="en-GB"/>
        </w:rPr>
        <w:t>general consensus</w:t>
      </w:r>
      <w:r w:rsidR="00FF0F35" w:rsidRPr="00654F7E">
        <w:rPr>
          <w:lang w:val="en-GB"/>
        </w:rPr>
        <w:t xml:space="preserve"> that </w:t>
      </w:r>
      <w:r w:rsidR="006612D4" w:rsidRPr="00654F7E">
        <w:rPr>
          <w:lang w:val="en-GB"/>
        </w:rPr>
        <w:t xml:space="preserve">the complementizer </w:t>
      </w:r>
      <w:r w:rsidR="006612D4" w:rsidRPr="00654F7E">
        <w:rPr>
          <w:i/>
          <w:iCs/>
          <w:lang w:val="en-GB"/>
        </w:rPr>
        <w:t>for</w:t>
      </w:r>
      <w:r w:rsidR="006612D4" w:rsidRPr="00654F7E">
        <w:rPr>
          <w:lang w:val="en-GB"/>
        </w:rPr>
        <w:t xml:space="preserve"> ha</w:t>
      </w:r>
      <w:r w:rsidR="003202E6" w:rsidRPr="00654F7E">
        <w:rPr>
          <w:lang w:val="en-GB"/>
        </w:rPr>
        <w:t>d</w:t>
      </w:r>
      <w:r w:rsidR="006612D4" w:rsidRPr="00654F7E">
        <w:rPr>
          <w:lang w:val="en-GB"/>
        </w:rPr>
        <w:t xml:space="preserve"> an unambiguous origin as a preposition</w:t>
      </w:r>
      <w:r w:rsidR="00D9140F" w:rsidRPr="00654F7E">
        <w:rPr>
          <w:lang w:val="en-GB"/>
        </w:rPr>
        <w:t xml:space="preserve"> and then underwent </w:t>
      </w:r>
      <w:bookmarkStart w:id="51" w:name="_Hlk97832076"/>
      <w:r w:rsidR="00D9140F" w:rsidRPr="00654F7E">
        <w:rPr>
          <w:lang w:val="en-GB"/>
        </w:rPr>
        <w:t>a process of grammaticali</w:t>
      </w:r>
      <w:r w:rsidR="009B76E4" w:rsidRPr="00654F7E">
        <w:rPr>
          <w:lang w:val="en-GB"/>
        </w:rPr>
        <w:t>z</w:t>
      </w:r>
      <w:r w:rsidR="00D9140F" w:rsidRPr="00654F7E">
        <w:rPr>
          <w:lang w:val="en-GB"/>
        </w:rPr>
        <w:t>ation</w:t>
      </w:r>
      <w:r w:rsidR="009B76E4" w:rsidRPr="00654F7E">
        <w:rPr>
          <w:lang w:val="en-GB"/>
        </w:rPr>
        <w:t xml:space="preserve"> which changed it </w:t>
      </w:r>
      <w:r w:rsidR="00D9140F" w:rsidRPr="00654F7E">
        <w:rPr>
          <w:lang w:val="en-GB"/>
        </w:rPr>
        <w:t xml:space="preserve">from a lexical category </w:t>
      </w:r>
      <w:r w:rsidR="00285EF9" w:rsidRPr="00654F7E">
        <w:rPr>
          <w:lang w:val="en-GB"/>
        </w:rPr>
        <w:t>in</w:t>
      </w:r>
      <w:r w:rsidR="00D9140F" w:rsidRPr="00654F7E">
        <w:rPr>
          <w:lang w:val="en-GB"/>
        </w:rPr>
        <w:t>to a functional category</w:t>
      </w:r>
      <w:bookmarkEnd w:id="51"/>
      <w:r w:rsidR="00D9140F" w:rsidRPr="00654F7E">
        <w:rPr>
          <w:lang w:val="en-GB"/>
        </w:rPr>
        <w:t xml:space="preserve">. As argued in </w:t>
      </w:r>
      <w:proofErr w:type="spellStart"/>
      <w:r w:rsidR="00D9140F" w:rsidRPr="00654F7E">
        <w:rPr>
          <w:lang w:val="en-GB"/>
        </w:rPr>
        <w:t>Roussou</w:t>
      </w:r>
      <w:proofErr w:type="spellEnd"/>
      <w:r w:rsidR="00D9140F" w:rsidRPr="00654F7E">
        <w:rPr>
          <w:lang w:val="en-GB"/>
        </w:rPr>
        <w:t xml:space="preserve"> (2020)</w:t>
      </w:r>
      <w:r w:rsidR="003202E6" w:rsidRPr="00654F7E">
        <w:rPr>
          <w:lang w:val="en-GB"/>
        </w:rPr>
        <w:t>, grammaticali</w:t>
      </w:r>
      <w:r w:rsidR="008B5EF0" w:rsidRPr="00654F7E">
        <w:rPr>
          <w:lang w:val="en-GB"/>
        </w:rPr>
        <w:t>z</w:t>
      </w:r>
      <w:r w:rsidR="003202E6" w:rsidRPr="00654F7E">
        <w:rPr>
          <w:lang w:val="en-GB"/>
        </w:rPr>
        <w:t>ed element</w:t>
      </w:r>
      <w:r w:rsidR="00285EF9" w:rsidRPr="00654F7E">
        <w:rPr>
          <w:lang w:val="en-GB"/>
        </w:rPr>
        <w:t>s</w:t>
      </w:r>
      <w:r w:rsidR="003202E6" w:rsidRPr="00654F7E">
        <w:rPr>
          <w:lang w:val="en-GB"/>
        </w:rPr>
        <w:t xml:space="preserve"> retain (or at least may retain) </w:t>
      </w:r>
      <w:r w:rsidR="00285EF9" w:rsidRPr="00654F7E">
        <w:rPr>
          <w:lang w:val="en-GB"/>
        </w:rPr>
        <w:t>their</w:t>
      </w:r>
      <w:r w:rsidR="003202E6" w:rsidRPr="00654F7E">
        <w:rPr>
          <w:lang w:val="en-GB"/>
        </w:rPr>
        <w:t xml:space="preserve"> categorial core, </w:t>
      </w:r>
      <w:r w:rsidR="00857F47" w:rsidRPr="00654F7E">
        <w:rPr>
          <w:lang w:val="en-GB"/>
        </w:rPr>
        <w:t xml:space="preserve">which makes it plausible to </w:t>
      </w:r>
      <w:r w:rsidR="000E3D19" w:rsidRPr="00654F7E">
        <w:rPr>
          <w:lang w:val="en-GB"/>
        </w:rPr>
        <w:t>assume</w:t>
      </w:r>
      <w:r w:rsidR="00857F47" w:rsidRPr="00654F7E">
        <w:rPr>
          <w:lang w:val="en-GB"/>
        </w:rPr>
        <w:t xml:space="preserve"> that</w:t>
      </w:r>
      <w:r w:rsidR="008B5EF0" w:rsidRPr="00654F7E">
        <w:rPr>
          <w:lang w:val="en-GB"/>
        </w:rPr>
        <w:t xml:space="preserve"> </w:t>
      </w:r>
      <w:bookmarkStart w:id="52" w:name="_Hlk97831999"/>
      <w:r w:rsidR="000163D9" w:rsidRPr="00654F7E">
        <w:rPr>
          <w:i/>
          <w:iCs/>
          <w:lang w:val="en-GB"/>
        </w:rPr>
        <w:t>for</w:t>
      </w:r>
      <w:r w:rsidR="000163D9" w:rsidRPr="00654F7E">
        <w:rPr>
          <w:lang w:val="en-GB"/>
        </w:rPr>
        <w:t xml:space="preserve"> transfer</w:t>
      </w:r>
      <w:r w:rsidR="003805C2" w:rsidRPr="00654F7E">
        <w:rPr>
          <w:lang w:val="en-GB"/>
        </w:rPr>
        <w:t>s</w:t>
      </w:r>
      <w:r w:rsidR="000163D9" w:rsidRPr="00654F7E">
        <w:rPr>
          <w:lang w:val="en-GB"/>
        </w:rPr>
        <w:t xml:space="preserve"> its categorial features to C, that is, that </w:t>
      </w:r>
      <w:r w:rsidR="008B5EF0" w:rsidRPr="00654F7E">
        <w:rPr>
          <w:lang w:val="en-GB"/>
        </w:rPr>
        <w:t>C</w:t>
      </w:r>
      <w:r w:rsidR="004A32D7" w:rsidRPr="00654F7E">
        <w:rPr>
          <w:lang w:val="en-GB"/>
        </w:rPr>
        <w:t>P</w:t>
      </w:r>
      <w:r w:rsidR="008B5EF0" w:rsidRPr="00654F7E">
        <w:rPr>
          <w:lang w:val="en-GB"/>
        </w:rPr>
        <w:t xml:space="preserve"> is endowed with the features [</w:t>
      </w:r>
      <w:r w:rsidR="00B84267" w:rsidRPr="00B84267">
        <w:rPr>
          <w:lang w:val="en-GB"/>
        </w:rPr>
        <w:t>–</w:t>
      </w:r>
      <w:r w:rsidR="008B5EF0" w:rsidRPr="00654F7E">
        <w:rPr>
          <w:lang w:val="en-GB"/>
        </w:rPr>
        <w:t>N</w:t>
      </w:r>
      <w:r w:rsidR="00B84267" w:rsidRPr="00B84267">
        <w:rPr>
          <w:lang w:val="en-GB"/>
        </w:rPr>
        <w:t>–</w:t>
      </w:r>
      <w:r w:rsidR="008B5EF0" w:rsidRPr="00654F7E">
        <w:rPr>
          <w:lang w:val="en-GB"/>
        </w:rPr>
        <w:t xml:space="preserve">V] </w:t>
      </w:r>
      <w:bookmarkEnd w:id="52"/>
      <w:r w:rsidR="008B5EF0" w:rsidRPr="00654F7E">
        <w:rPr>
          <w:lang w:val="en-GB"/>
        </w:rPr>
        <w:t xml:space="preserve">when prepositional </w:t>
      </w:r>
      <w:r w:rsidR="008B5EF0" w:rsidRPr="00654F7E">
        <w:rPr>
          <w:i/>
          <w:iCs/>
          <w:lang w:val="en-GB"/>
        </w:rPr>
        <w:t>for</w:t>
      </w:r>
      <w:r w:rsidR="008B5EF0" w:rsidRPr="00654F7E">
        <w:rPr>
          <w:lang w:val="en-GB"/>
        </w:rPr>
        <w:t xml:space="preserve"> heads it.</w:t>
      </w:r>
    </w:p>
    <w:p w14:paraId="617749CF" w14:textId="63B7ADD1" w:rsidR="00407F7B" w:rsidRPr="00654F7E" w:rsidRDefault="00466F85" w:rsidP="0026420D">
      <w:pPr>
        <w:spacing w:after="0"/>
        <w:rPr>
          <w:lang w:val="en-GB"/>
        </w:rPr>
      </w:pPr>
      <w:r w:rsidRPr="00654F7E">
        <w:rPr>
          <w:lang w:val="en-GB"/>
        </w:rPr>
        <w:t xml:space="preserve">For the point at stake here, </w:t>
      </w:r>
      <w:r w:rsidR="003202E6" w:rsidRPr="00654F7E">
        <w:rPr>
          <w:lang w:val="en-GB"/>
        </w:rPr>
        <w:t xml:space="preserve">my proposal then is </w:t>
      </w:r>
      <w:r w:rsidRPr="00654F7E">
        <w:rPr>
          <w:lang w:val="en-GB"/>
        </w:rPr>
        <w:t>that</w:t>
      </w:r>
      <w:r w:rsidR="00F22B83" w:rsidRPr="00654F7E">
        <w:rPr>
          <w:lang w:val="en-GB"/>
        </w:rPr>
        <w:t xml:space="preserve"> </w:t>
      </w:r>
      <w:r w:rsidR="006612D4" w:rsidRPr="00654F7E">
        <w:rPr>
          <w:lang w:val="en-GB"/>
        </w:rPr>
        <w:t xml:space="preserve">the feature specification of </w:t>
      </w:r>
      <w:r w:rsidR="003202E6" w:rsidRPr="00654F7E">
        <w:rPr>
          <w:lang w:val="en-GB"/>
        </w:rPr>
        <w:t xml:space="preserve">the </w:t>
      </w:r>
      <w:r w:rsidR="006612D4" w:rsidRPr="00654F7E">
        <w:rPr>
          <w:lang w:val="en-GB"/>
        </w:rPr>
        <w:t xml:space="preserve">CP </w:t>
      </w:r>
      <w:r w:rsidR="003202E6" w:rsidRPr="00654F7E">
        <w:rPr>
          <w:lang w:val="en-GB"/>
        </w:rPr>
        <w:t xml:space="preserve">in IRs </w:t>
      </w:r>
      <w:r w:rsidR="00B17D53" w:rsidRPr="00654F7E">
        <w:rPr>
          <w:lang w:val="en-GB"/>
        </w:rPr>
        <w:t>represented in</w:t>
      </w:r>
      <w:r w:rsidR="006612D4" w:rsidRPr="00654F7E">
        <w:rPr>
          <w:lang w:val="en-GB"/>
        </w:rPr>
        <w:t xml:space="preserve"> (</w:t>
      </w:r>
      <w:r w:rsidR="0099022F" w:rsidRPr="00654F7E">
        <w:rPr>
          <w:lang w:val="en-GB"/>
        </w:rPr>
        <w:t>4</w:t>
      </w:r>
      <w:r w:rsidR="00581127" w:rsidRPr="00654F7E">
        <w:rPr>
          <w:lang w:val="en-GB"/>
        </w:rPr>
        <w:t>0</w:t>
      </w:r>
      <w:r w:rsidR="006612D4" w:rsidRPr="00654F7E">
        <w:rPr>
          <w:lang w:val="en-GB"/>
        </w:rPr>
        <w:t xml:space="preserve">) </w:t>
      </w:r>
      <w:r w:rsidR="006D0C8C" w:rsidRPr="00654F7E">
        <w:rPr>
          <w:lang w:val="en-GB"/>
        </w:rPr>
        <w:t xml:space="preserve">should </w:t>
      </w:r>
      <w:r w:rsidR="006612D4" w:rsidRPr="00654F7E">
        <w:rPr>
          <w:lang w:val="en-GB"/>
        </w:rPr>
        <w:t>be implemented as in (4</w:t>
      </w:r>
      <w:r w:rsidR="00581127" w:rsidRPr="00654F7E">
        <w:rPr>
          <w:lang w:val="en-GB"/>
        </w:rPr>
        <w:t>3</w:t>
      </w:r>
      <w:r w:rsidR="006612D4" w:rsidRPr="00654F7E">
        <w:rPr>
          <w:lang w:val="en-GB"/>
        </w:rPr>
        <w:t>)</w:t>
      </w:r>
      <w:r w:rsidRPr="00654F7E">
        <w:rPr>
          <w:lang w:val="en-GB"/>
        </w:rPr>
        <w:t xml:space="preserve">, given the fact that IRs </w:t>
      </w:r>
      <w:r w:rsidR="003202E6" w:rsidRPr="00654F7E">
        <w:rPr>
          <w:lang w:val="en-GB"/>
        </w:rPr>
        <w:t>are introduced, even if optionally, by</w:t>
      </w:r>
      <w:r w:rsidRPr="00654F7E">
        <w:rPr>
          <w:lang w:val="en-GB"/>
        </w:rPr>
        <w:t xml:space="preserve"> </w:t>
      </w:r>
      <w:r w:rsidRPr="00654F7E">
        <w:rPr>
          <w:i/>
          <w:iCs/>
          <w:lang w:val="en-GB"/>
        </w:rPr>
        <w:t>for</w:t>
      </w:r>
      <w:r w:rsidRPr="00654F7E">
        <w:rPr>
          <w:lang w:val="en-GB"/>
        </w:rPr>
        <w:t xml:space="preserve"> in</w:t>
      </w:r>
      <w:r w:rsidRPr="00654F7E">
        <w:rPr>
          <w:i/>
          <w:iCs/>
          <w:lang w:val="en-GB"/>
        </w:rPr>
        <w:t xml:space="preserve"> </w:t>
      </w:r>
      <w:r w:rsidR="003202E6" w:rsidRPr="00654F7E">
        <w:rPr>
          <w:lang w:val="en-GB"/>
        </w:rPr>
        <w:t>English</w:t>
      </w:r>
      <w:r w:rsidRPr="00654F7E">
        <w:rPr>
          <w:lang w:val="en-GB"/>
        </w:rPr>
        <w:t>:</w:t>
      </w:r>
      <w:r w:rsidR="006612D4" w:rsidRPr="00654F7E">
        <w:rPr>
          <w:lang w:val="en-GB"/>
        </w:rPr>
        <w:t xml:space="preserve"> </w:t>
      </w:r>
    </w:p>
    <w:p w14:paraId="5F35FDC0" w14:textId="60DCBE2A" w:rsidR="006612D4" w:rsidRPr="00654F7E" w:rsidRDefault="00EC4423" w:rsidP="006612D4">
      <w:pPr>
        <w:pStyle w:val="Ejemplos"/>
      </w:pPr>
      <w:r w:rsidRPr="00654F7E">
        <w:rPr>
          <w:noProof/>
          <w:lang w:val="es-ES" w:eastAsia="es-ES"/>
        </w:rPr>
        <mc:AlternateContent>
          <mc:Choice Requires="wps">
            <w:drawing>
              <wp:anchor distT="0" distB="0" distL="114300" distR="114300" simplePos="0" relativeHeight="251667968" behindDoc="0" locked="0" layoutInCell="1" allowOverlap="1" wp14:anchorId="21A0121F" wp14:editId="0E4EFF55">
                <wp:simplePos x="0" y="0"/>
                <wp:positionH relativeFrom="column">
                  <wp:posOffset>1905000</wp:posOffset>
                </wp:positionH>
                <wp:positionV relativeFrom="paragraph">
                  <wp:posOffset>260985</wp:posOffset>
                </wp:positionV>
                <wp:extent cx="0" cy="469556"/>
                <wp:effectExtent l="0" t="0" r="12700" b="13335"/>
                <wp:wrapNone/>
                <wp:docPr id="19" name="Conector recto 19"/>
                <wp:cNvGraphicFramePr/>
                <a:graphic xmlns:a="http://schemas.openxmlformats.org/drawingml/2006/main">
                  <a:graphicData uri="http://schemas.microsoft.com/office/word/2010/wordprocessingShape">
                    <wps:wsp>
                      <wps:cNvCnPr/>
                      <wps:spPr>
                        <a:xfrm>
                          <a:off x="0" y="0"/>
                          <a:ext cx="0" cy="4695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058E79" id="Conector recto 19"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150pt,20.55pt" to="15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" strokecolor="black [3200]" strokeweight=".5pt">
                <v:stroke joinstyle="miter"/>
              </v:line>
            </w:pict>
          </mc:Fallback>
        </mc:AlternateContent>
      </w:r>
      <w:r w:rsidR="00081895" w:rsidRPr="00654F7E">
        <w:tab/>
      </w:r>
      <w:r w:rsidR="00081895" w:rsidRPr="00654F7E">
        <w:tab/>
      </w:r>
      <w:r w:rsidR="00882C13" w:rsidRPr="00654F7E">
        <w:tab/>
      </w:r>
      <w:r w:rsidR="006612D4" w:rsidRPr="00654F7E">
        <w:t>CP</w:t>
      </w:r>
    </w:p>
    <w:p w14:paraId="6B7D1DE1" w14:textId="77777777" w:rsidR="006612D4" w:rsidRPr="00654F7E" w:rsidRDefault="006612D4" w:rsidP="006612D4">
      <w:pPr>
        <w:pStyle w:val="Ejemplos"/>
        <w:numPr>
          <w:ilvl w:val="0"/>
          <w:numId w:val="0"/>
        </w:numPr>
        <w:ind w:left="1287"/>
      </w:pPr>
    </w:p>
    <w:p w14:paraId="742700F3" w14:textId="674DCF61" w:rsidR="006612D4" w:rsidRPr="00654F7E" w:rsidRDefault="006612D4" w:rsidP="00D84039">
      <w:pPr>
        <w:pStyle w:val="Ejemplos"/>
        <w:numPr>
          <w:ilvl w:val="0"/>
          <w:numId w:val="0"/>
        </w:numPr>
        <w:ind w:left="1287"/>
      </w:pPr>
      <w:r w:rsidRPr="00654F7E">
        <w:tab/>
      </w:r>
      <w:r w:rsidRPr="00654F7E">
        <w:tab/>
      </w:r>
      <w:r w:rsidRPr="00654F7E">
        <w:tab/>
        <w:t xml:space="preserve"> C</w:t>
      </w:r>
      <w:r w:rsidR="00D84039" w:rsidRPr="00654F7E">
        <w:br/>
      </w:r>
      <w:r w:rsidRPr="00654F7E">
        <w:tab/>
      </w:r>
      <w:r w:rsidR="004A32D7" w:rsidRPr="00654F7E">
        <w:tab/>
        <w:t xml:space="preserve">     </w:t>
      </w:r>
      <w:proofErr w:type="gramStart"/>
      <w:r w:rsidR="004A32D7" w:rsidRPr="00654F7E">
        <w:t xml:space="preserve">   </w:t>
      </w:r>
      <w:r w:rsidRPr="00654F7E">
        <w:t>[</w:t>
      </w:r>
      <w:proofErr w:type="gramEnd"/>
      <w:r w:rsidR="00B7504D" w:rsidRPr="00654F7E">
        <w:t>–</w:t>
      </w:r>
      <w:r w:rsidRPr="00654F7E">
        <w:t>assertion]</w:t>
      </w:r>
      <w:r w:rsidR="00203414" w:rsidRPr="00654F7E">
        <w:br/>
      </w:r>
      <w:r w:rsidR="002247FB" w:rsidRPr="00654F7E">
        <w:tab/>
      </w:r>
      <w:r w:rsidR="002247FB" w:rsidRPr="00654F7E">
        <w:tab/>
      </w:r>
      <w:r w:rsidR="002247FB" w:rsidRPr="00654F7E">
        <w:tab/>
        <w:t>[</w:t>
      </w:r>
      <w:proofErr w:type="spellStart"/>
      <w:r w:rsidR="002247FB" w:rsidRPr="00654F7E">
        <w:rPr>
          <w:smallCaps/>
        </w:rPr>
        <w:t>rel</w:t>
      </w:r>
      <w:proofErr w:type="spellEnd"/>
      <w:r w:rsidR="002247FB" w:rsidRPr="00654F7E">
        <w:t>]</w:t>
      </w:r>
      <w:r w:rsidR="00203414" w:rsidRPr="00654F7E">
        <w:br/>
      </w:r>
      <w:r w:rsidRPr="00654F7E">
        <w:rPr>
          <w:b/>
          <w:bCs/>
        </w:rPr>
        <w:tab/>
      </w:r>
      <w:r w:rsidRPr="00654F7E">
        <w:rPr>
          <w:b/>
          <w:bCs/>
        </w:rPr>
        <w:tab/>
      </w:r>
      <w:r w:rsidR="009311A4" w:rsidRPr="00654F7E">
        <w:rPr>
          <w:b/>
          <w:bCs/>
        </w:rPr>
        <w:t xml:space="preserve">          </w:t>
      </w:r>
      <w:r w:rsidRPr="00654F7E">
        <w:t>[</w:t>
      </w:r>
      <w:r w:rsidR="00B7504D" w:rsidRPr="00654F7E">
        <w:t>–</w:t>
      </w:r>
      <w:r w:rsidRPr="00654F7E">
        <w:t>N</w:t>
      </w:r>
      <w:r w:rsidR="00B7504D" w:rsidRPr="00654F7E">
        <w:t>–</w:t>
      </w:r>
      <w:r w:rsidRPr="00654F7E">
        <w:t>V]</w:t>
      </w:r>
    </w:p>
    <w:p w14:paraId="1AFB635B" w14:textId="60190050" w:rsidR="00C5572B" w:rsidRDefault="002247FB" w:rsidP="0026420D">
      <w:pPr>
        <w:spacing w:after="0"/>
        <w:ind w:firstLine="0"/>
        <w:rPr>
          <w:lang w:val="en-GB"/>
        </w:rPr>
      </w:pPr>
      <w:r w:rsidRPr="00654F7E">
        <w:rPr>
          <w:lang w:val="en-GB"/>
        </w:rPr>
        <w:t xml:space="preserve">As is </w:t>
      </w:r>
      <w:r w:rsidR="00B96A3A" w:rsidRPr="00654F7E">
        <w:rPr>
          <w:lang w:val="en-GB"/>
        </w:rPr>
        <w:t>standardly assumed</w:t>
      </w:r>
      <w:r w:rsidRPr="00654F7E">
        <w:rPr>
          <w:lang w:val="en-GB"/>
        </w:rPr>
        <w:t xml:space="preserve">, infinitival clauses </w:t>
      </w:r>
      <w:r w:rsidR="0099022F" w:rsidRPr="00654F7E">
        <w:rPr>
          <w:lang w:val="en-GB"/>
        </w:rPr>
        <w:t>have a defective discourse domain, in the sense</w:t>
      </w:r>
      <w:r w:rsidR="002D4397" w:rsidRPr="00654F7E">
        <w:rPr>
          <w:lang w:val="en-GB"/>
        </w:rPr>
        <w:t xml:space="preserve"> that it</w:t>
      </w:r>
      <w:r w:rsidR="00B17D53" w:rsidRPr="00654F7E">
        <w:rPr>
          <w:lang w:val="en-GB"/>
        </w:rPr>
        <w:t xml:space="preserve"> </w:t>
      </w:r>
      <w:r w:rsidR="004E2CB6" w:rsidRPr="00654F7E">
        <w:rPr>
          <w:lang w:val="en-GB"/>
        </w:rPr>
        <w:t>is not articulated</w:t>
      </w:r>
      <w:r w:rsidR="00364557" w:rsidRPr="00654F7E">
        <w:rPr>
          <w:lang w:val="en-GB"/>
        </w:rPr>
        <w:t xml:space="preserve">, </w:t>
      </w:r>
      <w:r w:rsidR="0099022F" w:rsidRPr="00654F7E">
        <w:rPr>
          <w:lang w:val="en-GB"/>
        </w:rPr>
        <w:t xml:space="preserve">that is, </w:t>
      </w:r>
      <w:r w:rsidR="001B41A8" w:rsidRPr="00654F7E">
        <w:rPr>
          <w:lang w:val="en-GB"/>
        </w:rPr>
        <w:t xml:space="preserve">that </w:t>
      </w:r>
      <w:r w:rsidRPr="00654F7E">
        <w:rPr>
          <w:lang w:val="en-GB"/>
        </w:rPr>
        <w:t xml:space="preserve">it </w:t>
      </w:r>
      <w:r w:rsidR="0099022F" w:rsidRPr="00654F7E">
        <w:rPr>
          <w:lang w:val="en-GB"/>
        </w:rPr>
        <w:t>lacks the necessary features (or categories) to</w:t>
      </w:r>
      <w:r w:rsidR="004E2CB6" w:rsidRPr="00654F7E">
        <w:rPr>
          <w:lang w:val="en-GB"/>
        </w:rPr>
        <w:t xml:space="preserve"> </w:t>
      </w:r>
      <w:r w:rsidR="00B17D53" w:rsidRPr="00654F7E">
        <w:rPr>
          <w:lang w:val="en-GB"/>
        </w:rPr>
        <w:t xml:space="preserve">host </w:t>
      </w:r>
      <w:r w:rsidR="002D4397" w:rsidRPr="00654F7E">
        <w:rPr>
          <w:lang w:val="en-GB"/>
        </w:rPr>
        <w:t>topicali</w:t>
      </w:r>
      <w:r w:rsidR="00203414" w:rsidRPr="00654F7E">
        <w:rPr>
          <w:lang w:val="en-GB"/>
        </w:rPr>
        <w:t>z</w:t>
      </w:r>
      <w:r w:rsidR="002D4397" w:rsidRPr="00654F7E">
        <w:rPr>
          <w:lang w:val="en-GB"/>
        </w:rPr>
        <w:t>ed or focali</w:t>
      </w:r>
      <w:r w:rsidR="00203414" w:rsidRPr="00654F7E">
        <w:rPr>
          <w:lang w:val="en-GB"/>
        </w:rPr>
        <w:t>z</w:t>
      </w:r>
      <w:r w:rsidR="002D4397" w:rsidRPr="00654F7E">
        <w:rPr>
          <w:lang w:val="en-GB"/>
        </w:rPr>
        <w:t>ed constituents</w:t>
      </w:r>
      <w:r w:rsidR="00364557" w:rsidRPr="00654F7E">
        <w:rPr>
          <w:lang w:val="en-GB"/>
        </w:rPr>
        <w:t>, contrary to what happens in tensed clauses</w:t>
      </w:r>
      <w:r w:rsidR="00831ED6" w:rsidRPr="00654F7E">
        <w:rPr>
          <w:lang w:val="en-GB"/>
        </w:rPr>
        <w:t>; hence the contrasts in (4</w:t>
      </w:r>
      <w:r w:rsidR="001B41A8" w:rsidRPr="00654F7E">
        <w:rPr>
          <w:lang w:val="en-GB"/>
        </w:rPr>
        <w:t>4</w:t>
      </w:r>
      <w:r w:rsidR="00831ED6" w:rsidRPr="00654F7E">
        <w:rPr>
          <w:lang w:val="en-GB"/>
        </w:rPr>
        <w:t>) and (4</w:t>
      </w:r>
      <w:r w:rsidR="001B41A8" w:rsidRPr="00654F7E">
        <w:rPr>
          <w:lang w:val="en-GB"/>
        </w:rPr>
        <w:t>5</w:t>
      </w:r>
      <w:r w:rsidR="00831ED6" w:rsidRPr="00654F7E">
        <w:rPr>
          <w:lang w:val="en-GB"/>
        </w:rPr>
        <w:t>)</w:t>
      </w:r>
      <w:r w:rsidR="00364557" w:rsidRPr="00654F7E">
        <w:rPr>
          <w:lang w:val="en-GB"/>
        </w:rPr>
        <w:t xml:space="preserve"> </w:t>
      </w:r>
      <w:r w:rsidR="00C5572B" w:rsidRPr="00654F7E">
        <w:rPr>
          <w:lang w:val="en-GB"/>
        </w:rPr>
        <w:t xml:space="preserve">(for the impossibility </w:t>
      </w:r>
      <w:r w:rsidR="004E2CB6" w:rsidRPr="00654F7E">
        <w:rPr>
          <w:lang w:val="en-GB"/>
        </w:rPr>
        <w:t>to topicali</w:t>
      </w:r>
      <w:r w:rsidR="00FB6ABF" w:rsidRPr="00654F7E">
        <w:rPr>
          <w:lang w:val="en-GB"/>
        </w:rPr>
        <w:t>z</w:t>
      </w:r>
      <w:r w:rsidR="004E2CB6" w:rsidRPr="00654F7E">
        <w:rPr>
          <w:lang w:val="en-GB"/>
        </w:rPr>
        <w:t>e or focali</w:t>
      </w:r>
      <w:r w:rsidR="00FB6ABF" w:rsidRPr="00654F7E">
        <w:rPr>
          <w:lang w:val="en-GB"/>
        </w:rPr>
        <w:t>z</w:t>
      </w:r>
      <w:r w:rsidR="004E2CB6" w:rsidRPr="00654F7E">
        <w:rPr>
          <w:lang w:val="en-GB"/>
        </w:rPr>
        <w:t xml:space="preserve">e constituents in infinitive clauses see </w:t>
      </w:r>
      <w:proofErr w:type="spellStart"/>
      <w:r w:rsidR="00523EAA" w:rsidRPr="00654F7E">
        <w:rPr>
          <w:lang w:val="en-GB"/>
        </w:rPr>
        <w:t>Hernanz</w:t>
      </w:r>
      <w:proofErr w:type="spellEnd"/>
      <w:r w:rsidR="00523EAA" w:rsidRPr="00654F7E">
        <w:rPr>
          <w:lang w:val="en-GB"/>
        </w:rPr>
        <w:t xml:space="preserve"> 2011</w:t>
      </w:r>
      <w:r w:rsidR="004E2CB6" w:rsidRPr="00654F7E">
        <w:rPr>
          <w:lang w:val="en-GB"/>
        </w:rPr>
        <w:t>):</w:t>
      </w:r>
    </w:p>
    <w:p w14:paraId="3A2DD5D0" w14:textId="1245C7FE" w:rsidR="0026420D" w:rsidRDefault="0026420D" w:rsidP="0026420D">
      <w:pPr>
        <w:spacing w:after="0"/>
        <w:ind w:firstLine="0"/>
        <w:rPr>
          <w:lang w:val="en-GB"/>
        </w:rPr>
      </w:pPr>
    </w:p>
    <w:p w14:paraId="1A1621A2" w14:textId="77777777" w:rsidR="0026420D" w:rsidRPr="00654F7E" w:rsidRDefault="0026420D" w:rsidP="0026420D">
      <w:pPr>
        <w:spacing w:after="0"/>
        <w:ind w:firstLine="0"/>
        <w:rPr>
          <w:lang w:val="en-GB"/>
        </w:rPr>
      </w:pPr>
    </w:p>
    <w:p w14:paraId="5B123DF9" w14:textId="08D87B72" w:rsidR="004E2CB6" w:rsidRPr="00654F7E" w:rsidRDefault="00831ED6" w:rsidP="0026420D">
      <w:pPr>
        <w:pStyle w:val="Ejemplos"/>
        <w:spacing w:before="0" w:after="0"/>
      </w:pPr>
      <w:r w:rsidRPr="00654F7E">
        <w:lastRenderedPageBreak/>
        <w:t xml:space="preserve">a. </w:t>
      </w:r>
      <w:r w:rsidR="004E2CB6" w:rsidRPr="00654F7E">
        <w:t xml:space="preserve">She </w:t>
      </w:r>
      <w:r w:rsidR="00364557" w:rsidRPr="00654F7E">
        <w:t>told me</w:t>
      </w:r>
      <w:r w:rsidR="004E2CB6" w:rsidRPr="00654F7E">
        <w:t xml:space="preserve"> that certain kinds of things</w:t>
      </w:r>
      <w:r w:rsidR="004E2CB6" w:rsidRPr="00654F7E">
        <w:rPr>
          <w:b/>
          <w:bCs/>
        </w:rPr>
        <w:t xml:space="preserve"> </w:t>
      </w:r>
      <w:r w:rsidR="00364557" w:rsidRPr="00654F7E">
        <w:t>I</w:t>
      </w:r>
      <w:r w:rsidR="004E2CB6" w:rsidRPr="00654F7E">
        <w:t xml:space="preserve"> just </w:t>
      </w:r>
      <w:r w:rsidR="00364557" w:rsidRPr="00654F7E">
        <w:t>shouldn’t</w:t>
      </w:r>
      <w:r w:rsidR="004E2CB6" w:rsidRPr="00654F7E">
        <w:t xml:space="preserve"> </w:t>
      </w:r>
      <w:r w:rsidR="00364557" w:rsidRPr="00654F7E">
        <w:t>admit</w:t>
      </w:r>
      <w:r w:rsidR="004E2CB6" w:rsidRPr="00654F7E">
        <w:t xml:space="preserve"> (them)</w:t>
      </w:r>
      <w:r w:rsidR="00310347" w:rsidRPr="00654F7E">
        <w:t>.</w:t>
      </w:r>
    </w:p>
    <w:p w14:paraId="6B300D89" w14:textId="5E150CD5" w:rsidR="004E2CB6" w:rsidRDefault="00831ED6" w:rsidP="0026420D">
      <w:pPr>
        <w:pStyle w:val="Ejemplos"/>
        <w:numPr>
          <w:ilvl w:val="0"/>
          <w:numId w:val="0"/>
        </w:numPr>
        <w:spacing w:before="0" w:after="0"/>
        <w:ind w:left="357" w:firstLine="351"/>
      </w:pPr>
      <w:r w:rsidRPr="00654F7E">
        <w:t xml:space="preserve">b. </w:t>
      </w:r>
      <w:r w:rsidR="00364557" w:rsidRPr="00654F7E">
        <w:t>*She told me certain kind of things not to admit</w:t>
      </w:r>
      <w:r w:rsidR="00AB27D0" w:rsidRPr="00654F7E">
        <w:t xml:space="preserve"> (them)</w:t>
      </w:r>
      <w:r w:rsidR="00310347" w:rsidRPr="00654F7E">
        <w:t>.</w:t>
      </w:r>
    </w:p>
    <w:p w14:paraId="689A1E12" w14:textId="77777777" w:rsidR="0026420D" w:rsidRPr="00654F7E" w:rsidRDefault="0026420D" w:rsidP="0026420D">
      <w:pPr>
        <w:pStyle w:val="Ejemplos"/>
        <w:numPr>
          <w:ilvl w:val="0"/>
          <w:numId w:val="0"/>
        </w:numPr>
        <w:spacing w:before="0" w:after="0"/>
        <w:ind w:left="357" w:firstLine="351"/>
      </w:pPr>
    </w:p>
    <w:p w14:paraId="2CFEDB22" w14:textId="6BF0C68E" w:rsidR="00364557" w:rsidRPr="00654F7E" w:rsidRDefault="00831ED6" w:rsidP="0026420D">
      <w:pPr>
        <w:pStyle w:val="Ejemplos"/>
        <w:spacing w:before="0" w:after="0"/>
      </w:pPr>
      <w:r w:rsidRPr="00654F7E">
        <w:t xml:space="preserve">a. </w:t>
      </w:r>
      <w:r w:rsidR="00364557" w:rsidRPr="00654F7E">
        <w:t>He told me that on no account should I write such a book</w:t>
      </w:r>
      <w:r w:rsidR="00310347" w:rsidRPr="00654F7E">
        <w:t>.</w:t>
      </w:r>
    </w:p>
    <w:p w14:paraId="24C549F7" w14:textId="7B807872" w:rsidR="00364557" w:rsidRDefault="00831ED6" w:rsidP="0026420D">
      <w:pPr>
        <w:pStyle w:val="Ejemplos"/>
        <w:numPr>
          <w:ilvl w:val="0"/>
          <w:numId w:val="0"/>
        </w:numPr>
        <w:spacing w:before="0" w:after="0"/>
        <w:ind w:left="357" w:firstLine="351"/>
      </w:pPr>
      <w:r w:rsidRPr="00654F7E">
        <w:t xml:space="preserve">b. </w:t>
      </w:r>
      <w:r w:rsidR="00364557" w:rsidRPr="00654F7E">
        <w:t xml:space="preserve">*He told me on </w:t>
      </w:r>
      <w:r w:rsidR="00310347" w:rsidRPr="00654F7E">
        <w:t>no account to write such a book.</w:t>
      </w:r>
    </w:p>
    <w:p w14:paraId="0A999A70" w14:textId="77777777" w:rsidR="0026420D" w:rsidRPr="00654F7E" w:rsidRDefault="0026420D" w:rsidP="0026420D">
      <w:pPr>
        <w:pStyle w:val="Ejemplos"/>
        <w:numPr>
          <w:ilvl w:val="0"/>
          <w:numId w:val="0"/>
        </w:numPr>
        <w:spacing w:before="0" w:after="0"/>
        <w:ind w:left="357" w:firstLine="351"/>
      </w:pPr>
    </w:p>
    <w:p w14:paraId="3AE9AF4A" w14:textId="0B333839" w:rsidR="00901AD6" w:rsidRPr="00654F7E" w:rsidRDefault="0099022F" w:rsidP="0026420D">
      <w:pPr>
        <w:spacing w:after="0"/>
        <w:ind w:firstLine="0"/>
        <w:rPr>
          <w:lang w:val="en-GB"/>
        </w:rPr>
      </w:pPr>
      <w:r w:rsidRPr="00654F7E">
        <w:rPr>
          <w:lang w:val="en-GB"/>
        </w:rPr>
        <w:t xml:space="preserve">Therefore, </w:t>
      </w:r>
      <w:r w:rsidR="0013087E" w:rsidRPr="00654F7E">
        <w:rPr>
          <w:lang w:val="en-GB"/>
        </w:rPr>
        <w:t xml:space="preserve">in IRs there is no other projection for the relative operator to </w:t>
      </w:r>
      <w:r w:rsidR="00AF74B9" w:rsidRPr="00654F7E">
        <w:rPr>
          <w:lang w:val="en-GB"/>
        </w:rPr>
        <w:t>merge</w:t>
      </w:r>
      <w:r w:rsidR="0013087E" w:rsidRPr="00654F7E">
        <w:rPr>
          <w:lang w:val="en-GB"/>
        </w:rPr>
        <w:t xml:space="preserve"> but</w:t>
      </w:r>
      <w:r w:rsidRPr="00654F7E">
        <w:rPr>
          <w:lang w:val="en-GB"/>
        </w:rPr>
        <w:t xml:space="preserve"> </w:t>
      </w:r>
      <w:r w:rsidR="00AF74B9" w:rsidRPr="00654F7E">
        <w:rPr>
          <w:lang w:val="en-GB"/>
        </w:rPr>
        <w:t>a category whose</w:t>
      </w:r>
      <w:r w:rsidRPr="00654F7E">
        <w:rPr>
          <w:lang w:val="en-GB"/>
        </w:rPr>
        <w:t xml:space="preserve"> head (C) has prepositional features</w:t>
      </w:r>
      <w:r w:rsidR="00F30A23" w:rsidRPr="00654F7E">
        <w:rPr>
          <w:lang w:val="en-GB"/>
        </w:rPr>
        <w:t>,</w:t>
      </w:r>
      <w:r w:rsidR="003805C2" w:rsidRPr="00654F7E">
        <w:rPr>
          <w:lang w:val="en-GB"/>
        </w:rPr>
        <w:t xml:space="preserve"> and this explains why this operator must also be prepositional</w:t>
      </w:r>
      <w:r w:rsidR="000B58C4" w:rsidRPr="00654F7E">
        <w:rPr>
          <w:lang w:val="en-GB"/>
        </w:rPr>
        <w:t>:</w:t>
      </w:r>
    </w:p>
    <w:p w14:paraId="55E10F36" w14:textId="3E221D62" w:rsidR="00552056" w:rsidRPr="00654F7E" w:rsidRDefault="00153C88" w:rsidP="00552056">
      <w:pPr>
        <w:pStyle w:val="Ejemplos"/>
      </w:pPr>
      <w:r w:rsidRPr="00654F7E">
        <w:rPr>
          <w:noProof/>
          <w:lang w:val="es-ES" w:eastAsia="es-ES"/>
        </w:rPr>
        <mc:AlternateContent>
          <mc:Choice Requires="wps">
            <w:drawing>
              <wp:anchor distT="0" distB="0" distL="114300" distR="114300" simplePos="0" relativeHeight="251649536" behindDoc="0" locked="0" layoutInCell="1" allowOverlap="1" wp14:anchorId="68600562" wp14:editId="262026BB">
                <wp:simplePos x="0" y="0"/>
                <wp:positionH relativeFrom="column">
                  <wp:posOffset>1129665</wp:posOffset>
                </wp:positionH>
                <wp:positionV relativeFrom="paragraph">
                  <wp:posOffset>279400</wp:posOffset>
                </wp:positionV>
                <wp:extent cx="163195" cy="108585"/>
                <wp:effectExtent l="0" t="0" r="14605" b="18415"/>
                <wp:wrapNone/>
                <wp:docPr id="28" name="Conector recto 20"/>
                <wp:cNvGraphicFramePr/>
                <a:graphic xmlns:a="http://schemas.openxmlformats.org/drawingml/2006/main">
                  <a:graphicData uri="http://schemas.microsoft.com/office/word/2010/wordprocessingShape">
                    <wps:wsp>
                      <wps:cNvCnPr/>
                      <wps:spPr>
                        <a:xfrm flipH="1">
                          <a:off x="0" y="0"/>
                          <a:ext cx="163195" cy="108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4790F" id="Conector recto 20"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95pt,22pt" to="101.8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" strokecolor="black [3200]" strokeweight=".5pt">
                <v:stroke joinstyle="miter"/>
              </v:line>
            </w:pict>
          </mc:Fallback>
        </mc:AlternateContent>
      </w:r>
      <w:r w:rsidRPr="00654F7E">
        <w:rPr>
          <w:noProof/>
          <w:lang w:val="es-ES" w:eastAsia="es-ES"/>
        </w:rPr>
        <mc:AlternateContent>
          <mc:Choice Requires="wps">
            <w:drawing>
              <wp:anchor distT="0" distB="0" distL="114300" distR="114300" simplePos="0" relativeHeight="251652608" behindDoc="0" locked="0" layoutInCell="1" allowOverlap="1" wp14:anchorId="0EFCFBA8" wp14:editId="25DCE3E9">
                <wp:simplePos x="0" y="0"/>
                <wp:positionH relativeFrom="column">
                  <wp:posOffset>1292860</wp:posOffset>
                </wp:positionH>
                <wp:positionV relativeFrom="paragraph">
                  <wp:posOffset>279400</wp:posOffset>
                </wp:positionV>
                <wp:extent cx="245745" cy="108585"/>
                <wp:effectExtent l="0" t="0" r="20955" b="18415"/>
                <wp:wrapNone/>
                <wp:docPr id="25" name="Conector recto 21"/>
                <wp:cNvGraphicFramePr/>
                <a:graphic xmlns:a="http://schemas.openxmlformats.org/drawingml/2006/main">
                  <a:graphicData uri="http://schemas.microsoft.com/office/word/2010/wordprocessingShape">
                    <wps:wsp>
                      <wps:cNvCnPr/>
                      <wps:spPr>
                        <a:xfrm>
                          <a:off x="0" y="0"/>
                          <a:ext cx="245745" cy="108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8D9E3B" id="Conector recto 21"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01.8pt,22pt" to="121.1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" strokecolor="black [3200]" strokeweight=".5pt">
                <v:stroke joinstyle="miter"/>
              </v:line>
            </w:pict>
          </mc:Fallback>
        </mc:AlternateContent>
      </w:r>
      <w:r w:rsidR="00552056" w:rsidRPr="00654F7E">
        <w:t xml:space="preserve">      </w:t>
      </w:r>
      <w:r w:rsidR="00081895" w:rsidRPr="00654F7E">
        <w:t xml:space="preserve">  </w:t>
      </w:r>
      <w:r w:rsidR="00581127" w:rsidRPr="00654F7E">
        <w:tab/>
        <w:t xml:space="preserve">        </w:t>
      </w:r>
      <w:r w:rsidR="00831ED6" w:rsidRPr="00654F7E">
        <w:t>DP</w:t>
      </w:r>
      <w:r w:rsidR="00552056" w:rsidRPr="00654F7E">
        <w:tab/>
      </w:r>
      <w:r w:rsidR="00552056" w:rsidRPr="00654F7E">
        <w:tab/>
      </w:r>
      <w:r w:rsidR="00552056" w:rsidRPr="00654F7E">
        <w:tab/>
      </w:r>
      <w:r w:rsidR="00552056" w:rsidRPr="00654F7E">
        <w:tab/>
      </w:r>
      <w:r w:rsidR="00552056" w:rsidRPr="00654F7E">
        <w:tab/>
      </w:r>
      <w:r w:rsidR="00552056" w:rsidRPr="00654F7E">
        <w:tab/>
      </w:r>
    </w:p>
    <w:bookmarkStart w:id="53" w:name="_Hlk87868796"/>
    <w:p w14:paraId="36116030" w14:textId="1C26FE39" w:rsidR="00552056" w:rsidRPr="00654F7E" w:rsidRDefault="00270BEE" w:rsidP="00552056">
      <w:pPr>
        <w:pStyle w:val="Ejemplos"/>
        <w:numPr>
          <w:ilvl w:val="0"/>
          <w:numId w:val="0"/>
        </w:numPr>
        <w:ind w:left="1287"/>
      </w:pPr>
      <w:r w:rsidRPr="00654F7E">
        <w:rPr>
          <w:noProof/>
          <w:lang w:val="es-ES" w:eastAsia="es-ES"/>
        </w:rPr>
        <mc:AlternateContent>
          <mc:Choice Requires="wps">
            <w:drawing>
              <wp:anchor distT="0" distB="0" distL="114300" distR="114300" simplePos="0" relativeHeight="251643392" behindDoc="0" locked="0" layoutInCell="1" allowOverlap="1" wp14:anchorId="2BE7F555" wp14:editId="43281BCA">
                <wp:simplePos x="0" y="0"/>
                <wp:positionH relativeFrom="column">
                  <wp:posOffset>1618452</wp:posOffset>
                </wp:positionH>
                <wp:positionV relativeFrom="paragraph">
                  <wp:posOffset>220845</wp:posOffset>
                </wp:positionV>
                <wp:extent cx="617341" cy="120285"/>
                <wp:effectExtent l="0" t="0" r="30480" b="32385"/>
                <wp:wrapNone/>
                <wp:docPr id="36" name="Conector recto 26"/>
                <wp:cNvGraphicFramePr/>
                <a:graphic xmlns:a="http://schemas.openxmlformats.org/drawingml/2006/main">
                  <a:graphicData uri="http://schemas.microsoft.com/office/word/2010/wordprocessingShape">
                    <wps:wsp>
                      <wps:cNvCnPr/>
                      <wps:spPr>
                        <a:xfrm>
                          <a:off x="0" y="0"/>
                          <a:ext cx="617341" cy="1202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B4A22" id="Conector recto 2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45pt,17.4pt" to="176.0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" strokecolor="black [3200]" strokeweight=".5pt">
                <v:stroke joinstyle="miter"/>
              </v:line>
            </w:pict>
          </mc:Fallback>
        </mc:AlternateContent>
      </w:r>
      <w:r w:rsidRPr="00654F7E">
        <w:rPr>
          <w:noProof/>
          <w:lang w:val="es-ES" w:eastAsia="es-ES"/>
        </w:rPr>
        <mc:AlternateContent>
          <mc:Choice Requires="wps">
            <w:drawing>
              <wp:anchor distT="0" distB="0" distL="114300" distR="114300" simplePos="0" relativeHeight="251642368" behindDoc="0" locked="0" layoutInCell="1" allowOverlap="1" wp14:anchorId="40290883" wp14:editId="74BEDCD6">
                <wp:simplePos x="0" y="0"/>
                <wp:positionH relativeFrom="column">
                  <wp:posOffset>874692</wp:posOffset>
                </wp:positionH>
                <wp:positionV relativeFrom="paragraph">
                  <wp:posOffset>220345</wp:posOffset>
                </wp:positionV>
                <wp:extent cx="744166" cy="433894"/>
                <wp:effectExtent l="0" t="0" r="18415" b="23495"/>
                <wp:wrapNone/>
                <wp:docPr id="37" name="Conector recto 23"/>
                <wp:cNvGraphicFramePr/>
                <a:graphic xmlns:a="http://schemas.openxmlformats.org/drawingml/2006/main">
                  <a:graphicData uri="http://schemas.microsoft.com/office/word/2010/wordprocessingShape">
                    <wps:wsp>
                      <wps:cNvCnPr/>
                      <wps:spPr>
                        <a:xfrm flipH="1">
                          <a:off x="0" y="0"/>
                          <a:ext cx="744166" cy="43389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EF89B" id="Conector recto 23"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85pt,17.35pt" to="127.4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" strokecolor="black [3200]" strokeweight=".5pt">
                <v:stroke joinstyle="miter"/>
              </v:line>
            </w:pict>
          </mc:Fallback>
        </mc:AlternateContent>
      </w:r>
      <w:r w:rsidRPr="00654F7E">
        <w:t xml:space="preserve">    </w:t>
      </w:r>
      <w:r w:rsidR="00552056" w:rsidRPr="00654F7E">
        <w:t xml:space="preserve">Det         </w:t>
      </w:r>
      <w:r w:rsidRPr="00654F7E">
        <w:t>NP</w:t>
      </w:r>
      <w:r w:rsidR="00552056" w:rsidRPr="00654F7E">
        <w:tab/>
      </w:r>
      <w:r w:rsidR="00552056" w:rsidRPr="00654F7E">
        <w:tab/>
      </w:r>
      <w:r w:rsidR="00552056" w:rsidRPr="00654F7E">
        <w:tab/>
      </w:r>
      <w:r w:rsidR="00552056" w:rsidRPr="00654F7E">
        <w:tab/>
      </w:r>
    </w:p>
    <w:p w14:paraId="1EDDE2A2" w14:textId="5CF169A3" w:rsidR="000B58C4" w:rsidRPr="00654F7E" w:rsidRDefault="00270BEE" w:rsidP="00552056">
      <w:pPr>
        <w:pStyle w:val="Ejemplos"/>
        <w:numPr>
          <w:ilvl w:val="0"/>
          <w:numId w:val="0"/>
        </w:numPr>
        <w:ind w:left="1287"/>
      </w:pPr>
      <w:r w:rsidRPr="00654F7E">
        <w:rPr>
          <w:noProof/>
          <w:lang w:val="es-ES" w:eastAsia="es-ES"/>
        </w:rPr>
        <mc:AlternateContent>
          <mc:Choice Requires="wps">
            <w:drawing>
              <wp:anchor distT="0" distB="0" distL="114300" distR="114300" simplePos="0" relativeHeight="251673088" behindDoc="0" locked="0" layoutInCell="1" allowOverlap="1" wp14:anchorId="3CB11870" wp14:editId="592AF062">
                <wp:simplePos x="0" y="0"/>
                <wp:positionH relativeFrom="column">
                  <wp:posOffset>1617389</wp:posOffset>
                </wp:positionH>
                <wp:positionV relativeFrom="paragraph">
                  <wp:posOffset>194812</wp:posOffset>
                </wp:positionV>
                <wp:extent cx="785611" cy="361404"/>
                <wp:effectExtent l="0" t="0" r="14605" b="19685"/>
                <wp:wrapNone/>
                <wp:docPr id="10" name="Conector recto 10"/>
                <wp:cNvGraphicFramePr/>
                <a:graphic xmlns:a="http://schemas.openxmlformats.org/drawingml/2006/main">
                  <a:graphicData uri="http://schemas.microsoft.com/office/word/2010/wordprocessingShape">
                    <wps:wsp>
                      <wps:cNvCnPr/>
                      <wps:spPr>
                        <a:xfrm flipH="1">
                          <a:off x="0" y="0"/>
                          <a:ext cx="785611" cy="3614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D8A29" id="Conector recto 10"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5pt,15.35pt" to="189.2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" strokecolor="black [3200]" strokeweight=".5pt">
                <v:stroke joinstyle="miter"/>
              </v:line>
            </w:pict>
          </mc:Fallback>
        </mc:AlternateContent>
      </w:r>
      <w:r w:rsidRPr="00654F7E">
        <w:rPr>
          <w:noProof/>
          <w:lang w:val="es-ES" w:eastAsia="es-ES"/>
        </w:rPr>
        <mc:AlternateContent>
          <mc:Choice Requires="wps">
            <w:drawing>
              <wp:anchor distT="0" distB="0" distL="114300" distR="114300" simplePos="0" relativeHeight="251672064" behindDoc="0" locked="0" layoutInCell="1" allowOverlap="1" wp14:anchorId="5DF38644" wp14:editId="5F54B624">
                <wp:simplePos x="0" y="0"/>
                <wp:positionH relativeFrom="column">
                  <wp:posOffset>2402556</wp:posOffset>
                </wp:positionH>
                <wp:positionV relativeFrom="paragraph">
                  <wp:posOffset>197674</wp:posOffset>
                </wp:positionV>
                <wp:extent cx="0" cy="792000"/>
                <wp:effectExtent l="0" t="0" r="38100" b="27305"/>
                <wp:wrapNone/>
                <wp:docPr id="30" name="Conector recto 30"/>
                <wp:cNvGraphicFramePr/>
                <a:graphic xmlns:a="http://schemas.openxmlformats.org/drawingml/2006/main">
                  <a:graphicData uri="http://schemas.microsoft.com/office/word/2010/wordprocessingShape">
                    <wps:wsp>
                      <wps:cNvCnPr/>
                      <wps:spPr>
                        <a:xfrm>
                          <a:off x="0" y="0"/>
                          <a:ext cx="0" cy="79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FE805F" id="Conector recto 3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2pt,15.55pt" to="189.2pt,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" strokecolor="black [3200]" strokeweight=".5pt">
                <v:stroke joinstyle="miter"/>
              </v:line>
            </w:pict>
          </mc:Fallback>
        </mc:AlternateContent>
      </w:r>
      <w:r w:rsidR="000B58C4" w:rsidRPr="00654F7E">
        <w:tab/>
      </w:r>
      <w:r w:rsidR="000B58C4" w:rsidRPr="00654F7E">
        <w:tab/>
      </w:r>
      <w:r w:rsidR="000B58C4" w:rsidRPr="00654F7E">
        <w:tab/>
      </w:r>
      <w:r w:rsidR="00552056" w:rsidRPr="00654F7E">
        <w:tab/>
      </w:r>
      <w:r w:rsidRPr="00654F7E">
        <w:t xml:space="preserve">  </w:t>
      </w:r>
      <w:r w:rsidR="000B58C4" w:rsidRPr="00654F7E">
        <w:t>CP</w:t>
      </w:r>
    </w:p>
    <w:p w14:paraId="370627A7" w14:textId="23F97F54" w:rsidR="00831ED6" w:rsidRPr="00654F7E" w:rsidRDefault="00270BEE" w:rsidP="00270BEE">
      <w:pPr>
        <w:pStyle w:val="Ejemplos"/>
        <w:numPr>
          <w:ilvl w:val="0"/>
          <w:numId w:val="0"/>
        </w:numPr>
        <w:ind w:left="936" w:firstLine="351"/>
      </w:pPr>
      <w:r w:rsidRPr="00654F7E">
        <w:t>NP</w:t>
      </w:r>
      <w:r w:rsidR="006C0B88" w:rsidRPr="00654F7E">
        <w:rPr>
          <w:vertAlign w:val="subscript"/>
          <w:lang w:val="es-ES"/>
        </w:rPr>
        <w:t>i</w:t>
      </w:r>
    </w:p>
    <w:p w14:paraId="4DB08DB0" w14:textId="2E4AF055" w:rsidR="002C70AD" w:rsidRPr="00654F7E" w:rsidRDefault="00D84039" w:rsidP="006D0C8C">
      <w:pPr>
        <w:pStyle w:val="Ejemplos"/>
        <w:numPr>
          <w:ilvl w:val="0"/>
          <w:numId w:val="0"/>
        </w:numPr>
        <w:ind w:left="1287" w:firstLine="129"/>
      </w:pPr>
      <w:r w:rsidRPr="00654F7E">
        <w:rPr>
          <w:noProof/>
          <w:lang w:val="es-ES" w:eastAsia="es-ES"/>
        </w:rPr>
        <mc:AlternateContent>
          <mc:Choice Requires="wps">
            <w:drawing>
              <wp:anchor distT="0" distB="0" distL="114300" distR="114300" simplePos="0" relativeHeight="251658752" behindDoc="0" locked="0" layoutInCell="1" allowOverlap="1" wp14:anchorId="41B28EBB" wp14:editId="4FDC7B6A">
                <wp:simplePos x="0" y="0"/>
                <wp:positionH relativeFrom="column">
                  <wp:posOffset>1294130</wp:posOffset>
                </wp:positionH>
                <wp:positionV relativeFrom="paragraph">
                  <wp:posOffset>188537</wp:posOffset>
                </wp:positionV>
                <wp:extent cx="887615" cy="757324"/>
                <wp:effectExtent l="0" t="0" r="27305" b="24130"/>
                <wp:wrapNone/>
                <wp:docPr id="12" name="Conector recto 12"/>
                <wp:cNvGraphicFramePr/>
                <a:graphic xmlns:a="http://schemas.openxmlformats.org/drawingml/2006/main">
                  <a:graphicData uri="http://schemas.microsoft.com/office/word/2010/wordprocessingShape">
                    <wps:wsp>
                      <wps:cNvCnPr/>
                      <wps:spPr>
                        <a:xfrm flipH="1" flipV="1">
                          <a:off x="0" y="0"/>
                          <a:ext cx="887615" cy="757324"/>
                        </a:xfrm>
                        <a:prstGeom prst="line">
                          <a:avLst/>
                        </a:prstGeom>
                        <a:ln w="15875">
                          <a:solidFill>
                            <a:schemeClr val="tx1"/>
                          </a:solidFill>
                          <a:prstDash val="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BC238" id="Conector recto 12" o:spid="_x0000_s1026" style="position:absolute;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9pt,14.85pt" to="171.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" strokecolor="black [3213]" strokeweight="1.25pt">
                <v:stroke dashstyle="dash" joinstyle="miter"/>
              </v:line>
            </w:pict>
          </mc:Fallback>
        </mc:AlternateContent>
      </w:r>
      <w:r w:rsidRPr="00654F7E">
        <w:rPr>
          <w:noProof/>
          <w:lang w:val="es-ES" w:eastAsia="es-ES"/>
        </w:rPr>
        <mc:AlternateContent>
          <mc:Choice Requires="wps">
            <w:drawing>
              <wp:anchor distT="0" distB="0" distL="114300" distR="114300" simplePos="0" relativeHeight="251668992" behindDoc="0" locked="0" layoutInCell="1" allowOverlap="1" wp14:anchorId="28636B8E" wp14:editId="58776068">
                <wp:simplePos x="0" y="0"/>
                <wp:positionH relativeFrom="column">
                  <wp:posOffset>1710884</wp:posOffset>
                </wp:positionH>
                <wp:positionV relativeFrom="paragraph">
                  <wp:posOffset>216779</wp:posOffset>
                </wp:positionV>
                <wp:extent cx="520505" cy="571500"/>
                <wp:effectExtent l="0" t="0" r="32385" b="19050"/>
                <wp:wrapNone/>
                <wp:docPr id="22" name="Conector recto 22"/>
                <wp:cNvGraphicFramePr/>
                <a:graphic xmlns:a="http://schemas.openxmlformats.org/drawingml/2006/main">
                  <a:graphicData uri="http://schemas.microsoft.com/office/word/2010/wordprocessingShape">
                    <wps:wsp>
                      <wps:cNvCnPr/>
                      <wps:spPr>
                        <a:xfrm flipH="1" flipV="1">
                          <a:off x="0" y="0"/>
                          <a:ext cx="520505" cy="571500"/>
                        </a:xfrm>
                        <a:prstGeom prst="line">
                          <a:avLst/>
                        </a:prstGeom>
                        <a:ln w="15875">
                          <a:solidFill>
                            <a:schemeClr val="tx1"/>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28561" id="Conector recto 22"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pt,17.05pt" to="175.7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" strokecolor="black [3213]" strokeweight="1.25pt">
                <v:stroke joinstyle="miter"/>
              </v:line>
            </w:pict>
          </mc:Fallback>
        </mc:AlternateContent>
      </w:r>
      <w:r w:rsidR="00B517F6" w:rsidRPr="00654F7E">
        <w:t xml:space="preserve"> </w:t>
      </w:r>
      <w:r w:rsidR="000B58C4" w:rsidRPr="00654F7E">
        <w:t>[</w:t>
      </w:r>
      <w:r w:rsidR="000B58C4" w:rsidRPr="00654F7E">
        <w:rPr>
          <w:vertAlign w:val="subscript"/>
        </w:rPr>
        <w:t>PP</w:t>
      </w:r>
      <w:r w:rsidR="000B58C4" w:rsidRPr="00654F7E">
        <w:t xml:space="preserve"> </w:t>
      </w:r>
      <w:r w:rsidR="00552056" w:rsidRPr="00654F7E">
        <w:t>P</w:t>
      </w:r>
      <w:r w:rsidR="006D0C8C" w:rsidRPr="00654F7E">
        <w:rPr>
          <w:sz w:val="20"/>
          <w:vertAlign w:val="subscript"/>
        </w:rPr>
        <w:t>[-N-V]</w:t>
      </w:r>
      <w:r w:rsidR="002C70AD" w:rsidRPr="00654F7E">
        <w:t xml:space="preserve"> </w:t>
      </w:r>
      <w:r w:rsidR="00552056" w:rsidRPr="00654F7E">
        <w:t>[</w:t>
      </w:r>
      <w:r w:rsidR="00552056" w:rsidRPr="00654F7E">
        <w:rPr>
          <w:vertAlign w:val="subscript"/>
        </w:rPr>
        <w:t>DP</w:t>
      </w:r>
      <w:r w:rsidR="001B1421" w:rsidRPr="00654F7E">
        <w:rPr>
          <w:vertAlign w:val="subscript"/>
        </w:rPr>
        <w:t xml:space="preserve"> </w:t>
      </w:r>
      <w:proofErr w:type="spellStart"/>
      <w:r w:rsidR="001B1421" w:rsidRPr="00654F7E">
        <w:rPr>
          <w:i/>
          <w:iCs/>
        </w:rPr>
        <w:t>w</w:t>
      </w:r>
      <w:r w:rsidR="000B58C4" w:rsidRPr="00654F7E">
        <w:rPr>
          <w:i/>
          <w:iCs/>
        </w:rPr>
        <w:t>h</w:t>
      </w:r>
      <w:proofErr w:type="spellEnd"/>
      <w:proofErr w:type="gramStart"/>
      <w:r w:rsidR="000B58C4" w:rsidRPr="00654F7E">
        <w:t>-]</w:t>
      </w:r>
      <w:proofErr w:type="spellStart"/>
      <w:r w:rsidR="00552056" w:rsidRPr="00654F7E">
        <w:rPr>
          <w:vertAlign w:val="subscript"/>
        </w:rPr>
        <w:t>i</w:t>
      </w:r>
      <w:proofErr w:type="spellEnd"/>
      <w:proofErr w:type="gramEnd"/>
      <w:r w:rsidR="00552056" w:rsidRPr="00654F7E">
        <w:t>]</w:t>
      </w:r>
      <w:r w:rsidR="000B58C4" w:rsidRPr="00654F7E">
        <w:t xml:space="preserve">             </w:t>
      </w:r>
    </w:p>
    <w:p w14:paraId="14BA5631" w14:textId="657329C8" w:rsidR="000B58C4" w:rsidRPr="00654F7E" w:rsidRDefault="000B58C4" w:rsidP="00AB27D0">
      <w:pPr>
        <w:pStyle w:val="Ejemplos"/>
        <w:numPr>
          <w:ilvl w:val="0"/>
          <w:numId w:val="0"/>
        </w:numPr>
        <w:ind w:left="1287"/>
      </w:pPr>
      <w:r w:rsidRPr="00654F7E">
        <w:tab/>
      </w:r>
      <w:r w:rsidRPr="00654F7E">
        <w:tab/>
      </w:r>
      <w:r w:rsidRPr="00654F7E">
        <w:tab/>
        <w:t xml:space="preserve"> </w:t>
      </w:r>
      <w:r w:rsidRPr="00654F7E">
        <w:tab/>
      </w:r>
      <w:r w:rsidR="00270BEE" w:rsidRPr="00654F7E">
        <w:t xml:space="preserve">   </w:t>
      </w:r>
      <w:r w:rsidRPr="00654F7E">
        <w:t>C</w:t>
      </w:r>
      <w:r w:rsidR="00D84039" w:rsidRPr="00654F7E">
        <w:br/>
      </w:r>
      <w:r w:rsidRPr="00654F7E">
        <w:tab/>
      </w:r>
      <w:r w:rsidRPr="00654F7E">
        <w:tab/>
      </w:r>
      <w:r w:rsidRPr="00654F7E">
        <w:tab/>
        <w:t xml:space="preserve">       </w:t>
      </w:r>
      <w:proofErr w:type="gramStart"/>
      <w:r w:rsidR="00270BEE" w:rsidRPr="00654F7E">
        <w:t xml:space="preserve">  </w:t>
      </w:r>
      <w:r w:rsidRPr="00654F7E">
        <w:t xml:space="preserve"> [</w:t>
      </w:r>
      <w:proofErr w:type="gramEnd"/>
      <w:r w:rsidR="00EF7B88" w:rsidRPr="00654F7E">
        <w:t>–</w:t>
      </w:r>
      <w:r w:rsidRPr="00654F7E">
        <w:t>assertion]</w:t>
      </w:r>
      <w:r w:rsidR="00AB27D0" w:rsidRPr="00654F7E">
        <w:br/>
      </w:r>
      <w:r w:rsidR="0013087E" w:rsidRPr="00654F7E">
        <w:tab/>
      </w:r>
      <w:r w:rsidR="0013087E" w:rsidRPr="00654F7E">
        <w:tab/>
      </w:r>
      <w:r w:rsidR="0013087E" w:rsidRPr="00654F7E">
        <w:tab/>
        <w:t xml:space="preserve"> </w:t>
      </w:r>
      <w:r w:rsidR="0013087E" w:rsidRPr="00654F7E">
        <w:tab/>
      </w:r>
      <w:r w:rsidR="00270BEE" w:rsidRPr="00654F7E">
        <w:t xml:space="preserve"> </w:t>
      </w:r>
      <w:r w:rsidR="0013087E" w:rsidRPr="00654F7E">
        <w:t>[</w:t>
      </w:r>
      <w:proofErr w:type="spellStart"/>
      <w:r w:rsidR="0013087E" w:rsidRPr="00654F7E">
        <w:rPr>
          <w:smallCaps/>
        </w:rPr>
        <w:t>rel</w:t>
      </w:r>
      <w:proofErr w:type="spellEnd"/>
      <w:r w:rsidR="0013087E" w:rsidRPr="00654F7E">
        <w:t>]</w:t>
      </w:r>
      <w:r w:rsidR="00AB27D0" w:rsidRPr="00654F7E">
        <w:br/>
      </w:r>
      <w:r w:rsidRPr="00654F7E">
        <w:rPr>
          <w:b/>
          <w:bCs/>
        </w:rPr>
        <w:tab/>
      </w:r>
      <w:r w:rsidRPr="00654F7E">
        <w:rPr>
          <w:b/>
          <w:bCs/>
        </w:rPr>
        <w:tab/>
      </w:r>
      <w:r w:rsidRPr="00654F7E">
        <w:rPr>
          <w:b/>
          <w:bCs/>
        </w:rPr>
        <w:tab/>
      </w:r>
      <w:r w:rsidR="00AF74B9" w:rsidRPr="00654F7E">
        <w:rPr>
          <w:b/>
          <w:bCs/>
        </w:rPr>
        <w:tab/>
      </w:r>
      <w:r w:rsidRPr="00654F7E">
        <w:t>[</w:t>
      </w:r>
      <w:bookmarkStart w:id="54" w:name="_Hlk98238453"/>
      <w:r w:rsidR="00EF7B88" w:rsidRPr="00654F7E">
        <w:t>–</w:t>
      </w:r>
      <w:bookmarkEnd w:id="54"/>
      <w:r w:rsidRPr="00654F7E">
        <w:t>N</w:t>
      </w:r>
      <w:r w:rsidR="00EF7B88" w:rsidRPr="00654F7E">
        <w:rPr>
          <w:rFonts w:ascii="LiberationSerif" w:hAnsi="LiberationSerif" w:cs="LiberationSerif"/>
          <w:szCs w:val="24"/>
        </w:rPr>
        <w:t xml:space="preserve"> </w:t>
      </w:r>
      <w:r w:rsidR="00EF7B88" w:rsidRPr="00654F7E">
        <w:t>–</w:t>
      </w:r>
      <w:r w:rsidRPr="00654F7E">
        <w:t>V]</w:t>
      </w:r>
    </w:p>
    <w:bookmarkEnd w:id="53"/>
    <w:p w14:paraId="40C99C4D" w14:textId="20C66A9C" w:rsidR="00723CFB" w:rsidRDefault="00185A58" w:rsidP="0026420D">
      <w:pPr>
        <w:spacing w:after="0"/>
        <w:ind w:firstLine="0"/>
        <w:rPr>
          <w:lang w:val="en-GB"/>
        </w:rPr>
      </w:pPr>
      <w:r w:rsidRPr="00654F7E">
        <w:rPr>
          <w:lang w:val="en-GB"/>
        </w:rPr>
        <w:t>The derivation in</w:t>
      </w:r>
      <w:r w:rsidR="00797741" w:rsidRPr="00654F7E">
        <w:rPr>
          <w:lang w:val="en-GB"/>
        </w:rPr>
        <w:t xml:space="preserve"> (4</w:t>
      </w:r>
      <w:r w:rsidR="00581127" w:rsidRPr="00654F7E">
        <w:rPr>
          <w:lang w:val="en-GB"/>
        </w:rPr>
        <w:t>6</w:t>
      </w:r>
      <w:r w:rsidR="00797741" w:rsidRPr="00654F7E">
        <w:rPr>
          <w:lang w:val="en-GB"/>
        </w:rPr>
        <w:t>)</w:t>
      </w:r>
      <w:r w:rsidRPr="00654F7E">
        <w:rPr>
          <w:lang w:val="en-GB"/>
        </w:rPr>
        <w:t xml:space="preserve"> runs as follows:</w:t>
      </w:r>
      <w:r w:rsidR="00552056" w:rsidRPr="00654F7E">
        <w:rPr>
          <w:lang w:val="en-GB"/>
        </w:rPr>
        <w:t xml:space="preserve"> </w:t>
      </w:r>
      <w:r w:rsidRPr="00654F7E">
        <w:rPr>
          <w:lang w:val="en-GB"/>
        </w:rPr>
        <w:t>t</w:t>
      </w:r>
      <w:r w:rsidR="00EB088A" w:rsidRPr="00654F7E">
        <w:rPr>
          <w:lang w:val="en-GB"/>
        </w:rPr>
        <w:t>he relative clause acts as a predicate whose subject is the antecedent it modifies</w:t>
      </w:r>
      <w:r w:rsidR="00506DBB" w:rsidRPr="00654F7E">
        <w:rPr>
          <w:lang w:val="en-GB"/>
        </w:rPr>
        <w:t>,</w:t>
      </w:r>
      <w:r w:rsidR="00EB088A" w:rsidRPr="00654F7E">
        <w:rPr>
          <w:lang w:val="en-GB"/>
        </w:rPr>
        <w:t xml:space="preserve"> and for this pre</w:t>
      </w:r>
      <w:r w:rsidR="008B2F04" w:rsidRPr="00654F7E">
        <w:rPr>
          <w:lang w:val="en-GB"/>
        </w:rPr>
        <w:t>dicative relationship to obtain</w:t>
      </w:r>
      <w:r w:rsidR="00EB088A" w:rsidRPr="00654F7E">
        <w:rPr>
          <w:lang w:val="en-GB"/>
        </w:rPr>
        <w:t xml:space="preserve"> </w:t>
      </w:r>
      <w:bookmarkStart w:id="55" w:name="_Hlk89160976"/>
      <w:r w:rsidR="00552056" w:rsidRPr="00654F7E">
        <w:rPr>
          <w:lang w:val="en-GB"/>
        </w:rPr>
        <w:t xml:space="preserve">the </w:t>
      </w:r>
      <w:r w:rsidR="00946327" w:rsidRPr="00654F7E">
        <w:rPr>
          <w:lang w:val="en-GB"/>
        </w:rPr>
        <w:t xml:space="preserve">criterial </w:t>
      </w:r>
      <w:r w:rsidR="00886D3E" w:rsidRPr="00654F7E">
        <w:rPr>
          <w:lang w:val="en-GB"/>
        </w:rPr>
        <w:t xml:space="preserve">feature </w:t>
      </w:r>
      <w:r w:rsidR="00552056" w:rsidRPr="00654F7E">
        <w:rPr>
          <w:lang w:val="en-GB"/>
        </w:rPr>
        <w:t>[</w:t>
      </w:r>
      <w:proofErr w:type="spellStart"/>
      <w:r w:rsidR="00552056" w:rsidRPr="00654F7E">
        <w:rPr>
          <w:smallCaps/>
          <w:lang w:val="en-GB"/>
        </w:rPr>
        <w:t>rel</w:t>
      </w:r>
      <w:proofErr w:type="spellEnd"/>
      <w:r w:rsidR="00552056" w:rsidRPr="00654F7E">
        <w:rPr>
          <w:lang w:val="en-GB"/>
        </w:rPr>
        <w:t xml:space="preserve">] in C attracts to its specifier </w:t>
      </w:r>
      <w:r w:rsidR="00552056" w:rsidRPr="00654F7E">
        <w:rPr>
          <w:bCs/>
          <w:lang w:val="en-GB"/>
        </w:rPr>
        <w:t xml:space="preserve">a </w:t>
      </w:r>
      <w:proofErr w:type="spellStart"/>
      <w:r w:rsidR="00EB088A" w:rsidRPr="00654F7E">
        <w:rPr>
          <w:bCs/>
          <w:i/>
          <w:iCs/>
          <w:lang w:val="en-GB"/>
        </w:rPr>
        <w:t>wh</w:t>
      </w:r>
      <w:proofErr w:type="spellEnd"/>
      <w:r w:rsidR="00EB088A" w:rsidRPr="00654F7E">
        <w:rPr>
          <w:bCs/>
          <w:lang w:val="en-GB"/>
        </w:rPr>
        <w:t>-</w:t>
      </w:r>
      <w:r w:rsidR="00AD6C72" w:rsidRPr="00654F7E">
        <w:rPr>
          <w:bCs/>
          <w:lang w:val="en-GB"/>
        </w:rPr>
        <w:t>DP</w:t>
      </w:r>
      <w:r w:rsidR="00D763CC" w:rsidRPr="00654F7E">
        <w:rPr>
          <w:bCs/>
          <w:lang w:val="en-GB"/>
        </w:rPr>
        <w:t xml:space="preserve"> </w:t>
      </w:r>
      <w:r w:rsidR="00552056" w:rsidRPr="00654F7E">
        <w:rPr>
          <w:bCs/>
          <w:lang w:val="en-GB"/>
        </w:rPr>
        <w:t>operator</w:t>
      </w:r>
      <w:r w:rsidR="00552056" w:rsidRPr="00654F7E">
        <w:rPr>
          <w:lang w:val="en-GB"/>
        </w:rPr>
        <w:t xml:space="preserve"> </w:t>
      </w:r>
      <w:r w:rsidR="00EB088A" w:rsidRPr="00654F7E">
        <w:rPr>
          <w:lang w:val="en-GB"/>
        </w:rPr>
        <w:t>coreferential with the antecedent</w:t>
      </w:r>
      <w:r w:rsidR="002C70AD" w:rsidRPr="00654F7E">
        <w:rPr>
          <w:lang w:val="en-GB"/>
        </w:rPr>
        <w:t xml:space="preserve"> (the agreement relation between </w:t>
      </w:r>
      <w:r w:rsidR="00886D3E" w:rsidRPr="00654F7E">
        <w:rPr>
          <w:lang w:val="en-GB"/>
        </w:rPr>
        <w:t>[</w:t>
      </w:r>
      <w:proofErr w:type="spellStart"/>
      <w:r w:rsidR="00886D3E" w:rsidRPr="00654F7E">
        <w:rPr>
          <w:smallCaps/>
          <w:lang w:val="en-GB"/>
        </w:rPr>
        <w:t>rel</w:t>
      </w:r>
      <w:proofErr w:type="spellEnd"/>
      <w:r w:rsidR="00886D3E" w:rsidRPr="00654F7E">
        <w:rPr>
          <w:lang w:val="en-GB"/>
        </w:rPr>
        <w:t>] and the operator</w:t>
      </w:r>
      <w:r w:rsidR="002C70AD" w:rsidRPr="00654F7E">
        <w:rPr>
          <w:lang w:val="en-GB"/>
        </w:rPr>
        <w:t xml:space="preserve"> is represented </w:t>
      </w:r>
      <w:r w:rsidR="006D0C8C" w:rsidRPr="00654F7E">
        <w:rPr>
          <w:lang w:val="en-GB"/>
        </w:rPr>
        <w:t>in (4</w:t>
      </w:r>
      <w:r w:rsidR="00B84267">
        <w:rPr>
          <w:lang w:val="en-GB"/>
        </w:rPr>
        <w:t>6</w:t>
      </w:r>
      <w:r w:rsidR="006D0C8C" w:rsidRPr="00654F7E">
        <w:rPr>
          <w:lang w:val="en-GB"/>
        </w:rPr>
        <w:t xml:space="preserve">) </w:t>
      </w:r>
      <w:r w:rsidR="002C70AD" w:rsidRPr="00654F7E">
        <w:rPr>
          <w:lang w:val="en-GB"/>
        </w:rPr>
        <w:t>with a continuous line)</w:t>
      </w:r>
      <w:r w:rsidRPr="00654F7E">
        <w:rPr>
          <w:lang w:val="en-GB"/>
        </w:rPr>
        <w:t>.</w:t>
      </w:r>
      <w:r w:rsidR="00946327" w:rsidRPr="00654F7E">
        <w:rPr>
          <w:rStyle w:val="Odkaznapoznmkupodiarou"/>
          <w:lang w:val="en-GB"/>
        </w:rPr>
        <w:footnoteReference w:id="12"/>
      </w:r>
      <w:r w:rsidR="00EB088A" w:rsidRPr="00654F7E">
        <w:rPr>
          <w:lang w:val="en-GB"/>
        </w:rPr>
        <w:t xml:space="preserve"> </w:t>
      </w:r>
      <w:r w:rsidRPr="00654F7E">
        <w:rPr>
          <w:lang w:val="en-GB"/>
        </w:rPr>
        <w:t>T</w:t>
      </w:r>
      <w:r w:rsidR="00EB088A" w:rsidRPr="00654F7E">
        <w:rPr>
          <w:lang w:val="en-GB"/>
        </w:rPr>
        <w:t xml:space="preserve">his is the basis of the process of </w:t>
      </w:r>
      <w:r w:rsidR="00FB6ABF" w:rsidRPr="00654F7E">
        <w:rPr>
          <w:lang w:val="en-GB"/>
        </w:rPr>
        <w:t>relativization</w:t>
      </w:r>
      <w:r w:rsidR="00EB088A" w:rsidRPr="00654F7E">
        <w:rPr>
          <w:lang w:val="en-GB"/>
        </w:rPr>
        <w:t xml:space="preserve"> and therefore what IRs have in common with </w:t>
      </w:r>
      <w:r w:rsidRPr="00654F7E">
        <w:rPr>
          <w:lang w:val="en-GB"/>
        </w:rPr>
        <w:t>t</w:t>
      </w:r>
      <w:r w:rsidR="00D92DF1" w:rsidRPr="00654F7E">
        <w:rPr>
          <w:lang w:val="en-GB"/>
        </w:rPr>
        <w:t>ensed relatives</w:t>
      </w:r>
      <w:r w:rsidR="00EB088A" w:rsidRPr="00654F7E">
        <w:rPr>
          <w:lang w:val="en-GB"/>
        </w:rPr>
        <w:t xml:space="preserve">. </w:t>
      </w:r>
      <w:r w:rsidRPr="00654F7E">
        <w:rPr>
          <w:lang w:val="en-GB"/>
        </w:rPr>
        <w:t xml:space="preserve">As for </w:t>
      </w:r>
      <w:r w:rsidR="003E4A47" w:rsidRPr="00654F7E">
        <w:rPr>
          <w:lang w:val="en-GB"/>
        </w:rPr>
        <w:t xml:space="preserve">the DP/PP asymmetry </w:t>
      </w:r>
      <w:r w:rsidR="002C70AD" w:rsidRPr="00654F7E">
        <w:rPr>
          <w:lang w:val="en-GB"/>
        </w:rPr>
        <w:t>in IRs</w:t>
      </w:r>
      <w:r w:rsidRPr="00654F7E">
        <w:rPr>
          <w:lang w:val="en-GB"/>
        </w:rPr>
        <w:t>,</w:t>
      </w:r>
      <w:r w:rsidR="002C70AD" w:rsidRPr="00654F7E">
        <w:rPr>
          <w:lang w:val="en-GB"/>
        </w:rPr>
        <w:t xml:space="preserve"> </w:t>
      </w:r>
      <w:r w:rsidR="008B2F04" w:rsidRPr="00654F7E">
        <w:rPr>
          <w:lang w:val="en-GB"/>
        </w:rPr>
        <w:t xml:space="preserve">I propose that it </w:t>
      </w:r>
      <w:r w:rsidR="003E4A47" w:rsidRPr="00654F7E">
        <w:rPr>
          <w:lang w:val="en-GB"/>
        </w:rPr>
        <w:t>follows from</w:t>
      </w:r>
      <w:r w:rsidR="002C70AD" w:rsidRPr="00654F7E">
        <w:rPr>
          <w:lang w:val="en-GB"/>
        </w:rPr>
        <w:t xml:space="preserve"> the</w:t>
      </w:r>
      <w:r w:rsidR="00EB088A" w:rsidRPr="00654F7E">
        <w:rPr>
          <w:lang w:val="en-GB"/>
        </w:rPr>
        <w:t xml:space="preserve"> </w:t>
      </w:r>
      <w:r w:rsidR="00DA7731">
        <w:rPr>
          <w:lang w:val="en-GB"/>
        </w:rPr>
        <w:t xml:space="preserve"> </w:t>
      </w:r>
      <w:proofErr w:type="gramStart"/>
      <w:r w:rsidR="00DA7731">
        <w:rPr>
          <w:lang w:val="en-GB"/>
        </w:rPr>
        <w:t xml:space="preserve">   </w:t>
      </w:r>
      <w:r w:rsidR="00552056" w:rsidRPr="00654F7E">
        <w:rPr>
          <w:lang w:val="en-GB"/>
        </w:rPr>
        <w:t>[</w:t>
      </w:r>
      <w:proofErr w:type="gramEnd"/>
      <w:r w:rsidR="00AD6C72" w:rsidRPr="00654F7E">
        <w:rPr>
          <w:lang w:val="en-GB"/>
        </w:rPr>
        <w:t>–</w:t>
      </w:r>
      <w:r w:rsidR="00552056" w:rsidRPr="00654F7E">
        <w:rPr>
          <w:lang w:val="en-GB"/>
        </w:rPr>
        <w:t>N</w:t>
      </w:r>
      <w:r w:rsidR="00AD6C72" w:rsidRPr="00654F7E">
        <w:rPr>
          <w:lang w:val="en-GB"/>
        </w:rPr>
        <w:t>–</w:t>
      </w:r>
      <w:r w:rsidR="00552056" w:rsidRPr="00654F7E">
        <w:rPr>
          <w:lang w:val="en-GB"/>
        </w:rPr>
        <w:t xml:space="preserve">V] features </w:t>
      </w:r>
      <w:r w:rsidR="00C31B25" w:rsidRPr="00654F7E">
        <w:rPr>
          <w:lang w:val="en-GB"/>
        </w:rPr>
        <w:t>with which C is endowed</w:t>
      </w:r>
      <w:r w:rsidR="007F2716" w:rsidRPr="00654F7E">
        <w:rPr>
          <w:lang w:val="en-GB"/>
        </w:rPr>
        <w:t xml:space="preserve"> in the construction </w:t>
      </w:r>
      <w:bookmarkStart w:id="56" w:name="_Hlk98440681"/>
      <w:r w:rsidR="007F2716" w:rsidRPr="00654F7E">
        <w:rPr>
          <w:lang w:val="en-GB"/>
        </w:rPr>
        <w:t xml:space="preserve">as a result of the process of grammaticalization which changed </w:t>
      </w:r>
      <w:r w:rsidR="0019148B" w:rsidRPr="00654F7E">
        <w:rPr>
          <w:i/>
          <w:iCs/>
          <w:lang w:val="en-GB"/>
        </w:rPr>
        <w:t>for</w:t>
      </w:r>
      <w:r w:rsidR="007F2716" w:rsidRPr="00654F7E">
        <w:rPr>
          <w:lang w:val="en-GB"/>
        </w:rPr>
        <w:t xml:space="preserve"> from a lexical prepositional category into a functional </w:t>
      </w:r>
      <w:r w:rsidR="00C94634" w:rsidRPr="00654F7E">
        <w:rPr>
          <w:lang w:val="en-GB"/>
        </w:rPr>
        <w:t xml:space="preserve">prepositional </w:t>
      </w:r>
      <w:r w:rsidR="007F2716" w:rsidRPr="00654F7E">
        <w:rPr>
          <w:lang w:val="en-GB"/>
        </w:rPr>
        <w:t>category</w:t>
      </w:r>
      <w:r w:rsidR="00EC7F0E" w:rsidRPr="00654F7E">
        <w:rPr>
          <w:lang w:val="en-GB"/>
        </w:rPr>
        <w:t>.</w:t>
      </w:r>
      <w:bookmarkEnd w:id="56"/>
      <w:r w:rsidR="00EC7F0E" w:rsidRPr="00654F7E">
        <w:rPr>
          <w:lang w:val="en-GB"/>
        </w:rPr>
        <w:t xml:space="preserve"> </w:t>
      </w:r>
      <w:bookmarkStart w:id="57" w:name="_Hlk98179361"/>
      <w:r w:rsidR="0019148B" w:rsidRPr="00654F7E">
        <w:rPr>
          <w:lang w:val="en-GB"/>
        </w:rPr>
        <w:t>Note that f</w:t>
      </w:r>
      <w:r w:rsidR="00900C54" w:rsidRPr="00654F7E">
        <w:rPr>
          <w:lang w:val="en-GB"/>
        </w:rPr>
        <w:t>unctional categories are by definition the locus of grammatical or criterial features</w:t>
      </w:r>
      <w:r w:rsidR="000B31E4" w:rsidRPr="00654F7E">
        <w:rPr>
          <w:lang w:val="en-GB"/>
        </w:rPr>
        <w:t>, not of categorial features</w:t>
      </w:r>
      <w:r w:rsidR="00105A1C" w:rsidRPr="00654F7E">
        <w:rPr>
          <w:lang w:val="en-GB"/>
        </w:rPr>
        <w:t>, and</w:t>
      </w:r>
      <w:r w:rsidR="000B31E4" w:rsidRPr="00654F7E">
        <w:rPr>
          <w:lang w:val="en-GB"/>
        </w:rPr>
        <w:t xml:space="preserve"> therefore </w:t>
      </w:r>
      <w:r w:rsidR="0019148B" w:rsidRPr="00654F7E">
        <w:rPr>
          <w:lang w:val="en-GB"/>
        </w:rPr>
        <w:t xml:space="preserve">it seems plausible to speculate that </w:t>
      </w:r>
      <w:r w:rsidR="00304158" w:rsidRPr="00654F7E">
        <w:rPr>
          <w:lang w:val="en-GB"/>
        </w:rPr>
        <w:t>the</w:t>
      </w:r>
      <w:r w:rsidR="000B31E4" w:rsidRPr="00654F7E">
        <w:rPr>
          <w:lang w:val="en-GB"/>
        </w:rPr>
        <w:t xml:space="preserve"> </w:t>
      </w:r>
      <w:r w:rsidR="001D419C" w:rsidRPr="00654F7E">
        <w:rPr>
          <w:lang w:val="en-GB"/>
        </w:rPr>
        <w:t>unexpected</w:t>
      </w:r>
      <w:r w:rsidR="000B31E4" w:rsidRPr="00654F7E">
        <w:rPr>
          <w:lang w:val="en-GB"/>
        </w:rPr>
        <w:t xml:space="preserve"> </w:t>
      </w:r>
      <w:r w:rsidR="00720906">
        <w:rPr>
          <w:lang w:val="en-GB"/>
        </w:rPr>
        <w:t>lexical</w:t>
      </w:r>
      <w:r w:rsidR="00105A1C" w:rsidRPr="00654F7E">
        <w:rPr>
          <w:lang w:val="en-GB"/>
        </w:rPr>
        <w:t xml:space="preserve"> </w:t>
      </w:r>
      <w:r w:rsidR="00900C54" w:rsidRPr="00654F7E">
        <w:rPr>
          <w:lang w:val="en-GB"/>
        </w:rPr>
        <w:t xml:space="preserve">features </w:t>
      </w:r>
      <w:r w:rsidR="001D419C" w:rsidRPr="00654F7E">
        <w:rPr>
          <w:lang w:val="en-GB"/>
        </w:rPr>
        <w:t xml:space="preserve">in C </w:t>
      </w:r>
      <w:r w:rsidR="000B31E4" w:rsidRPr="00654F7E">
        <w:rPr>
          <w:lang w:val="en-GB"/>
        </w:rPr>
        <w:t xml:space="preserve">are the cause of the exceptional behaviour that CP has </w:t>
      </w:r>
      <w:r w:rsidR="00105A1C" w:rsidRPr="00654F7E">
        <w:rPr>
          <w:lang w:val="en-GB"/>
        </w:rPr>
        <w:t>in the construction</w:t>
      </w:r>
      <w:r w:rsidR="000B31E4" w:rsidRPr="00654F7E">
        <w:rPr>
          <w:lang w:val="en-GB"/>
        </w:rPr>
        <w:t xml:space="preserve">. </w:t>
      </w:r>
      <w:r w:rsidR="000D4933" w:rsidRPr="00654F7E">
        <w:rPr>
          <w:lang w:val="en-GB"/>
        </w:rPr>
        <w:t>T</w:t>
      </w:r>
      <w:r w:rsidR="00BF5488" w:rsidRPr="00654F7E">
        <w:rPr>
          <w:lang w:val="en-GB"/>
        </w:rPr>
        <w:t>hese features need to be valued</w:t>
      </w:r>
      <w:r w:rsidR="00506DBB" w:rsidRPr="00654F7E">
        <w:rPr>
          <w:lang w:val="en-GB"/>
        </w:rPr>
        <w:t xml:space="preserve"> (</w:t>
      </w:r>
      <w:r w:rsidR="00BF5488" w:rsidRPr="00654F7E">
        <w:rPr>
          <w:lang w:val="en-GB"/>
        </w:rPr>
        <w:t>i.e.</w:t>
      </w:r>
      <w:r w:rsidR="00506DBB" w:rsidRPr="00654F7E">
        <w:rPr>
          <w:lang w:val="en-GB"/>
        </w:rPr>
        <w:t>,</w:t>
      </w:r>
      <w:r w:rsidR="00BF5488" w:rsidRPr="00654F7E">
        <w:rPr>
          <w:lang w:val="en-GB"/>
        </w:rPr>
        <w:t xml:space="preserve"> identified by a matching lexical category</w:t>
      </w:r>
      <w:r w:rsidR="00506DBB" w:rsidRPr="00654F7E">
        <w:rPr>
          <w:lang w:val="en-GB"/>
        </w:rPr>
        <w:t>)</w:t>
      </w:r>
      <w:r w:rsidR="00AD6C72" w:rsidRPr="00654F7E">
        <w:rPr>
          <w:lang w:val="en-GB"/>
        </w:rPr>
        <w:t>,</w:t>
      </w:r>
      <w:r w:rsidR="00BF5488" w:rsidRPr="00654F7E">
        <w:rPr>
          <w:lang w:val="en-GB"/>
        </w:rPr>
        <w:t xml:space="preserve"> so that CP can be fully interpreted at the interfaces. </w:t>
      </w:r>
      <w:r w:rsidR="00105A1C" w:rsidRPr="00654F7E">
        <w:rPr>
          <w:lang w:val="en-GB"/>
        </w:rPr>
        <w:t>They</w:t>
      </w:r>
      <w:r w:rsidR="0079046F" w:rsidRPr="00654F7E">
        <w:rPr>
          <w:lang w:val="en-GB"/>
        </w:rPr>
        <w:t xml:space="preserve"> </w:t>
      </w:r>
      <w:r w:rsidR="00BF5488" w:rsidRPr="00654F7E">
        <w:rPr>
          <w:lang w:val="en-GB"/>
        </w:rPr>
        <w:t xml:space="preserve">first seek for identification in the projection, </w:t>
      </w:r>
      <w:r w:rsidR="0079046F" w:rsidRPr="00654F7E">
        <w:rPr>
          <w:lang w:val="en-GB"/>
        </w:rPr>
        <w:t>which means that</w:t>
      </w:r>
      <w:r w:rsidR="00BF5488" w:rsidRPr="00654F7E">
        <w:rPr>
          <w:lang w:val="en-GB"/>
        </w:rPr>
        <w:t xml:space="preserve"> </w:t>
      </w:r>
      <w:r w:rsidR="0079046F" w:rsidRPr="00654F7E">
        <w:rPr>
          <w:lang w:val="en-GB"/>
        </w:rPr>
        <w:t>the prepositional complementizer</w:t>
      </w:r>
      <w:r w:rsidR="00BF5488" w:rsidRPr="00654F7E">
        <w:rPr>
          <w:lang w:val="en-GB"/>
        </w:rPr>
        <w:t xml:space="preserve"> (</w:t>
      </w:r>
      <w:r w:rsidR="00BF5488" w:rsidRPr="00654F7E">
        <w:rPr>
          <w:i/>
          <w:lang w:val="en-GB"/>
        </w:rPr>
        <w:t>for</w:t>
      </w:r>
      <w:r w:rsidR="00BF5488" w:rsidRPr="00654F7E">
        <w:rPr>
          <w:lang w:val="en-GB"/>
        </w:rPr>
        <w:t xml:space="preserve">) or a lexical </w:t>
      </w:r>
      <w:r w:rsidR="00AD6C72" w:rsidRPr="00654F7E">
        <w:rPr>
          <w:lang w:val="en-GB"/>
        </w:rPr>
        <w:t>preposition</w:t>
      </w:r>
      <w:r w:rsidR="000021BC" w:rsidRPr="00654F7E">
        <w:rPr>
          <w:lang w:val="en-GB"/>
        </w:rPr>
        <w:t xml:space="preserve"> in Spec-CP</w:t>
      </w:r>
      <w:r w:rsidR="00BF5488" w:rsidRPr="00654F7E">
        <w:rPr>
          <w:lang w:val="en-GB"/>
        </w:rPr>
        <w:t xml:space="preserve"> may serve the purpose </w:t>
      </w:r>
      <w:r w:rsidR="000021BC" w:rsidRPr="00654F7E">
        <w:rPr>
          <w:lang w:val="en-GB"/>
        </w:rPr>
        <w:t>(the discontinuous line in (4</w:t>
      </w:r>
      <w:r w:rsidR="00720906">
        <w:rPr>
          <w:lang w:val="en-GB"/>
        </w:rPr>
        <w:t>6</w:t>
      </w:r>
      <w:r w:rsidR="000021BC" w:rsidRPr="00654F7E">
        <w:rPr>
          <w:lang w:val="en-GB"/>
        </w:rPr>
        <w:t>) represents valuation in this latter case).</w:t>
      </w:r>
      <w:r w:rsidR="000021BC" w:rsidRPr="00654F7E">
        <w:rPr>
          <w:rStyle w:val="Odkaznapoznmkupodiarou"/>
          <w:lang w:val="en-GB"/>
        </w:rPr>
        <w:footnoteReference w:id="13"/>
      </w:r>
      <w:r w:rsidR="000021BC" w:rsidRPr="00654F7E">
        <w:rPr>
          <w:lang w:val="en-GB"/>
        </w:rPr>
        <w:t xml:space="preserve"> </w:t>
      </w:r>
      <w:r w:rsidR="000840DD" w:rsidRPr="00654F7E">
        <w:rPr>
          <w:lang w:val="en-GB"/>
        </w:rPr>
        <w:t>Crucially, if</w:t>
      </w:r>
      <w:r w:rsidR="00723CFB" w:rsidRPr="00654F7E">
        <w:rPr>
          <w:lang w:val="en-GB"/>
        </w:rPr>
        <w:t xml:space="preserve"> relativization involved a lexical category different </w:t>
      </w:r>
      <w:r w:rsidR="00723CFB" w:rsidRPr="00654F7E">
        <w:rPr>
          <w:lang w:val="en-GB"/>
        </w:rPr>
        <w:lastRenderedPageBreak/>
        <w:t xml:space="preserve">from PP, there </w:t>
      </w:r>
      <w:r w:rsidR="000F09B7" w:rsidRPr="00654F7E">
        <w:rPr>
          <w:lang w:val="en-GB"/>
        </w:rPr>
        <w:t>would</w:t>
      </w:r>
      <w:r w:rsidR="00723CFB" w:rsidRPr="00654F7E">
        <w:rPr>
          <w:lang w:val="en-GB"/>
        </w:rPr>
        <w:t xml:space="preserve"> be a mismatch </w:t>
      </w:r>
      <w:r w:rsidR="0079046F" w:rsidRPr="00654F7E">
        <w:rPr>
          <w:lang w:val="en-GB"/>
        </w:rPr>
        <w:t>in</w:t>
      </w:r>
      <w:r w:rsidR="00723CFB" w:rsidRPr="00654F7E">
        <w:rPr>
          <w:lang w:val="en-GB"/>
        </w:rPr>
        <w:t xml:space="preserve"> CP between the </w:t>
      </w:r>
      <w:r w:rsidR="00AD6C72" w:rsidRPr="00654F7E">
        <w:rPr>
          <w:lang w:val="en-GB"/>
        </w:rPr>
        <w:t xml:space="preserve">categorial </w:t>
      </w:r>
      <w:r w:rsidR="00723CFB" w:rsidRPr="00654F7E">
        <w:rPr>
          <w:lang w:val="en-GB"/>
        </w:rPr>
        <w:t xml:space="preserve">features of the head and the </w:t>
      </w:r>
      <w:r w:rsidR="00AD6C72" w:rsidRPr="00654F7E">
        <w:rPr>
          <w:lang w:val="en-GB"/>
        </w:rPr>
        <w:t xml:space="preserve">categorial </w:t>
      </w:r>
      <w:r w:rsidR="00723CFB" w:rsidRPr="00654F7E">
        <w:rPr>
          <w:lang w:val="en-GB"/>
        </w:rPr>
        <w:t xml:space="preserve">features of </w:t>
      </w:r>
      <w:r w:rsidR="00AD6C72" w:rsidRPr="00654F7E">
        <w:rPr>
          <w:lang w:val="en-GB"/>
        </w:rPr>
        <w:t>the only lexical element in the projection</w:t>
      </w:r>
      <w:r w:rsidR="00723CFB" w:rsidRPr="00654F7E">
        <w:rPr>
          <w:lang w:val="en-GB"/>
        </w:rPr>
        <w:t xml:space="preserve"> and, therefore, </w:t>
      </w:r>
      <w:r w:rsidR="00AD6C72" w:rsidRPr="00654F7E">
        <w:rPr>
          <w:lang w:val="en-GB"/>
        </w:rPr>
        <w:t>CP</w:t>
      </w:r>
      <w:r w:rsidR="00723CFB" w:rsidRPr="00654F7E">
        <w:rPr>
          <w:lang w:val="en-GB"/>
        </w:rPr>
        <w:t xml:space="preserve"> </w:t>
      </w:r>
      <w:r w:rsidR="000F09B7" w:rsidRPr="00654F7E">
        <w:rPr>
          <w:lang w:val="en-GB"/>
        </w:rPr>
        <w:t>would</w:t>
      </w:r>
      <w:r w:rsidR="00723CFB" w:rsidRPr="00654F7E">
        <w:rPr>
          <w:lang w:val="en-GB"/>
        </w:rPr>
        <w:t xml:space="preserve"> not be a legitimate syntactic object</w:t>
      </w:r>
      <w:r w:rsidR="001B41A8" w:rsidRPr="00654F7E">
        <w:rPr>
          <w:lang w:val="en-GB"/>
        </w:rPr>
        <w:t>.</w:t>
      </w:r>
      <w:r w:rsidR="00723CFB" w:rsidRPr="00654F7E">
        <w:rPr>
          <w:lang w:val="en-GB"/>
        </w:rPr>
        <w:t xml:space="preserve"> This explains the ungrammaticality of examples (</w:t>
      </w:r>
      <w:r w:rsidR="00F5078C" w:rsidRPr="00654F7E">
        <w:rPr>
          <w:lang w:val="en-GB"/>
        </w:rPr>
        <w:t>19</w:t>
      </w:r>
      <w:r w:rsidR="00723CFB" w:rsidRPr="00654F7E">
        <w:rPr>
          <w:lang w:val="en-GB"/>
        </w:rPr>
        <w:t>-2</w:t>
      </w:r>
      <w:r w:rsidR="00F5078C" w:rsidRPr="00654F7E">
        <w:rPr>
          <w:lang w:val="en-GB"/>
        </w:rPr>
        <w:t>1</w:t>
      </w:r>
      <w:r w:rsidR="00723CFB" w:rsidRPr="00654F7E">
        <w:rPr>
          <w:lang w:val="en-GB"/>
        </w:rPr>
        <w:t>) and (24-2</w:t>
      </w:r>
      <w:r w:rsidR="00F5078C" w:rsidRPr="00654F7E">
        <w:rPr>
          <w:lang w:val="en-GB"/>
        </w:rPr>
        <w:t>5</w:t>
      </w:r>
      <w:r w:rsidR="00723CFB" w:rsidRPr="00654F7E">
        <w:rPr>
          <w:lang w:val="en-GB"/>
        </w:rPr>
        <w:t>), one of them repeated here as (</w:t>
      </w:r>
      <w:r w:rsidR="001B41A8" w:rsidRPr="00654F7E">
        <w:rPr>
          <w:lang w:val="en-GB"/>
        </w:rPr>
        <w:t>47</w:t>
      </w:r>
      <w:r w:rsidR="00723CFB" w:rsidRPr="00654F7E">
        <w:rPr>
          <w:lang w:val="en-GB"/>
        </w:rPr>
        <w:t>):</w:t>
      </w:r>
    </w:p>
    <w:p w14:paraId="4EE7E1EE" w14:textId="77777777" w:rsidR="0026420D" w:rsidRPr="00654F7E" w:rsidRDefault="0026420D" w:rsidP="0026420D">
      <w:pPr>
        <w:spacing w:after="0"/>
        <w:ind w:firstLine="0"/>
        <w:rPr>
          <w:lang w:val="en-GB"/>
        </w:rPr>
      </w:pPr>
    </w:p>
    <w:p w14:paraId="117E058D" w14:textId="3E490B05" w:rsidR="00723CFB" w:rsidRPr="00654F7E" w:rsidRDefault="00F5078C" w:rsidP="0026420D">
      <w:pPr>
        <w:pStyle w:val="Ejemplos"/>
        <w:spacing w:before="0" w:after="0"/>
      </w:pPr>
      <w:r w:rsidRPr="00654F7E">
        <w:t>*The man who to help you is Mr. Johnson</w:t>
      </w:r>
      <w:r w:rsidR="00723CFB" w:rsidRPr="00654F7E">
        <w:t>.</w:t>
      </w:r>
    </w:p>
    <w:p w14:paraId="2FB842E1" w14:textId="77777777" w:rsidR="00557B3C" w:rsidRDefault="00557B3C" w:rsidP="0026420D">
      <w:pPr>
        <w:spacing w:after="0"/>
        <w:ind w:firstLine="0"/>
        <w:rPr>
          <w:lang w:val="en-GB"/>
        </w:rPr>
      </w:pPr>
    </w:p>
    <w:p w14:paraId="6196E0BE" w14:textId="10F8B158" w:rsidR="00BF5488" w:rsidRDefault="00723CFB" w:rsidP="0026420D">
      <w:pPr>
        <w:spacing w:after="0"/>
        <w:ind w:firstLine="0"/>
        <w:rPr>
          <w:lang w:val="en-GB"/>
        </w:rPr>
      </w:pPr>
      <w:r w:rsidRPr="00654F7E">
        <w:rPr>
          <w:lang w:val="en-GB"/>
        </w:rPr>
        <w:t xml:space="preserve">Finally, </w:t>
      </w:r>
      <w:r w:rsidR="000F09B7" w:rsidRPr="00654F7E">
        <w:rPr>
          <w:lang w:val="en-GB"/>
        </w:rPr>
        <w:t>when</w:t>
      </w:r>
      <w:r w:rsidR="000021BC" w:rsidRPr="00654F7E">
        <w:rPr>
          <w:lang w:val="en-GB"/>
        </w:rPr>
        <w:t xml:space="preserve"> neither </w:t>
      </w:r>
      <w:r w:rsidRPr="00654F7E">
        <w:rPr>
          <w:lang w:val="en-GB"/>
        </w:rPr>
        <w:t xml:space="preserve">a </w:t>
      </w:r>
      <w:r w:rsidR="00E47E03" w:rsidRPr="00654F7E">
        <w:rPr>
          <w:lang w:val="en-GB"/>
        </w:rPr>
        <w:t xml:space="preserve">lexical </w:t>
      </w:r>
      <w:r w:rsidRPr="00654F7E">
        <w:rPr>
          <w:lang w:val="en-GB"/>
        </w:rPr>
        <w:t>prepositional head or a</w:t>
      </w:r>
      <w:r w:rsidR="00E47E03" w:rsidRPr="00654F7E">
        <w:rPr>
          <w:lang w:val="en-GB"/>
        </w:rPr>
        <w:t xml:space="preserve"> lexical</w:t>
      </w:r>
      <w:r w:rsidRPr="00654F7E">
        <w:rPr>
          <w:lang w:val="en-GB"/>
        </w:rPr>
        <w:t xml:space="preserve"> prepositional specifier</w:t>
      </w:r>
      <w:r w:rsidR="000021BC" w:rsidRPr="00654F7E">
        <w:rPr>
          <w:lang w:val="en-GB"/>
        </w:rPr>
        <w:t xml:space="preserve"> are available</w:t>
      </w:r>
      <w:r w:rsidRPr="00654F7E">
        <w:rPr>
          <w:lang w:val="en-GB"/>
        </w:rPr>
        <w:t xml:space="preserve"> in CP</w:t>
      </w:r>
      <w:bookmarkStart w:id="58" w:name="_Hlk98843706"/>
      <w:r w:rsidR="00654F7E">
        <w:rPr>
          <w:lang w:val="en-GB"/>
        </w:rPr>
        <w:t xml:space="preserve"> </w:t>
      </w:r>
      <w:r w:rsidR="00F5078C" w:rsidRPr="00654F7E">
        <w:rPr>
          <w:lang w:val="en-GB"/>
        </w:rPr>
        <w:t>—</w:t>
      </w:r>
      <w:bookmarkEnd w:id="58"/>
      <w:r w:rsidR="000021BC" w:rsidRPr="00654F7E">
        <w:rPr>
          <w:lang w:val="en-GB"/>
        </w:rPr>
        <w:t xml:space="preserve">in sentences where the relative is a null operator and </w:t>
      </w:r>
      <w:r w:rsidR="000021BC" w:rsidRPr="00654F7E">
        <w:rPr>
          <w:i/>
          <w:lang w:val="en-GB"/>
        </w:rPr>
        <w:t>for</w:t>
      </w:r>
      <w:r w:rsidR="000021BC" w:rsidRPr="00654F7E">
        <w:rPr>
          <w:lang w:val="en-GB"/>
        </w:rPr>
        <w:t xml:space="preserve"> is not projected</w:t>
      </w:r>
      <w:r w:rsidR="00D40412" w:rsidRPr="00654F7E">
        <w:rPr>
          <w:rFonts w:ascii="Garamond" w:hAnsi="Garamond"/>
          <w:lang w:val="en-GB"/>
        </w:rPr>
        <w:t>—</w:t>
      </w:r>
      <w:r w:rsidR="00654F7E">
        <w:rPr>
          <w:rFonts w:ascii="Garamond" w:hAnsi="Garamond"/>
          <w:lang w:val="en-GB"/>
        </w:rPr>
        <w:t xml:space="preserve"> </w:t>
      </w:r>
      <w:r w:rsidR="000021BC" w:rsidRPr="00654F7E">
        <w:rPr>
          <w:lang w:val="en-GB"/>
        </w:rPr>
        <w:t>the [</w:t>
      </w:r>
      <w:r w:rsidR="00E47E03" w:rsidRPr="00654F7E">
        <w:rPr>
          <w:lang w:val="en-GB"/>
        </w:rPr>
        <w:t>–</w:t>
      </w:r>
      <w:r w:rsidR="000021BC" w:rsidRPr="00654F7E">
        <w:rPr>
          <w:lang w:val="en-GB"/>
        </w:rPr>
        <w:t>N</w:t>
      </w:r>
      <w:r w:rsidR="00E47E03" w:rsidRPr="00654F7E">
        <w:rPr>
          <w:lang w:val="en-GB"/>
        </w:rPr>
        <w:t>–</w:t>
      </w:r>
      <w:r w:rsidR="000021BC" w:rsidRPr="00654F7E">
        <w:rPr>
          <w:lang w:val="en-GB"/>
        </w:rPr>
        <w:t>V] features will be value</w:t>
      </w:r>
      <w:r w:rsidR="000F09B7" w:rsidRPr="00654F7E">
        <w:rPr>
          <w:lang w:val="en-GB"/>
        </w:rPr>
        <w:t>d</w:t>
      </w:r>
      <w:r w:rsidR="000021BC" w:rsidRPr="00654F7E">
        <w:rPr>
          <w:lang w:val="en-GB"/>
        </w:rPr>
        <w:t xml:space="preserve"> from outside by the </w:t>
      </w:r>
      <w:r w:rsidR="00E47E03" w:rsidRPr="00654F7E">
        <w:rPr>
          <w:lang w:val="en-GB"/>
        </w:rPr>
        <w:t xml:space="preserve">lexical </w:t>
      </w:r>
      <w:r w:rsidR="000021BC" w:rsidRPr="00654F7E">
        <w:rPr>
          <w:lang w:val="en-GB"/>
        </w:rPr>
        <w:t xml:space="preserve">infinitival marker </w:t>
      </w:r>
      <w:r w:rsidR="000021BC" w:rsidRPr="00654F7E">
        <w:rPr>
          <w:i/>
          <w:lang w:val="en-GB"/>
        </w:rPr>
        <w:t>to</w:t>
      </w:r>
      <w:r w:rsidR="000F09B7" w:rsidRPr="00654F7E">
        <w:rPr>
          <w:i/>
          <w:lang w:val="en-GB"/>
        </w:rPr>
        <w:t>,</w:t>
      </w:r>
      <w:r w:rsidR="000021BC" w:rsidRPr="00654F7E">
        <w:rPr>
          <w:lang w:val="en-GB"/>
        </w:rPr>
        <w:t xml:space="preserve"> which</w:t>
      </w:r>
      <w:r w:rsidR="00F65128" w:rsidRPr="00654F7E">
        <w:rPr>
          <w:lang w:val="en-GB"/>
        </w:rPr>
        <w:t>, as argued above,</w:t>
      </w:r>
      <w:r w:rsidR="000021BC" w:rsidRPr="00654F7E">
        <w:rPr>
          <w:lang w:val="en-GB"/>
        </w:rPr>
        <w:t xml:space="preserve"> </w:t>
      </w:r>
      <w:r w:rsidR="000F09B7" w:rsidRPr="00654F7E">
        <w:rPr>
          <w:lang w:val="en-GB"/>
        </w:rPr>
        <w:t>is also prepositional</w:t>
      </w:r>
      <w:r w:rsidR="001A11F0" w:rsidRPr="00654F7E">
        <w:rPr>
          <w:lang w:val="en-GB"/>
        </w:rPr>
        <w:t xml:space="preserve"> and acts as a last resort to save the derivation</w:t>
      </w:r>
      <w:r w:rsidR="00304158" w:rsidRPr="00654F7E">
        <w:rPr>
          <w:lang w:val="en-GB"/>
        </w:rPr>
        <w:t xml:space="preserve"> (examples (</w:t>
      </w:r>
      <w:r w:rsidR="00D40412" w:rsidRPr="00654F7E">
        <w:rPr>
          <w:lang w:val="en-GB"/>
        </w:rPr>
        <w:t>31-35</w:t>
      </w:r>
      <w:r w:rsidR="00304158" w:rsidRPr="00654F7E">
        <w:rPr>
          <w:lang w:val="en-GB"/>
        </w:rPr>
        <w:t>), one of them repeated here as (</w:t>
      </w:r>
      <w:r w:rsidR="00D40412" w:rsidRPr="00654F7E">
        <w:rPr>
          <w:lang w:val="en-GB"/>
        </w:rPr>
        <w:t>48</w:t>
      </w:r>
      <w:r w:rsidR="00304158" w:rsidRPr="00654F7E">
        <w:rPr>
          <w:lang w:val="en-GB"/>
        </w:rPr>
        <w:t>))</w:t>
      </w:r>
      <w:r w:rsidR="000021BC" w:rsidRPr="00654F7E">
        <w:rPr>
          <w:lang w:val="en-GB"/>
        </w:rPr>
        <w:t>:</w:t>
      </w:r>
    </w:p>
    <w:p w14:paraId="1950EA63" w14:textId="77777777" w:rsidR="0026420D" w:rsidRPr="00654F7E" w:rsidRDefault="0026420D" w:rsidP="0026420D">
      <w:pPr>
        <w:spacing w:after="0"/>
        <w:ind w:firstLine="0"/>
        <w:rPr>
          <w:lang w:val="en-GB"/>
        </w:rPr>
      </w:pPr>
    </w:p>
    <w:p w14:paraId="0ED1B96F" w14:textId="5D836553" w:rsidR="000021BC" w:rsidRPr="00654F7E" w:rsidRDefault="00D40412" w:rsidP="0026420D">
      <w:pPr>
        <w:pStyle w:val="Ejemplos"/>
        <w:spacing w:before="0" w:after="0"/>
      </w:pPr>
      <w:r w:rsidRPr="00654F7E">
        <w:t>The man to help you is Mr. Johnson.</w:t>
      </w:r>
    </w:p>
    <w:bookmarkEnd w:id="55"/>
    <w:bookmarkEnd w:id="57"/>
    <w:p w14:paraId="417E5487" w14:textId="77777777" w:rsidR="0026420D" w:rsidRDefault="0026420D" w:rsidP="0026420D">
      <w:pPr>
        <w:spacing w:after="0"/>
        <w:ind w:firstLine="0"/>
        <w:rPr>
          <w:lang w:val="en-GB"/>
        </w:rPr>
      </w:pPr>
    </w:p>
    <w:p w14:paraId="0CE8ECE8" w14:textId="503CA477" w:rsidR="00E43468" w:rsidRPr="00654F7E" w:rsidRDefault="00CB41BF" w:rsidP="0026420D">
      <w:pPr>
        <w:spacing w:after="0"/>
        <w:ind w:firstLine="0"/>
        <w:rPr>
          <w:lang w:val="en-GB"/>
        </w:rPr>
      </w:pPr>
      <w:r w:rsidRPr="00654F7E">
        <w:rPr>
          <w:lang w:val="en-GB"/>
        </w:rPr>
        <w:t xml:space="preserve">The syntax of restrictive </w:t>
      </w:r>
      <w:r w:rsidR="0006031C" w:rsidRPr="00654F7E">
        <w:rPr>
          <w:lang w:val="en-GB"/>
        </w:rPr>
        <w:t>relative clauses</w:t>
      </w:r>
      <w:r w:rsidRPr="00654F7E">
        <w:rPr>
          <w:lang w:val="en-GB"/>
        </w:rPr>
        <w:t xml:space="preserve"> is then uniform across the different types.</w:t>
      </w:r>
      <w:r w:rsidR="00FE6B24" w:rsidRPr="00654F7E">
        <w:rPr>
          <w:lang w:val="en-GB"/>
        </w:rPr>
        <w:t xml:space="preserve"> In my </w:t>
      </w:r>
      <w:r w:rsidR="000009D3" w:rsidRPr="00654F7E">
        <w:rPr>
          <w:lang w:val="en-GB"/>
        </w:rPr>
        <w:t>analysis</w:t>
      </w:r>
      <w:r w:rsidR="00FE6B24" w:rsidRPr="00654F7E">
        <w:rPr>
          <w:lang w:val="en-GB"/>
        </w:rPr>
        <w:t>,</w:t>
      </w:r>
      <w:r w:rsidR="0006031C" w:rsidRPr="00654F7E">
        <w:rPr>
          <w:lang w:val="en-GB"/>
        </w:rPr>
        <w:t xml:space="preserve"> </w:t>
      </w:r>
      <w:r w:rsidR="00FE6B24" w:rsidRPr="00654F7E">
        <w:rPr>
          <w:lang w:val="en-GB"/>
        </w:rPr>
        <w:t>the</w:t>
      </w:r>
      <w:r w:rsidR="0006031C" w:rsidRPr="00654F7E">
        <w:rPr>
          <w:lang w:val="en-GB"/>
        </w:rPr>
        <w:t xml:space="preserve"> defining properties </w:t>
      </w:r>
      <w:r w:rsidRPr="00654F7E">
        <w:rPr>
          <w:lang w:val="en-GB"/>
        </w:rPr>
        <w:t>that</w:t>
      </w:r>
      <w:r w:rsidR="00FE6B24" w:rsidRPr="00654F7E">
        <w:rPr>
          <w:lang w:val="en-GB"/>
        </w:rPr>
        <w:t xml:space="preserve"> IRs </w:t>
      </w:r>
      <w:r w:rsidRPr="00654F7E">
        <w:rPr>
          <w:lang w:val="en-GB"/>
        </w:rPr>
        <w:t xml:space="preserve">have </w:t>
      </w:r>
      <w:r w:rsidR="0006031C" w:rsidRPr="00654F7E">
        <w:rPr>
          <w:lang w:val="en-GB"/>
        </w:rPr>
        <w:t xml:space="preserve">can be explained in terms of </w:t>
      </w:r>
      <w:r w:rsidR="00EF19F6" w:rsidRPr="00654F7E">
        <w:rPr>
          <w:lang w:val="en-GB"/>
        </w:rPr>
        <w:t>their defective tense (which</w:t>
      </w:r>
      <w:r w:rsidR="00E43468" w:rsidRPr="00654F7E">
        <w:rPr>
          <w:lang w:val="en-GB"/>
        </w:rPr>
        <w:t>, among other things,</w:t>
      </w:r>
      <w:r w:rsidR="00BD6AEC">
        <w:rPr>
          <w:lang w:val="en-GB"/>
        </w:rPr>
        <w:t xml:space="preserve"> prevents lexical n</w:t>
      </w:r>
      <w:r w:rsidR="00EF19F6" w:rsidRPr="00654F7E">
        <w:rPr>
          <w:lang w:val="en-GB"/>
        </w:rPr>
        <w:t xml:space="preserve">ominative subjects) and </w:t>
      </w:r>
      <w:r w:rsidR="0006031C" w:rsidRPr="00654F7E">
        <w:rPr>
          <w:lang w:val="en-GB"/>
        </w:rPr>
        <w:t xml:space="preserve">the features </w:t>
      </w:r>
      <w:r w:rsidR="00310347" w:rsidRPr="00654F7E">
        <w:rPr>
          <w:lang w:val="en-GB"/>
        </w:rPr>
        <w:t>that</w:t>
      </w:r>
      <w:r w:rsidR="0006031C" w:rsidRPr="00654F7E">
        <w:rPr>
          <w:lang w:val="en-GB"/>
        </w:rPr>
        <w:t xml:space="preserve"> particles </w:t>
      </w:r>
      <w:r w:rsidR="0006031C" w:rsidRPr="00654F7E">
        <w:rPr>
          <w:i/>
          <w:iCs/>
          <w:lang w:val="en-GB"/>
        </w:rPr>
        <w:t>to</w:t>
      </w:r>
      <w:r w:rsidR="0006031C" w:rsidRPr="00654F7E">
        <w:rPr>
          <w:lang w:val="en-GB"/>
        </w:rPr>
        <w:t xml:space="preserve"> and </w:t>
      </w:r>
      <w:r w:rsidR="0006031C" w:rsidRPr="00654F7E">
        <w:rPr>
          <w:i/>
          <w:iCs/>
          <w:lang w:val="en-GB"/>
        </w:rPr>
        <w:t>for</w:t>
      </w:r>
      <w:r w:rsidR="00310347" w:rsidRPr="00654F7E">
        <w:rPr>
          <w:lang w:val="en-GB"/>
        </w:rPr>
        <w:t xml:space="preserve"> provide. </w:t>
      </w:r>
      <w:r w:rsidR="0006031C" w:rsidRPr="00654F7E">
        <w:rPr>
          <w:lang w:val="en-GB"/>
        </w:rPr>
        <w:t>In particular</w:t>
      </w:r>
      <w:r w:rsidR="000009D3" w:rsidRPr="00654F7E">
        <w:rPr>
          <w:lang w:val="en-GB"/>
        </w:rPr>
        <w:t>,</w:t>
      </w:r>
      <w:r w:rsidR="0006031C" w:rsidRPr="00654F7E">
        <w:rPr>
          <w:lang w:val="en-GB"/>
        </w:rPr>
        <w:t xml:space="preserve"> I have </w:t>
      </w:r>
      <w:r w:rsidRPr="00654F7E">
        <w:rPr>
          <w:lang w:val="en-GB"/>
        </w:rPr>
        <w:t>proposed</w:t>
      </w:r>
      <w:r w:rsidR="0006031C" w:rsidRPr="00654F7E">
        <w:rPr>
          <w:lang w:val="en-GB"/>
        </w:rPr>
        <w:t xml:space="preserve"> that the modal reading of these clauses </w:t>
      </w:r>
      <w:r w:rsidR="00EF19F6" w:rsidRPr="00654F7E">
        <w:rPr>
          <w:lang w:val="en-GB"/>
        </w:rPr>
        <w:t xml:space="preserve">and the DP/PP asymmetry </w:t>
      </w:r>
      <w:r w:rsidR="000009D3" w:rsidRPr="00654F7E">
        <w:rPr>
          <w:lang w:val="en-GB"/>
        </w:rPr>
        <w:t>they exhibit in Sp</w:t>
      </w:r>
      <w:r w:rsidR="00DF3E80" w:rsidRPr="00654F7E">
        <w:rPr>
          <w:lang w:val="en-GB"/>
        </w:rPr>
        <w:t>e</w:t>
      </w:r>
      <w:r w:rsidR="000009D3" w:rsidRPr="00654F7E">
        <w:rPr>
          <w:lang w:val="en-GB"/>
        </w:rPr>
        <w:t>c</w:t>
      </w:r>
      <w:r w:rsidR="00B96A3A" w:rsidRPr="00654F7E">
        <w:rPr>
          <w:lang w:val="en-GB"/>
        </w:rPr>
        <w:t>-</w:t>
      </w:r>
      <w:r w:rsidR="000009D3" w:rsidRPr="00654F7E">
        <w:rPr>
          <w:lang w:val="en-GB"/>
        </w:rPr>
        <w:t xml:space="preserve">CP </w:t>
      </w:r>
      <w:r w:rsidR="00EF19F6" w:rsidRPr="00654F7E">
        <w:rPr>
          <w:lang w:val="en-GB"/>
        </w:rPr>
        <w:t>are</w:t>
      </w:r>
      <w:r w:rsidR="0006031C" w:rsidRPr="00654F7E">
        <w:rPr>
          <w:lang w:val="en-GB"/>
        </w:rPr>
        <w:t xml:space="preserve"> </w:t>
      </w:r>
      <w:r w:rsidR="00FE6B24" w:rsidRPr="00654F7E">
        <w:rPr>
          <w:lang w:val="en-GB"/>
        </w:rPr>
        <w:t xml:space="preserve">respectively </w:t>
      </w:r>
      <w:r w:rsidR="0006031C" w:rsidRPr="00654F7E">
        <w:rPr>
          <w:lang w:val="en-GB"/>
        </w:rPr>
        <w:t>connected to the origin of particle</w:t>
      </w:r>
      <w:r w:rsidR="00EF19F6" w:rsidRPr="00654F7E">
        <w:rPr>
          <w:lang w:val="en-GB"/>
        </w:rPr>
        <w:t>s</w:t>
      </w:r>
      <w:r w:rsidR="0006031C" w:rsidRPr="00654F7E">
        <w:rPr>
          <w:lang w:val="en-GB"/>
        </w:rPr>
        <w:t xml:space="preserve"> </w:t>
      </w:r>
      <w:r w:rsidR="0006031C" w:rsidRPr="00654F7E">
        <w:rPr>
          <w:i/>
          <w:iCs/>
          <w:lang w:val="en-GB"/>
        </w:rPr>
        <w:t>to</w:t>
      </w:r>
      <w:r w:rsidR="00EF19F6" w:rsidRPr="00654F7E">
        <w:rPr>
          <w:lang w:val="en-GB"/>
        </w:rPr>
        <w:t xml:space="preserve"> and </w:t>
      </w:r>
      <w:r w:rsidR="00EF19F6" w:rsidRPr="00654F7E">
        <w:rPr>
          <w:i/>
          <w:iCs/>
          <w:lang w:val="en-GB"/>
        </w:rPr>
        <w:t>for</w:t>
      </w:r>
      <w:r w:rsidR="00EF19F6" w:rsidRPr="00654F7E">
        <w:rPr>
          <w:lang w:val="en-GB"/>
        </w:rPr>
        <w:t xml:space="preserve"> and </w:t>
      </w:r>
      <w:r w:rsidR="00E43468" w:rsidRPr="00654F7E">
        <w:rPr>
          <w:lang w:val="en-GB"/>
        </w:rPr>
        <w:t xml:space="preserve">the </w:t>
      </w:r>
      <w:r w:rsidRPr="00654F7E">
        <w:rPr>
          <w:lang w:val="en-GB"/>
        </w:rPr>
        <w:t xml:space="preserve">features they have retained after the </w:t>
      </w:r>
      <w:r w:rsidR="00E43468" w:rsidRPr="00654F7E">
        <w:rPr>
          <w:lang w:val="en-GB"/>
        </w:rPr>
        <w:t xml:space="preserve">process of grammaticalization they have </w:t>
      </w:r>
      <w:r w:rsidRPr="00654F7E">
        <w:rPr>
          <w:lang w:val="en-GB"/>
        </w:rPr>
        <w:t>gone through</w:t>
      </w:r>
      <w:r w:rsidR="00E43468" w:rsidRPr="00654F7E">
        <w:rPr>
          <w:lang w:val="en-GB"/>
        </w:rPr>
        <w:t>.</w:t>
      </w:r>
    </w:p>
    <w:p w14:paraId="05412411" w14:textId="267D9D14" w:rsidR="001E3152" w:rsidRDefault="001E3152" w:rsidP="0026420D">
      <w:pPr>
        <w:spacing w:after="0"/>
        <w:rPr>
          <w:lang w:val="en-GB"/>
        </w:rPr>
      </w:pPr>
      <w:r w:rsidRPr="00654F7E">
        <w:rPr>
          <w:lang w:val="en-GB"/>
        </w:rPr>
        <w:t xml:space="preserve">If </w:t>
      </w:r>
      <w:r w:rsidR="000009D3" w:rsidRPr="00654F7E">
        <w:rPr>
          <w:lang w:val="en-GB"/>
        </w:rPr>
        <w:t>this</w:t>
      </w:r>
      <w:r w:rsidRPr="00654F7E">
        <w:rPr>
          <w:lang w:val="en-GB"/>
        </w:rPr>
        <w:t xml:space="preserve"> proposal is on the right track</w:t>
      </w:r>
      <w:r w:rsidR="000009D3" w:rsidRPr="00654F7E">
        <w:rPr>
          <w:lang w:val="en-GB"/>
        </w:rPr>
        <w:t>,</w:t>
      </w:r>
      <w:r w:rsidRPr="00654F7E">
        <w:rPr>
          <w:lang w:val="en-GB"/>
        </w:rPr>
        <w:t xml:space="preserve"> it will predict that the DP/PP asymmetry will not </w:t>
      </w:r>
      <w:r w:rsidR="000009D3" w:rsidRPr="00654F7E">
        <w:rPr>
          <w:lang w:val="en-GB"/>
        </w:rPr>
        <w:t xml:space="preserve">hold </w:t>
      </w:r>
      <w:r w:rsidR="001F13A1" w:rsidRPr="00654F7E">
        <w:rPr>
          <w:lang w:val="en-GB"/>
        </w:rPr>
        <w:t xml:space="preserve">when a </w:t>
      </w:r>
      <w:proofErr w:type="spellStart"/>
      <w:r w:rsidR="001F13A1" w:rsidRPr="00654F7E">
        <w:rPr>
          <w:i/>
          <w:iCs/>
          <w:lang w:val="en-GB"/>
        </w:rPr>
        <w:t>wh</w:t>
      </w:r>
      <w:proofErr w:type="spellEnd"/>
      <w:r w:rsidR="001F13A1" w:rsidRPr="00654F7E">
        <w:rPr>
          <w:lang w:val="en-GB"/>
        </w:rPr>
        <w:t xml:space="preserve">-operator is attracted into Spec-CP in tensed relative </w:t>
      </w:r>
      <w:r w:rsidR="00A61757" w:rsidRPr="00654F7E">
        <w:rPr>
          <w:lang w:val="en-GB"/>
        </w:rPr>
        <w:t>clauses</w:t>
      </w:r>
      <w:r w:rsidR="001F13A1" w:rsidRPr="00654F7E">
        <w:rPr>
          <w:lang w:val="en-GB"/>
        </w:rPr>
        <w:t xml:space="preserve">, given that </w:t>
      </w:r>
      <w:r w:rsidR="00CC55EA" w:rsidRPr="00654F7E">
        <w:rPr>
          <w:lang w:val="en-GB"/>
        </w:rPr>
        <w:t xml:space="preserve">the complementizer </w:t>
      </w:r>
      <w:r w:rsidR="00E43468" w:rsidRPr="00654F7E">
        <w:rPr>
          <w:lang w:val="en-GB"/>
        </w:rPr>
        <w:t>here does not endow C with prepositional features</w:t>
      </w:r>
      <w:r w:rsidR="001F13A1" w:rsidRPr="00654F7E">
        <w:rPr>
          <w:lang w:val="en-GB"/>
        </w:rPr>
        <w:t xml:space="preserve"> </w:t>
      </w:r>
      <w:r w:rsidR="00092D41" w:rsidRPr="00654F7E">
        <w:rPr>
          <w:lang w:val="en-GB"/>
        </w:rPr>
        <w:t>(cf. examples (1</w:t>
      </w:r>
      <w:r w:rsidR="00D40412" w:rsidRPr="00654F7E">
        <w:rPr>
          <w:lang w:val="en-GB"/>
        </w:rPr>
        <w:t>6</w:t>
      </w:r>
      <w:r w:rsidR="00092D41" w:rsidRPr="00654F7E">
        <w:rPr>
          <w:lang w:val="en-GB"/>
        </w:rPr>
        <w:t>-1</w:t>
      </w:r>
      <w:r w:rsidR="00D40412" w:rsidRPr="00654F7E">
        <w:rPr>
          <w:lang w:val="en-GB"/>
        </w:rPr>
        <w:t>8</w:t>
      </w:r>
      <w:r w:rsidR="00092D41" w:rsidRPr="00654F7E">
        <w:rPr>
          <w:lang w:val="en-GB"/>
        </w:rPr>
        <w:t>) and (2</w:t>
      </w:r>
      <w:r w:rsidR="00D40412" w:rsidRPr="00654F7E">
        <w:rPr>
          <w:lang w:val="en-GB"/>
        </w:rPr>
        <w:t>2</w:t>
      </w:r>
      <w:r w:rsidR="00092D41" w:rsidRPr="00654F7E">
        <w:rPr>
          <w:lang w:val="en-GB"/>
        </w:rPr>
        <w:t xml:space="preserve">-23)). And it will not hold either </w:t>
      </w:r>
      <w:r w:rsidR="000009D3" w:rsidRPr="00654F7E">
        <w:rPr>
          <w:lang w:val="en-GB"/>
        </w:rPr>
        <w:t xml:space="preserve">when </w:t>
      </w:r>
      <w:r w:rsidR="00092D41" w:rsidRPr="00654F7E">
        <w:rPr>
          <w:lang w:val="en-GB"/>
        </w:rPr>
        <w:t xml:space="preserve">a </w:t>
      </w:r>
      <w:proofErr w:type="spellStart"/>
      <w:r w:rsidR="00092D41" w:rsidRPr="00654F7E">
        <w:rPr>
          <w:i/>
          <w:iCs/>
          <w:lang w:val="en-GB"/>
        </w:rPr>
        <w:t>wh</w:t>
      </w:r>
      <w:proofErr w:type="spellEnd"/>
      <w:r w:rsidR="00092D41" w:rsidRPr="00654F7E">
        <w:rPr>
          <w:lang w:val="en-GB"/>
        </w:rPr>
        <w:t>-</w:t>
      </w:r>
      <w:r w:rsidR="000009D3" w:rsidRPr="00654F7E">
        <w:rPr>
          <w:lang w:val="en-GB"/>
        </w:rPr>
        <w:t xml:space="preserve">operator is attracted into </w:t>
      </w:r>
      <w:r w:rsidR="00E43468" w:rsidRPr="00654F7E">
        <w:rPr>
          <w:lang w:val="en-GB"/>
        </w:rPr>
        <w:t xml:space="preserve">the </w:t>
      </w:r>
      <w:r w:rsidR="000009D3" w:rsidRPr="00654F7E">
        <w:rPr>
          <w:lang w:val="en-GB"/>
        </w:rPr>
        <w:t>Spec</w:t>
      </w:r>
      <w:r w:rsidR="00797741" w:rsidRPr="00654F7E">
        <w:rPr>
          <w:lang w:val="en-GB"/>
        </w:rPr>
        <w:t>-</w:t>
      </w:r>
      <w:r w:rsidR="000009D3" w:rsidRPr="00654F7E">
        <w:rPr>
          <w:lang w:val="en-GB"/>
        </w:rPr>
        <w:t xml:space="preserve">CP </w:t>
      </w:r>
      <w:r w:rsidR="00E43468" w:rsidRPr="00654F7E">
        <w:rPr>
          <w:lang w:val="en-GB"/>
        </w:rPr>
        <w:t>of an</w:t>
      </w:r>
      <w:r w:rsidR="000009D3" w:rsidRPr="00654F7E">
        <w:rPr>
          <w:lang w:val="en-GB"/>
        </w:rPr>
        <w:t xml:space="preserve"> infinitival clause whose head </w:t>
      </w:r>
      <w:r w:rsidR="00BB52A7" w:rsidRPr="00654F7E">
        <w:rPr>
          <w:lang w:val="en-GB"/>
        </w:rPr>
        <w:t>lacks</w:t>
      </w:r>
      <w:r w:rsidR="000009D3" w:rsidRPr="00654F7E">
        <w:rPr>
          <w:lang w:val="en-GB"/>
        </w:rPr>
        <w:t xml:space="preserve"> the [</w:t>
      </w:r>
      <w:bookmarkStart w:id="59" w:name="_Hlk99044824"/>
      <w:r w:rsidR="008E7AF5" w:rsidRPr="00654F7E">
        <w:rPr>
          <w:lang w:val="en-GB"/>
        </w:rPr>
        <w:t>–</w:t>
      </w:r>
      <w:bookmarkEnd w:id="59"/>
      <w:r w:rsidR="000009D3" w:rsidRPr="00654F7E">
        <w:rPr>
          <w:lang w:val="en-GB"/>
        </w:rPr>
        <w:t>N</w:t>
      </w:r>
      <w:r w:rsidR="008E7AF5" w:rsidRPr="00654F7E">
        <w:rPr>
          <w:lang w:val="en-GB"/>
        </w:rPr>
        <w:t>–</w:t>
      </w:r>
      <w:r w:rsidR="000009D3" w:rsidRPr="00654F7E">
        <w:rPr>
          <w:lang w:val="en-GB"/>
        </w:rPr>
        <w:t xml:space="preserve">V] features present in IRs. This is the case of infinitival questions (IQs), </w:t>
      </w:r>
      <w:r w:rsidR="00BB52A7" w:rsidRPr="00654F7E">
        <w:rPr>
          <w:lang w:val="en-GB"/>
        </w:rPr>
        <w:t xml:space="preserve">where </w:t>
      </w:r>
      <w:r w:rsidR="000009D3" w:rsidRPr="00654F7E">
        <w:rPr>
          <w:i/>
          <w:iCs/>
          <w:lang w:val="en-GB"/>
        </w:rPr>
        <w:t>for</w:t>
      </w:r>
      <w:r w:rsidR="000009D3" w:rsidRPr="00654F7E">
        <w:rPr>
          <w:lang w:val="en-GB"/>
        </w:rPr>
        <w:t xml:space="preserve"> is never an option </w:t>
      </w:r>
      <w:r w:rsidR="00D40412" w:rsidRPr="00654F7E">
        <w:rPr>
          <w:lang w:val="en-GB"/>
        </w:rPr>
        <w:t>and</w:t>
      </w:r>
      <w:r w:rsidR="001A6142" w:rsidRPr="00654F7E">
        <w:rPr>
          <w:lang w:val="en-GB"/>
        </w:rPr>
        <w:t xml:space="preserve"> the complementizer, if any, is </w:t>
      </w:r>
      <w:r w:rsidR="001A6142" w:rsidRPr="00654F7E">
        <w:rPr>
          <w:i/>
          <w:iCs/>
          <w:lang w:val="en-GB"/>
        </w:rPr>
        <w:t>whether</w:t>
      </w:r>
      <w:r w:rsidR="001A6142" w:rsidRPr="00654F7E">
        <w:rPr>
          <w:lang w:val="en-GB"/>
        </w:rPr>
        <w:t>.</w:t>
      </w:r>
      <w:r w:rsidR="000009D3" w:rsidRPr="00654F7E">
        <w:rPr>
          <w:lang w:val="en-GB"/>
        </w:rPr>
        <w:t xml:space="preserve"> </w:t>
      </w:r>
      <w:r w:rsidR="001A6142" w:rsidRPr="00654F7E">
        <w:rPr>
          <w:lang w:val="en-GB"/>
        </w:rPr>
        <w:t>This</w:t>
      </w:r>
      <w:r w:rsidR="00CB41BF" w:rsidRPr="00654F7E">
        <w:rPr>
          <w:lang w:val="en-GB"/>
        </w:rPr>
        <w:t>, incidentally,</w:t>
      </w:r>
      <w:r w:rsidR="001A6142" w:rsidRPr="00654F7E">
        <w:rPr>
          <w:lang w:val="en-GB"/>
        </w:rPr>
        <w:t xml:space="preserve"> </w:t>
      </w:r>
      <w:r w:rsidR="000009D3" w:rsidRPr="00654F7E">
        <w:rPr>
          <w:lang w:val="en-GB"/>
        </w:rPr>
        <w:t xml:space="preserve">explains why in English a </w:t>
      </w:r>
      <w:r w:rsidR="001A6142" w:rsidRPr="00654F7E">
        <w:rPr>
          <w:lang w:val="en-GB"/>
        </w:rPr>
        <w:t>subordinate statement in the infinitive as the one in (</w:t>
      </w:r>
      <w:r w:rsidR="00D40412" w:rsidRPr="00654F7E">
        <w:rPr>
          <w:lang w:val="en-GB"/>
        </w:rPr>
        <w:t>49</w:t>
      </w:r>
      <w:r w:rsidR="001A6142" w:rsidRPr="00654F7E">
        <w:rPr>
          <w:lang w:val="en-GB"/>
        </w:rPr>
        <w:t>) is grammatical, but the corresponding question (</w:t>
      </w:r>
      <w:r w:rsidR="00D40412" w:rsidRPr="00654F7E">
        <w:rPr>
          <w:lang w:val="en-GB"/>
        </w:rPr>
        <w:t>50</w:t>
      </w:r>
      <w:r w:rsidR="001A6142" w:rsidRPr="00654F7E">
        <w:rPr>
          <w:lang w:val="en-GB"/>
        </w:rPr>
        <w:t>) is not:</w:t>
      </w:r>
    </w:p>
    <w:p w14:paraId="3BFFE088" w14:textId="77777777" w:rsidR="0026420D" w:rsidRPr="00654F7E" w:rsidRDefault="0026420D" w:rsidP="0026420D">
      <w:pPr>
        <w:spacing w:after="0"/>
        <w:rPr>
          <w:lang w:val="en-GB"/>
        </w:rPr>
      </w:pPr>
    </w:p>
    <w:p w14:paraId="73F7055C" w14:textId="62559A32" w:rsidR="001A6142" w:rsidRDefault="001A6142" w:rsidP="0026420D">
      <w:pPr>
        <w:pStyle w:val="Ejemplos"/>
        <w:spacing w:before="0" w:after="0"/>
      </w:pPr>
      <w:r w:rsidRPr="00654F7E">
        <w:t>I needed for them to stay</w:t>
      </w:r>
      <w:r w:rsidR="00310347" w:rsidRPr="00654F7E">
        <w:t>.</w:t>
      </w:r>
    </w:p>
    <w:p w14:paraId="0909535F" w14:textId="77777777" w:rsidR="0026420D" w:rsidRPr="00654F7E" w:rsidRDefault="0026420D" w:rsidP="0026420D">
      <w:pPr>
        <w:pStyle w:val="Ejemplos"/>
        <w:numPr>
          <w:ilvl w:val="0"/>
          <w:numId w:val="0"/>
        </w:numPr>
        <w:spacing w:before="0" w:after="0"/>
        <w:ind w:left="357"/>
      </w:pPr>
    </w:p>
    <w:p w14:paraId="7512DEEA" w14:textId="20AB7952" w:rsidR="001A6142" w:rsidRPr="00654F7E" w:rsidRDefault="001A6142" w:rsidP="0026420D">
      <w:pPr>
        <w:pStyle w:val="Ejemplos"/>
        <w:spacing w:before="0" w:after="0"/>
      </w:pPr>
      <w:r w:rsidRPr="00654F7E">
        <w:t>*I wonder for whom to stay</w:t>
      </w:r>
      <w:r w:rsidR="00310347" w:rsidRPr="00654F7E">
        <w:t>.</w:t>
      </w:r>
    </w:p>
    <w:p w14:paraId="5DE318FE" w14:textId="77777777" w:rsidR="0026420D" w:rsidRDefault="0026420D" w:rsidP="0026420D">
      <w:pPr>
        <w:spacing w:after="0"/>
        <w:ind w:firstLine="0"/>
        <w:rPr>
          <w:lang w:val="en-GB"/>
        </w:rPr>
      </w:pPr>
    </w:p>
    <w:p w14:paraId="7688C771" w14:textId="6C429EF7" w:rsidR="001A6142" w:rsidRDefault="001A6142" w:rsidP="0026420D">
      <w:pPr>
        <w:spacing w:after="0"/>
        <w:ind w:firstLine="0"/>
        <w:rPr>
          <w:lang w:val="en-GB"/>
        </w:rPr>
      </w:pPr>
      <w:r w:rsidRPr="00654F7E">
        <w:rPr>
          <w:lang w:val="en-GB"/>
        </w:rPr>
        <w:t xml:space="preserve">If </w:t>
      </w:r>
      <w:r w:rsidRPr="00654F7E">
        <w:rPr>
          <w:i/>
          <w:iCs/>
          <w:lang w:val="en-GB"/>
        </w:rPr>
        <w:t>for</w:t>
      </w:r>
      <w:r w:rsidRPr="00654F7E">
        <w:rPr>
          <w:lang w:val="en-GB"/>
        </w:rPr>
        <w:t xml:space="preserve"> is not a possible complementizer in IQs, the features [</w:t>
      </w:r>
      <w:r w:rsidR="008E7AF5" w:rsidRPr="00654F7E">
        <w:rPr>
          <w:lang w:val="en-GB"/>
        </w:rPr>
        <w:t>–</w:t>
      </w:r>
      <w:r w:rsidRPr="00654F7E">
        <w:rPr>
          <w:lang w:val="en-GB"/>
        </w:rPr>
        <w:t>N</w:t>
      </w:r>
      <w:r w:rsidR="008E7AF5" w:rsidRPr="00654F7E">
        <w:rPr>
          <w:lang w:val="en-GB"/>
        </w:rPr>
        <w:t>–</w:t>
      </w:r>
      <w:r w:rsidRPr="00654F7E">
        <w:rPr>
          <w:lang w:val="en-GB"/>
        </w:rPr>
        <w:t>V] are not present in C in these clauses. IQs will then have</w:t>
      </w:r>
      <w:r w:rsidR="004E0D58" w:rsidRPr="00654F7E">
        <w:rPr>
          <w:lang w:val="en-GB"/>
        </w:rPr>
        <w:t xml:space="preserve"> a feature specification as in (5</w:t>
      </w:r>
      <w:r w:rsidR="00D40412" w:rsidRPr="00654F7E">
        <w:rPr>
          <w:lang w:val="en-GB"/>
        </w:rPr>
        <w:t>1</w:t>
      </w:r>
      <w:r w:rsidR="004E0D58" w:rsidRPr="00654F7E">
        <w:rPr>
          <w:lang w:val="en-GB"/>
        </w:rPr>
        <w:t>)</w:t>
      </w:r>
      <w:r w:rsidR="00CB41BF" w:rsidRPr="00654F7E">
        <w:rPr>
          <w:lang w:val="en-GB"/>
        </w:rPr>
        <w:t>,</w:t>
      </w:r>
      <w:r w:rsidR="004E0D58" w:rsidRPr="00654F7E">
        <w:rPr>
          <w:lang w:val="en-GB"/>
        </w:rPr>
        <w:t xml:space="preserve"> and</w:t>
      </w:r>
      <w:r w:rsidR="00D7417F" w:rsidRPr="00654F7E">
        <w:rPr>
          <w:lang w:val="en-GB"/>
        </w:rPr>
        <w:t>,</w:t>
      </w:r>
      <w:r w:rsidR="004E0D58" w:rsidRPr="00654F7E">
        <w:rPr>
          <w:lang w:val="en-GB"/>
        </w:rPr>
        <w:t xml:space="preserve"> </w:t>
      </w:r>
      <w:r w:rsidR="00D40412" w:rsidRPr="00654F7E">
        <w:rPr>
          <w:lang w:val="en-GB"/>
        </w:rPr>
        <w:t xml:space="preserve">thus, </w:t>
      </w:r>
      <w:r w:rsidR="004E0D58" w:rsidRPr="00654F7E">
        <w:rPr>
          <w:lang w:val="en-GB"/>
        </w:rPr>
        <w:t>no categorial restriction in the type of phrase that can be attracted to Spec</w:t>
      </w:r>
      <w:r w:rsidR="001A70FA" w:rsidRPr="00654F7E">
        <w:rPr>
          <w:lang w:val="en-GB"/>
        </w:rPr>
        <w:t>-</w:t>
      </w:r>
      <w:r w:rsidR="004E0D58" w:rsidRPr="00654F7E">
        <w:rPr>
          <w:lang w:val="en-GB"/>
        </w:rPr>
        <w:t>CP:</w:t>
      </w:r>
    </w:p>
    <w:p w14:paraId="52D949A3" w14:textId="74EADF3C" w:rsidR="0026420D" w:rsidRDefault="0026420D" w:rsidP="0026420D">
      <w:pPr>
        <w:spacing w:after="0"/>
        <w:ind w:firstLine="0"/>
        <w:rPr>
          <w:lang w:val="en-GB"/>
        </w:rPr>
      </w:pPr>
    </w:p>
    <w:p w14:paraId="7182E5A6" w14:textId="45B0FE07" w:rsidR="0026420D" w:rsidRDefault="0026420D" w:rsidP="0026420D">
      <w:pPr>
        <w:spacing w:after="0"/>
        <w:ind w:firstLine="0"/>
        <w:rPr>
          <w:lang w:val="en-GB"/>
        </w:rPr>
      </w:pPr>
    </w:p>
    <w:p w14:paraId="320E1B99" w14:textId="62459A3E" w:rsidR="0026420D" w:rsidRDefault="0026420D" w:rsidP="0026420D">
      <w:pPr>
        <w:spacing w:after="0"/>
        <w:ind w:firstLine="0"/>
        <w:rPr>
          <w:lang w:val="en-GB"/>
        </w:rPr>
      </w:pPr>
    </w:p>
    <w:p w14:paraId="233B1850" w14:textId="2D207C19" w:rsidR="0026420D" w:rsidRDefault="0026420D" w:rsidP="0026420D">
      <w:pPr>
        <w:spacing w:after="0"/>
        <w:ind w:firstLine="0"/>
        <w:rPr>
          <w:lang w:val="en-GB"/>
        </w:rPr>
      </w:pPr>
    </w:p>
    <w:p w14:paraId="5245860D" w14:textId="503478B0" w:rsidR="0026420D" w:rsidRDefault="0026420D" w:rsidP="0026420D">
      <w:pPr>
        <w:spacing w:after="0"/>
        <w:ind w:firstLine="0"/>
        <w:rPr>
          <w:lang w:val="en-GB"/>
        </w:rPr>
      </w:pPr>
    </w:p>
    <w:p w14:paraId="0806DB39" w14:textId="77777777" w:rsidR="0026420D" w:rsidRPr="00654F7E" w:rsidRDefault="0026420D" w:rsidP="0026420D">
      <w:pPr>
        <w:spacing w:after="0"/>
        <w:ind w:firstLine="0"/>
        <w:rPr>
          <w:lang w:val="en-GB"/>
        </w:rPr>
      </w:pPr>
    </w:p>
    <w:p w14:paraId="3E6AC601" w14:textId="76ECA274" w:rsidR="004E0D58" w:rsidRPr="00654F7E" w:rsidRDefault="00153C88" w:rsidP="004E0D58">
      <w:pPr>
        <w:pStyle w:val="Ejemplos"/>
      </w:pPr>
      <w:r w:rsidRPr="00654F7E">
        <w:rPr>
          <w:noProof/>
          <w:lang w:val="es-ES" w:eastAsia="es-ES"/>
        </w:rPr>
        <w:lastRenderedPageBreak/>
        <mc:AlternateContent>
          <mc:Choice Requires="wps">
            <w:drawing>
              <wp:anchor distT="0" distB="0" distL="114300" distR="114300" simplePos="0" relativeHeight="251656704" behindDoc="0" locked="0" layoutInCell="1" allowOverlap="1" wp14:anchorId="34C1F086" wp14:editId="643322E6">
                <wp:simplePos x="0" y="0"/>
                <wp:positionH relativeFrom="column">
                  <wp:posOffset>1220470</wp:posOffset>
                </wp:positionH>
                <wp:positionV relativeFrom="paragraph">
                  <wp:posOffset>208280</wp:posOffset>
                </wp:positionV>
                <wp:extent cx="241300" cy="154305"/>
                <wp:effectExtent l="0" t="0" r="12700" b="23495"/>
                <wp:wrapNone/>
                <wp:docPr id="14" name="Conector recto 23"/>
                <wp:cNvGraphicFramePr/>
                <a:graphic xmlns:a="http://schemas.openxmlformats.org/drawingml/2006/main">
                  <a:graphicData uri="http://schemas.microsoft.com/office/word/2010/wordprocessingShape">
                    <wps:wsp>
                      <wps:cNvCnPr/>
                      <wps:spPr>
                        <a:xfrm flipH="1">
                          <a:off x="0" y="0"/>
                          <a:ext cx="241300" cy="154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EFB76" id="Conector recto 2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1pt,16.4pt" to="115.1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" strokecolor="black [3200]" strokeweight=".5pt">
                <v:stroke joinstyle="miter"/>
              </v:line>
            </w:pict>
          </mc:Fallback>
        </mc:AlternateContent>
      </w:r>
      <w:r w:rsidRPr="00654F7E">
        <w:rPr>
          <w:noProof/>
          <w:lang w:val="es-ES" w:eastAsia="es-ES"/>
        </w:rPr>
        <mc:AlternateContent>
          <mc:Choice Requires="wps">
            <w:drawing>
              <wp:anchor distT="0" distB="0" distL="114300" distR="114300" simplePos="0" relativeHeight="251662848" behindDoc="0" locked="0" layoutInCell="1" allowOverlap="1" wp14:anchorId="46345E9A" wp14:editId="6F212BDB">
                <wp:simplePos x="0" y="0"/>
                <wp:positionH relativeFrom="column">
                  <wp:posOffset>1455420</wp:posOffset>
                </wp:positionH>
                <wp:positionV relativeFrom="paragraph">
                  <wp:posOffset>208280</wp:posOffset>
                </wp:positionV>
                <wp:extent cx="704850" cy="179705"/>
                <wp:effectExtent l="0" t="0" r="19050" b="23495"/>
                <wp:wrapNone/>
                <wp:docPr id="13" name="Conector recto 26"/>
                <wp:cNvGraphicFramePr/>
                <a:graphic xmlns:a="http://schemas.openxmlformats.org/drawingml/2006/main">
                  <a:graphicData uri="http://schemas.microsoft.com/office/word/2010/wordprocessingShape">
                    <wps:wsp>
                      <wps:cNvCnPr/>
                      <wps:spPr>
                        <a:xfrm>
                          <a:off x="0" y="0"/>
                          <a:ext cx="704850" cy="1797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93891" id="Conector recto 2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pt,16.4pt" to="170.1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" strokecolor="black [3200]" strokeweight=".5pt">
                <v:stroke joinstyle="miter"/>
              </v:line>
            </w:pict>
          </mc:Fallback>
        </mc:AlternateContent>
      </w:r>
      <w:r w:rsidR="004E0D58" w:rsidRPr="00654F7E">
        <w:t xml:space="preserve"> </w:t>
      </w:r>
      <w:r w:rsidR="004E0D58" w:rsidRPr="00654F7E">
        <w:tab/>
        <w:t xml:space="preserve"> </w:t>
      </w:r>
      <w:r w:rsidR="00C94844" w:rsidRPr="00654F7E">
        <w:tab/>
      </w:r>
      <w:r w:rsidR="004E0D58" w:rsidRPr="00654F7E">
        <w:t>VP</w:t>
      </w:r>
      <w:r w:rsidR="004E0D58" w:rsidRPr="00654F7E">
        <w:tab/>
      </w:r>
      <w:r w:rsidR="004E0D58" w:rsidRPr="00654F7E">
        <w:tab/>
      </w:r>
      <w:r w:rsidR="004E0D58" w:rsidRPr="00654F7E">
        <w:tab/>
      </w:r>
      <w:r w:rsidR="004E0D58" w:rsidRPr="00654F7E">
        <w:tab/>
      </w:r>
    </w:p>
    <w:p w14:paraId="213AE4C3" w14:textId="16B22340" w:rsidR="004E0D58" w:rsidRPr="00654F7E" w:rsidRDefault="0094583A" w:rsidP="004E0D58">
      <w:pPr>
        <w:pStyle w:val="Ejemplos"/>
        <w:numPr>
          <w:ilvl w:val="0"/>
          <w:numId w:val="0"/>
        </w:numPr>
        <w:ind w:left="1287"/>
      </w:pPr>
      <w:r w:rsidRPr="00654F7E">
        <w:rPr>
          <w:noProof/>
          <w:lang w:val="es-ES" w:eastAsia="es-ES"/>
        </w:rPr>
        <mc:AlternateContent>
          <mc:Choice Requires="wps">
            <w:drawing>
              <wp:anchor distT="0" distB="0" distL="114300" distR="114300" simplePos="0" relativeHeight="251666944" behindDoc="0" locked="0" layoutInCell="1" allowOverlap="1" wp14:anchorId="4AFF03E6" wp14:editId="21351ED0">
                <wp:simplePos x="0" y="0"/>
                <wp:positionH relativeFrom="column">
                  <wp:posOffset>1869989</wp:posOffset>
                </wp:positionH>
                <wp:positionV relativeFrom="paragraph">
                  <wp:posOffset>181850</wp:posOffset>
                </wp:positionV>
                <wp:extent cx="461319" cy="131806"/>
                <wp:effectExtent l="0" t="0" r="15240" b="20955"/>
                <wp:wrapNone/>
                <wp:docPr id="18" name="Conector recto 18"/>
                <wp:cNvGraphicFramePr/>
                <a:graphic xmlns:a="http://schemas.openxmlformats.org/drawingml/2006/main">
                  <a:graphicData uri="http://schemas.microsoft.com/office/word/2010/wordprocessingShape">
                    <wps:wsp>
                      <wps:cNvCnPr/>
                      <wps:spPr>
                        <a:xfrm flipH="1">
                          <a:off x="0" y="0"/>
                          <a:ext cx="461319" cy="1318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57675" id="Conector recto 18" o:spid="_x0000_s1026" style="position:absolute;flip:x;z-index:251666944;visibility:visible;mso-wrap-style:square;mso-wrap-distance-left:9pt;mso-wrap-distance-top:0;mso-wrap-distance-right:9pt;mso-wrap-distance-bottom:0;mso-position-horizontal:absolute;mso-position-horizontal-relative:text;mso-position-vertical:absolute;mso-position-vertical-relative:text" from="147.25pt,14.3pt" to="183.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" strokecolor="black [3200]" strokeweight=".5pt">
                <v:stroke joinstyle="miter"/>
              </v:line>
            </w:pict>
          </mc:Fallback>
        </mc:AlternateContent>
      </w:r>
      <w:r w:rsidRPr="00654F7E">
        <w:rPr>
          <w:noProof/>
          <w:lang w:val="es-ES" w:eastAsia="es-ES"/>
        </w:rPr>
        <mc:AlternateContent>
          <mc:Choice Requires="wps">
            <w:drawing>
              <wp:anchor distT="0" distB="0" distL="114300" distR="114300" simplePos="0" relativeHeight="251665920" behindDoc="0" locked="0" layoutInCell="1" allowOverlap="1" wp14:anchorId="3E71D630" wp14:editId="0DEBCD5C">
                <wp:simplePos x="0" y="0"/>
                <wp:positionH relativeFrom="column">
                  <wp:posOffset>2331308</wp:posOffset>
                </wp:positionH>
                <wp:positionV relativeFrom="paragraph">
                  <wp:posOffset>181850</wp:posOffset>
                </wp:positionV>
                <wp:extent cx="0" cy="420130"/>
                <wp:effectExtent l="0" t="0" r="38100" b="37465"/>
                <wp:wrapNone/>
                <wp:docPr id="17" name="Conector recto 17"/>
                <wp:cNvGraphicFramePr/>
                <a:graphic xmlns:a="http://schemas.openxmlformats.org/drawingml/2006/main">
                  <a:graphicData uri="http://schemas.microsoft.com/office/word/2010/wordprocessingShape">
                    <wps:wsp>
                      <wps:cNvCnPr/>
                      <wps:spPr>
                        <a:xfrm>
                          <a:off x="0" y="0"/>
                          <a:ext cx="0" cy="420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89E78" id="Conector recto 17"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83.55pt,14.3pt" to="183.5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" strokecolor="black [3200]" strokeweight=".5pt">
                <v:stroke joinstyle="miter"/>
              </v:line>
            </w:pict>
          </mc:Fallback>
        </mc:AlternateContent>
      </w:r>
      <w:r w:rsidR="004E0D58" w:rsidRPr="00654F7E">
        <w:tab/>
      </w:r>
      <w:r w:rsidR="004E0D58" w:rsidRPr="00654F7E">
        <w:tab/>
      </w:r>
      <w:r w:rsidR="004E0D58" w:rsidRPr="00654F7E">
        <w:tab/>
      </w:r>
      <w:r w:rsidR="004E0D58" w:rsidRPr="00654F7E">
        <w:tab/>
        <w:t>CP</w:t>
      </w:r>
    </w:p>
    <w:p w14:paraId="6B66E2DB" w14:textId="5701D562" w:rsidR="004E0D58" w:rsidRPr="00654F7E" w:rsidRDefault="00B96A3A" w:rsidP="004E0D58">
      <w:pPr>
        <w:pStyle w:val="Ejemplos"/>
        <w:numPr>
          <w:ilvl w:val="0"/>
          <w:numId w:val="0"/>
        </w:numPr>
        <w:ind w:left="1287"/>
      </w:pPr>
      <w:r w:rsidRPr="00654F7E">
        <w:rPr>
          <w:noProof/>
          <w:lang w:val="es-ES" w:eastAsia="es-ES"/>
        </w:rPr>
        <mc:AlternateContent>
          <mc:Choice Requires="wps">
            <w:drawing>
              <wp:anchor distT="0" distB="0" distL="114300" distR="114300" simplePos="0" relativeHeight="251670016" behindDoc="0" locked="0" layoutInCell="1" allowOverlap="1" wp14:anchorId="1D8FE16B" wp14:editId="2A31F3F3">
                <wp:simplePos x="0" y="0"/>
                <wp:positionH relativeFrom="column">
                  <wp:posOffset>1617581</wp:posOffset>
                </wp:positionH>
                <wp:positionV relativeFrom="paragraph">
                  <wp:posOffset>211700</wp:posOffset>
                </wp:positionV>
                <wp:extent cx="593678" cy="545911"/>
                <wp:effectExtent l="0" t="0" r="16510" b="26035"/>
                <wp:wrapNone/>
                <wp:docPr id="24" name="Conector recto 24"/>
                <wp:cNvGraphicFramePr/>
                <a:graphic xmlns:a="http://schemas.openxmlformats.org/drawingml/2006/main">
                  <a:graphicData uri="http://schemas.microsoft.com/office/word/2010/wordprocessingShape">
                    <wps:wsp>
                      <wps:cNvCnPr/>
                      <wps:spPr>
                        <a:xfrm flipH="1" flipV="1">
                          <a:off x="0" y="0"/>
                          <a:ext cx="593678" cy="545911"/>
                        </a:xfrm>
                        <a:prstGeom prst="line">
                          <a:avLst/>
                        </a:prstGeom>
                        <a:ln w="15875">
                          <a:solidFill>
                            <a:schemeClr val="tx1"/>
                          </a:solidFill>
                          <a:prstDash val="lgDash"/>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C95CD" id="Conector recto 24"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5pt,16.65pt" to="174.1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" strokecolor="black [3213]" strokeweight="1.25pt">
                <v:stroke dashstyle="longDash" joinstyle="miter"/>
              </v:line>
            </w:pict>
          </mc:Fallback>
        </mc:AlternateContent>
      </w:r>
      <w:r w:rsidR="004E0D58" w:rsidRPr="00654F7E">
        <w:t xml:space="preserve">               [</w:t>
      </w:r>
      <w:r w:rsidR="004E0D58" w:rsidRPr="00654F7E">
        <w:rPr>
          <w:vertAlign w:val="subscript"/>
        </w:rPr>
        <w:t>XP</w:t>
      </w:r>
      <w:r w:rsidR="001B1421" w:rsidRPr="00654F7E">
        <w:rPr>
          <w:vertAlign w:val="subscript"/>
        </w:rPr>
        <w:t xml:space="preserve"> </w:t>
      </w:r>
      <w:proofErr w:type="spellStart"/>
      <w:r w:rsidR="001B1421" w:rsidRPr="00654F7E">
        <w:rPr>
          <w:i/>
          <w:iCs/>
        </w:rPr>
        <w:t>w</w:t>
      </w:r>
      <w:r w:rsidR="004E0D58" w:rsidRPr="00654F7E">
        <w:rPr>
          <w:i/>
          <w:iCs/>
        </w:rPr>
        <w:t>h</w:t>
      </w:r>
      <w:proofErr w:type="spellEnd"/>
      <w:r w:rsidR="004E0D58" w:rsidRPr="00654F7E">
        <w:t xml:space="preserve">-]             </w:t>
      </w:r>
    </w:p>
    <w:p w14:paraId="45B7F2B7" w14:textId="3E3B102D" w:rsidR="004E0D58" w:rsidRPr="00654F7E" w:rsidRDefault="004E0D58" w:rsidP="00B96A3A">
      <w:pPr>
        <w:pStyle w:val="Ejemplos"/>
        <w:numPr>
          <w:ilvl w:val="0"/>
          <w:numId w:val="0"/>
        </w:numPr>
        <w:ind w:left="1287"/>
      </w:pPr>
      <w:r w:rsidRPr="00654F7E">
        <w:tab/>
      </w:r>
      <w:r w:rsidRPr="00654F7E">
        <w:tab/>
      </w:r>
      <w:r w:rsidRPr="00654F7E">
        <w:tab/>
        <w:t xml:space="preserve"> </w:t>
      </w:r>
      <w:r w:rsidRPr="00654F7E">
        <w:tab/>
        <w:t>C</w:t>
      </w:r>
      <w:r w:rsidR="00D84039" w:rsidRPr="00654F7E">
        <w:br/>
      </w:r>
      <w:r w:rsidRPr="00654F7E">
        <w:tab/>
      </w:r>
      <w:r w:rsidRPr="00654F7E">
        <w:tab/>
      </w:r>
      <w:r w:rsidRPr="00654F7E">
        <w:tab/>
        <w:t xml:space="preserve">      </w:t>
      </w:r>
      <w:proofErr w:type="gramStart"/>
      <w:r w:rsidRPr="00654F7E">
        <w:t xml:space="preserve">  </w:t>
      </w:r>
      <w:r w:rsidR="00D84039" w:rsidRPr="00654F7E">
        <w:t xml:space="preserve"> </w:t>
      </w:r>
      <w:r w:rsidRPr="00654F7E">
        <w:t>[</w:t>
      </w:r>
      <w:proofErr w:type="gramEnd"/>
      <w:r w:rsidR="008E7AF5" w:rsidRPr="00654F7E">
        <w:rPr>
          <w:lang w:val="es-ES"/>
        </w:rPr>
        <w:t>–</w:t>
      </w:r>
      <w:r w:rsidRPr="00654F7E">
        <w:t>assertion]</w:t>
      </w:r>
      <w:r w:rsidR="004A768F" w:rsidRPr="00654F7E">
        <w:br/>
      </w:r>
      <w:r w:rsidR="00B96A3A" w:rsidRPr="00654F7E">
        <w:tab/>
      </w:r>
      <w:r w:rsidR="00B96A3A" w:rsidRPr="00654F7E">
        <w:tab/>
      </w:r>
      <w:r w:rsidR="00B96A3A" w:rsidRPr="00654F7E">
        <w:tab/>
        <w:t xml:space="preserve"> </w:t>
      </w:r>
      <w:r w:rsidR="00B96A3A" w:rsidRPr="00654F7E">
        <w:tab/>
        <w:t>[Q]</w:t>
      </w:r>
    </w:p>
    <w:p w14:paraId="4AC1A514" w14:textId="0C513C73" w:rsidR="00BB52A7" w:rsidRDefault="00BB52A7" w:rsidP="0026420D">
      <w:pPr>
        <w:spacing w:after="0"/>
        <w:ind w:firstLine="0"/>
        <w:rPr>
          <w:lang w:val="en-GB"/>
        </w:rPr>
      </w:pPr>
      <w:bookmarkStart w:id="60" w:name="_Hlk88649118"/>
      <w:r w:rsidRPr="00654F7E">
        <w:rPr>
          <w:lang w:val="en-GB"/>
        </w:rPr>
        <w:t xml:space="preserve">As a result, infinitival questions </w:t>
      </w:r>
      <w:r w:rsidR="00CB41BF" w:rsidRPr="00654F7E">
        <w:rPr>
          <w:lang w:val="en-GB"/>
        </w:rPr>
        <w:t>will</w:t>
      </w:r>
      <w:r w:rsidRPr="00654F7E">
        <w:rPr>
          <w:lang w:val="en-GB"/>
        </w:rPr>
        <w:t xml:space="preserve"> be introduced in English </w:t>
      </w:r>
      <w:r w:rsidR="00CB41BF" w:rsidRPr="00654F7E">
        <w:rPr>
          <w:lang w:val="en-GB"/>
        </w:rPr>
        <w:t>not only by</w:t>
      </w:r>
      <w:r w:rsidRPr="00654F7E">
        <w:rPr>
          <w:lang w:val="en-GB"/>
        </w:rPr>
        <w:t xml:space="preserve"> interrogative PPs (5</w:t>
      </w:r>
      <w:r w:rsidR="00D7417F" w:rsidRPr="00654F7E">
        <w:rPr>
          <w:lang w:val="en-GB"/>
        </w:rPr>
        <w:t>2</w:t>
      </w:r>
      <w:r w:rsidRPr="00654F7E">
        <w:rPr>
          <w:lang w:val="en-GB"/>
        </w:rPr>
        <w:t>) but also by interrogative DPs (5</w:t>
      </w:r>
      <w:r w:rsidR="00D7417F" w:rsidRPr="00654F7E">
        <w:rPr>
          <w:lang w:val="en-GB"/>
        </w:rPr>
        <w:t>3</w:t>
      </w:r>
      <w:r w:rsidR="00825272" w:rsidRPr="00654F7E">
        <w:rPr>
          <w:lang w:val="en-GB"/>
        </w:rPr>
        <w:t>-</w:t>
      </w:r>
      <w:r w:rsidRPr="00654F7E">
        <w:rPr>
          <w:lang w:val="en-GB"/>
        </w:rPr>
        <w:t>5</w:t>
      </w:r>
      <w:r w:rsidR="00D7417F" w:rsidRPr="00654F7E">
        <w:rPr>
          <w:lang w:val="en-GB"/>
        </w:rPr>
        <w:t>4</w:t>
      </w:r>
      <w:r w:rsidRPr="00654F7E">
        <w:rPr>
          <w:lang w:val="en-GB"/>
        </w:rPr>
        <w:t xml:space="preserve">) or </w:t>
      </w:r>
      <w:proofErr w:type="spellStart"/>
      <w:r w:rsidRPr="00654F7E">
        <w:rPr>
          <w:lang w:val="en-GB"/>
        </w:rPr>
        <w:t>AdvPs</w:t>
      </w:r>
      <w:proofErr w:type="spellEnd"/>
      <w:r w:rsidRPr="00654F7E">
        <w:rPr>
          <w:lang w:val="en-GB"/>
        </w:rPr>
        <w:t xml:space="preserve"> (5</w:t>
      </w:r>
      <w:r w:rsidR="00D7417F" w:rsidRPr="00654F7E">
        <w:rPr>
          <w:lang w:val="en-GB"/>
        </w:rPr>
        <w:t>5</w:t>
      </w:r>
      <w:r w:rsidRPr="00654F7E">
        <w:rPr>
          <w:lang w:val="en-GB"/>
        </w:rPr>
        <w:t>):</w:t>
      </w:r>
    </w:p>
    <w:p w14:paraId="2388C825" w14:textId="77777777" w:rsidR="0026420D" w:rsidRPr="00654F7E" w:rsidRDefault="0026420D" w:rsidP="0026420D">
      <w:pPr>
        <w:spacing w:after="0"/>
        <w:ind w:firstLine="0"/>
        <w:rPr>
          <w:lang w:val="en-GB"/>
        </w:rPr>
      </w:pPr>
    </w:p>
    <w:p w14:paraId="01E6CEE7" w14:textId="73FC8EBE" w:rsidR="00BB52A7" w:rsidRDefault="00BB52A7" w:rsidP="0026420D">
      <w:pPr>
        <w:pStyle w:val="Ejemplos"/>
        <w:spacing w:before="0" w:after="0"/>
      </w:pPr>
      <w:r w:rsidRPr="00654F7E">
        <w:t>I wonder with whom to talk</w:t>
      </w:r>
      <w:r w:rsidR="00D84039" w:rsidRPr="00654F7E">
        <w:t>.</w:t>
      </w:r>
    </w:p>
    <w:p w14:paraId="3AFD093B" w14:textId="77777777" w:rsidR="0026420D" w:rsidRPr="00654F7E" w:rsidRDefault="0026420D" w:rsidP="0026420D">
      <w:pPr>
        <w:pStyle w:val="Ejemplos"/>
        <w:numPr>
          <w:ilvl w:val="0"/>
          <w:numId w:val="0"/>
        </w:numPr>
        <w:spacing w:before="0" w:after="0"/>
        <w:ind w:left="357"/>
      </w:pPr>
    </w:p>
    <w:p w14:paraId="0E9C3735" w14:textId="1858002A" w:rsidR="00BB52A7" w:rsidRDefault="00BB52A7" w:rsidP="0026420D">
      <w:pPr>
        <w:pStyle w:val="Ejemplos"/>
        <w:spacing w:before="0" w:after="0"/>
      </w:pPr>
      <w:r w:rsidRPr="00654F7E">
        <w:t>I wonder whom to talk to</w:t>
      </w:r>
      <w:r w:rsidR="00D84039" w:rsidRPr="00654F7E">
        <w:t>.</w:t>
      </w:r>
    </w:p>
    <w:p w14:paraId="030B1C09" w14:textId="77777777" w:rsidR="0026420D" w:rsidRPr="00654F7E" w:rsidRDefault="0026420D" w:rsidP="0026420D">
      <w:pPr>
        <w:pStyle w:val="Ejemplos"/>
        <w:numPr>
          <w:ilvl w:val="0"/>
          <w:numId w:val="0"/>
        </w:numPr>
        <w:spacing w:before="0" w:after="0"/>
        <w:ind w:left="357"/>
      </w:pPr>
    </w:p>
    <w:p w14:paraId="19FEA415" w14:textId="5C3F3167" w:rsidR="00BB52A7" w:rsidRDefault="00BB52A7" w:rsidP="0026420D">
      <w:pPr>
        <w:pStyle w:val="Ejemplos"/>
        <w:spacing w:before="0" w:after="0"/>
      </w:pPr>
      <w:r w:rsidRPr="00654F7E">
        <w:t>I wonder what to buy</w:t>
      </w:r>
      <w:r w:rsidR="00D84039" w:rsidRPr="00654F7E">
        <w:t>.</w:t>
      </w:r>
    </w:p>
    <w:p w14:paraId="7F5715BB" w14:textId="77777777" w:rsidR="0026420D" w:rsidRPr="00654F7E" w:rsidRDefault="0026420D" w:rsidP="0026420D">
      <w:pPr>
        <w:pStyle w:val="Ejemplos"/>
        <w:numPr>
          <w:ilvl w:val="0"/>
          <w:numId w:val="0"/>
        </w:numPr>
        <w:spacing w:before="0" w:after="0"/>
        <w:ind w:left="357"/>
      </w:pPr>
    </w:p>
    <w:p w14:paraId="58E96A1B" w14:textId="4AE9AB8E" w:rsidR="00BB52A7" w:rsidRDefault="00BB52A7" w:rsidP="0026420D">
      <w:pPr>
        <w:pStyle w:val="Ejemplos"/>
        <w:spacing w:before="0" w:after="0"/>
      </w:pPr>
      <w:r w:rsidRPr="00654F7E">
        <w:t>I wonder where to go</w:t>
      </w:r>
      <w:r w:rsidR="00D84039" w:rsidRPr="00654F7E">
        <w:t>.</w:t>
      </w:r>
    </w:p>
    <w:p w14:paraId="016753E9" w14:textId="77777777" w:rsidR="0026420D" w:rsidRPr="00654F7E" w:rsidRDefault="0026420D" w:rsidP="0026420D">
      <w:pPr>
        <w:pStyle w:val="Ejemplos"/>
        <w:numPr>
          <w:ilvl w:val="0"/>
          <w:numId w:val="0"/>
        </w:numPr>
        <w:spacing w:before="0" w:after="0"/>
        <w:ind w:left="357"/>
      </w:pPr>
    </w:p>
    <w:p w14:paraId="5B449B9B" w14:textId="4AEA7745" w:rsidR="00F67549" w:rsidRPr="00654F7E" w:rsidRDefault="00CB41BF" w:rsidP="0026420D">
      <w:pPr>
        <w:spacing w:after="0"/>
        <w:ind w:firstLine="0"/>
        <w:rPr>
          <w:lang w:val="en-GB"/>
        </w:rPr>
      </w:pPr>
      <w:r w:rsidRPr="00654F7E">
        <w:rPr>
          <w:lang w:val="en-GB"/>
        </w:rPr>
        <w:t>Therefore,</w:t>
      </w:r>
      <w:r w:rsidR="004E0D58" w:rsidRPr="00654F7E">
        <w:rPr>
          <w:lang w:val="en-GB"/>
        </w:rPr>
        <w:t xml:space="preserve"> </w:t>
      </w:r>
      <w:r w:rsidR="009D4353" w:rsidRPr="00654F7E">
        <w:rPr>
          <w:lang w:val="en-GB"/>
        </w:rPr>
        <w:t xml:space="preserve">the syntactic </w:t>
      </w:r>
      <w:r w:rsidR="00F67549" w:rsidRPr="00654F7E">
        <w:rPr>
          <w:lang w:val="en-GB"/>
        </w:rPr>
        <w:t>analysis</w:t>
      </w:r>
      <w:r w:rsidR="009D4353" w:rsidRPr="00654F7E">
        <w:rPr>
          <w:lang w:val="en-GB"/>
        </w:rPr>
        <w:t xml:space="preserve"> behind IRs is not different to the one we find in the rest of relative </w:t>
      </w:r>
      <w:r w:rsidR="001B1421" w:rsidRPr="00654F7E">
        <w:rPr>
          <w:lang w:val="en-GB"/>
        </w:rPr>
        <w:t>clauses</w:t>
      </w:r>
      <w:r w:rsidR="009D4353" w:rsidRPr="00654F7E">
        <w:rPr>
          <w:lang w:val="en-GB"/>
        </w:rPr>
        <w:t xml:space="preserve"> or in IQs, that is, in clauses where a </w:t>
      </w:r>
      <w:proofErr w:type="spellStart"/>
      <w:r w:rsidR="00B96A3A" w:rsidRPr="00654F7E">
        <w:rPr>
          <w:i/>
          <w:iCs/>
          <w:lang w:val="en-GB"/>
        </w:rPr>
        <w:t>w</w:t>
      </w:r>
      <w:r w:rsidR="009D4353" w:rsidRPr="00654F7E">
        <w:rPr>
          <w:i/>
          <w:iCs/>
          <w:lang w:val="en-GB"/>
        </w:rPr>
        <w:t>h</w:t>
      </w:r>
      <w:proofErr w:type="spellEnd"/>
      <w:r w:rsidR="009D4353" w:rsidRPr="00654F7E">
        <w:rPr>
          <w:i/>
          <w:iCs/>
          <w:lang w:val="en-GB"/>
        </w:rPr>
        <w:t>-</w:t>
      </w:r>
      <w:r w:rsidR="009D4353" w:rsidRPr="00654F7E">
        <w:rPr>
          <w:lang w:val="en-GB"/>
        </w:rPr>
        <w:t xml:space="preserve">phrase is attracted into CP. </w:t>
      </w:r>
      <w:bookmarkStart w:id="61" w:name="_Hlk89165119"/>
      <w:r w:rsidR="002E3C60" w:rsidRPr="00654F7E">
        <w:rPr>
          <w:lang w:val="en-GB"/>
        </w:rPr>
        <w:t xml:space="preserve">There is no need for any </w:t>
      </w:r>
      <w:r w:rsidR="00F67549" w:rsidRPr="00654F7E">
        <w:rPr>
          <w:lang w:val="en-GB"/>
        </w:rPr>
        <w:t>exceptional mechanism</w:t>
      </w:r>
      <w:r w:rsidR="00F468E1" w:rsidRPr="00654F7E">
        <w:rPr>
          <w:lang w:val="en-GB"/>
        </w:rPr>
        <w:t xml:space="preserve"> to preclude </w:t>
      </w:r>
      <w:proofErr w:type="spellStart"/>
      <w:r w:rsidR="009836E1" w:rsidRPr="00654F7E">
        <w:rPr>
          <w:i/>
          <w:iCs/>
          <w:lang w:val="en-GB"/>
        </w:rPr>
        <w:t>wh</w:t>
      </w:r>
      <w:proofErr w:type="spellEnd"/>
      <w:r w:rsidR="009836E1" w:rsidRPr="00654F7E">
        <w:rPr>
          <w:lang w:val="en-GB"/>
        </w:rPr>
        <w:t>-</w:t>
      </w:r>
      <w:r w:rsidR="00F468E1" w:rsidRPr="00654F7E">
        <w:rPr>
          <w:lang w:val="en-GB"/>
        </w:rPr>
        <w:t xml:space="preserve">DP relatives in </w:t>
      </w:r>
      <w:bookmarkEnd w:id="61"/>
      <w:r w:rsidR="00F67549" w:rsidRPr="00654F7E">
        <w:rPr>
          <w:lang w:val="en-GB"/>
        </w:rPr>
        <w:t>IRs since</w:t>
      </w:r>
      <w:r w:rsidR="00A55507" w:rsidRPr="00654F7E">
        <w:rPr>
          <w:lang w:val="en-GB"/>
        </w:rPr>
        <w:t xml:space="preserve"> standard requirement</w:t>
      </w:r>
      <w:r w:rsidR="00557B3C">
        <w:rPr>
          <w:lang w:val="en-GB"/>
        </w:rPr>
        <w:t>s</w:t>
      </w:r>
      <w:r w:rsidR="00A55507" w:rsidRPr="00654F7E">
        <w:rPr>
          <w:lang w:val="en-GB"/>
        </w:rPr>
        <w:t xml:space="preserve"> </w:t>
      </w:r>
      <w:r w:rsidR="00D7417F" w:rsidRPr="00654F7E">
        <w:rPr>
          <w:lang w:val="en-GB"/>
        </w:rPr>
        <w:t>of feature-matching</w:t>
      </w:r>
      <w:r w:rsidR="00A94443" w:rsidRPr="00654F7E">
        <w:rPr>
          <w:lang w:val="en-GB"/>
        </w:rPr>
        <w:t xml:space="preserve"> </w:t>
      </w:r>
      <w:r w:rsidR="00CA3911" w:rsidRPr="00654F7E">
        <w:rPr>
          <w:lang w:val="en-GB"/>
        </w:rPr>
        <w:t>disallow</w:t>
      </w:r>
      <w:r w:rsidR="001B1421" w:rsidRPr="00654F7E">
        <w:rPr>
          <w:lang w:val="en-GB"/>
        </w:rPr>
        <w:t xml:space="preserve"> no prep</w:t>
      </w:r>
      <w:r w:rsidR="00BB26F1" w:rsidRPr="00654F7E">
        <w:rPr>
          <w:lang w:val="en-GB"/>
        </w:rPr>
        <w:t xml:space="preserve">ositional relatives </w:t>
      </w:r>
      <w:r w:rsidR="00A55507" w:rsidRPr="00654F7E">
        <w:rPr>
          <w:lang w:val="en-GB"/>
        </w:rPr>
        <w:t>in those cases where the head of CP is endowed with prepositional features.</w:t>
      </w:r>
      <w:bookmarkEnd w:id="60"/>
    </w:p>
    <w:p w14:paraId="6D0C2DF1" w14:textId="740AC5A4" w:rsidR="005D3BAA" w:rsidRDefault="00492985" w:rsidP="0026420D">
      <w:pPr>
        <w:spacing w:after="0"/>
        <w:rPr>
          <w:lang w:val="en-GB"/>
        </w:rPr>
      </w:pPr>
      <w:r w:rsidRPr="00654F7E">
        <w:rPr>
          <w:lang w:val="en-GB"/>
        </w:rPr>
        <w:t xml:space="preserve">Interestingly, </w:t>
      </w:r>
      <w:r w:rsidR="00CA3911" w:rsidRPr="00654F7E">
        <w:rPr>
          <w:lang w:val="en-GB"/>
        </w:rPr>
        <w:t xml:space="preserve">the </w:t>
      </w:r>
      <w:r w:rsidR="008C38B3" w:rsidRPr="00654F7E">
        <w:rPr>
          <w:lang w:val="en-GB"/>
        </w:rPr>
        <w:t xml:space="preserve">possibility to have prepositional features in C is </w:t>
      </w:r>
      <w:r w:rsidRPr="00654F7E">
        <w:rPr>
          <w:lang w:val="en-GB"/>
        </w:rPr>
        <w:t xml:space="preserve">not </w:t>
      </w:r>
      <w:r w:rsidR="008C38B3" w:rsidRPr="00654F7E">
        <w:rPr>
          <w:lang w:val="en-GB"/>
        </w:rPr>
        <w:t>restricted to English infinitival relatives.</w:t>
      </w:r>
      <w:r w:rsidR="00B14EEE" w:rsidRPr="00654F7E">
        <w:rPr>
          <w:lang w:val="en-GB"/>
        </w:rPr>
        <w:t xml:space="preserve"> </w:t>
      </w:r>
      <w:r w:rsidR="00C94844" w:rsidRPr="00654F7E">
        <w:rPr>
          <w:lang w:val="en-GB"/>
        </w:rPr>
        <w:t>Note</w:t>
      </w:r>
      <w:r w:rsidR="009A358E" w:rsidRPr="00654F7E">
        <w:rPr>
          <w:lang w:val="en-GB"/>
        </w:rPr>
        <w:t xml:space="preserve">, </w:t>
      </w:r>
      <w:r w:rsidR="00C94844" w:rsidRPr="00654F7E">
        <w:rPr>
          <w:lang w:val="en-GB"/>
        </w:rPr>
        <w:t xml:space="preserve">in this respect, that </w:t>
      </w:r>
      <w:r w:rsidR="009A358E" w:rsidRPr="00654F7E">
        <w:rPr>
          <w:lang w:val="en-GB"/>
        </w:rPr>
        <w:t xml:space="preserve">Romance languages quite frequently </w:t>
      </w:r>
      <w:r w:rsidR="00B14EEE" w:rsidRPr="00654F7E">
        <w:rPr>
          <w:lang w:val="en-GB"/>
        </w:rPr>
        <w:t>have</w:t>
      </w:r>
      <w:r w:rsidR="009A358E" w:rsidRPr="00654F7E">
        <w:rPr>
          <w:lang w:val="en-GB"/>
        </w:rPr>
        <w:t xml:space="preserve"> infinitival clauses </w:t>
      </w:r>
      <w:r w:rsidR="00792DF0" w:rsidRPr="00654F7E">
        <w:rPr>
          <w:lang w:val="en-GB"/>
        </w:rPr>
        <w:t>with</w:t>
      </w:r>
      <w:r w:rsidR="009A358E" w:rsidRPr="00654F7E">
        <w:rPr>
          <w:lang w:val="en-GB"/>
        </w:rPr>
        <w:t xml:space="preserve"> prepositional complementizers (vid. Kayne 1999; </w:t>
      </w:r>
      <w:proofErr w:type="spellStart"/>
      <w:r w:rsidR="009A358E" w:rsidRPr="00654F7E">
        <w:rPr>
          <w:lang w:val="en-GB"/>
        </w:rPr>
        <w:t>Roussou</w:t>
      </w:r>
      <w:proofErr w:type="spellEnd"/>
      <w:r w:rsidR="009A358E" w:rsidRPr="00654F7E">
        <w:rPr>
          <w:lang w:val="en-GB"/>
        </w:rPr>
        <w:t xml:space="preserve"> 2000, 2010; </w:t>
      </w:r>
      <w:proofErr w:type="spellStart"/>
      <w:r w:rsidR="009A358E" w:rsidRPr="00654F7E">
        <w:rPr>
          <w:lang w:val="en-GB"/>
        </w:rPr>
        <w:t>Borsley</w:t>
      </w:r>
      <w:proofErr w:type="spellEnd"/>
      <w:r w:rsidR="009A358E" w:rsidRPr="00654F7E">
        <w:rPr>
          <w:lang w:val="en-GB"/>
        </w:rPr>
        <w:t xml:space="preserve"> 2001 </w:t>
      </w:r>
      <w:r w:rsidR="00D84039" w:rsidRPr="00654F7E">
        <w:rPr>
          <w:lang w:val="en-GB"/>
        </w:rPr>
        <w:t>and</w:t>
      </w:r>
      <w:r w:rsidR="009A358E" w:rsidRPr="00654F7E">
        <w:rPr>
          <w:lang w:val="en-GB"/>
        </w:rPr>
        <w:t xml:space="preserve"> Manzini 2014, among others</w:t>
      </w:r>
      <w:r w:rsidR="00792DF0" w:rsidRPr="00654F7E">
        <w:rPr>
          <w:lang w:val="en-GB"/>
        </w:rPr>
        <w:t>)</w:t>
      </w:r>
      <w:r w:rsidRPr="00654F7E">
        <w:rPr>
          <w:lang w:val="en-GB"/>
        </w:rPr>
        <w:t xml:space="preserve"> and</w:t>
      </w:r>
      <w:r w:rsidR="00B14EEE" w:rsidRPr="00654F7E">
        <w:rPr>
          <w:lang w:val="en-GB"/>
        </w:rPr>
        <w:t xml:space="preserve">, more significantly, they also </w:t>
      </w:r>
      <w:r w:rsidRPr="00654F7E">
        <w:rPr>
          <w:lang w:val="en-GB"/>
        </w:rPr>
        <w:t>allow for</w:t>
      </w:r>
      <w:r w:rsidR="00C94844" w:rsidRPr="00654F7E">
        <w:rPr>
          <w:lang w:val="en-GB"/>
        </w:rPr>
        <w:t xml:space="preserve"> </w:t>
      </w:r>
      <w:r w:rsidR="009A358E" w:rsidRPr="00654F7E">
        <w:rPr>
          <w:lang w:val="en-GB"/>
        </w:rPr>
        <w:t xml:space="preserve">prepositional </w:t>
      </w:r>
      <w:r w:rsidR="00A91AFF" w:rsidRPr="00654F7E">
        <w:rPr>
          <w:lang w:val="en-GB"/>
        </w:rPr>
        <w:t>infinitival relatives</w:t>
      </w:r>
      <w:r w:rsidR="009A358E" w:rsidRPr="00654F7E">
        <w:rPr>
          <w:lang w:val="en-GB"/>
        </w:rPr>
        <w:t xml:space="preserve"> </w:t>
      </w:r>
      <w:r w:rsidRPr="00654F7E">
        <w:rPr>
          <w:lang w:val="en-GB"/>
        </w:rPr>
        <w:t xml:space="preserve">like those in </w:t>
      </w:r>
      <w:r w:rsidR="009A358E" w:rsidRPr="00654F7E">
        <w:rPr>
          <w:lang w:val="en-GB"/>
        </w:rPr>
        <w:t>(5</w:t>
      </w:r>
      <w:r w:rsidR="00D7417F" w:rsidRPr="00654F7E">
        <w:rPr>
          <w:lang w:val="en-GB"/>
        </w:rPr>
        <w:t>6</w:t>
      </w:r>
      <w:r w:rsidR="00825272" w:rsidRPr="00654F7E">
        <w:rPr>
          <w:lang w:val="en-GB"/>
        </w:rPr>
        <w:t>-</w:t>
      </w:r>
      <w:r w:rsidR="00AA044A" w:rsidRPr="00654F7E">
        <w:rPr>
          <w:lang w:val="en-GB"/>
        </w:rPr>
        <w:t>6</w:t>
      </w:r>
      <w:r w:rsidR="00D7417F" w:rsidRPr="00654F7E">
        <w:rPr>
          <w:lang w:val="en-GB"/>
        </w:rPr>
        <w:t>0</w:t>
      </w:r>
      <w:r w:rsidR="00AA044A" w:rsidRPr="00654F7E">
        <w:rPr>
          <w:lang w:val="en-GB"/>
        </w:rPr>
        <w:t xml:space="preserve">) </w:t>
      </w:r>
      <w:r w:rsidR="00C94844" w:rsidRPr="00654F7E">
        <w:rPr>
          <w:lang w:val="en-GB"/>
        </w:rPr>
        <w:t>(</w:t>
      </w:r>
      <w:r w:rsidR="00B14EEE" w:rsidRPr="00654F7E">
        <w:rPr>
          <w:lang w:val="en-GB"/>
        </w:rPr>
        <w:t>example</w:t>
      </w:r>
      <w:r w:rsidR="00300D1D" w:rsidRPr="00654F7E">
        <w:rPr>
          <w:lang w:val="en-GB"/>
        </w:rPr>
        <w:t>s</w:t>
      </w:r>
      <w:r w:rsidR="00B14EEE" w:rsidRPr="00654F7E">
        <w:rPr>
          <w:lang w:val="en-GB"/>
        </w:rPr>
        <w:t xml:space="preserve"> taken from</w:t>
      </w:r>
      <w:r w:rsidR="00C94844" w:rsidRPr="00654F7E">
        <w:rPr>
          <w:lang w:val="en-GB"/>
        </w:rPr>
        <w:t xml:space="preserve"> </w:t>
      </w:r>
      <w:proofErr w:type="spellStart"/>
      <w:r w:rsidR="00C94844" w:rsidRPr="00654F7E">
        <w:rPr>
          <w:lang w:val="en-GB"/>
        </w:rPr>
        <w:t>Villalba</w:t>
      </w:r>
      <w:proofErr w:type="spellEnd"/>
      <w:r w:rsidR="00C94844" w:rsidRPr="00654F7E">
        <w:rPr>
          <w:lang w:val="en-GB"/>
        </w:rPr>
        <w:t xml:space="preserve"> and </w:t>
      </w:r>
      <w:proofErr w:type="spellStart"/>
      <w:r w:rsidR="00C94844" w:rsidRPr="00654F7E">
        <w:rPr>
          <w:lang w:val="en-GB"/>
        </w:rPr>
        <w:t>Planas</w:t>
      </w:r>
      <w:proofErr w:type="spellEnd"/>
      <w:r w:rsidR="00C94844" w:rsidRPr="00654F7E">
        <w:rPr>
          <w:lang w:val="en-GB"/>
        </w:rPr>
        <w:t>-Morales 202</w:t>
      </w:r>
      <w:r w:rsidR="00B14EEE" w:rsidRPr="00654F7E">
        <w:rPr>
          <w:lang w:val="en-GB"/>
        </w:rPr>
        <w:t>0</w:t>
      </w:r>
      <w:r w:rsidR="00300D1D" w:rsidRPr="00654F7E">
        <w:rPr>
          <w:lang w:val="en-GB"/>
        </w:rPr>
        <w:t>: 84</w:t>
      </w:r>
      <w:r w:rsidR="00C94844" w:rsidRPr="00654F7E">
        <w:rPr>
          <w:lang w:val="en-GB"/>
        </w:rPr>
        <w:t>)</w:t>
      </w:r>
      <w:r w:rsidR="005D3BAA" w:rsidRPr="00654F7E">
        <w:rPr>
          <w:lang w:val="en-GB"/>
        </w:rPr>
        <w:t>:</w:t>
      </w:r>
    </w:p>
    <w:p w14:paraId="5C4D2707" w14:textId="77777777" w:rsidR="0026420D" w:rsidRPr="00654F7E" w:rsidRDefault="0026420D" w:rsidP="0026420D">
      <w:pPr>
        <w:spacing w:after="0"/>
        <w:rPr>
          <w:lang w:val="en-GB"/>
        </w:rPr>
      </w:pPr>
    </w:p>
    <w:p w14:paraId="7068F1DC" w14:textId="3378C012" w:rsidR="005D3BAA" w:rsidRPr="00654F7E" w:rsidRDefault="00A8525B" w:rsidP="0026420D">
      <w:pPr>
        <w:pStyle w:val="Ejemplos"/>
        <w:spacing w:before="0" w:after="0"/>
        <w:rPr>
          <w:lang w:val="es-ES"/>
        </w:rPr>
      </w:pPr>
      <w:r w:rsidRPr="00654F7E">
        <w:rPr>
          <w:i/>
          <w:iCs/>
          <w:lang w:val="es-ES"/>
        </w:rPr>
        <w:t>Libros</w:t>
      </w:r>
      <w:r w:rsidR="0029708F" w:rsidRPr="00654F7E">
        <w:rPr>
          <w:i/>
          <w:iCs/>
          <w:lang w:val="es-ES"/>
        </w:rPr>
        <w:tab/>
      </w:r>
      <w:r w:rsidR="0029708F" w:rsidRPr="00654F7E">
        <w:rPr>
          <w:i/>
          <w:iCs/>
          <w:lang w:val="es-ES"/>
        </w:rPr>
        <w:tab/>
      </w:r>
      <w:r w:rsidRPr="00654F7E">
        <w:rPr>
          <w:i/>
          <w:iCs/>
          <w:lang w:val="es-ES"/>
        </w:rPr>
        <w:t>por /para</w:t>
      </w:r>
      <w:r w:rsidR="0029708F" w:rsidRPr="00654F7E">
        <w:rPr>
          <w:i/>
          <w:iCs/>
          <w:lang w:val="es-ES"/>
        </w:rPr>
        <w:tab/>
      </w:r>
      <w:r w:rsidRPr="00654F7E">
        <w:rPr>
          <w:i/>
          <w:iCs/>
          <w:lang w:val="es-ES"/>
        </w:rPr>
        <w:t>leer</w:t>
      </w:r>
      <w:r w:rsidR="0029708F" w:rsidRPr="00654F7E">
        <w:rPr>
          <w:lang w:val="es-ES"/>
        </w:rPr>
        <w:tab/>
      </w:r>
      <w:r w:rsidR="0029708F" w:rsidRPr="00654F7E">
        <w:rPr>
          <w:lang w:val="es-ES"/>
        </w:rPr>
        <w:tab/>
      </w:r>
      <w:r w:rsidR="00B14EEE" w:rsidRPr="00654F7E">
        <w:rPr>
          <w:lang w:val="es-ES"/>
        </w:rPr>
        <w:t>(Spanish)</w:t>
      </w:r>
    </w:p>
    <w:p w14:paraId="67C4087A" w14:textId="5BE2BF6C" w:rsidR="00A8525B" w:rsidRPr="00654F7E" w:rsidRDefault="00AB2D88" w:rsidP="0026420D">
      <w:pPr>
        <w:pStyle w:val="Ejemplos"/>
        <w:numPr>
          <w:ilvl w:val="0"/>
          <w:numId w:val="0"/>
        </w:numPr>
        <w:spacing w:before="0" w:after="0"/>
        <w:ind w:left="357" w:firstLine="351"/>
        <w:rPr>
          <w:smallCaps/>
        </w:rPr>
      </w:pPr>
      <w:bookmarkStart w:id="62" w:name="_Hlk89196185"/>
      <w:r w:rsidRPr="00654F7E">
        <w:t>b</w:t>
      </w:r>
      <w:r w:rsidR="00A8525B" w:rsidRPr="00654F7E">
        <w:t>ook</w:t>
      </w:r>
      <w:r w:rsidRPr="00654F7E">
        <w:t>.</w:t>
      </w:r>
      <w:bookmarkStart w:id="63" w:name="_Hlk89256753"/>
      <w:r w:rsidR="005D07D4" w:rsidRPr="00654F7E">
        <w:rPr>
          <w:smallCaps/>
        </w:rPr>
        <w:t>pl</w:t>
      </w:r>
      <w:bookmarkEnd w:id="63"/>
      <w:r w:rsidR="0029708F" w:rsidRPr="00654F7E">
        <w:tab/>
      </w:r>
      <w:r w:rsidR="00A8525B" w:rsidRPr="00654F7E">
        <w:t>for</w:t>
      </w:r>
      <w:r w:rsidR="0029708F" w:rsidRPr="00654F7E">
        <w:tab/>
      </w:r>
      <w:r w:rsidR="0029708F" w:rsidRPr="00654F7E">
        <w:tab/>
      </w:r>
      <w:r w:rsidR="00A8525B" w:rsidRPr="00654F7E">
        <w:t>read</w:t>
      </w:r>
      <w:r w:rsidRPr="00654F7E">
        <w:t>.</w:t>
      </w:r>
      <w:r w:rsidRPr="00654F7E">
        <w:rPr>
          <w:smallCaps/>
        </w:rPr>
        <w:t>inf</w:t>
      </w:r>
      <w:bookmarkEnd w:id="62"/>
    </w:p>
    <w:p w14:paraId="10C97BEA" w14:textId="16DF2611" w:rsidR="00AB2D88" w:rsidRDefault="0029708F" w:rsidP="0026420D">
      <w:pPr>
        <w:pStyle w:val="Ejemplos"/>
        <w:numPr>
          <w:ilvl w:val="0"/>
          <w:numId w:val="0"/>
        </w:numPr>
        <w:spacing w:before="0" w:after="0"/>
        <w:ind w:left="357" w:firstLine="351"/>
      </w:pPr>
      <w:bookmarkStart w:id="64" w:name="_Hlk98839989"/>
      <w:r w:rsidRPr="00654F7E">
        <w:t>‘</w:t>
      </w:r>
      <w:bookmarkEnd w:id="64"/>
      <w:r w:rsidRPr="00654F7E">
        <w:t>Books to read’</w:t>
      </w:r>
    </w:p>
    <w:p w14:paraId="09C40A95" w14:textId="77777777" w:rsidR="0026420D" w:rsidRPr="00654F7E" w:rsidRDefault="0026420D" w:rsidP="0026420D">
      <w:pPr>
        <w:pStyle w:val="Ejemplos"/>
        <w:numPr>
          <w:ilvl w:val="0"/>
          <w:numId w:val="0"/>
        </w:numPr>
        <w:spacing w:before="0" w:after="0"/>
        <w:ind w:left="357" w:firstLine="351"/>
      </w:pPr>
    </w:p>
    <w:p w14:paraId="4A8E3A85" w14:textId="04DA8001" w:rsidR="00A8525B" w:rsidRPr="00654F7E" w:rsidRDefault="00B14EEE" w:rsidP="0026420D">
      <w:pPr>
        <w:pStyle w:val="Ejemplos"/>
        <w:spacing w:before="0" w:after="0"/>
        <w:rPr>
          <w:lang w:val="es-ES"/>
        </w:rPr>
      </w:pPr>
      <w:r w:rsidRPr="00654F7E">
        <w:rPr>
          <w:i/>
          <w:iCs/>
          <w:lang w:val="es-ES"/>
        </w:rPr>
        <w:t>Les</w:t>
      </w:r>
      <w:r w:rsidR="0029708F" w:rsidRPr="00654F7E">
        <w:rPr>
          <w:i/>
          <w:iCs/>
          <w:lang w:val="es-ES"/>
        </w:rPr>
        <w:tab/>
      </w:r>
      <w:r w:rsidR="0029708F" w:rsidRPr="00654F7E">
        <w:rPr>
          <w:i/>
          <w:iCs/>
          <w:lang w:val="es-ES"/>
        </w:rPr>
        <w:tab/>
      </w:r>
      <w:r w:rsidRPr="00654F7E">
        <w:rPr>
          <w:i/>
          <w:iCs/>
          <w:lang w:val="es-ES"/>
        </w:rPr>
        <w:t xml:space="preserve">livres </w:t>
      </w:r>
      <w:r w:rsidR="0029708F" w:rsidRPr="00654F7E">
        <w:rPr>
          <w:i/>
          <w:iCs/>
          <w:lang w:val="es-ES"/>
        </w:rPr>
        <w:tab/>
      </w:r>
      <w:r w:rsidR="0029708F" w:rsidRPr="00654F7E">
        <w:rPr>
          <w:i/>
          <w:iCs/>
          <w:lang w:val="es-ES"/>
        </w:rPr>
        <w:tab/>
      </w:r>
      <w:r w:rsidRPr="00654F7E">
        <w:rPr>
          <w:i/>
          <w:iCs/>
          <w:lang w:val="es-ES"/>
        </w:rPr>
        <w:t>a</w:t>
      </w:r>
      <w:r w:rsidR="0029708F" w:rsidRPr="00654F7E">
        <w:rPr>
          <w:i/>
          <w:iCs/>
          <w:lang w:val="es-ES"/>
        </w:rPr>
        <w:tab/>
      </w:r>
      <w:r w:rsidRPr="00654F7E">
        <w:rPr>
          <w:i/>
          <w:iCs/>
          <w:lang w:val="es-ES"/>
        </w:rPr>
        <w:t>lire</w:t>
      </w:r>
      <w:r w:rsidR="0029708F" w:rsidRPr="00654F7E">
        <w:rPr>
          <w:lang w:val="es-ES"/>
        </w:rPr>
        <w:tab/>
      </w:r>
      <w:r w:rsidRPr="00654F7E">
        <w:rPr>
          <w:lang w:val="es-ES"/>
        </w:rPr>
        <w:t>(French)</w:t>
      </w:r>
    </w:p>
    <w:p w14:paraId="70F5C65C" w14:textId="42C88C2A" w:rsidR="00AB2D88" w:rsidRPr="00654F7E" w:rsidRDefault="00AB2D88" w:rsidP="0026420D">
      <w:pPr>
        <w:pStyle w:val="Ejemplos"/>
        <w:numPr>
          <w:ilvl w:val="0"/>
          <w:numId w:val="0"/>
        </w:numPr>
        <w:spacing w:before="0" w:after="0"/>
        <w:ind w:left="357" w:firstLine="351"/>
        <w:rPr>
          <w:smallCaps/>
        </w:rPr>
      </w:pPr>
      <w:r w:rsidRPr="00654F7E">
        <w:t>the.</w:t>
      </w:r>
      <w:r w:rsidRPr="00654F7E">
        <w:rPr>
          <w:smallCaps/>
        </w:rPr>
        <w:t>m.pl</w:t>
      </w:r>
      <w:r w:rsidR="0029708F" w:rsidRPr="00654F7E">
        <w:tab/>
      </w:r>
      <w:r w:rsidRPr="00654F7E">
        <w:t>book.</w:t>
      </w:r>
      <w:r w:rsidRPr="00654F7E">
        <w:rPr>
          <w:smallCaps/>
        </w:rPr>
        <w:t>m.pl</w:t>
      </w:r>
      <w:r w:rsidR="0029708F" w:rsidRPr="00654F7E">
        <w:tab/>
      </w:r>
      <w:r w:rsidRPr="00654F7E">
        <w:t>for</w:t>
      </w:r>
      <w:r w:rsidR="0029708F" w:rsidRPr="00654F7E">
        <w:tab/>
      </w:r>
      <w:r w:rsidRPr="00654F7E">
        <w:t>read.</w:t>
      </w:r>
      <w:r w:rsidRPr="00654F7E">
        <w:rPr>
          <w:smallCaps/>
        </w:rPr>
        <w:t>inf</w:t>
      </w:r>
    </w:p>
    <w:p w14:paraId="51C33DA6" w14:textId="40D6B6A4" w:rsidR="0029708F" w:rsidRDefault="0029708F" w:rsidP="0026420D">
      <w:pPr>
        <w:pStyle w:val="Ejemplos"/>
        <w:numPr>
          <w:ilvl w:val="0"/>
          <w:numId w:val="0"/>
        </w:numPr>
        <w:spacing w:before="0" w:after="0"/>
        <w:ind w:left="357" w:firstLine="351"/>
      </w:pPr>
      <w:r w:rsidRPr="00654F7E">
        <w:t>‘The books to read’</w:t>
      </w:r>
    </w:p>
    <w:p w14:paraId="08299A7B" w14:textId="77777777" w:rsidR="0026420D" w:rsidRPr="00654F7E" w:rsidRDefault="0026420D" w:rsidP="0026420D">
      <w:pPr>
        <w:pStyle w:val="Ejemplos"/>
        <w:numPr>
          <w:ilvl w:val="0"/>
          <w:numId w:val="0"/>
        </w:numPr>
        <w:spacing w:before="0" w:after="0"/>
        <w:ind w:left="357" w:firstLine="351"/>
        <w:rPr>
          <w:smallCaps/>
        </w:rPr>
      </w:pPr>
    </w:p>
    <w:p w14:paraId="60A018B5" w14:textId="0675786E" w:rsidR="00B14EEE" w:rsidRPr="00654F7E" w:rsidRDefault="00AB2D88" w:rsidP="0026420D">
      <w:pPr>
        <w:pStyle w:val="Ejemplos"/>
        <w:spacing w:before="0" w:after="0"/>
      </w:pPr>
      <w:r w:rsidRPr="00654F7E">
        <w:rPr>
          <w:i/>
          <w:iCs/>
        </w:rPr>
        <w:t>L</w:t>
      </w:r>
      <w:r w:rsidR="00AA044A" w:rsidRPr="00654F7E">
        <w:rPr>
          <w:i/>
          <w:iCs/>
        </w:rPr>
        <w:t>ibri</w:t>
      </w:r>
      <w:r w:rsidR="0029708F" w:rsidRPr="00654F7E">
        <w:rPr>
          <w:i/>
          <w:iCs/>
        </w:rPr>
        <w:tab/>
      </w:r>
      <w:r w:rsidR="0029708F" w:rsidRPr="00654F7E">
        <w:rPr>
          <w:i/>
          <w:iCs/>
        </w:rPr>
        <w:tab/>
      </w:r>
      <w:r w:rsidR="00AA044A" w:rsidRPr="00654F7E">
        <w:rPr>
          <w:i/>
          <w:iCs/>
        </w:rPr>
        <w:t>da</w:t>
      </w:r>
      <w:r w:rsidR="0029708F" w:rsidRPr="00654F7E">
        <w:rPr>
          <w:i/>
          <w:iCs/>
        </w:rPr>
        <w:tab/>
      </w:r>
      <w:proofErr w:type="spellStart"/>
      <w:r w:rsidR="00AA044A" w:rsidRPr="00654F7E">
        <w:rPr>
          <w:i/>
          <w:iCs/>
        </w:rPr>
        <w:t>leggere</w:t>
      </w:r>
      <w:proofErr w:type="spellEnd"/>
      <w:r w:rsidR="0029708F" w:rsidRPr="00654F7E">
        <w:tab/>
      </w:r>
      <w:r w:rsidR="0029708F" w:rsidRPr="00654F7E">
        <w:tab/>
      </w:r>
      <w:r w:rsidR="00AA044A" w:rsidRPr="00654F7E">
        <w:t>(Italian)</w:t>
      </w:r>
    </w:p>
    <w:p w14:paraId="43D69256" w14:textId="22B5FFE6" w:rsidR="00AA044A" w:rsidRPr="00654F7E" w:rsidRDefault="00AB2D88" w:rsidP="0026420D">
      <w:pPr>
        <w:pStyle w:val="Ejemplos"/>
        <w:numPr>
          <w:ilvl w:val="0"/>
          <w:numId w:val="0"/>
        </w:numPr>
        <w:spacing w:before="0" w:after="0"/>
        <w:ind w:left="357" w:firstLine="351"/>
        <w:rPr>
          <w:smallCaps/>
        </w:rPr>
      </w:pPr>
      <w:bookmarkStart w:id="65" w:name="_Hlk89169332"/>
      <w:r w:rsidRPr="00654F7E">
        <w:t>book.</w:t>
      </w:r>
      <w:r w:rsidRPr="00654F7E">
        <w:rPr>
          <w:smallCaps/>
        </w:rPr>
        <w:t>pl</w:t>
      </w:r>
      <w:r w:rsidR="0029708F" w:rsidRPr="00654F7E">
        <w:tab/>
      </w:r>
      <w:r w:rsidRPr="00654F7E">
        <w:t>for</w:t>
      </w:r>
      <w:r w:rsidR="0029708F" w:rsidRPr="00654F7E">
        <w:tab/>
      </w:r>
      <w:r w:rsidRPr="00654F7E">
        <w:t>read.</w:t>
      </w:r>
      <w:r w:rsidRPr="00654F7E">
        <w:rPr>
          <w:smallCaps/>
        </w:rPr>
        <w:t>inf</w:t>
      </w:r>
    </w:p>
    <w:p w14:paraId="0CB09B2C" w14:textId="3F181F8C" w:rsidR="0029708F" w:rsidRDefault="0029708F" w:rsidP="0026420D">
      <w:pPr>
        <w:pStyle w:val="Ejemplos"/>
        <w:numPr>
          <w:ilvl w:val="0"/>
          <w:numId w:val="0"/>
        </w:numPr>
        <w:spacing w:before="0" w:after="0"/>
        <w:ind w:left="357" w:firstLine="351"/>
        <w:rPr>
          <w:lang w:val="es-ES"/>
        </w:rPr>
      </w:pPr>
      <w:r w:rsidRPr="00654F7E">
        <w:rPr>
          <w:lang w:val="es-ES"/>
        </w:rPr>
        <w:t>‘Books to read’</w:t>
      </w:r>
    </w:p>
    <w:p w14:paraId="1B7F26E9" w14:textId="77777777" w:rsidR="0026420D" w:rsidRPr="00654F7E" w:rsidRDefault="0026420D" w:rsidP="0026420D">
      <w:pPr>
        <w:pStyle w:val="Ejemplos"/>
        <w:numPr>
          <w:ilvl w:val="0"/>
          <w:numId w:val="0"/>
        </w:numPr>
        <w:spacing w:before="0" w:after="0"/>
        <w:ind w:left="357" w:firstLine="351"/>
      </w:pPr>
    </w:p>
    <w:p w14:paraId="4AB633A4" w14:textId="02D01C4E" w:rsidR="00AA044A" w:rsidRPr="00654F7E" w:rsidRDefault="00AA044A" w:rsidP="0026420D">
      <w:pPr>
        <w:pStyle w:val="Ejemplos"/>
        <w:spacing w:before="0" w:after="0"/>
      </w:pPr>
      <w:r w:rsidRPr="00654F7E">
        <w:rPr>
          <w:i/>
          <w:iCs/>
          <w:lang w:val="es-ES"/>
        </w:rPr>
        <w:t>Căărţţile</w:t>
      </w:r>
      <w:r w:rsidR="0029708F" w:rsidRPr="00654F7E">
        <w:rPr>
          <w:i/>
          <w:iCs/>
          <w:lang w:val="es-ES"/>
        </w:rPr>
        <w:tab/>
      </w:r>
      <w:r w:rsidRPr="00654F7E">
        <w:rPr>
          <w:i/>
          <w:iCs/>
          <w:lang w:val="es-ES"/>
        </w:rPr>
        <w:t>de</w:t>
      </w:r>
      <w:r w:rsidR="0029708F" w:rsidRPr="00654F7E">
        <w:rPr>
          <w:i/>
          <w:iCs/>
          <w:lang w:val="es-ES"/>
        </w:rPr>
        <w:tab/>
      </w:r>
      <w:r w:rsidRPr="00654F7E">
        <w:rPr>
          <w:i/>
          <w:iCs/>
          <w:lang w:val="es-ES"/>
        </w:rPr>
        <w:t>citit</w:t>
      </w:r>
      <w:r w:rsidR="0029708F" w:rsidRPr="00654F7E">
        <w:rPr>
          <w:lang w:val="es-ES"/>
        </w:rPr>
        <w:tab/>
      </w:r>
      <w:r w:rsidR="0029708F" w:rsidRPr="00654F7E">
        <w:rPr>
          <w:lang w:val="es-ES"/>
        </w:rPr>
        <w:tab/>
      </w:r>
      <w:r w:rsidR="0029708F" w:rsidRPr="00654F7E">
        <w:rPr>
          <w:lang w:val="es-ES"/>
        </w:rPr>
        <w:tab/>
      </w:r>
      <w:r w:rsidRPr="00654F7E">
        <w:rPr>
          <w:lang w:val="es-ES"/>
        </w:rPr>
        <w:t>(Romanian)</w:t>
      </w:r>
    </w:p>
    <w:p w14:paraId="2C6EDE04" w14:textId="09681C13" w:rsidR="00AA044A" w:rsidRPr="00654F7E" w:rsidRDefault="00AB2D88" w:rsidP="0026420D">
      <w:pPr>
        <w:pStyle w:val="Ejemplos"/>
        <w:numPr>
          <w:ilvl w:val="0"/>
          <w:numId w:val="0"/>
        </w:numPr>
        <w:spacing w:before="0" w:after="0"/>
        <w:ind w:left="357" w:firstLine="351"/>
        <w:rPr>
          <w:smallCaps/>
        </w:rPr>
      </w:pPr>
      <w:bookmarkStart w:id="66" w:name="_Hlk89193696"/>
      <w:r w:rsidRPr="00654F7E">
        <w:t>book.</w:t>
      </w:r>
      <w:r w:rsidRPr="00654F7E">
        <w:rPr>
          <w:smallCaps/>
        </w:rPr>
        <w:t>pl</w:t>
      </w:r>
      <w:r w:rsidR="0029708F" w:rsidRPr="00654F7E">
        <w:tab/>
      </w:r>
      <w:r w:rsidRPr="00654F7E">
        <w:t>for</w:t>
      </w:r>
      <w:r w:rsidR="0029708F" w:rsidRPr="00654F7E">
        <w:tab/>
      </w:r>
      <w:r w:rsidRPr="00654F7E">
        <w:t>read.</w:t>
      </w:r>
      <w:r w:rsidRPr="00654F7E">
        <w:rPr>
          <w:smallCaps/>
        </w:rPr>
        <w:t>inf</w:t>
      </w:r>
    </w:p>
    <w:p w14:paraId="6A911E31" w14:textId="77777777" w:rsidR="0029708F" w:rsidRPr="00654F7E" w:rsidRDefault="0029708F" w:rsidP="0026420D">
      <w:pPr>
        <w:pStyle w:val="Ejemplos"/>
        <w:numPr>
          <w:ilvl w:val="0"/>
          <w:numId w:val="0"/>
        </w:numPr>
        <w:spacing w:before="0" w:after="0"/>
        <w:ind w:left="357" w:firstLine="351"/>
      </w:pPr>
      <w:r w:rsidRPr="00654F7E">
        <w:rPr>
          <w:lang w:val="es-ES"/>
        </w:rPr>
        <w:t>‘Books to read’</w:t>
      </w:r>
    </w:p>
    <w:bookmarkEnd w:id="66"/>
    <w:p w14:paraId="07200E00" w14:textId="5581FE4B" w:rsidR="00A51416" w:rsidRPr="00654F7E" w:rsidRDefault="00A51416" w:rsidP="0026420D">
      <w:pPr>
        <w:pStyle w:val="Ejemplos"/>
        <w:spacing w:before="0" w:after="0"/>
        <w:rPr>
          <w:lang w:val="es-ES"/>
        </w:rPr>
      </w:pPr>
      <w:r w:rsidRPr="00654F7E">
        <w:rPr>
          <w:i/>
          <w:iCs/>
          <w:lang w:val="es-ES"/>
        </w:rPr>
        <w:lastRenderedPageBreak/>
        <w:t>Um</w:t>
      </w:r>
      <w:r w:rsidR="0029708F" w:rsidRPr="00654F7E">
        <w:rPr>
          <w:i/>
          <w:iCs/>
          <w:lang w:val="es-ES"/>
        </w:rPr>
        <w:tab/>
      </w:r>
      <w:r w:rsidR="0029708F" w:rsidRPr="00654F7E">
        <w:rPr>
          <w:i/>
          <w:iCs/>
          <w:lang w:val="es-ES"/>
        </w:rPr>
        <w:tab/>
        <w:t>libro</w:t>
      </w:r>
      <w:r w:rsidR="0029708F" w:rsidRPr="00654F7E">
        <w:rPr>
          <w:i/>
          <w:iCs/>
          <w:lang w:val="es-ES"/>
        </w:rPr>
        <w:tab/>
      </w:r>
      <w:r w:rsidR="0029708F" w:rsidRPr="00654F7E">
        <w:rPr>
          <w:i/>
          <w:iCs/>
          <w:lang w:val="es-ES"/>
        </w:rPr>
        <w:tab/>
      </w:r>
      <w:r w:rsidRPr="00654F7E">
        <w:rPr>
          <w:i/>
          <w:iCs/>
          <w:lang w:val="es-ES"/>
        </w:rPr>
        <w:t>por</w:t>
      </w:r>
      <w:r w:rsidR="0029708F" w:rsidRPr="00654F7E">
        <w:rPr>
          <w:i/>
          <w:iCs/>
          <w:lang w:val="es-ES"/>
        </w:rPr>
        <w:tab/>
      </w:r>
      <w:r w:rsidRPr="00654F7E">
        <w:rPr>
          <w:i/>
          <w:iCs/>
          <w:lang w:val="es-ES"/>
        </w:rPr>
        <w:t>ler</w:t>
      </w:r>
      <w:r w:rsidR="0029708F" w:rsidRPr="00654F7E">
        <w:rPr>
          <w:lang w:val="es-ES"/>
        </w:rPr>
        <w:tab/>
      </w:r>
      <w:r w:rsidRPr="00654F7E">
        <w:rPr>
          <w:lang w:val="es-ES"/>
        </w:rPr>
        <w:t>(Portuguese)</w:t>
      </w:r>
    </w:p>
    <w:p w14:paraId="08C92348" w14:textId="5C4039E1" w:rsidR="00A91AFF" w:rsidRPr="00654F7E" w:rsidRDefault="0029708F" w:rsidP="0026420D">
      <w:pPr>
        <w:pStyle w:val="Ejemplos"/>
        <w:numPr>
          <w:ilvl w:val="0"/>
          <w:numId w:val="0"/>
        </w:numPr>
        <w:spacing w:before="0" w:after="0"/>
        <w:ind w:left="357" w:firstLine="351"/>
      </w:pPr>
      <w:r w:rsidRPr="00654F7E">
        <w:t>a</w:t>
      </w:r>
      <w:r w:rsidR="00AB2D88" w:rsidRPr="00654F7E">
        <w:t>.</w:t>
      </w:r>
      <w:r w:rsidR="00AB2D88" w:rsidRPr="00654F7E">
        <w:rPr>
          <w:smallCaps/>
        </w:rPr>
        <w:t>m.pl</w:t>
      </w:r>
      <w:r w:rsidRPr="00654F7E">
        <w:tab/>
      </w:r>
      <w:r w:rsidRPr="00654F7E">
        <w:tab/>
      </w:r>
      <w:r w:rsidR="00AB2D88" w:rsidRPr="00654F7E">
        <w:t>book.</w:t>
      </w:r>
      <w:r w:rsidR="00AB2D88" w:rsidRPr="00654F7E">
        <w:rPr>
          <w:smallCaps/>
        </w:rPr>
        <w:t>m.pl</w:t>
      </w:r>
      <w:r w:rsidRPr="00654F7E">
        <w:tab/>
      </w:r>
      <w:r w:rsidR="00AB2D88" w:rsidRPr="00654F7E">
        <w:t>for</w:t>
      </w:r>
      <w:r w:rsidRPr="00654F7E">
        <w:tab/>
      </w:r>
      <w:r w:rsidR="00AB2D88" w:rsidRPr="00654F7E">
        <w:t>read.</w:t>
      </w:r>
      <w:r w:rsidR="00AB2D88" w:rsidRPr="00654F7E">
        <w:rPr>
          <w:smallCaps/>
        </w:rPr>
        <w:t>inf</w:t>
      </w:r>
    </w:p>
    <w:p w14:paraId="393A4541" w14:textId="4A13B813" w:rsidR="00A91AFF" w:rsidRPr="00654F7E" w:rsidRDefault="00A91AFF" w:rsidP="0026420D">
      <w:pPr>
        <w:pStyle w:val="Ejemplos"/>
        <w:numPr>
          <w:ilvl w:val="0"/>
          <w:numId w:val="0"/>
        </w:numPr>
        <w:spacing w:before="0" w:after="0"/>
        <w:ind w:left="357" w:firstLine="351"/>
      </w:pPr>
      <w:bookmarkStart w:id="67" w:name="_Hlk89196378"/>
      <w:r w:rsidRPr="00654F7E">
        <w:t>‘</w:t>
      </w:r>
      <w:r w:rsidR="0029708F" w:rsidRPr="00654F7E">
        <w:t>A b</w:t>
      </w:r>
      <w:r w:rsidRPr="00654F7E">
        <w:t>ook to read’</w:t>
      </w:r>
      <w:bookmarkEnd w:id="67"/>
    </w:p>
    <w:p w14:paraId="60804738" w14:textId="77777777" w:rsidR="0026420D" w:rsidRDefault="0026420D" w:rsidP="0026420D">
      <w:pPr>
        <w:spacing w:after="0"/>
        <w:ind w:firstLine="0"/>
        <w:rPr>
          <w:lang w:val="en-GB"/>
        </w:rPr>
      </w:pPr>
    </w:p>
    <w:p w14:paraId="1BAD2EB8" w14:textId="78048571" w:rsidR="002D256D" w:rsidRPr="00654F7E" w:rsidRDefault="00300D1D" w:rsidP="0026420D">
      <w:pPr>
        <w:spacing w:after="0"/>
        <w:ind w:firstLine="0"/>
        <w:rPr>
          <w:lang w:val="en-GB"/>
        </w:rPr>
      </w:pPr>
      <w:r w:rsidRPr="00654F7E">
        <w:rPr>
          <w:lang w:val="en-GB"/>
        </w:rPr>
        <w:t xml:space="preserve">In </w:t>
      </w:r>
      <w:r w:rsidR="00A40973" w:rsidRPr="00654F7E">
        <w:rPr>
          <w:lang w:val="en-GB"/>
        </w:rPr>
        <w:t>Romance</w:t>
      </w:r>
      <w:r w:rsidR="00D02C76" w:rsidRPr="00654F7E">
        <w:rPr>
          <w:lang w:val="en-GB"/>
        </w:rPr>
        <w:t xml:space="preserve"> </w:t>
      </w:r>
      <w:r w:rsidR="00FB2445" w:rsidRPr="00654F7E">
        <w:rPr>
          <w:lang w:val="en-GB"/>
        </w:rPr>
        <w:t>IRs</w:t>
      </w:r>
      <w:r w:rsidRPr="00654F7E">
        <w:rPr>
          <w:lang w:val="en-GB"/>
        </w:rPr>
        <w:t xml:space="preserve"> the prepositional complementizer </w:t>
      </w:r>
      <w:r w:rsidR="007B69E6" w:rsidRPr="00654F7E">
        <w:rPr>
          <w:lang w:val="en-GB"/>
        </w:rPr>
        <w:t xml:space="preserve">is </w:t>
      </w:r>
      <w:r w:rsidRPr="00654F7E">
        <w:rPr>
          <w:lang w:val="en-GB"/>
        </w:rPr>
        <w:t xml:space="preserve">always lexical </w:t>
      </w:r>
      <w:r w:rsidR="00D02C76" w:rsidRPr="00654F7E">
        <w:rPr>
          <w:lang w:val="en-GB"/>
        </w:rPr>
        <w:t xml:space="preserve">(thus excluding </w:t>
      </w:r>
      <w:r w:rsidR="00A40973" w:rsidRPr="00654F7E">
        <w:rPr>
          <w:lang w:val="en-GB"/>
        </w:rPr>
        <w:t>a</w:t>
      </w:r>
      <w:r w:rsidR="00D02C76" w:rsidRPr="00654F7E">
        <w:rPr>
          <w:lang w:val="en-GB"/>
        </w:rPr>
        <w:t xml:space="preserve"> lexical operator in Spec-CP), and therefore the DP/PP asymmetry one finds in English never hold</w:t>
      </w:r>
      <w:r w:rsidR="007B69E6" w:rsidRPr="00654F7E">
        <w:rPr>
          <w:lang w:val="en-GB"/>
        </w:rPr>
        <w:t>s</w:t>
      </w:r>
      <w:r w:rsidR="00D02C76" w:rsidRPr="00654F7E">
        <w:rPr>
          <w:lang w:val="en-GB"/>
        </w:rPr>
        <w:t>. Nonetheless, w</w:t>
      </w:r>
      <w:r w:rsidR="00A51416" w:rsidRPr="00654F7E">
        <w:rPr>
          <w:lang w:val="en-GB"/>
        </w:rPr>
        <w:t xml:space="preserve">hat is relevant for the point at stake here is that languages different </w:t>
      </w:r>
      <w:r w:rsidR="00D02C76" w:rsidRPr="00654F7E">
        <w:rPr>
          <w:lang w:val="en-GB"/>
        </w:rPr>
        <w:t xml:space="preserve">from English </w:t>
      </w:r>
      <w:r w:rsidR="001A70FA" w:rsidRPr="00654F7E">
        <w:rPr>
          <w:lang w:val="en-GB"/>
        </w:rPr>
        <w:t xml:space="preserve">also </w:t>
      </w:r>
      <w:r w:rsidR="00D02C76" w:rsidRPr="00654F7E">
        <w:rPr>
          <w:lang w:val="en-GB"/>
        </w:rPr>
        <w:t xml:space="preserve">have </w:t>
      </w:r>
      <w:r w:rsidR="00FB2445" w:rsidRPr="00654F7E">
        <w:rPr>
          <w:lang w:val="en-GB"/>
        </w:rPr>
        <w:t xml:space="preserve">infinitival </w:t>
      </w:r>
      <w:r w:rsidR="00D02C76" w:rsidRPr="00654F7E">
        <w:rPr>
          <w:lang w:val="en-GB"/>
        </w:rPr>
        <w:t>relative clauses with [</w:t>
      </w:r>
      <w:r w:rsidR="008E7AF5" w:rsidRPr="00654F7E">
        <w:rPr>
          <w:lang w:val="en-GB"/>
        </w:rPr>
        <w:t>–</w:t>
      </w:r>
      <w:r w:rsidR="00D02C76" w:rsidRPr="00654F7E">
        <w:rPr>
          <w:lang w:val="en-GB"/>
        </w:rPr>
        <w:t>N</w:t>
      </w:r>
      <w:r w:rsidR="008E7AF5" w:rsidRPr="00654F7E">
        <w:rPr>
          <w:lang w:val="en-GB"/>
        </w:rPr>
        <w:t>–</w:t>
      </w:r>
      <w:r w:rsidR="00D02C76" w:rsidRPr="00654F7E">
        <w:rPr>
          <w:lang w:val="en-GB"/>
        </w:rPr>
        <w:t xml:space="preserve">V] features in C, </w:t>
      </w:r>
      <w:r w:rsidR="002D256D" w:rsidRPr="00654F7E">
        <w:rPr>
          <w:lang w:val="en-GB"/>
        </w:rPr>
        <w:t>something that provides ad</w:t>
      </w:r>
      <w:r w:rsidR="00B3667C" w:rsidRPr="00654F7E">
        <w:rPr>
          <w:lang w:val="en-GB"/>
        </w:rPr>
        <w:t>ditional empirical support to my proposal.</w:t>
      </w:r>
    </w:p>
    <w:bookmarkEnd w:id="65"/>
    <w:p w14:paraId="77FF61C1" w14:textId="211CE918" w:rsidR="00F71FA8" w:rsidRPr="00654F7E" w:rsidRDefault="00F71FA8" w:rsidP="0026420D">
      <w:pPr>
        <w:spacing w:after="0"/>
        <w:ind w:firstLine="0"/>
        <w:rPr>
          <w:lang w:val="en-GB"/>
        </w:rPr>
      </w:pPr>
    </w:p>
    <w:p w14:paraId="6D270220" w14:textId="77777777" w:rsidR="00841BF1" w:rsidRPr="00654F7E" w:rsidRDefault="00841BF1" w:rsidP="0026420D">
      <w:pPr>
        <w:spacing w:after="0"/>
        <w:ind w:firstLine="0"/>
        <w:rPr>
          <w:lang w:val="en-GB"/>
        </w:rPr>
      </w:pPr>
    </w:p>
    <w:p w14:paraId="0275CB50" w14:textId="34392342" w:rsidR="00AE7532" w:rsidRPr="00654F7E" w:rsidRDefault="00EC4423" w:rsidP="0026420D">
      <w:pPr>
        <w:spacing w:after="0"/>
        <w:ind w:firstLine="0"/>
        <w:rPr>
          <w:b/>
          <w:bCs/>
          <w:lang w:val="en-GB"/>
        </w:rPr>
      </w:pPr>
      <w:r w:rsidRPr="00654F7E">
        <w:rPr>
          <w:b/>
          <w:bCs/>
          <w:lang w:val="en-GB"/>
        </w:rPr>
        <w:t>4</w:t>
      </w:r>
      <w:r w:rsidR="00AE7532" w:rsidRPr="00654F7E">
        <w:rPr>
          <w:b/>
          <w:bCs/>
          <w:lang w:val="en-GB"/>
        </w:rPr>
        <w:t xml:space="preserve"> </w:t>
      </w:r>
      <w:r w:rsidR="001E2AFD" w:rsidRPr="00654F7E">
        <w:rPr>
          <w:b/>
          <w:bCs/>
          <w:lang w:val="en-GB"/>
        </w:rPr>
        <w:t>Conclusion</w:t>
      </w:r>
    </w:p>
    <w:p w14:paraId="71F3CF66" w14:textId="77777777" w:rsidR="00841BF1" w:rsidRPr="00654F7E" w:rsidRDefault="00841BF1" w:rsidP="0026420D">
      <w:pPr>
        <w:spacing w:after="0"/>
        <w:ind w:firstLine="0"/>
        <w:rPr>
          <w:lang w:val="en-GB"/>
        </w:rPr>
      </w:pPr>
    </w:p>
    <w:p w14:paraId="26AD93C6" w14:textId="4B5F5520" w:rsidR="000F3278" w:rsidRPr="00654F7E" w:rsidRDefault="00D81EC1" w:rsidP="0026420D">
      <w:pPr>
        <w:spacing w:after="0"/>
        <w:ind w:firstLine="0"/>
        <w:rPr>
          <w:lang w:val="en-GB"/>
        </w:rPr>
      </w:pPr>
      <w:r w:rsidRPr="00654F7E">
        <w:rPr>
          <w:lang w:val="en-GB"/>
        </w:rPr>
        <w:t>I</w:t>
      </w:r>
      <w:r w:rsidR="00BC43E2" w:rsidRPr="00654F7E">
        <w:rPr>
          <w:lang w:val="en-GB"/>
        </w:rPr>
        <w:t>n this paper I</w:t>
      </w:r>
      <w:r w:rsidRPr="00654F7E">
        <w:rPr>
          <w:lang w:val="en-GB"/>
        </w:rPr>
        <w:t xml:space="preserve"> have </w:t>
      </w:r>
      <w:r w:rsidR="00BC43E2" w:rsidRPr="00654F7E">
        <w:rPr>
          <w:lang w:val="en-GB"/>
        </w:rPr>
        <w:t>offered</w:t>
      </w:r>
      <w:r w:rsidRPr="00654F7E">
        <w:rPr>
          <w:lang w:val="en-GB"/>
        </w:rPr>
        <w:t xml:space="preserve"> an analysis of infinitival relative clauses which connects their peculiarities with the origin and development of infinitival clauses in the history of English. Under this assumption, </w:t>
      </w:r>
      <w:r w:rsidR="00A2705F" w:rsidRPr="00654F7E">
        <w:rPr>
          <w:lang w:val="en-GB"/>
        </w:rPr>
        <w:t>infinitival relatives</w:t>
      </w:r>
      <w:r w:rsidRPr="00654F7E">
        <w:rPr>
          <w:lang w:val="en-GB"/>
        </w:rPr>
        <w:t xml:space="preserve"> have the same structure </w:t>
      </w:r>
      <w:r w:rsidR="00862878" w:rsidRPr="00654F7E">
        <w:rPr>
          <w:lang w:val="en-GB"/>
        </w:rPr>
        <w:t xml:space="preserve">and modal reading </w:t>
      </w:r>
      <w:r w:rsidRPr="00654F7E">
        <w:rPr>
          <w:lang w:val="en-GB"/>
        </w:rPr>
        <w:t>than other infinitival clauses</w:t>
      </w:r>
      <w:r w:rsidR="00D7417F" w:rsidRPr="00654F7E">
        <w:rPr>
          <w:lang w:val="en-GB"/>
        </w:rPr>
        <w:t>,</w:t>
      </w:r>
      <w:r w:rsidRPr="00654F7E">
        <w:rPr>
          <w:lang w:val="en-GB"/>
        </w:rPr>
        <w:t xml:space="preserve"> and </w:t>
      </w:r>
      <w:r w:rsidR="00371AAB" w:rsidRPr="00654F7E">
        <w:rPr>
          <w:lang w:val="en-GB"/>
        </w:rPr>
        <w:t xml:space="preserve">they </w:t>
      </w:r>
      <w:r w:rsidRPr="00654F7E">
        <w:rPr>
          <w:lang w:val="en-GB"/>
        </w:rPr>
        <w:t xml:space="preserve">are subject to the same </w:t>
      </w:r>
      <w:r w:rsidR="00862878" w:rsidRPr="00654F7E">
        <w:rPr>
          <w:lang w:val="en-GB"/>
        </w:rPr>
        <w:t>syntactic operations</w:t>
      </w:r>
      <w:r w:rsidRPr="00654F7E">
        <w:rPr>
          <w:lang w:val="en-GB"/>
        </w:rPr>
        <w:t xml:space="preserve"> than other restrictive relative clauses</w:t>
      </w:r>
      <w:r w:rsidR="00A70714" w:rsidRPr="00654F7E">
        <w:rPr>
          <w:lang w:val="en-GB"/>
        </w:rPr>
        <w:t>.</w:t>
      </w:r>
      <w:r w:rsidR="00BF7040" w:rsidRPr="00654F7E">
        <w:rPr>
          <w:lang w:val="en-GB"/>
        </w:rPr>
        <w:t xml:space="preserve"> </w:t>
      </w:r>
      <w:r w:rsidR="00B3667C" w:rsidRPr="00654F7E">
        <w:rPr>
          <w:lang w:val="en-GB"/>
        </w:rPr>
        <w:t>I have proposed that t</w:t>
      </w:r>
      <w:r w:rsidR="000F0768" w:rsidRPr="00654F7E">
        <w:rPr>
          <w:lang w:val="en-GB"/>
        </w:rPr>
        <w:t>he distinctive properties they have</w:t>
      </w:r>
      <w:r w:rsidR="008C1D96">
        <w:rPr>
          <w:lang w:val="en-GB"/>
        </w:rPr>
        <w:t xml:space="preserve"> </w:t>
      </w:r>
      <w:r w:rsidR="00D7417F" w:rsidRPr="00654F7E">
        <w:rPr>
          <w:lang w:val="en-GB"/>
        </w:rPr>
        <w:t>—</w:t>
      </w:r>
      <w:r w:rsidR="000F0768" w:rsidRPr="00654F7E">
        <w:rPr>
          <w:lang w:val="en-GB"/>
        </w:rPr>
        <w:t xml:space="preserve">as the </w:t>
      </w:r>
      <w:r w:rsidR="00850F11" w:rsidRPr="00654F7E">
        <w:rPr>
          <w:lang w:val="en-GB"/>
        </w:rPr>
        <w:t xml:space="preserve">otherwise unexpected </w:t>
      </w:r>
      <w:r w:rsidR="000F0768" w:rsidRPr="00654F7E">
        <w:rPr>
          <w:lang w:val="en-GB"/>
        </w:rPr>
        <w:t>DP/PP asymmetry in CP</w:t>
      </w:r>
      <w:r w:rsidR="00D7417F" w:rsidRPr="00654F7E">
        <w:rPr>
          <w:lang w:val="en-GB"/>
        </w:rPr>
        <w:t>—</w:t>
      </w:r>
      <w:r w:rsidR="008C1D96">
        <w:rPr>
          <w:lang w:val="en-GB"/>
        </w:rPr>
        <w:t xml:space="preserve"> </w:t>
      </w:r>
      <w:r w:rsidR="000F0768" w:rsidRPr="00654F7E">
        <w:rPr>
          <w:lang w:val="en-GB"/>
        </w:rPr>
        <w:t xml:space="preserve">follow from </w:t>
      </w:r>
      <w:r w:rsidR="00B3667C" w:rsidRPr="00654F7E">
        <w:rPr>
          <w:lang w:val="en-GB"/>
        </w:rPr>
        <w:t>the features present in the relevant functional projections</w:t>
      </w:r>
      <w:r w:rsidR="000F0768" w:rsidRPr="00654F7E">
        <w:rPr>
          <w:lang w:val="en-GB"/>
        </w:rPr>
        <w:t xml:space="preserve">, not from any </w:t>
      </w:r>
      <w:r w:rsidR="000F0768" w:rsidRPr="00654F7E">
        <w:rPr>
          <w:i/>
          <w:iCs/>
          <w:lang w:val="en-GB"/>
        </w:rPr>
        <w:t>ad-hoc</w:t>
      </w:r>
      <w:r w:rsidR="000F0768" w:rsidRPr="00654F7E">
        <w:rPr>
          <w:lang w:val="en-GB"/>
        </w:rPr>
        <w:t xml:space="preserve"> specification in the narrow syntax. </w:t>
      </w:r>
      <w:r w:rsidR="00BC43E2" w:rsidRPr="00654F7E">
        <w:rPr>
          <w:lang w:val="en-GB"/>
        </w:rPr>
        <w:t xml:space="preserve">My proposal </w:t>
      </w:r>
      <w:r w:rsidR="00B66F61" w:rsidRPr="00654F7E">
        <w:rPr>
          <w:lang w:val="en-GB"/>
        </w:rPr>
        <w:t>therefore</w:t>
      </w:r>
      <w:r w:rsidR="001E2AFD" w:rsidRPr="00654F7E">
        <w:rPr>
          <w:lang w:val="en-GB"/>
        </w:rPr>
        <w:t xml:space="preserve"> </w:t>
      </w:r>
      <w:r w:rsidR="00A46C6F" w:rsidRPr="00654F7E">
        <w:rPr>
          <w:lang w:val="en-GB"/>
        </w:rPr>
        <w:t xml:space="preserve">adheres to the minimalist </w:t>
      </w:r>
      <w:r w:rsidR="00B66F61" w:rsidRPr="00654F7E">
        <w:rPr>
          <w:lang w:val="en-GB"/>
        </w:rPr>
        <w:t>premise</w:t>
      </w:r>
      <w:r w:rsidR="00A46C6F" w:rsidRPr="00654F7E">
        <w:rPr>
          <w:lang w:val="en-GB"/>
        </w:rPr>
        <w:t xml:space="preserve"> that the narrow syntax is maximally uniform in and across languages</w:t>
      </w:r>
      <w:r w:rsidR="00BD6AEC">
        <w:rPr>
          <w:lang w:val="en-GB"/>
        </w:rPr>
        <w:t>,</w:t>
      </w:r>
      <w:r w:rsidR="00A46C6F" w:rsidRPr="00654F7E">
        <w:rPr>
          <w:lang w:val="en-GB"/>
        </w:rPr>
        <w:t xml:space="preserve"> and </w:t>
      </w:r>
      <w:r w:rsidR="00371AAB" w:rsidRPr="00654F7E">
        <w:rPr>
          <w:lang w:val="en-GB"/>
        </w:rPr>
        <w:t xml:space="preserve">it </w:t>
      </w:r>
      <w:r w:rsidR="00BC43E2" w:rsidRPr="00654F7E">
        <w:rPr>
          <w:lang w:val="en-GB"/>
        </w:rPr>
        <w:t>makes</w:t>
      </w:r>
      <w:r w:rsidR="008C075A" w:rsidRPr="00654F7E">
        <w:rPr>
          <w:lang w:val="en-GB"/>
        </w:rPr>
        <w:t xml:space="preserve"> interesting empirical </w:t>
      </w:r>
      <w:r w:rsidR="00052A0A" w:rsidRPr="00654F7E">
        <w:rPr>
          <w:lang w:val="en-GB"/>
        </w:rPr>
        <w:t>generalizations</w:t>
      </w:r>
      <w:r w:rsidR="00792DF0" w:rsidRPr="00654F7E">
        <w:rPr>
          <w:lang w:val="en-GB"/>
        </w:rPr>
        <w:t xml:space="preserve"> about the range</w:t>
      </w:r>
      <w:r w:rsidR="002E0C4D" w:rsidRPr="00654F7E">
        <w:rPr>
          <w:lang w:val="en-GB"/>
        </w:rPr>
        <w:t xml:space="preserve"> of </w:t>
      </w:r>
      <w:proofErr w:type="spellStart"/>
      <w:r w:rsidR="002E0C4D" w:rsidRPr="00654F7E">
        <w:rPr>
          <w:i/>
          <w:iCs/>
          <w:lang w:val="en-GB"/>
        </w:rPr>
        <w:t>wh</w:t>
      </w:r>
      <w:proofErr w:type="spellEnd"/>
      <w:r w:rsidR="002E0C4D" w:rsidRPr="00654F7E">
        <w:rPr>
          <w:lang w:val="en-GB"/>
        </w:rPr>
        <w:t xml:space="preserve">-phrases that </w:t>
      </w:r>
      <w:r w:rsidR="00052A0A" w:rsidRPr="00654F7E">
        <w:rPr>
          <w:lang w:val="en-GB"/>
        </w:rPr>
        <w:t>can</w:t>
      </w:r>
      <w:r w:rsidR="002E0C4D" w:rsidRPr="00654F7E">
        <w:rPr>
          <w:lang w:val="en-GB"/>
        </w:rPr>
        <w:t xml:space="preserve"> introduce </w:t>
      </w:r>
      <w:r w:rsidR="00A70714" w:rsidRPr="00654F7E">
        <w:rPr>
          <w:lang w:val="en-GB"/>
        </w:rPr>
        <w:t xml:space="preserve">three </w:t>
      </w:r>
      <w:r w:rsidR="00052A0A" w:rsidRPr="00654F7E">
        <w:rPr>
          <w:lang w:val="en-GB"/>
        </w:rPr>
        <w:t xml:space="preserve">different </w:t>
      </w:r>
      <w:r w:rsidR="002D256D" w:rsidRPr="00654F7E">
        <w:rPr>
          <w:lang w:val="en-GB"/>
        </w:rPr>
        <w:t>types of sentences</w:t>
      </w:r>
      <w:r w:rsidR="00A70714" w:rsidRPr="00654F7E">
        <w:rPr>
          <w:lang w:val="en-GB"/>
        </w:rPr>
        <w:t xml:space="preserve"> </w:t>
      </w:r>
      <w:r w:rsidR="00052A0A" w:rsidRPr="00654F7E">
        <w:rPr>
          <w:lang w:val="en-GB"/>
        </w:rPr>
        <w:t>in English (</w:t>
      </w:r>
      <w:r w:rsidR="00630FB3" w:rsidRPr="00654F7E">
        <w:rPr>
          <w:lang w:val="en-GB"/>
        </w:rPr>
        <w:t xml:space="preserve">i.e., </w:t>
      </w:r>
      <w:r w:rsidR="000F3278" w:rsidRPr="00654F7E">
        <w:rPr>
          <w:lang w:val="en-GB"/>
        </w:rPr>
        <w:t>tensed relative clauses</w:t>
      </w:r>
      <w:r w:rsidR="00630FB3" w:rsidRPr="00654F7E">
        <w:rPr>
          <w:lang w:val="en-GB"/>
        </w:rPr>
        <w:t xml:space="preserve">, infinitival relative </w:t>
      </w:r>
      <w:r w:rsidR="002D256D" w:rsidRPr="00654F7E">
        <w:rPr>
          <w:lang w:val="en-GB"/>
        </w:rPr>
        <w:t>clauses</w:t>
      </w:r>
      <w:r w:rsidR="00630FB3" w:rsidRPr="00654F7E">
        <w:rPr>
          <w:lang w:val="en-GB"/>
        </w:rPr>
        <w:t xml:space="preserve"> </w:t>
      </w:r>
      <w:r w:rsidR="000F3278" w:rsidRPr="00654F7E">
        <w:rPr>
          <w:lang w:val="en-GB"/>
        </w:rPr>
        <w:t>and infinitival questions</w:t>
      </w:r>
      <w:r w:rsidR="00BC43E2" w:rsidRPr="00654F7E">
        <w:rPr>
          <w:lang w:val="en-GB"/>
        </w:rPr>
        <w:t xml:space="preserve">) </w:t>
      </w:r>
      <w:r w:rsidR="00CA6A0F" w:rsidRPr="00654F7E">
        <w:rPr>
          <w:lang w:val="en-GB"/>
        </w:rPr>
        <w:t xml:space="preserve">without resorting to any </w:t>
      </w:r>
      <w:r w:rsidR="002D256D" w:rsidRPr="00654F7E">
        <w:rPr>
          <w:lang w:val="en-GB"/>
        </w:rPr>
        <w:t>construction particular mechanism.</w:t>
      </w:r>
    </w:p>
    <w:p w14:paraId="789CCF45" w14:textId="799E7315" w:rsidR="00F71FA8" w:rsidRPr="00654F7E" w:rsidRDefault="00F71FA8" w:rsidP="0026420D">
      <w:pPr>
        <w:spacing w:after="0"/>
        <w:ind w:firstLine="0"/>
        <w:jc w:val="left"/>
        <w:rPr>
          <w:lang w:val="en-GB"/>
        </w:rPr>
      </w:pPr>
      <w:bookmarkStart w:id="68" w:name="_Hlk88478940"/>
      <w:bookmarkStart w:id="69" w:name="_Hlk88653083"/>
    </w:p>
    <w:p w14:paraId="4EB1DC7F" w14:textId="77777777" w:rsidR="000E5725" w:rsidRPr="00654F7E" w:rsidRDefault="000E5725" w:rsidP="0026420D">
      <w:pPr>
        <w:spacing w:after="0"/>
        <w:ind w:firstLine="0"/>
        <w:jc w:val="left"/>
        <w:rPr>
          <w:lang w:val="en-GB"/>
        </w:rPr>
      </w:pPr>
    </w:p>
    <w:p w14:paraId="4A4F49D6" w14:textId="77E986C5" w:rsidR="008C087F" w:rsidRPr="00654F7E" w:rsidRDefault="008C087F" w:rsidP="0026420D">
      <w:pPr>
        <w:tabs>
          <w:tab w:val="left" w:pos="1843"/>
        </w:tabs>
        <w:spacing w:after="0"/>
        <w:ind w:firstLine="0"/>
        <w:jc w:val="left"/>
        <w:rPr>
          <w:b/>
          <w:bCs/>
          <w:lang w:val="en-GB"/>
        </w:rPr>
      </w:pPr>
      <w:r w:rsidRPr="00654F7E">
        <w:rPr>
          <w:b/>
          <w:bCs/>
          <w:lang w:val="en-GB"/>
        </w:rPr>
        <w:t>Acknowledgements</w:t>
      </w:r>
    </w:p>
    <w:p w14:paraId="68A83E62" w14:textId="2BCA427C" w:rsidR="00557B3C" w:rsidRPr="00557B3C" w:rsidRDefault="002318BA" w:rsidP="00557B3C">
      <w:pPr>
        <w:spacing w:after="0"/>
        <w:ind w:firstLine="0"/>
        <w:jc w:val="left"/>
        <w:rPr>
          <w:rFonts w:eastAsia="Times New Roman" w:cs="Times New Roman"/>
          <w:szCs w:val="24"/>
          <w:lang w:val="sk-SK" w:eastAsia="sk-SK"/>
        </w:rPr>
      </w:pPr>
      <w:r w:rsidRPr="00654F7E">
        <w:rPr>
          <w:lang w:val="en-GB"/>
        </w:rPr>
        <w:t>The research underlying this article has been partly funded by research project PGC2018-093774-B-I00 of Spain’s Ministry of Science, Innovation and Universities.</w:t>
      </w:r>
      <w:r w:rsidR="00557B3C" w:rsidRPr="00557B3C">
        <w:rPr>
          <w:rFonts w:eastAsia="Times New Roman" w:cs="Times New Roman"/>
          <w:szCs w:val="24"/>
          <w:lang w:val="sk-SK" w:eastAsia="sk-SK"/>
        </w:rPr>
        <w:t xml:space="preserve"> I </w:t>
      </w:r>
      <w:proofErr w:type="spellStart"/>
      <w:r w:rsidR="00557B3C" w:rsidRPr="00557B3C">
        <w:rPr>
          <w:rFonts w:eastAsia="Times New Roman" w:cs="Times New Roman"/>
          <w:szCs w:val="24"/>
          <w:lang w:val="sk-SK" w:eastAsia="sk-SK"/>
        </w:rPr>
        <w:t>am</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indebted</w:t>
      </w:r>
      <w:proofErr w:type="spellEnd"/>
      <w:r w:rsidR="00557B3C" w:rsidRPr="00557B3C">
        <w:rPr>
          <w:rFonts w:eastAsia="Times New Roman" w:cs="Times New Roman"/>
          <w:szCs w:val="24"/>
          <w:lang w:val="sk-SK" w:eastAsia="sk-SK"/>
        </w:rPr>
        <w:t xml:space="preserve"> to </w:t>
      </w:r>
      <w:proofErr w:type="spellStart"/>
      <w:r w:rsidR="00557B3C" w:rsidRPr="00557B3C">
        <w:rPr>
          <w:rFonts w:eastAsia="Times New Roman" w:cs="Times New Roman"/>
          <w:szCs w:val="24"/>
          <w:lang w:val="sk-SK" w:eastAsia="sk-SK"/>
        </w:rPr>
        <w:t>two</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anonymous</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reviewers</w:t>
      </w:r>
      <w:proofErr w:type="spellEnd"/>
      <w:r w:rsidR="00557B3C" w:rsidRPr="00557B3C">
        <w:rPr>
          <w:rFonts w:eastAsia="Times New Roman" w:cs="Times New Roman"/>
          <w:szCs w:val="24"/>
          <w:lang w:val="sk-SK" w:eastAsia="sk-SK"/>
        </w:rPr>
        <w:t xml:space="preserve"> of </w:t>
      </w:r>
      <w:proofErr w:type="spellStart"/>
      <w:r w:rsidR="00557B3C" w:rsidRPr="00557B3C">
        <w:rPr>
          <w:rFonts w:eastAsia="Times New Roman" w:cs="Times New Roman"/>
          <w:szCs w:val="24"/>
          <w:lang w:val="sk-SK" w:eastAsia="sk-SK"/>
        </w:rPr>
        <w:t>the</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journal</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for</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their</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insightful</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remarks</w:t>
      </w:r>
      <w:proofErr w:type="spellEnd"/>
      <w:r w:rsidR="00557B3C" w:rsidRPr="00557B3C">
        <w:rPr>
          <w:rFonts w:eastAsia="Times New Roman" w:cs="Times New Roman"/>
          <w:szCs w:val="24"/>
          <w:lang w:val="sk-SK" w:eastAsia="sk-SK"/>
        </w:rPr>
        <w:t xml:space="preserve"> and </w:t>
      </w:r>
      <w:proofErr w:type="spellStart"/>
      <w:r w:rsidR="00557B3C" w:rsidRPr="00557B3C">
        <w:rPr>
          <w:rFonts w:eastAsia="Times New Roman" w:cs="Times New Roman"/>
          <w:szCs w:val="24"/>
          <w:lang w:val="sk-SK" w:eastAsia="sk-SK"/>
        </w:rPr>
        <w:t>comments</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needless</w:t>
      </w:r>
      <w:proofErr w:type="spellEnd"/>
      <w:r w:rsidR="00557B3C" w:rsidRPr="00557B3C">
        <w:rPr>
          <w:rFonts w:eastAsia="Times New Roman" w:cs="Times New Roman"/>
          <w:szCs w:val="24"/>
          <w:lang w:val="sk-SK" w:eastAsia="sk-SK"/>
        </w:rPr>
        <w:t xml:space="preserve"> to </w:t>
      </w:r>
      <w:proofErr w:type="spellStart"/>
      <w:r w:rsidR="00557B3C" w:rsidRPr="00557B3C">
        <w:rPr>
          <w:rFonts w:eastAsia="Times New Roman" w:cs="Times New Roman"/>
          <w:szCs w:val="24"/>
          <w:lang w:val="sk-SK" w:eastAsia="sk-SK"/>
        </w:rPr>
        <w:t>say</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all</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remaining</w:t>
      </w:r>
      <w:proofErr w:type="spellEnd"/>
      <w:r w:rsidR="00557B3C" w:rsidRPr="00557B3C">
        <w:rPr>
          <w:rFonts w:eastAsia="Times New Roman" w:cs="Times New Roman"/>
          <w:szCs w:val="24"/>
          <w:lang w:val="sk-SK" w:eastAsia="sk-SK"/>
        </w:rPr>
        <w:t xml:space="preserve"> </w:t>
      </w:r>
      <w:proofErr w:type="spellStart"/>
      <w:r w:rsidR="00557B3C" w:rsidRPr="00557B3C">
        <w:rPr>
          <w:rFonts w:eastAsia="Times New Roman" w:cs="Times New Roman"/>
          <w:szCs w:val="24"/>
          <w:lang w:val="sk-SK" w:eastAsia="sk-SK"/>
        </w:rPr>
        <w:t>errors</w:t>
      </w:r>
      <w:proofErr w:type="spellEnd"/>
      <w:r w:rsidR="00557B3C" w:rsidRPr="00557B3C">
        <w:rPr>
          <w:rFonts w:eastAsia="Times New Roman" w:cs="Times New Roman"/>
          <w:szCs w:val="24"/>
          <w:lang w:val="sk-SK" w:eastAsia="sk-SK"/>
        </w:rPr>
        <w:t xml:space="preserve"> are my </w:t>
      </w:r>
      <w:proofErr w:type="spellStart"/>
      <w:r w:rsidR="00557B3C" w:rsidRPr="00557B3C">
        <w:rPr>
          <w:rFonts w:eastAsia="Times New Roman" w:cs="Times New Roman"/>
          <w:szCs w:val="24"/>
          <w:lang w:val="sk-SK" w:eastAsia="sk-SK"/>
        </w:rPr>
        <w:t>own</w:t>
      </w:r>
      <w:proofErr w:type="spellEnd"/>
      <w:r w:rsidR="00557B3C" w:rsidRPr="00557B3C">
        <w:rPr>
          <w:rFonts w:eastAsia="Times New Roman" w:cs="Times New Roman"/>
          <w:szCs w:val="24"/>
          <w:lang w:val="sk-SK" w:eastAsia="sk-SK"/>
        </w:rPr>
        <w:t>.</w:t>
      </w:r>
    </w:p>
    <w:p w14:paraId="6F5874D1" w14:textId="370F7FD7" w:rsidR="000E5725" w:rsidRPr="00654F7E" w:rsidRDefault="000E5725" w:rsidP="00557B3C">
      <w:pPr>
        <w:spacing w:after="0"/>
        <w:ind w:firstLine="0"/>
        <w:jc w:val="left"/>
        <w:rPr>
          <w:lang w:val="en-GB"/>
        </w:rPr>
      </w:pPr>
    </w:p>
    <w:p w14:paraId="2CA924E7" w14:textId="4EE064D3" w:rsidR="00841BF1" w:rsidRPr="00654F7E" w:rsidRDefault="00FC4F46" w:rsidP="00F71FA8">
      <w:pPr>
        <w:spacing w:after="160" w:line="259" w:lineRule="auto"/>
        <w:ind w:firstLine="0"/>
        <w:jc w:val="left"/>
        <w:rPr>
          <w:b/>
          <w:bCs/>
          <w:lang w:val="en-US"/>
        </w:rPr>
      </w:pPr>
      <w:r w:rsidRPr="00654F7E">
        <w:rPr>
          <w:b/>
          <w:bCs/>
          <w:lang w:val="en-US"/>
        </w:rPr>
        <w:t>Abbreviations</w:t>
      </w:r>
    </w:p>
    <w:p w14:paraId="1188D449" w14:textId="0180CC73" w:rsidR="00FC4F46" w:rsidRPr="00654F7E" w:rsidRDefault="00FC4F46" w:rsidP="00F71FA8">
      <w:pPr>
        <w:spacing w:after="160" w:line="259" w:lineRule="auto"/>
        <w:ind w:firstLine="0"/>
        <w:jc w:val="left"/>
        <w:rPr>
          <w:lang w:val="en-US"/>
        </w:rPr>
      </w:pPr>
      <w:r w:rsidRPr="00654F7E">
        <w:rPr>
          <w:lang w:val="en-US"/>
        </w:rPr>
        <w:t>IR = Infinitival relative clause</w:t>
      </w:r>
    </w:p>
    <w:p w14:paraId="45300243" w14:textId="473B343D" w:rsidR="00FC4F46" w:rsidRPr="00654F7E" w:rsidRDefault="00FC4F46" w:rsidP="00F71FA8">
      <w:pPr>
        <w:spacing w:after="160" w:line="259" w:lineRule="auto"/>
        <w:ind w:firstLine="0"/>
        <w:jc w:val="left"/>
        <w:rPr>
          <w:lang w:val="en-US"/>
        </w:rPr>
      </w:pPr>
      <w:r w:rsidRPr="00654F7E">
        <w:rPr>
          <w:lang w:val="en-US"/>
        </w:rPr>
        <w:t>IQ = Infinitival question</w:t>
      </w:r>
    </w:p>
    <w:p w14:paraId="454FEA51" w14:textId="484BB19B" w:rsidR="00B10A17" w:rsidRPr="00654F7E" w:rsidRDefault="00B10A17" w:rsidP="00F71FA8">
      <w:pPr>
        <w:spacing w:after="160" w:line="259" w:lineRule="auto"/>
        <w:ind w:firstLine="0"/>
        <w:jc w:val="left"/>
        <w:rPr>
          <w:lang w:val="en-US"/>
        </w:rPr>
      </w:pPr>
      <w:proofErr w:type="spellStart"/>
      <w:r w:rsidRPr="00654F7E">
        <w:rPr>
          <w:lang w:val="en-US"/>
        </w:rPr>
        <w:t>Op</w:t>
      </w:r>
      <w:r w:rsidRPr="00654F7E">
        <w:rPr>
          <w:smallCaps/>
          <w:lang w:val="en-US"/>
        </w:rPr>
        <w:t>rel</w:t>
      </w:r>
      <w:proofErr w:type="spellEnd"/>
      <w:r w:rsidRPr="00654F7E">
        <w:rPr>
          <w:smallCaps/>
          <w:lang w:val="en-US"/>
        </w:rPr>
        <w:t xml:space="preserve"> = </w:t>
      </w:r>
      <w:r w:rsidRPr="00654F7E">
        <w:rPr>
          <w:lang w:val="en-US"/>
        </w:rPr>
        <w:t>Covert relative operator</w:t>
      </w:r>
    </w:p>
    <w:p w14:paraId="1AE969C4" w14:textId="6685ED2F" w:rsidR="00B10A17" w:rsidRPr="00654F7E" w:rsidRDefault="00B10A17" w:rsidP="00F71FA8">
      <w:pPr>
        <w:spacing w:after="160" w:line="259" w:lineRule="auto"/>
        <w:ind w:firstLine="0"/>
        <w:jc w:val="left"/>
        <w:rPr>
          <w:lang w:val="en-US"/>
        </w:rPr>
      </w:pPr>
      <w:r w:rsidRPr="00654F7E">
        <w:rPr>
          <w:lang w:val="en-US"/>
        </w:rPr>
        <w:t>0</w:t>
      </w:r>
      <w:r w:rsidR="00BB5837" w:rsidRPr="00654F7E">
        <w:rPr>
          <w:lang w:val="en-US"/>
        </w:rPr>
        <w:t xml:space="preserve"> = null complementizer</w:t>
      </w:r>
    </w:p>
    <w:p w14:paraId="37FD2FBA" w14:textId="2D3E095C" w:rsidR="00FC4F46" w:rsidRPr="00654F7E" w:rsidRDefault="00FC4F46" w:rsidP="00F71FA8">
      <w:pPr>
        <w:spacing w:after="160" w:line="259" w:lineRule="auto"/>
        <w:ind w:firstLine="0"/>
        <w:jc w:val="left"/>
        <w:rPr>
          <w:smallCaps/>
          <w:lang w:val="en-US"/>
        </w:rPr>
      </w:pPr>
      <w:r w:rsidRPr="00654F7E">
        <w:rPr>
          <w:smallCaps/>
          <w:lang w:val="en-US"/>
        </w:rPr>
        <w:t xml:space="preserve">pl = </w:t>
      </w:r>
      <w:r w:rsidRPr="00654F7E">
        <w:rPr>
          <w:lang w:val="en-US"/>
        </w:rPr>
        <w:t>Plural</w:t>
      </w:r>
    </w:p>
    <w:p w14:paraId="3FF9DC33" w14:textId="0F517114" w:rsidR="00FC4F46" w:rsidRPr="00654F7E" w:rsidRDefault="00FC4F46" w:rsidP="00F71FA8">
      <w:pPr>
        <w:spacing w:after="160" w:line="259" w:lineRule="auto"/>
        <w:ind w:firstLine="0"/>
        <w:jc w:val="left"/>
        <w:rPr>
          <w:smallCaps/>
          <w:lang w:val="en-US"/>
        </w:rPr>
      </w:pPr>
      <w:r w:rsidRPr="00654F7E">
        <w:rPr>
          <w:smallCaps/>
          <w:lang w:val="en-US"/>
        </w:rPr>
        <w:t xml:space="preserve">m = </w:t>
      </w:r>
      <w:r w:rsidRPr="00654F7E">
        <w:rPr>
          <w:lang w:val="en-US"/>
        </w:rPr>
        <w:t>Masculine</w:t>
      </w:r>
    </w:p>
    <w:p w14:paraId="426BBDA5" w14:textId="71F69163" w:rsidR="00FC4F46" w:rsidRPr="00654F7E" w:rsidRDefault="00FC4F46" w:rsidP="00F71FA8">
      <w:pPr>
        <w:spacing w:after="160" w:line="259" w:lineRule="auto"/>
        <w:ind w:firstLine="0"/>
        <w:jc w:val="left"/>
        <w:rPr>
          <w:lang w:val="en-US"/>
        </w:rPr>
      </w:pPr>
      <w:r w:rsidRPr="00654F7E">
        <w:rPr>
          <w:smallCaps/>
          <w:lang w:val="en-US"/>
        </w:rPr>
        <w:t xml:space="preserve">inf = </w:t>
      </w:r>
      <w:r w:rsidRPr="00654F7E">
        <w:rPr>
          <w:lang w:val="en-US"/>
        </w:rPr>
        <w:t>Infinitive</w:t>
      </w:r>
    </w:p>
    <w:p w14:paraId="1B346A25" w14:textId="2A4C661C" w:rsidR="00FC4F46" w:rsidRPr="00654F7E" w:rsidRDefault="00FC4F46" w:rsidP="00F71FA8">
      <w:pPr>
        <w:spacing w:after="160" w:line="259" w:lineRule="auto"/>
        <w:ind w:firstLine="0"/>
        <w:jc w:val="left"/>
        <w:rPr>
          <w:lang w:val="en-GB"/>
        </w:rPr>
      </w:pPr>
    </w:p>
    <w:p w14:paraId="37E02EF9" w14:textId="146D21CA" w:rsidR="00BC1F7B" w:rsidRPr="00654F7E" w:rsidRDefault="00AE7532" w:rsidP="00F71FA8">
      <w:pPr>
        <w:spacing w:after="160" w:line="259" w:lineRule="auto"/>
        <w:ind w:firstLine="0"/>
        <w:jc w:val="left"/>
        <w:rPr>
          <w:lang w:val="en-GB"/>
        </w:rPr>
      </w:pPr>
      <w:r w:rsidRPr="00654F7E">
        <w:rPr>
          <w:b/>
          <w:bCs/>
          <w:lang w:val="en-GB"/>
        </w:rPr>
        <w:lastRenderedPageBreak/>
        <w:t>References</w:t>
      </w:r>
    </w:p>
    <w:p w14:paraId="02A6E8CF" w14:textId="0E307C32" w:rsidR="00DB5063" w:rsidRPr="00654F7E" w:rsidRDefault="00DB5063" w:rsidP="009311A4">
      <w:pPr>
        <w:spacing w:after="240"/>
        <w:ind w:left="567" w:hanging="567"/>
        <w:rPr>
          <w:lang w:val="en-GB"/>
        </w:rPr>
      </w:pPr>
      <w:bookmarkStart w:id="70" w:name="_Hlk88763971"/>
      <w:bookmarkEnd w:id="68"/>
      <w:r w:rsidRPr="00654F7E">
        <w:rPr>
          <w:lang w:val="en-GB"/>
        </w:rPr>
        <w:t>Abe, Jun</w:t>
      </w:r>
      <w:r w:rsidR="006C72BA" w:rsidRPr="00654F7E">
        <w:rPr>
          <w:lang w:val="en-GB"/>
        </w:rPr>
        <w:t>.</w:t>
      </w:r>
      <w:r w:rsidRPr="00654F7E">
        <w:rPr>
          <w:lang w:val="en-GB"/>
        </w:rPr>
        <w:t>1986</w:t>
      </w:r>
      <w:r w:rsidR="006C72BA" w:rsidRPr="00654F7E">
        <w:rPr>
          <w:lang w:val="en-GB"/>
        </w:rPr>
        <w:t xml:space="preserve">. </w:t>
      </w:r>
      <w:r w:rsidRPr="00654F7E">
        <w:rPr>
          <w:lang w:val="en-GB"/>
        </w:rPr>
        <w:t>Prepositional To-Infinitives in English</w:t>
      </w:r>
      <w:r w:rsidR="006C72BA" w:rsidRPr="00654F7E">
        <w:rPr>
          <w:lang w:val="en-GB"/>
        </w:rPr>
        <w:t xml:space="preserve">. </w:t>
      </w:r>
      <w:r w:rsidRPr="00654F7E">
        <w:rPr>
          <w:i/>
          <w:iCs/>
          <w:lang w:val="en-GB"/>
        </w:rPr>
        <w:t>English Linguistics</w:t>
      </w:r>
      <w:r w:rsidRPr="00654F7E">
        <w:rPr>
          <w:lang w:val="en-GB"/>
        </w:rPr>
        <w:t xml:space="preserve"> 3</w:t>
      </w:r>
      <w:r w:rsidR="006C72BA" w:rsidRPr="00654F7E">
        <w:rPr>
          <w:lang w:val="en-GB"/>
        </w:rPr>
        <w:t>.</w:t>
      </w:r>
      <w:r w:rsidRPr="00654F7E">
        <w:rPr>
          <w:lang w:val="en-GB"/>
        </w:rPr>
        <w:t xml:space="preserve"> 79-97</w:t>
      </w:r>
      <w:r w:rsidR="006C72BA" w:rsidRPr="00654F7E">
        <w:rPr>
          <w:lang w:val="en-GB"/>
        </w:rPr>
        <w:t>.</w:t>
      </w:r>
    </w:p>
    <w:p w14:paraId="49F0BF19" w14:textId="04852346" w:rsidR="00ED2E58" w:rsidRPr="00654F7E" w:rsidRDefault="000A12B4" w:rsidP="009311A4">
      <w:pPr>
        <w:spacing w:after="240"/>
        <w:ind w:left="567" w:hanging="567"/>
        <w:rPr>
          <w:lang w:val="en-GB"/>
        </w:rPr>
      </w:pPr>
      <w:r w:rsidRPr="00654F7E">
        <w:rPr>
          <w:lang w:val="en-GB"/>
        </w:rPr>
        <w:t xml:space="preserve">Bhatt, </w:t>
      </w:r>
      <w:r w:rsidR="0024102B" w:rsidRPr="00654F7E">
        <w:rPr>
          <w:lang w:val="en-GB"/>
        </w:rPr>
        <w:t>Rajesh</w:t>
      </w:r>
      <w:r w:rsidR="007B329F" w:rsidRPr="00654F7E">
        <w:rPr>
          <w:lang w:val="en-GB"/>
        </w:rPr>
        <w:t>.</w:t>
      </w:r>
      <w:r w:rsidRPr="00654F7E">
        <w:rPr>
          <w:lang w:val="en-GB"/>
        </w:rPr>
        <w:t xml:space="preserve"> 1999</w:t>
      </w:r>
      <w:r w:rsidR="007B329F" w:rsidRPr="00654F7E">
        <w:rPr>
          <w:lang w:val="en-GB"/>
        </w:rPr>
        <w:t>.</w:t>
      </w:r>
      <w:r w:rsidRPr="00654F7E">
        <w:rPr>
          <w:lang w:val="en-GB"/>
        </w:rPr>
        <w:t xml:space="preserve"> </w:t>
      </w:r>
      <w:r w:rsidRPr="00654F7E">
        <w:rPr>
          <w:i/>
          <w:iCs/>
          <w:lang w:val="en-GB"/>
        </w:rPr>
        <w:t>Covert Modality in Non-Finite Contexts</w:t>
      </w:r>
      <w:r w:rsidRPr="00654F7E">
        <w:rPr>
          <w:lang w:val="en-GB"/>
        </w:rPr>
        <w:t xml:space="preserve">. </w:t>
      </w:r>
      <w:r w:rsidR="00E403AF" w:rsidRPr="00654F7E">
        <w:rPr>
          <w:lang w:val="en-GB"/>
        </w:rPr>
        <w:t>Philadelphia</w:t>
      </w:r>
      <w:r w:rsidR="007B329F" w:rsidRPr="00654F7E">
        <w:rPr>
          <w:lang w:val="en-GB"/>
        </w:rPr>
        <w:t xml:space="preserve">: University of Pennsylvania </w:t>
      </w:r>
      <w:bookmarkStart w:id="71" w:name="_Hlk89112072"/>
      <w:r w:rsidR="007B329F" w:rsidRPr="00654F7E">
        <w:rPr>
          <w:lang w:val="en-GB"/>
        </w:rPr>
        <w:t>(Doctoral dissertation)</w:t>
      </w:r>
      <w:r w:rsidRPr="00654F7E">
        <w:rPr>
          <w:lang w:val="en-GB"/>
        </w:rPr>
        <w:t>.</w:t>
      </w:r>
      <w:bookmarkEnd w:id="71"/>
    </w:p>
    <w:p w14:paraId="1CC08C75" w14:textId="157DC164" w:rsidR="00A24ED2" w:rsidRPr="00654F7E" w:rsidRDefault="00A24ED2" w:rsidP="009311A4">
      <w:pPr>
        <w:spacing w:after="240"/>
        <w:ind w:left="567" w:hanging="567"/>
        <w:rPr>
          <w:lang w:val="en-GB"/>
        </w:rPr>
      </w:pPr>
      <w:r w:rsidRPr="00654F7E">
        <w:rPr>
          <w:lang w:val="en-GB"/>
        </w:rPr>
        <w:t>Bianchi, Valentina</w:t>
      </w:r>
      <w:r w:rsidR="007B329F" w:rsidRPr="00654F7E">
        <w:rPr>
          <w:lang w:val="en-GB"/>
        </w:rPr>
        <w:t>.</w:t>
      </w:r>
      <w:r w:rsidRPr="00654F7E">
        <w:rPr>
          <w:lang w:val="en-GB"/>
        </w:rPr>
        <w:t xml:space="preserve"> 1999</w:t>
      </w:r>
      <w:r w:rsidR="007B329F" w:rsidRPr="00654F7E">
        <w:rPr>
          <w:lang w:val="en-GB"/>
        </w:rPr>
        <w:t>.</w:t>
      </w:r>
      <w:r w:rsidRPr="00654F7E">
        <w:rPr>
          <w:lang w:val="en-GB"/>
        </w:rPr>
        <w:t xml:space="preserve"> </w:t>
      </w:r>
      <w:r w:rsidRPr="00654F7E">
        <w:rPr>
          <w:i/>
          <w:iCs/>
          <w:lang w:val="en-GB"/>
        </w:rPr>
        <w:t xml:space="preserve">Consequences of </w:t>
      </w:r>
      <w:proofErr w:type="spellStart"/>
      <w:r w:rsidRPr="00654F7E">
        <w:rPr>
          <w:i/>
          <w:iCs/>
          <w:lang w:val="en-GB"/>
        </w:rPr>
        <w:t>antisymmetry</w:t>
      </w:r>
      <w:proofErr w:type="spellEnd"/>
      <w:r w:rsidRPr="00654F7E">
        <w:rPr>
          <w:i/>
          <w:iCs/>
          <w:lang w:val="en-GB"/>
        </w:rPr>
        <w:t>: Headed relative clauses</w:t>
      </w:r>
      <w:r w:rsidRPr="00654F7E">
        <w:rPr>
          <w:lang w:val="en-GB"/>
        </w:rPr>
        <w:t>. Amsterdam: De Gruyter.</w:t>
      </w:r>
    </w:p>
    <w:p w14:paraId="7BFB9F9C" w14:textId="1A2F22B5" w:rsidR="00211243" w:rsidRPr="00654F7E" w:rsidRDefault="00211243" w:rsidP="009311A4">
      <w:pPr>
        <w:spacing w:after="240"/>
        <w:ind w:left="567" w:hanging="567"/>
        <w:rPr>
          <w:lang w:val="en-GB"/>
        </w:rPr>
      </w:pPr>
      <w:proofErr w:type="spellStart"/>
      <w:r w:rsidRPr="00654F7E">
        <w:rPr>
          <w:lang w:val="en-GB"/>
        </w:rPr>
        <w:t>Borsley</w:t>
      </w:r>
      <w:proofErr w:type="spellEnd"/>
      <w:r w:rsidR="007B329F" w:rsidRPr="00654F7E">
        <w:rPr>
          <w:lang w:val="en-GB"/>
        </w:rPr>
        <w:t>,</w:t>
      </w:r>
      <w:r w:rsidRPr="00654F7E">
        <w:rPr>
          <w:lang w:val="en-GB"/>
        </w:rPr>
        <w:t xml:space="preserve"> R</w:t>
      </w:r>
      <w:r w:rsidR="002F00DE" w:rsidRPr="00654F7E">
        <w:rPr>
          <w:lang w:val="en-GB"/>
        </w:rPr>
        <w:t>obert D</w:t>
      </w:r>
      <w:r w:rsidRPr="00654F7E">
        <w:rPr>
          <w:lang w:val="en-GB"/>
        </w:rPr>
        <w:t>. 2001</w:t>
      </w:r>
      <w:r w:rsidR="007B329F" w:rsidRPr="00654F7E">
        <w:rPr>
          <w:lang w:val="en-GB"/>
        </w:rPr>
        <w:t>.</w:t>
      </w:r>
      <w:r w:rsidRPr="00654F7E">
        <w:rPr>
          <w:lang w:val="en-GB"/>
        </w:rPr>
        <w:t xml:space="preserve"> What do prepositional complementizers do?</w:t>
      </w:r>
      <w:r w:rsidR="00E403AF" w:rsidRPr="00654F7E">
        <w:rPr>
          <w:lang w:val="en-GB"/>
        </w:rPr>
        <w:t xml:space="preserve"> </w:t>
      </w:r>
      <w:r w:rsidRPr="00654F7E">
        <w:rPr>
          <w:i/>
          <w:iCs/>
          <w:lang w:val="en-GB"/>
        </w:rPr>
        <w:t xml:space="preserve">Probus </w:t>
      </w:r>
      <w:r w:rsidRPr="00654F7E">
        <w:rPr>
          <w:lang w:val="en-GB"/>
        </w:rPr>
        <w:t>13</w:t>
      </w:r>
      <w:r w:rsidR="00E403AF" w:rsidRPr="00654F7E">
        <w:rPr>
          <w:lang w:val="en-GB"/>
        </w:rPr>
        <w:t>(</w:t>
      </w:r>
      <w:r w:rsidRPr="00654F7E">
        <w:rPr>
          <w:lang w:val="en-GB"/>
        </w:rPr>
        <w:t>2</w:t>
      </w:r>
      <w:r w:rsidR="00E403AF" w:rsidRPr="00654F7E">
        <w:rPr>
          <w:lang w:val="en-GB"/>
        </w:rPr>
        <w:t xml:space="preserve">). </w:t>
      </w:r>
      <w:r w:rsidRPr="00654F7E">
        <w:rPr>
          <w:lang w:val="en-GB"/>
        </w:rPr>
        <w:t>155-171.</w:t>
      </w:r>
    </w:p>
    <w:p w14:paraId="30AF12D0" w14:textId="51DC64A0" w:rsidR="00A020D6" w:rsidRPr="00654F7E" w:rsidRDefault="00A020D6" w:rsidP="009311A4">
      <w:pPr>
        <w:spacing w:after="240"/>
        <w:ind w:left="567" w:hanging="567"/>
        <w:rPr>
          <w:i/>
          <w:iCs/>
          <w:lang w:val="en-GB"/>
        </w:rPr>
      </w:pPr>
      <w:r w:rsidRPr="00654F7E">
        <w:rPr>
          <w:lang w:val="en-GB"/>
        </w:rPr>
        <w:t>Bosque</w:t>
      </w:r>
      <w:r w:rsidR="007B329F" w:rsidRPr="00654F7E">
        <w:rPr>
          <w:lang w:val="en-GB"/>
        </w:rPr>
        <w:t>,</w:t>
      </w:r>
      <w:r w:rsidR="007B6996" w:rsidRPr="00654F7E">
        <w:rPr>
          <w:lang w:val="en-GB"/>
        </w:rPr>
        <w:t xml:space="preserve"> </w:t>
      </w:r>
      <w:r w:rsidR="0024102B" w:rsidRPr="00654F7E">
        <w:rPr>
          <w:lang w:val="en-GB"/>
        </w:rPr>
        <w:t>Ignacio</w:t>
      </w:r>
      <w:r w:rsidR="007B329F" w:rsidRPr="00654F7E">
        <w:rPr>
          <w:lang w:val="en-GB"/>
        </w:rPr>
        <w:t>.</w:t>
      </w:r>
      <w:r w:rsidR="0024102B" w:rsidRPr="00654F7E">
        <w:rPr>
          <w:lang w:val="en-GB"/>
        </w:rPr>
        <w:t xml:space="preserve"> </w:t>
      </w:r>
      <w:r w:rsidR="007B6996" w:rsidRPr="00654F7E">
        <w:rPr>
          <w:lang w:val="en-GB"/>
        </w:rPr>
        <w:t>1999</w:t>
      </w:r>
      <w:r w:rsidR="00B54005" w:rsidRPr="00654F7E">
        <w:rPr>
          <w:lang w:val="en-GB"/>
        </w:rPr>
        <w:t>. On Focus vs. Wh-Movement. The Case of Caribbean Spanish</w:t>
      </w:r>
      <w:r w:rsidR="00E403AF" w:rsidRPr="00654F7E">
        <w:rPr>
          <w:lang w:val="en-GB"/>
        </w:rPr>
        <w:t xml:space="preserve">. </w:t>
      </w:r>
      <w:r w:rsidR="00B54005" w:rsidRPr="00654F7E">
        <w:rPr>
          <w:i/>
          <w:iCs/>
          <w:lang w:val="en-GB"/>
        </w:rPr>
        <w:t xml:space="preserve">Sophia </w:t>
      </w:r>
      <w:proofErr w:type="spellStart"/>
      <w:r w:rsidR="00B54005" w:rsidRPr="00654F7E">
        <w:rPr>
          <w:i/>
          <w:iCs/>
          <w:lang w:val="en-GB"/>
        </w:rPr>
        <w:t>Linguistica</w:t>
      </w:r>
      <w:proofErr w:type="spellEnd"/>
      <w:r w:rsidR="00B54005" w:rsidRPr="00654F7E">
        <w:rPr>
          <w:i/>
          <w:iCs/>
          <w:lang w:val="en-GB"/>
        </w:rPr>
        <w:t xml:space="preserve"> </w:t>
      </w:r>
      <w:r w:rsidR="00B54005" w:rsidRPr="00654F7E">
        <w:rPr>
          <w:lang w:val="en-GB"/>
        </w:rPr>
        <w:t>44/45</w:t>
      </w:r>
      <w:r w:rsidR="00E403AF" w:rsidRPr="00654F7E">
        <w:rPr>
          <w:lang w:val="en-GB"/>
        </w:rPr>
        <w:t>.</w:t>
      </w:r>
      <w:r w:rsidR="00B54005" w:rsidRPr="00654F7E">
        <w:rPr>
          <w:lang w:val="en-GB"/>
        </w:rPr>
        <w:t xml:space="preserve"> 1-32.</w:t>
      </w:r>
    </w:p>
    <w:p w14:paraId="6157144A" w14:textId="3D8BD1C4" w:rsidR="00C13EDE" w:rsidRPr="00654F7E" w:rsidRDefault="00C13EDE" w:rsidP="009311A4">
      <w:pPr>
        <w:spacing w:after="240"/>
        <w:ind w:left="567" w:hanging="567"/>
        <w:rPr>
          <w:lang w:val="en-GB"/>
        </w:rPr>
      </w:pPr>
      <w:r w:rsidRPr="00654F7E">
        <w:rPr>
          <w:lang w:val="en-GB"/>
        </w:rPr>
        <w:t>Bresnan, J</w:t>
      </w:r>
      <w:r w:rsidR="007B329F" w:rsidRPr="00654F7E">
        <w:rPr>
          <w:lang w:val="en-GB"/>
        </w:rPr>
        <w:t>oan</w:t>
      </w:r>
      <w:r w:rsidR="002C65BB" w:rsidRPr="00654F7E">
        <w:rPr>
          <w:lang w:val="en-GB"/>
        </w:rPr>
        <w:t xml:space="preserve"> </w:t>
      </w:r>
      <w:r w:rsidR="007B329F" w:rsidRPr="00654F7E">
        <w:rPr>
          <w:lang w:val="en-GB"/>
        </w:rPr>
        <w:t>&amp;</w:t>
      </w:r>
      <w:r w:rsidRPr="00654F7E">
        <w:rPr>
          <w:lang w:val="en-GB"/>
        </w:rPr>
        <w:t xml:space="preserve"> Grimshaw, </w:t>
      </w:r>
      <w:r w:rsidR="002F00DE" w:rsidRPr="00654F7E">
        <w:rPr>
          <w:lang w:val="en-GB"/>
        </w:rPr>
        <w:t>Jane</w:t>
      </w:r>
      <w:r w:rsidRPr="00654F7E">
        <w:rPr>
          <w:lang w:val="en-GB"/>
        </w:rPr>
        <w:t xml:space="preserve">. 1978. The syntax of free relatives in English. </w:t>
      </w:r>
      <w:r w:rsidRPr="00654F7E">
        <w:rPr>
          <w:i/>
          <w:iCs/>
          <w:lang w:val="en-GB"/>
        </w:rPr>
        <w:t>Linguistic Inquiry</w:t>
      </w:r>
      <w:r w:rsidRPr="00654F7E">
        <w:rPr>
          <w:lang w:val="en-GB"/>
        </w:rPr>
        <w:t xml:space="preserve"> 9</w:t>
      </w:r>
      <w:r w:rsidR="00BB74A1" w:rsidRPr="00654F7E">
        <w:rPr>
          <w:lang w:val="en-GB"/>
        </w:rPr>
        <w:t>.</w:t>
      </w:r>
      <w:r w:rsidRPr="00654F7E">
        <w:rPr>
          <w:lang w:val="en-GB"/>
        </w:rPr>
        <w:t xml:space="preserve"> 331–391.</w:t>
      </w:r>
    </w:p>
    <w:p w14:paraId="7D879388" w14:textId="14882BE7" w:rsidR="00D86AD9" w:rsidRPr="00654F7E" w:rsidRDefault="00D86AD9" w:rsidP="00D86AD9">
      <w:pPr>
        <w:spacing w:after="240"/>
        <w:ind w:left="567" w:hanging="567"/>
        <w:rPr>
          <w:lang w:val="en-GB"/>
        </w:rPr>
      </w:pPr>
      <w:r w:rsidRPr="00654F7E">
        <w:rPr>
          <w:lang w:val="en-GB"/>
        </w:rPr>
        <w:t xml:space="preserve">Chomsky, Noam. 1965. </w:t>
      </w:r>
      <w:r w:rsidRPr="00654F7E">
        <w:rPr>
          <w:i/>
          <w:iCs/>
          <w:lang w:val="en-GB"/>
        </w:rPr>
        <w:t>Aspects of the Theory of Syntax</w:t>
      </w:r>
      <w:r w:rsidRPr="00654F7E">
        <w:rPr>
          <w:lang w:val="en-GB"/>
        </w:rPr>
        <w:t>. Cambridge, MA: MIT Press.</w:t>
      </w:r>
    </w:p>
    <w:p w14:paraId="68978B1C" w14:textId="5F31333D" w:rsidR="00A020D6" w:rsidRPr="00654F7E" w:rsidRDefault="00DA44D1" w:rsidP="009311A4">
      <w:pPr>
        <w:spacing w:after="240"/>
        <w:ind w:left="567" w:hanging="567"/>
        <w:rPr>
          <w:lang w:val="en-GB"/>
        </w:rPr>
      </w:pPr>
      <w:r w:rsidRPr="00654F7E">
        <w:rPr>
          <w:lang w:val="en-GB"/>
        </w:rPr>
        <w:t xml:space="preserve">Chomsky, </w:t>
      </w:r>
      <w:bookmarkStart w:id="72" w:name="_Hlk89108921"/>
      <w:r w:rsidRPr="00654F7E">
        <w:rPr>
          <w:lang w:val="en-GB"/>
        </w:rPr>
        <w:t>N</w:t>
      </w:r>
      <w:r w:rsidR="007B329F" w:rsidRPr="00654F7E">
        <w:rPr>
          <w:lang w:val="en-GB"/>
        </w:rPr>
        <w:t>oam</w:t>
      </w:r>
      <w:r w:rsidRPr="00654F7E">
        <w:rPr>
          <w:lang w:val="en-GB"/>
        </w:rPr>
        <w:t xml:space="preserve">. </w:t>
      </w:r>
      <w:bookmarkEnd w:id="72"/>
      <w:r w:rsidRPr="00654F7E">
        <w:rPr>
          <w:lang w:val="en-GB"/>
        </w:rPr>
        <w:t>1977</w:t>
      </w:r>
      <w:r w:rsidR="007B329F" w:rsidRPr="00654F7E">
        <w:rPr>
          <w:lang w:val="en-GB"/>
        </w:rPr>
        <w:t>.</w:t>
      </w:r>
      <w:r w:rsidRPr="00654F7E">
        <w:rPr>
          <w:lang w:val="en-GB"/>
        </w:rPr>
        <w:t xml:space="preserve"> On </w:t>
      </w:r>
      <w:r w:rsidRPr="00654F7E">
        <w:rPr>
          <w:i/>
          <w:iCs/>
          <w:lang w:val="en-GB"/>
        </w:rPr>
        <w:t>wh</w:t>
      </w:r>
      <w:r w:rsidRPr="00654F7E">
        <w:rPr>
          <w:lang w:val="en-GB"/>
        </w:rPr>
        <w:t>-movement</w:t>
      </w:r>
      <w:r w:rsidR="00BB74A1" w:rsidRPr="00654F7E">
        <w:rPr>
          <w:lang w:val="en-GB"/>
        </w:rPr>
        <w:t>.</w:t>
      </w:r>
      <w:r w:rsidRPr="00654F7E">
        <w:rPr>
          <w:lang w:val="en-GB"/>
        </w:rPr>
        <w:t xml:space="preserve"> </w:t>
      </w:r>
      <w:r w:rsidR="00BB74A1" w:rsidRPr="00654F7E">
        <w:rPr>
          <w:lang w:val="en-GB"/>
        </w:rPr>
        <w:t>I</w:t>
      </w:r>
      <w:r w:rsidRPr="00654F7E">
        <w:rPr>
          <w:lang w:val="en-GB"/>
        </w:rPr>
        <w:t xml:space="preserve">n </w:t>
      </w:r>
      <w:proofErr w:type="spellStart"/>
      <w:r w:rsidRPr="00654F7E">
        <w:rPr>
          <w:lang w:val="en-GB"/>
        </w:rPr>
        <w:t>Culicover</w:t>
      </w:r>
      <w:proofErr w:type="spellEnd"/>
      <w:r w:rsidRPr="00654F7E">
        <w:rPr>
          <w:lang w:val="en-GB"/>
        </w:rPr>
        <w:t xml:space="preserve">, </w:t>
      </w:r>
      <w:r w:rsidR="002F00DE" w:rsidRPr="00654F7E">
        <w:rPr>
          <w:lang w:val="en-GB"/>
        </w:rPr>
        <w:t>Peter</w:t>
      </w:r>
      <w:r w:rsidR="00BB74A1" w:rsidRPr="00654F7E">
        <w:rPr>
          <w:lang w:val="en-GB"/>
        </w:rPr>
        <w:t xml:space="preserve"> &amp; </w:t>
      </w:r>
      <w:proofErr w:type="spellStart"/>
      <w:r w:rsidRPr="00654F7E">
        <w:rPr>
          <w:lang w:val="en-GB"/>
        </w:rPr>
        <w:t>Wasow</w:t>
      </w:r>
      <w:proofErr w:type="spellEnd"/>
      <w:r w:rsidR="00BB74A1" w:rsidRPr="00654F7E">
        <w:rPr>
          <w:lang w:val="en-GB"/>
        </w:rPr>
        <w:t>, T</w:t>
      </w:r>
      <w:r w:rsidR="002F00DE" w:rsidRPr="00654F7E">
        <w:rPr>
          <w:lang w:val="en-GB"/>
        </w:rPr>
        <w:t>homas</w:t>
      </w:r>
      <w:r w:rsidRPr="00654F7E">
        <w:rPr>
          <w:lang w:val="en-GB"/>
        </w:rPr>
        <w:t xml:space="preserve"> </w:t>
      </w:r>
      <w:r w:rsidR="00BB74A1" w:rsidRPr="00654F7E">
        <w:rPr>
          <w:lang w:val="en-GB"/>
        </w:rPr>
        <w:t>&amp;</w:t>
      </w:r>
      <w:r w:rsidRPr="00654F7E">
        <w:rPr>
          <w:lang w:val="en-GB"/>
        </w:rPr>
        <w:t xml:space="preserve"> </w:t>
      </w:r>
      <w:proofErr w:type="spellStart"/>
      <w:r w:rsidRPr="00654F7E">
        <w:rPr>
          <w:lang w:val="en-GB"/>
        </w:rPr>
        <w:t>Akmajian</w:t>
      </w:r>
      <w:proofErr w:type="spellEnd"/>
      <w:r w:rsidRPr="00654F7E">
        <w:rPr>
          <w:lang w:val="en-GB"/>
        </w:rPr>
        <w:t xml:space="preserve">, </w:t>
      </w:r>
      <w:r w:rsidR="00BB74A1" w:rsidRPr="00654F7E">
        <w:rPr>
          <w:lang w:val="en-GB"/>
        </w:rPr>
        <w:t>A</w:t>
      </w:r>
      <w:r w:rsidR="002F00DE" w:rsidRPr="00654F7E">
        <w:rPr>
          <w:lang w:val="en-GB"/>
        </w:rPr>
        <w:t>drian</w:t>
      </w:r>
      <w:r w:rsidR="00BB74A1" w:rsidRPr="00654F7E">
        <w:rPr>
          <w:lang w:val="en-GB"/>
        </w:rPr>
        <w:t xml:space="preserve"> (</w:t>
      </w:r>
      <w:r w:rsidRPr="00654F7E">
        <w:rPr>
          <w:lang w:val="en-GB"/>
        </w:rPr>
        <w:t>eds.</w:t>
      </w:r>
      <w:r w:rsidR="00BB74A1" w:rsidRPr="00654F7E">
        <w:rPr>
          <w:lang w:val="en-GB"/>
        </w:rPr>
        <w:t>)</w:t>
      </w:r>
      <w:r w:rsidRPr="00654F7E">
        <w:rPr>
          <w:lang w:val="en-GB"/>
        </w:rPr>
        <w:t xml:space="preserve"> </w:t>
      </w:r>
      <w:r w:rsidRPr="00654F7E">
        <w:rPr>
          <w:i/>
          <w:iCs/>
          <w:lang w:val="en-GB"/>
        </w:rPr>
        <w:t>Formal syntax</w:t>
      </w:r>
      <w:r w:rsidR="00BB74A1" w:rsidRPr="00654F7E">
        <w:rPr>
          <w:lang w:val="en-GB"/>
        </w:rPr>
        <w:t>.</w:t>
      </w:r>
      <w:r w:rsidRPr="00654F7E">
        <w:rPr>
          <w:lang w:val="en-GB"/>
        </w:rPr>
        <w:t xml:space="preserve"> </w:t>
      </w:r>
      <w:r w:rsidR="00BB74A1" w:rsidRPr="00654F7E">
        <w:rPr>
          <w:lang w:val="en-GB"/>
        </w:rPr>
        <w:t xml:space="preserve">71–132. New York: </w:t>
      </w:r>
      <w:r w:rsidRPr="00654F7E">
        <w:rPr>
          <w:lang w:val="en-GB"/>
        </w:rPr>
        <w:t>Academic Press</w:t>
      </w:r>
      <w:r w:rsidR="00BB74A1" w:rsidRPr="00654F7E">
        <w:rPr>
          <w:lang w:val="en-GB"/>
        </w:rPr>
        <w:t>.</w:t>
      </w:r>
    </w:p>
    <w:p w14:paraId="625DA8B9" w14:textId="020183F8" w:rsidR="00F0444E" w:rsidRPr="00654F7E" w:rsidRDefault="00F0444E" w:rsidP="009311A4">
      <w:pPr>
        <w:spacing w:after="240"/>
        <w:ind w:left="567" w:hanging="567"/>
        <w:rPr>
          <w:lang w:val="en-GB"/>
        </w:rPr>
      </w:pPr>
      <w:r w:rsidRPr="00654F7E">
        <w:rPr>
          <w:lang w:val="en-GB"/>
        </w:rPr>
        <w:t xml:space="preserve">Chomsky, </w:t>
      </w:r>
      <w:r w:rsidR="007B329F" w:rsidRPr="00654F7E">
        <w:rPr>
          <w:lang w:val="en-GB"/>
        </w:rPr>
        <w:t xml:space="preserve">Noam. </w:t>
      </w:r>
      <w:r w:rsidRPr="00654F7E">
        <w:rPr>
          <w:lang w:val="en-GB"/>
        </w:rPr>
        <w:t xml:space="preserve">1995. </w:t>
      </w:r>
      <w:r w:rsidRPr="00654F7E">
        <w:rPr>
          <w:i/>
          <w:iCs/>
          <w:lang w:val="en-GB"/>
        </w:rPr>
        <w:t>The Minimalist Program</w:t>
      </w:r>
      <w:r w:rsidRPr="00654F7E">
        <w:rPr>
          <w:lang w:val="en-GB"/>
        </w:rPr>
        <w:t xml:space="preserve"> </w:t>
      </w:r>
      <w:r w:rsidR="00BB74A1" w:rsidRPr="00654F7E">
        <w:rPr>
          <w:lang w:val="en-GB"/>
        </w:rPr>
        <w:t>(</w:t>
      </w:r>
      <w:r w:rsidRPr="00654F7E">
        <w:rPr>
          <w:lang w:val="en-GB"/>
        </w:rPr>
        <w:t>Current Studies in Linguistics 28</w:t>
      </w:r>
      <w:r w:rsidR="00BB74A1" w:rsidRPr="00654F7E">
        <w:rPr>
          <w:lang w:val="en-GB"/>
        </w:rPr>
        <w:t>)</w:t>
      </w:r>
      <w:r w:rsidRPr="00654F7E">
        <w:rPr>
          <w:lang w:val="en-GB"/>
        </w:rPr>
        <w:t xml:space="preserve">. </w:t>
      </w:r>
      <w:r w:rsidR="00BB74A1" w:rsidRPr="00654F7E">
        <w:rPr>
          <w:lang w:val="en-GB"/>
        </w:rPr>
        <w:t xml:space="preserve">Cambridge, MA.: </w:t>
      </w:r>
      <w:r w:rsidRPr="00654F7E">
        <w:rPr>
          <w:lang w:val="en-GB"/>
        </w:rPr>
        <w:t>MIT Press</w:t>
      </w:r>
      <w:r w:rsidR="00BB74A1" w:rsidRPr="00654F7E">
        <w:rPr>
          <w:lang w:val="en-GB"/>
        </w:rPr>
        <w:t>.</w:t>
      </w:r>
    </w:p>
    <w:p w14:paraId="30DD8C7D" w14:textId="5AA19EE6" w:rsidR="00FF6302" w:rsidRPr="00654F7E" w:rsidRDefault="00FF6302" w:rsidP="009311A4">
      <w:pPr>
        <w:spacing w:after="240"/>
        <w:ind w:left="567" w:hanging="567"/>
        <w:rPr>
          <w:lang w:val="en-GB"/>
        </w:rPr>
      </w:pPr>
      <w:r w:rsidRPr="00654F7E">
        <w:rPr>
          <w:lang w:val="en-GB"/>
        </w:rPr>
        <w:t>Chomsky</w:t>
      </w:r>
      <w:r w:rsidR="007B329F" w:rsidRPr="00654F7E">
        <w:rPr>
          <w:lang w:val="en-GB"/>
        </w:rPr>
        <w:t>,</w:t>
      </w:r>
      <w:r w:rsidRPr="00654F7E">
        <w:rPr>
          <w:lang w:val="en-GB"/>
        </w:rPr>
        <w:t xml:space="preserve"> </w:t>
      </w:r>
      <w:r w:rsidR="007B329F" w:rsidRPr="00654F7E">
        <w:rPr>
          <w:lang w:val="en-GB"/>
        </w:rPr>
        <w:t xml:space="preserve">Noam. </w:t>
      </w:r>
      <w:r w:rsidRPr="00654F7E">
        <w:rPr>
          <w:lang w:val="en-GB"/>
        </w:rPr>
        <w:t>2001</w:t>
      </w:r>
      <w:r w:rsidR="00C54244" w:rsidRPr="00654F7E">
        <w:rPr>
          <w:lang w:val="en-GB"/>
        </w:rPr>
        <w:t>.</w:t>
      </w:r>
      <w:r w:rsidRPr="00654F7E">
        <w:rPr>
          <w:rFonts w:hint="eastAsia"/>
          <w:lang w:val="en-GB"/>
        </w:rPr>
        <w:t xml:space="preserve"> Derivation by Phase. </w:t>
      </w:r>
      <w:r w:rsidR="00C54244" w:rsidRPr="00654F7E">
        <w:rPr>
          <w:lang w:val="en-GB"/>
        </w:rPr>
        <w:t xml:space="preserve">In </w:t>
      </w:r>
      <w:proofErr w:type="spellStart"/>
      <w:r w:rsidR="00C54244" w:rsidRPr="00654F7E">
        <w:rPr>
          <w:lang w:val="en-GB"/>
        </w:rPr>
        <w:t>Kenstowicz</w:t>
      </w:r>
      <w:proofErr w:type="spellEnd"/>
      <w:r w:rsidR="00DC52BA" w:rsidRPr="00654F7E">
        <w:rPr>
          <w:lang w:val="en-GB"/>
        </w:rPr>
        <w:t xml:space="preserve">, </w:t>
      </w:r>
      <w:r w:rsidR="0093438C" w:rsidRPr="00654F7E">
        <w:rPr>
          <w:lang w:val="en-GB"/>
        </w:rPr>
        <w:t>Michael</w:t>
      </w:r>
      <w:r w:rsidR="00DC52BA" w:rsidRPr="00654F7E">
        <w:rPr>
          <w:lang w:val="en-GB"/>
        </w:rPr>
        <w:t xml:space="preserve"> (ed.).</w:t>
      </w:r>
      <w:r w:rsidR="00C54244" w:rsidRPr="00654F7E">
        <w:rPr>
          <w:lang w:val="en-GB"/>
        </w:rPr>
        <w:t xml:space="preserve"> </w:t>
      </w:r>
      <w:r w:rsidRPr="00654F7E">
        <w:rPr>
          <w:i/>
          <w:iCs/>
          <w:lang w:val="en-GB"/>
        </w:rPr>
        <w:t>Ken Hale: A Life in Language</w:t>
      </w:r>
      <w:r w:rsidR="00DC52BA" w:rsidRPr="00654F7E">
        <w:rPr>
          <w:lang w:val="en-GB"/>
        </w:rPr>
        <w:t xml:space="preserve">. </w:t>
      </w:r>
      <w:r w:rsidRPr="00654F7E">
        <w:rPr>
          <w:lang w:val="en-GB"/>
        </w:rPr>
        <w:t xml:space="preserve">1-52. </w:t>
      </w:r>
      <w:r w:rsidR="00DC52BA" w:rsidRPr="00654F7E">
        <w:rPr>
          <w:lang w:val="en-GB"/>
        </w:rPr>
        <w:t>Cambridge, MA.: MIT Press</w:t>
      </w:r>
      <w:r w:rsidRPr="00654F7E">
        <w:rPr>
          <w:lang w:val="en-GB"/>
        </w:rPr>
        <w:t>.</w:t>
      </w:r>
    </w:p>
    <w:p w14:paraId="66282A84" w14:textId="6A91302B" w:rsidR="00A15F73" w:rsidRPr="00654F7E" w:rsidRDefault="00A15F73" w:rsidP="00A15F73">
      <w:pPr>
        <w:spacing w:after="240"/>
        <w:ind w:left="567" w:hanging="567"/>
        <w:rPr>
          <w:bCs/>
          <w:lang w:val="en-US"/>
        </w:rPr>
      </w:pPr>
      <w:r w:rsidRPr="00654F7E">
        <w:rPr>
          <w:bCs/>
        </w:rPr>
        <w:t xml:space="preserve">Chomsky, Noam. 2008. On phases. In Freidin, Robert &amp; Otero, Carlos P. &amp; Zubizarreta, María Luisa (eds.). </w:t>
      </w:r>
      <w:r w:rsidRPr="00654F7E">
        <w:rPr>
          <w:bCs/>
          <w:i/>
          <w:lang w:val="en-US"/>
        </w:rPr>
        <w:t xml:space="preserve">Foundational Issues in Linguistic Theory. Essays in Honor of Jean-Roger </w:t>
      </w:r>
      <w:proofErr w:type="spellStart"/>
      <w:r w:rsidRPr="00654F7E">
        <w:rPr>
          <w:bCs/>
          <w:i/>
          <w:lang w:val="en-US"/>
        </w:rPr>
        <w:t>Vergnaud</w:t>
      </w:r>
      <w:proofErr w:type="spellEnd"/>
      <w:r w:rsidRPr="00654F7E">
        <w:rPr>
          <w:bCs/>
          <w:lang w:val="en-US"/>
        </w:rPr>
        <w:t xml:space="preserve">. 133-166. </w:t>
      </w:r>
      <w:r w:rsidRPr="00654F7E">
        <w:rPr>
          <w:bCs/>
          <w:lang w:val="en-GB"/>
        </w:rPr>
        <w:t>Cambridge, MA.: MIT Press.</w:t>
      </w:r>
    </w:p>
    <w:p w14:paraId="7E0780F1" w14:textId="09655AA7" w:rsidR="00A94443" w:rsidRPr="00654F7E" w:rsidRDefault="0051694A" w:rsidP="009311A4">
      <w:pPr>
        <w:spacing w:after="240"/>
        <w:ind w:left="567" w:hanging="567"/>
        <w:rPr>
          <w:lang w:val="en-GB"/>
        </w:rPr>
      </w:pPr>
      <w:r w:rsidRPr="00654F7E">
        <w:rPr>
          <w:lang w:val="en-GB"/>
        </w:rPr>
        <w:t xml:space="preserve">Chomsky, </w:t>
      </w:r>
      <w:r w:rsidR="002C65BB" w:rsidRPr="00654F7E">
        <w:rPr>
          <w:lang w:val="en-GB"/>
        </w:rPr>
        <w:t>Noam. &amp;</w:t>
      </w:r>
      <w:r w:rsidRPr="00654F7E">
        <w:rPr>
          <w:lang w:val="en-GB"/>
        </w:rPr>
        <w:t xml:space="preserve"> </w:t>
      </w:r>
      <w:proofErr w:type="spellStart"/>
      <w:r w:rsidRPr="00654F7E">
        <w:rPr>
          <w:lang w:val="en-GB"/>
        </w:rPr>
        <w:t>Lasnik</w:t>
      </w:r>
      <w:proofErr w:type="spellEnd"/>
      <w:r w:rsidR="002C65BB" w:rsidRPr="00654F7E">
        <w:rPr>
          <w:lang w:val="en-GB"/>
        </w:rPr>
        <w:t>, Howard</w:t>
      </w:r>
      <w:r w:rsidRPr="00654F7E">
        <w:rPr>
          <w:lang w:val="en-GB"/>
        </w:rPr>
        <w:t xml:space="preserve">. 1977. Filters and Control. </w:t>
      </w:r>
      <w:r w:rsidRPr="00654F7E">
        <w:rPr>
          <w:i/>
          <w:iCs/>
          <w:lang w:val="en-GB"/>
        </w:rPr>
        <w:t>Lingu</w:t>
      </w:r>
      <w:r w:rsidR="00557B3C">
        <w:rPr>
          <w:i/>
          <w:iCs/>
          <w:lang w:val="en-GB"/>
        </w:rPr>
        <w:t>i</w:t>
      </w:r>
      <w:r w:rsidRPr="00654F7E">
        <w:rPr>
          <w:i/>
          <w:iCs/>
          <w:lang w:val="en-GB"/>
        </w:rPr>
        <w:t xml:space="preserve">stic Inquiry </w:t>
      </w:r>
      <w:r w:rsidRPr="00654F7E">
        <w:rPr>
          <w:lang w:val="en-GB"/>
        </w:rPr>
        <w:t>8. 425-504.</w:t>
      </w:r>
    </w:p>
    <w:p w14:paraId="1816A180" w14:textId="17D94A48" w:rsidR="00B7504D" w:rsidRPr="00654F7E" w:rsidRDefault="00B7504D" w:rsidP="009311A4">
      <w:pPr>
        <w:spacing w:after="240"/>
        <w:ind w:left="567" w:hanging="567"/>
        <w:rPr>
          <w:lang w:val="en-GB"/>
        </w:rPr>
      </w:pPr>
      <w:r w:rsidRPr="00654F7E">
        <w:rPr>
          <w:lang w:val="en-GB"/>
        </w:rPr>
        <w:t>Cinque</w:t>
      </w:r>
      <w:r w:rsidR="00CB09B1" w:rsidRPr="00654F7E">
        <w:rPr>
          <w:lang w:val="en-GB"/>
        </w:rPr>
        <w:t>,</w:t>
      </w:r>
      <w:r w:rsidRPr="00654F7E">
        <w:rPr>
          <w:lang w:val="en-GB"/>
        </w:rPr>
        <w:t xml:space="preserve"> </w:t>
      </w:r>
      <w:r w:rsidR="00CB09B1" w:rsidRPr="00654F7E">
        <w:rPr>
          <w:lang w:val="en-GB"/>
        </w:rPr>
        <w:t xml:space="preserve">Guglielmo. </w:t>
      </w:r>
      <w:r w:rsidRPr="00654F7E">
        <w:rPr>
          <w:lang w:val="en-GB"/>
        </w:rPr>
        <w:t>2020</w:t>
      </w:r>
      <w:r w:rsidR="00CB09B1" w:rsidRPr="00654F7E">
        <w:rPr>
          <w:lang w:val="en-GB"/>
        </w:rPr>
        <w:t xml:space="preserve">. </w:t>
      </w:r>
      <w:r w:rsidR="00CB09B1" w:rsidRPr="00654F7E">
        <w:rPr>
          <w:i/>
          <w:iCs/>
          <w:lang w:val="en-GB"/>
        </w:rPr>
        <w:t>The Syntax of Relative Clauses:</w:t>
      </w:r>
      <w:r w:rsidR="00CB09B1" w:rsidRPr="00654F7E">
        <w:rPr>
          <w:lang w:val="en-GB"/>
        </w:rPr>
        <w:t xml:space="preserve"> </w:t>
      </w:r>
      <w:r w:rsidR="00CB09B1" w:rsidRPr="00654F7E">
        <w:rPr>
          <w:i/>
          <w:iCs/>
          <w:lang w:val="en-GB"/>
        </w:rPr>
        <w:t>A Unified Analysis</w:t>
      </w:r>
      <w:r w:rsidR="00CB09B1" w:rsidRPr="00654F7E">
        <w:rPr>
          <w:lang w:val="en-GB"/>
        </w:rPr>
        <w:t xml:space="preserve"> (Cambridge Studies in Linguistics). Cambridge: Cambridge University Press.</w:t>
      </w:r>
    </w:p>
    <w:p w14:paraId="2E42BC85" w14:textId="397D5445" w:rsidR="00A020D6" w:rsidRPr="00654F7E" w:rsidRDefault="0099255C" w:rsidP="009311A4">
      <w:pPr>
        <w:spacing w:after="240"/>
        <w:ind w:left="567" w:hanging="567"/>
        <w:rPr>
          <w:lang w:val="en-GB"/>
        </w:rPr>
      </w:pPr>
      <w:r w:rsidRPr="00654F7E">
        <w:rPr>
          <w:lang w:val="en-GB"/>
        </w:rPr>
        <w:t xml:space="preserve">Cinque, </w:t>
      </w:r>
      <w:bookmarkStart w:id="73" w:name="_Hlk98871922"/>
      <w:r w:rsidRPr="00654F7E">
        <w:rPr>
          <w:lang w:val="en-GB"/>
        </w:rPr>
        <w:t>Guglielmo</w:t>
      </w:r>
      <w:r w:rsidR="002C65BB" w:rsidRPr="00654F7E">
        <w:rPr>
          <w:lang w:val="en-GB"/>
        </w:rPr>
        <w:t xml:space="preserve"> </w:t>
      </w:r>
      <w:bookmarkEnd w:id="73"/>
      <w:r w:rsidR="002C65BB" w:rsidRPr="00654F7E">
        <w:rPr>
          <w:lang w:val="en-GB"/>
        </w:rPr>
        <w:t>&amp;</w:t>
      </w:r>
      <w:r w:rsidRPr="00654F7E">
        <w:rPr>
          <w:lang w:val="en-GB"/>
        </w:rPr>
        <w:t xml:space="preserve"> </w:t>
      </w:r>
      <w:proofErr w:type="spellStart"/>
      <w:r w:rsidRPr="00654F7E">
        <w:rPr>
          <w:lang w:val="en-GB"/>
        </w:rPr>
        <w:t>Rizzi</w:t>
      </w:r>
      <w:proofErr w:type="spellEnd"/>
      <w:r w:rsidR="002C65BB" w:rsidRPr="00654F7E">
        <w:rPr>
          <w:lang w:val="en-GB"/>
        </w:rPr>
        <w:t>, Luigi</w:t>
      </w:r>
      <w:r w:rsidRPr="00654F7E">
        <w:rPr>
          <w:lang w:val="en-GB"/>
        </w:rPr>
        <w:t>.</w:t>
      </w:r>
      <w:r w:rsidR="002C65BB" w:rsidRPr="00654F7E">
        <w:rPr>
          <w:lang w:val="en-GB"/>
        </w:rPr>
        <w:t xml:space="preserve"> 2008.</w:t>
      </w:r>
      <w:r w:rsidRPr="00654F7E">
        <w:rPr>
          <w:lang w:val="en-GB"/>
        </w:rPr>
        <w:t xml:space="preserve"> The Cartography of Syntactic Structures. </w:t>
      </w:r>
      <w:r w:rsidRPr="00654F7E">
        <w:rPr>
          <w:i/>
          <w:iCs/>
          <w:lang w:val="en-GB"/>
        </w:rPr>
        <w:t>CISCL Working Papers on Language and Cognition</w:t>
      </w:r>
      <w:r w:rsidRPr="00654F7E">
        <w:rPr>
          <w:lang w:val="en-GB"/>
        </w:rPr>
        <w:t>.</w:t>
      </w:r>
      <w:r w:rsidR="00DC52BA" w:rsidRPr="00654F7E">
        <w:rPr>
          <w:lang w:val="en-GB"/>
        </w:rPr>
        <w:t xml:space="preserve"> </w:t>
      </w:r>
      <w:r w:rsidRPr="00654F7E">
        <w:rPr>
          <w:lang w:val="en-GB"/>
        </w:rPr>
        <w:t>43-59.</w:t>
      </w:r>
    </w:p>
    <w:p w14:paraId="7A09B3C7" w14:textId="1B787AE2" w:rsidR="00D86AD9" w:rsidRPr="00654F7E" w:rsidRDefault="00D86AD9" w:rsidP="00D86AD9">
      <w:pPr>
        <w:spacing w:after="240"/>
        <w:ind w:left="567" w:hanging="567"/>
        <w:rPr>
          <w:i/>
          <w:iCs/>
          <w:lang w:val="en-GB"/>
        </w:rPr>
      </w:pPr>
      <w:proofErr w:type="spellStart"/>
      <w:r w:rsidRPr="00654F7E">
        <w:rPr>
          <w:lang w:val="en-GB"/>
        </w:rPr>
        <w:t>Citko</w:t>
      </w:r>
      <w:proofErr w:type="spellEnd"/>
      <w:r w:rsidRPr="00654F7E">
        <w:rPr>
          <w:lang w:val="en-GB"/>
        </w:rPr>
        <w:t xml:space="preserve">, Barbara. 2001. </w:t>
      </w:r>
      <w:r w:rsidRPr="00654F7E">
        <w:rPr>
          <w:i/>
          <w:iCs/>
          <w:lang w:val="en-GB"/>
        </w:rPr>
        <w:t xml:space="preserve">Deletion Under Identity </w:t>
      </w:r>
      <w:r w:rsidRPr="00654F7E">
        <w:rPr>
          <w:lang w:val="en-GB"/>
        </w:rPr>
        <w:t xml:space="preserve">in Relative Clauses. In </w:t>
      </w:r>
      <w:proofErr w:type="spellStart"/>
      <w:r w:rsidR="00CB3B9A" w:rsidRPr="00654F7E">
        <w:rPr>
          <w:lang w:val="en-GB"/>
        </w:rPr>
        <w:t>Minjoo</w:t>
      </w:r>
      <w:proofErr w:type="spellEnd"/>
      <w:r w:rsidR="00CB3B9A" w:rsidRPr="00654F7E">
        <w:rPr>
          <w:lang w:val="en-GB"/>
        </w:rPr>
        <w:t>, Kim &amp; Strauss,</w:t>
      </w:r>
      <w:r w:rsidR="00CB3B9A" w:rsidRPr="00654F7E">
        <w:rPr>
          <w:i/>
          <w:iCs/>
          <w:lang w:val="en-GB"/>
        </w:rPr>
        <w:t xml:space="preserve"> </w:t>
      </w:r>
      <w:r w:rsidR="00CB3B9A" w:rsidRPr="00654F7E">
        <w:rPr>
          <w:lang w:val="en-GB"/>
        </w:rPr>
        <w:t xml:space="preserve">Uri (eds.). </w:t>
      </w:r>
      <w:r w:rsidRPr="00654F7E">
        <w:rPr>
          <w:i/>
          <w:iCs/>
          <w:lang w:val="en-GB"/>
        </w:rPr>
        <w:t>Proceedings of NELS 31</w:t>
      </w:r>
      <w:r w:rsidR="00CB3B9A" w:rsidRPr="00654F7E">
        <w:rPr>
          <w:i/>
          <w:iCs/>
          <w:lang w:val="en-GB"/>
        </w:rPr>
        <w:t>.</w:t>
      </w:r>
      <w:r w:rsidRPr="00654F7E">
        <w:rPr>
          <w:lang w:val="en-GB"/>
        </w:rPr>
        <w:t xml:space="preserve"> 131</w:t>
      </w:r>
      <w:r w:rsidRPr="00654F7E">
        <w:rPr>
          <w:rFonts w:hint="eastAsia"/>
          <w:lang w:val="en-GB"/>
        </w:rPr>
        <w:t>–</w:t>
      </w:r>
      <w:r w:rsidRPr="00654F7E">
        <w:rPr>
          <w:lang w:val="en-GB"/>
        </w:rPr>
        <w:t>145. University of Massachusetts</w:t>
      </w:r>
      <w:r w:rsidR="00A62BEB" w:rsidRPr="00654F7E">
        <w:rPr>
          <w:lang w:val="en-GB"/>
        </w:rPr>
        <w:t>,</w:t>
      </w:r>
      <w:r w:rsidRPr="00654F7E">
        <w:rPr>
          <w:lang w:val="en-GB"/>
        </w:rPr>
        <w:t xml:space="preserve"> Amherst</w:t>
      </w:r>
      <w:r w:rsidR="00A62BEB" w:rsidRPr="00654F7E">
        <w:rPr>
          <w:lang w:val="en-GB"/>
        </w:rPr>
        <w:t>: GLSA.</w:t>
      </w:r>
    </w:p>
    <w:p w14:paraId="1CB9AB03" w14:textId="2EF4A278" w:rsidR="00D86AD9" w:rsidRPr="00654F7E" w:rsidRDefault="00C13EDE" w:rsidP="00D86AD9">
      <w:pPr>
        <w:spacing w:after="240"/>
        <w:ind w:left="567" w:hanging="567"/>
        <w:rPr>
          <w:lang w:val="en-GB"/>
        </w:rPr>
      </w:pPr>
      <w:proofErr w:type="spellStart"/>
      <w:r w:rsidRPr="00654F7E">
        <w:rPr>
          <w:lang w:val="en-GB"/>
        </w:rPr>
        <w:t>Citko</w:t>
      </w:r>
      <w:proofErr w:type="spellEnd"/>
      <w:r w:rsidRPr="00654F7E">
        <w:rPr>
          <w:lang w:val="en-GB"/>
        </w:rPr>
        <w:t xml:space="preserve">, </w:t>
      </w:r>
      <w:r w:rsidR="0093438C" w:rsidRPr="00654F7E">
        <w:rPr>
          <w:lang w:val="en-GB"/>
        </w:rPr>
        <w:t>Barbara</w:t>
      </w:r>
      <w:r w:rsidRPr="00654F7E">
        <w:rPr>
          <w:lang w:val="en-GB"/>
        </w:rPr>
        <w:t xml:space="preserve">. 2002. (Anti)reconstructions effects in free relatives. </w:t>
      </w:r>
      <w:r w:rsidRPr="00654F7E">
        <w:rPr>
          <w:i/>
          <w:iCs/>
          <w:lang w:val="en-GB"/>
        </w:rPr>
        <w:t>Linguistic Inquiry</w:t>
      </w:r>
      <w:r w:rsidRPr="00654F7E">
        <w:rPr>
          <w:lang w:val="en-GB"/>
        </w:rPr>
        <w:t xml:space="preserve"> 33</w:t>
      </w:r>
      <w:r w:rsidR="00DC52BA" w:rsidRPr="00654F7E">
        <w:rPr>
          <w:lang w:val="en-GB"/>
        </w:rPr>
        <w:t>.</w:t>
      </w:r>
      <w:r w:rsidRPr="00654F7E">
        <w:rPr>
          <w:lang w:val="en-GB"/>
        </w:rPr>
        <w:t xml:space="preserve"> 507–511.</w:t>
      </w:r>
    </w:p>
    <w:p w14:paraId="2EB4D604" w14:textId="5CBE02E4" w:rsidR="00A020D6" w:rsidRPr="00654F7E" w:rsidRDefault="00A020D6" w:rsidP="009311A4">
      <w:pPr>
        <w:spacing w:after="240"/>
        <w:ind w:left="567" w:hanging="567"/>
        <w:rPr>
          <w:lang w:val="en-GB"/>
        </w:rPr>
      </w:pPr>
      <w:r w:rsidRPr="00654F7E">
        <w:rPr>
          <w:lang w:val="en-GB"/>
        </w:rPr>
        <w:t>Comrie, Bernard</w:t>
      </w:r>
      <w:r w:rsidR="002C65BB" w:rsidRPr="00654F7E">
        <w:rPr>
          <w:lang w:val="en-GB"/>
        </w:rPr>
        <w:t>.</w:t>
      </w:r>
      <w:r w:rsidR="0099255C" w:rsidRPr="00654F7E">
        <w:rPr>
          <w:lang w:val="en-GB"/>
        </w:rPr>
        <w:t xml:space="preserve"> 1976.</w:t>
      </w:r>
      <w:r w:rsidRPr="00654F7E">
        <w:rPr>
          <w:lang w:val="en-GB"/>
        </w:rPr>
        <w:t xml:space="preserve"> </w:t>
      </w:r>
      <w:r w:rsidRPr="00654F7E">
        <w:rPr>
          <w:i/>
          <w:iCs/>
          <w:lang w:val="en-GB"/>
        </w:rPr>
        <w:t>Aspect</w:t>
      </w:r>
      <w:r w:rsidRPr="00654F7E">
        <w:rPr>
          <w:lang w:val="en-GB"/>
        </w:rPr>
        <w:t>. Cambridge</w:t>
      </w:r>
      <w:r w:rsidR="00DC52BA" w:rsidRPr="00654F7E">
        <w:rPr>
          <w:lang w:val="en-GB"/>
        </w:rPr>
        <w:t>:</w:t>
      </w:r>
      <w:r w:rsidRPr="00654F7E">
        <w:rPr>
          <w:lang w:val="en-GB"/>
        </w:rPr>
        <w:t xml:space="preserve"> Cambridge U</w:t>
      </w:r>
      <w:r w:rsidR="00DC52BA" w:rsidRPr="00654F7E">
        <w:rPr>
          <w:lang w:val="en-GB"/>
        </w:rPr>
        <w:t xml:space="preserve">niversity </w:t>
      </w:r>
      <w:r w:rsidRPr="00654F7E">
        <w:rPr>
          <w:lang w:val="en-GB"/>
        </w:rPr>
        <w:t>P</w:t>
      </w:r>
      <w:r w:rsidR="00DC52BA" w:rsidRPr="00654F7E">
        <w:rPr>
          <w:lang w:val="en-GB"/>
        </w:rPr>
        <w:t>ress.</w:t>
      </w:r>
    </w:p>
    <w:p w14:paraId="6A831DCF" w14:textId="57370361" w:rsidR="00A020D6" w:rsidRPr="00654F7E" w:rsidRDefault="00F0444E" w:rsidP="009311A4">
      <w:pPr>
        <w:spacing w:after="240"/>
        <w:ind w:left="567" w:hanging="567"/>
        <w:rPr>
          <w:lang w:val="en-GB"/>
        </w:rPr>
      </w:pPr>
      <w:proofErr w:type="spellStart"/>
      <w:r w:rsidRPr="00654F7E">
        <w:rPr>
          <w:lang w:val="en-GB"/>
        </w:rPr>
        <w:lastRenderedPageBreak/>
        <w:t>Curme</w:t>
      </w:r>
      <w:proofErr w:type="spellEnd"/>
      <w:r w:rsidRPr="00654F7E">
        <w:rPr>
          <w:lang w:val="en-GB"/>
        </w:rPr>
        <w:t>, George</w:t>
      </w:r>
      <w:r w:rsidR="002C65BB" w:rsidRPr="00654F7E">
        <w:rPr>
          <w:lang w:val="en-GB"/>
        </w:rPr>
        <w:t>.</w:t>
      </w:r>
      <w:r w:rsidRPr="00654F7E">
        <w:rPr>
          <w:lang w:val="en-GB"/>
        </w:rPr>
        <w:t xml:space="preserve"> 1931</w:t>
      </w:r>
      <w:r w:rsidR="002C65BB" w:rsidRPr="00654F7E">
        <w:rPr>
          <w:lang w:val="en-GB"/>
        </w:rPr>
        <w:t>.</w:t>
      </w:r>
      <w:r w:rsidRPr="00654F7E">
        <w:rPr>
          <w:lang w:val="en-GB"/>
        </w:rPr>
        <w:t xml:space="preserve"> </w:t>
      </w:r>
      <w:r w:rsidRPr="00654F7E">
        <w:rPr>
          <w:i/>
          <w:iCs/>
          <w:lang w:val="en-GB"/>
        </w:rPr>
        <w:t>Syntax</w:t>
      </w:r>
      <w:r w:rsidR="00DC52BA" w:rsidRPr="00654F7E">
        <w:rPr>
          <w:lang w:val="en-GB"/>
        </w:rPr>
        <w:t>.</w:t>
      </w:r>
      <w:r w:rsidRPr="00654F7E">
        <w:rPr>
          <w:lang w:val="en-GB"/>
        </w:rPr>
        <w:t xml:space="preserve"> </w:t>
      </w:r>
      <w:r w:rsidR="00DC52BA" w:rsidRPr="00654F7E">
        <w:rPr>
          <w:lang w:val="en-GB"/>
        </w:rPr>
        <w:t xml:space="preserve">Boston: D.C. </w:t>
      </w:r>
      <w:r w:rsidRPr="00654F7E">
        <w:rPr>
          <w:lang w:val="en-GB"/>
        </w:rPr>
        <w:t>Heath.</w:t>
      </w:r>
    </w:p>
    <w:p w14:paraId="6ECC6A38" w14:textId="7489725B" w:rsidR="007E4190" w:rsidRPr="00654F7E" w:rsidRDefault="0051694A" w:rsidP="009311A4">
      <w:pPr>
        <w:spacing w:after="240"/>
        <w:ind w:left="567" w:hanging="567"/>
        <w:rPr>
          <w:lang w:val="en-GB"/>
        </w:rPr>
      </w:pPr>
      <w:proofErr w:type="spellStart"/>
      <w:r w:rsidRPr="00654F7E">
        <w:rPr>
          <w:lang w:val="en-GB"/>
        </w:rPr>
        <w:t>Emonds</w:t>
      </w:r>
      <w:proofErr w:type="spellEnd"/>
      <w:r w:rsidRPr="00654F7E">
        <w:rPr>
          <w:lang w:val="en-GB"/>
        </w:rPr>
        <w:t>, J</w:t>
      </w:r>
      <w:r w:rsidR="002C65BB" w:rsidRPr="00654F7E">
        <w:rPr>
          <w:lang w:val="en-GB"/>
        </w:rPr>
        <w:t>oseph</w:t>
      </w:r>
      <w:r w:rsidRPr="00654F7E">
        <w:rPr>
          <w:lang w:val="en-GB"/>
        </w:rPr>
        <w:t xml:space="preserve">. 1976. </w:t>
      </w:r>
      <w:r w:rsidRPr="00654F7E">
        <w:rPr>
          <w:i/>
          <w:iCs/>
          <w:lang w:val="en-GB"/>
        </w:rPr>
        <w:t xml:space="preserve">A transformational approach to English syntax. </w:t>
      </w:r>
      <w:r w:rsidRPr="00654F7E">
        <w:rPr>
          <w:lang w:val="en-GB"/>
        </w:rPr>
        <w:t>New York: Academic Press</w:t>
      </w:r>
      <w:r w:rsidR="00DC52BA" w:rsidRPr="00654F7E">
        <w:rPr>
          <w:lang w:val="en-GB"/>
        </w:rPr>
        <w:t>.</w:t>
      </w:r>
      <w:r w:rsidRPr="00654F7E">
        <w:rPr>
          <w:lang w:val="en"/>
        </w:rPr>
        <w:t xml:space="preserve"> </w:t>
      </w:r>
    </w:p>
    <w:p w14:paraId="10AC1431" w14:textId="12534EDD" w:rsidR="00A020D6" w:rsidRPr="00654F7E" w:rsidRDefault="00F0444E" w:rsidP="009311A4">
      <w:pPr>
        <w:spacing w:after="240"/>
        <w:ind w:left="567" w:hanging="567"/>
        <w:rPr>
          <w:lang w:val="en-GB"/>
        </w:rPr>
      </w:pPr>
      <w:r w:rsidRPr="00654F7E">
        <w:rPr>
          <w:lang w:val="en-GB"/>
        </w:rPr>
        <w:t>Fischer, Olga</w:t>
      </w:r>
      <w:r w:rsidR="002C65BB" w:rsidRPr="00654F7E">
        <w:rPr>
          <w:lang w:val="en-GB"/>
        </w:rPr>
        <w:t>.</w:t>
      </w:r>
      <w:r w:rsidRPr="00654F7E">
        <w:rPr>
          <w:lang w:val="en-GB"/>
        </w:rPr>
        <w:t xml:space="preserve"> 1988</w:t>
      </w:r>
      <w:r w:rsidR="002C65BB" w:rsidRPr="00654F7E">
        <w:rPr>
          <w:lang w:val="en-GB"/>
        </w:rPr>
        <w:t>.</w:t>
      </w:r>
      <w:r w:rsidRPr="00654F7E">
        <w:rPr>
          <w:lang w:val="en-GB"/>
        </w:rPr>
        <w:t xml:space="preserve"> The Rise of the For NP To V Construction: An Explanation</w:t>
      </w:r>
      <w:r w:rsidR="00DC52BA" w:rsidRPr="00654F7E">
        <w:rPr>
          <w:lang w:val="en-GB"/>
        </w:rPr>
        <w:t>. In Nixon</w:t>
      </w:r>
      <w:r w:rsidR="00AC1687" w:rsidRPr="00654F7E">
        <w:rPr>
          <w:lang w:val="en-GB"/>
        </w:rPr>
        <w:t>,</w:t>
      </w:r>
      <w:r w:rsidR="00DC52BA" w:rsidRPr="00654F7E">
        <w:rPr>
          <w:lang w:val="en-GB"/>
        </w:rPr>
        <w:t xml:space="preserve"> </w:t>
      </w:r>
      <w:r w:rsidR="00AC1687" w:rsidRPr="00654F7E">
        <w:rPr>
          <w:lang w:val="en-GB"/>
        </w:rPr>
        <w:t>Graham &amp;</w:t>
      </w:r>
      <w:r w:rsidR="00DC52BA" w:rsidRPr="00654F7E">
        <w:rPr>
          <w:lang w:val="en-GB"/>
        </w:rPr>
        <w:t xml:space="preserve"> Honey</w:t>
      </w:r>
      <w:r w:rsidR="00AC1687" w:rsidRPr="00654F7E">
        <w:rPr>
          <w:lang w:val="en-GB"/>
        </w:rPr>
        <w:t>, John (eds.).</w:t>
      </w:r>
      <w:r w:rsidRPr="00654F7E">
        <w:rPr>
          <w:lang w:val="en-GB"/>
        </w:rPr>
        <w:t xml:space="preserve"> </w:t>
      </w:r>
      <w:r w:rsidRPr="00654F7E">
        <w:rPr>
          <w:i/>
          <w:iCs/>
          <w:lang w:val="en-GB"/>
        </w:rPr>
        <w:t>An Historic Tongue: Studies in English Linguistics in Memory of Barbara Strang</w:t>
      </w:r>
      <w:r w:rsidR="00AC1687" w:rsidRPr="00654F7E">
        <w:rPr>
          <w:lang w:val="en-GB"/>
        </w:rPr>
        <w:t xml:space="preserve">. </w:t>
      </w:r>
      <w:r w:rsidRPr="00654F7E">
        <w:rPr>
          <w:lang w:val="en-GB"/>
        </w:rPr>
        <w:t>67-88</w:t>
      </w:r>
      <w:r w:rsidR="00AC1687" w:rsidRPr="00654F7E">
        <w:rPr>
          <w:lang w:val="en-GB"/>
        </w:rPr>
        <w:t>. London:</w:t>
      </w:r>
      <w:r w:rsidRPr="00654F7E">
        <w:rPr>
          <w:lang w:val="en-GB"/>
        </w:rPr>
        <w:t xml:space="preserve"> Routledge.</w:t>
      </w:r>
    </w:p>
    <w:p w14:paraId="348F5559" w14:textId="0481391B" w:rsidR="00A020D6" w:rsidRPr="00654F7E" w:rsidRDefault="00A020D6" w:rsidP="009311A4">
      <w:pPr>
        <w:spacing w:after="240"/>
        <w:ind w:left="567" w:hanging="567"/>
        <w:rPr>
          <w:rStyle w:val="Hypertextovprepojenie"/>
          <w:color w:val="auto"/>
          <w:lang w:val="en-GB"/>
        </w:rPr>
      </w:pPr>
      <w:r w:rsidRPr="00654F7E">
        <w:rPr>
          <w:lang w:val="en"/>
        </w:rPr>
        <w:t>Girard</w:t>
      </w:r>
      <w:r w:rsidR="002C65BB" w:rsidRPr="00654F7E">
        <w:rPr>
          <w:lang w:val="en"/>
        </w:rPr>
        <w:t>,</w:t>
      </w:r>
      <w:r w:rsidRPr="00654F7E">
        <w:rPr>
          <w:lang w:val="en"/>
        </w:rPr>
        <w:t xml:space="preserve"> </w:t>
      </w:r>
      <w:r w:rsidR="002C65BB" w:rsidRPr="00654F7E">
        <w:rPr>
          <w:lang w:val="en"/>
        </w:rPr>
        <w:t xml:space="preserve">Geneviève </w:t>
      </w:r>
      <w:r w:rsidR="00AC1687" w:rsidRPr="00654F7E">
        <w:rPr>
          <w:lang w:val="en"/>
        </w:rPr>
        <w:t>&amp;</w:t>
      </w:r>
      <w:r w:rsidRPr="00654F7E">
        <w:rPr>
          <w:lang w:val="en"/>
        </w:rPr>
        <w:t xml:space="preserve"> Malan</w:t>
      </w:r>
      <w:r w:rsidR="002C65BB" w:rsidRPr="00654F7E">
        <w:rPr>
          <w:lang w:val="en"/>
        </w:rPr>
        <w:t>, Naomi.</w:t>
      </w:r>
      <w:r w:rsidRPr="00654F7E">
        <w:rPr>
          <w:lang w:val="en"/>
        </w:rPr>
        <w:t xml:space="preserve"> 1999</w:t>
      </w:r>
      <w:r w:rsidR="002C65BB" w:rsidRPr="00654F7E">
        <w:rPr>
          <w:lang w:val="en"/>
        </w:rPr>
        <w:t>.</w:t>
      </w:r>
      <w:r w:rsidRPr="00654F7E">
        <w:rPr>
          <w:lang w:val="en"/>
        </w:rPr>
        <w:t xml:space="preserve"> </w:t>
      </w:r>
      <w:proofErr w:type="spellStart"/>
      <w:r w:rsidRPr="00654F7E">
        <w:rPr>
          <w:lang w:val="en"/>
        </w:rPr>
        <w:t>Postmodification</w:t>
      </w:r>
      <w:proofErr w:type="spellEnd"/>
      <w:r w:rsidRPr="00654F7E">
        <w:rPr>
          <w:lang w:val="en"/>
        </w:rPr>
        <w:t xml:space="preserve"> by infinitive clauses. Something about which to have a bit of a discussion</w:t>
      </w:r>
      <w:r w:rsidRPr="00654F7E">
        <w:rPr>
          <w:lang w:val="en-GB"/>
        </w:rPr>
        <w:t xml:space="preserve">. </w:t>
      </w:r>
      <w:proofErr w:type="spellStart"/>
      <w:r w:rsidRPr="00654F7E">
        <w:rPr>
          <w:i/>
          <w:iCs/>
          <w:lang w:val="en-GB"/>
        </w:rPr>
        <w:t>Anglophonia</w:t>
      </w:r>
      <w:proofErr w:type="spellEnd"/>
      <w:r w:rsidRPr="00654F7E">
        <w:rPr>
          <w:i/>
          <w:iCs/>
          <w:lang w:val="en-GB"/>
        </w:rPr>
        <w:t>. French Journal of English Linguistics</w:t>
      </w:r>
      <w:r w:rsidRPr="00654F7E">
        <w:rPr>
          <w:lang w:val="en-GB"/>
        </w:rPr>
        <w:t xml:space="preserve"> 03(6)</w:t>
      </w:r>
      <w:r w:rsidR="00AC1687" w:rsidRPr="00654F7E">
        <w:rPr>
          <w:lang w:val="en-GB"/>
        </w:rPr>
        <w:t>.</w:t>
      </w:r>
      <w:r w:rsidRPr="00654F7E">
        <w:rPr>
          <w:lang w:val="en-GB"/>
        </w:rPr>
        <w:t xml:space="preserve"> 31-42</w:t>
      </w:r>
      <w:r w:rsidR="00AC1687" w:rsidRPr="00654F7E">
        <w:rPr>
          <w:lang w:val="en-GB"/>
        </w:rPr>
        <w:t>.</w:t>
      </w:r>
    </w:p>
    <w:p w14:paraId="254792A9" w14:textId="7187EB63" w:rsidR="00C13EDE" w:rsidRPr="00654F7E" w:rsidRDefault="00C13EDE" w:rsidP="009311A4">
      <w:pPr>
        <w:spacing w:after="240"/>
        <w:ind w:left="567" w:hanging="567"/>
        <w:rPr>
          <w:lang w:val="en-GB"/>
        </w:rPr>
      </w:pPr>
      <w:proofErr w:type="spellStart"/>
      <w:r w:rsidRPr="00654F7E">
        <w:rPr>
          <w:lang w:val="en-GB"/>
        </w:rPr>
        <w:t>Grosu</w:t>
      </w:r>
      <w:proofErr w:type="spellEnd"/>
      <w:r w:rsidRPr="00654F7E">
        <w:rPr>
          <w:lang w:val="en-GB"/>
        </w:rPr>
        <w:t xml:space="preserve">, </w:t>
      </w:r>
      <w:r w:rsidR="0093438C" w:rsidRPr="00654F7E">
        <w:rPr>
          <w:lang w:val="en-GB"/>
        </w:rPr>
        <w:t>Alexander</w:t>
      </w:r>
      <w:r w:rsidRPr="00654F7E">
        <w:rPr>
          <w:lang w:val="en-GB"/>
        </w:rPr>
        <w:t xml:space="preserve">. 2003. A unified theory of standard and transparent free relatives. </w:t>
      </w:r>
      <w:r w:rsidRPr="00654F7E">
        <w:rPr>
          <w:i/>
          <w:iCs/>
          <w:lang w:val="en-GB"/>
        </w:rPr>
        <w:t>Natural Language and Linguistic Theory</w:t>
      </w:r>
      <w:r w:rsidRPr="00654F7E">
        <w:rPr>
          <w:lang w:val="en-GB"/>
        </w:rPr>
        <w:t xml:space="preserve"> 21</w:t>
      </w:r>
      <w:r w:rsidR="00AC1687" w:rsidRPr="00654F7E">
        <w:rPr>
          <w:lang w:val="en-GB"/>
        </w:rPr>
        <w:t>.</w:t>
      </w:r>
      <w:r w:rsidRPr="00654F7E">
        <w:rPr>
          <w:lang w:val="en-GB"/>
        </w:rPr>
        <w:t xml:space="preserve"> 247–331.</w:t>
      </w:r>
    </w:p>
    <w:p w14:paraId="68BC1701" w14:textId="1AD2CC3B" w:rsidR="00C13EDE" w:rsidRPr="00654F7E" w:rsidRDefault="00C13EDE" w:rsidP="009311A4">
      <w:pPr>
        <w:spacing w:after="240"/>
        <w:ind w:left="567" w:hanging="567"/>
        <w:rPr>
          <w:lang w:val="en-GB"/>
        </w:rPr>
      </w:pPr>
      <w:proofErr w:type="spellStart"/>
      <w:r w:rsidRPr="00654F7E">
        <w:rPr>
          <w:lang w:val="en-GB"/>
        </w:rPr>
        <w:t>Grosu</w:t>
      </w:r>
      <w:proofErr w:type="spellEnd"/>
      <w:r w:rsidRPr="00654F7E">
        <w:rPr>
          <w:lang w:val="en-GB"/>
        </w:rPr>
        <w:t xml:space="preserve">, </w:t>
      </w:r>
      <w:r w:rsidR="0093438C" w:rsidRPr="00654F7E">
        <w:rPr>
          <w:lang w:val="en-GB"/>
        </w:rPr>
        <w:t>Alexander</w:t>
      </w:r>
      <w:r w:rsidRPr="00654F7E">
        <w:rPr>
          <w:lang w:val="en-GB"/>
        </w:rPr>
        <w:t xml:space="preserve"> </w:t>
      </w:r>
      <w:r w:rsidR="002C65BB" w:rsidRPr="00654F7E">
        <w:rPr>
          <w:lang w:val="en-GB"/>
        </w:rPr>
        <w:t xml:space="preserve">&amp; </w:t>
      </w:r>
      <w:r w:rsidRPr="00654F7E">
        <w:rPr>
          <w:lang w:val="en-GB"/>
        </w:rPr>
        <w:t xml:space="preserve">Landman, </w:t>
      </w:r>
      <w:r w:rsidR="0093438C" w:rsidRPr="00654F7E">
        <w:rPr>
          <w:lang w:val="en-GB"/>
        </w:rPr>
        <w:t>Fred</w:t>
      </w:r>
      <w:r w:rsidRPr="00654F7E">
        <w:rPr>
          <w:lang w:val="en-GB"/>
        </w:rPr>
        <w:t xml:space="preserve">. 1998. Strange relatives of the third kind. </w:t>
      </w:r>
      <w:r w:rsidRPr="00654F7E">
        <w:rPr>
          <w:i/>
          <w:iCs/>
          <w:lang w:val="en-GB"/>
        </w:rPr>
        <w:t>Natural Language Semantics</w:t>
      </w:r>
      <w:r w:rsidRPr="00654F7E">
        <w:rPr>
          <w:lang w:val="en-GB"/>
        </w:rPr>
        <w:t xml:space="preserve"> 6</w:t>
      </w:r>
      <w:r w:rsidR="00AC1687" w:rsidRPr="00654F7E">
        <w:rPr>
          <w:lang w:val="en-GB"/>
        </w:rPr>
        <w:t>.</w:t>
      </w:r>
      <w:r w:rsidRPr="00654F7E">
        <w:rPr>
          <w:lang w:val="en-GB"/>
        </w:rPr>
        <w:t xml:space="preserve"> 125–170.</w:t>
      </w:r>
    </w:p>
    <w:p w14:paraId="23F1B7C5" w14:textId="105376B6" w:rsidR="008A1EC8" w:rsidRPr="00654F7E" w:rsidRDefault="008A1EC8" w:rsidP="009311A4">
      <w:pPr>
        <w:spacing w:after="240"/>
        <w:ind w:left="567" w:hanging="567"/>
        <w:rPr>
          <w:lang w:val="en-GB"/>
        </w:rPr>
      </w:pPr>
      <w:r w:rsidRPr="00654F7E">
        <w:rPr>
          <w:lang w:val="en-GB"/>
        </w:rPr>
        <w:t xml:space="preserve">Hackl, Martin &amp; </w:t>
      </w:r>
      <w:proofErr w:type="spellStart"/>
      <w:r w:rsidRPr="00654F7E">
        <w:rPr>
          <w:lang w:val="en-GB"/>
        </w:rPr>
        <w:t>Nissenbaum</w:t>
      </w:r>
      <w:proofErr w:type="spellEnd"/>
      <w:r w:rsidRPr="00654F7E">
        <w:rPr>
          <w:lang w:val="en-GB"/>
        </w:rPr>
        <w:t xml:space="preserve">, John. A </w:t>
      </w:r>
      <w:proofErr w:type="spellStart"/>
      <w:r w:rsidRPr="00654F7E">
        <w:rPr>
          <w:lang w:val="en-GB"/>
        </w:rPr>
        <w:t>modal</w:t>
      </w:r>
      <w:proofErr w:type="spellEnd"/>
      <w:r w:rsidRPr="00654F7E">
        <w:rPr>
          <w:lang w:val="en-GB"/>
        </w:rPr>
        <w:t xml:space="preserve"> ambiguity in</w:t>
      </w:r>
      <w:r w:rsidR="00112FA4" w:rsidRPr="00654F7E">
        <w:rPr>
          <w:lang w:val="en-GB"/>
        </w:rPr>
        <w:t xml:space="preserve"> </w:t>
      </w:r>
      <w:r w:rsidRPr="00654F7E">
        <w:rPr>
          <w:i/>
          <w:iCs/>
          <w:lang w:val="en-GB"/>
        </w:rPr>
        <w:t>for</w:t>
      </w:r>
      <w:r w:rsidRPr="00654F7E">
        <w:rPr>
          <w:lang w:val="en-GB"/>
        </w:rPr>
        <w:t>-infinitival relative clauses.</w:t>
      </w:r>
      <w:r w:rsidR="00112FA4" w:rsidRPr="00654F7E">
        <w:rPr>
          <w:lang w:val="en-GB"/>
        </w:rPr>
        <w:t xml:space="preserve"> </w:t>
      </w:r>
      <w:r w:rsidR="00112FA4" w:rsidRPr="00654F7E">
        <w:rPr>
          <w:i/>
          <w:iCs/>
          <w:lang w:val="en-GB"/>
        </w:rPr>
        <w:t>Natural Language Semantics</w:t>
      </w:r>
      <w:r w:rsidR="00112FA4" w:rsidRPr="00654F7E">
        <w:rPr>
          <w:b/>
          <w:bCs/>
          <w:lang w:val="en-GB"/>
        </w:rPr>
        <w:t xml:space="preserve"> </w:t>
      </w:r>
      <w:r w:rsidRPr="00654F7E">
        <w:rPr>
          <w:lang w:val="en-GB"/>
        </w:rPr>
        <w:t>20</w:t>
      </w:r>
      <w:r w:rsidR="00112FA4" w:rsidRPr="00654F7E">
        <w:rPr>
          <w:lang w:val="en-GB"/>
        </w:rPr>
        <w:t>.</w:t>
      </w:r>
      <w:r w:rsidR="00112FA4" w:rsidRPr="00654F7E">
        <w:rPr>
          <w:b/>
          <w:bCs/>
          <w:lang w:val="en-GB"/>
        </w:rPr>
        <w:t xml:space="preserve"> </w:t>
      </w:r>
      <w:r w:rsidRPr="00654F7E">
        <w:rPr>
          <w:lang w:val="en-GB"/>
        </w:rPr>
        <w:t>59–81</w:t>
      </w:r>
      <w:r w:rsidR="00557B3C">
        <w:rPr>
          <w:lang w:val="en-GB"/>
        </w:rPr>
        <w:t>.</w:t>
      </w:r>
    </w:p>
    <w:p w14:paraId="12FDCBB8" w14:textId="3F9F88EC" w:rsidR="00C13EDE" w:rsidRPr="00654F7E" w:rsidRDefault="00C13EDE" w:rsidP="009311A4">
      <w:pPr>
        <w:spacing w:after="240"/>
        <w:ind w:left="567" w:hanging="567"/>
        <w:rPr>
          <w:lang w:val="en-GB"/>
        </w:rPr>
      </w:pPr>
      <w:r w:rsidRPr="00654F7E">
        <w:rPr>
          <w:lang w:val="en-GB"/>
        </w:rPr>
        <w:t xml:space="preserve">Harbert, </w:t>
      </w:r>
      <w:r w:rsidR="0093438C" w:rsidRPr="00654F7E">
        <w:rPr>
          <w:lang w:val="en-GB"/>
        </w:rPr>
        <w:t>Wayne</w:t>
      </w:r>
      <w:r w:rsidRPr="00654F7E">
        <w:rPr>
          <w:lang w:val="en-GB"/>
        </w:rPr>
        <w:t xml:space="preserve">. 1983. On the nature of the matching parameter. </w:t>
      </w:r>
      <w:r w:rsidRPr="00654F7E">
        <w:rPr>
          <w:i/>
          <w:iCs/>
          <w:lang w:val="en-GB"/>
        </w:rPr>
        <w:t>The Linguistic Review</w:t>
      </w:r>
      <w:r w:rsidRPr="00654F7E">
        <w:rPr>
          <w:lang w:val="en-GB"/>
        </w:rPr>
        <w:t xml:space="preserve"> 2</w:t>
      </w:r>
      <w:r w:rsidR="00AC1687" w:rsidRPr="00654F7E">
        <w:rPr>
          <w:lang w:val="en-GB"/>
        </w:rPr>
        <w:t>.</w:t>
      </w:r>
      <w:r w:rsidRPr="00654F7E">
        <w:rPr>
          <w:lang w:val="en-GB"/>
        </w:rPr>
        <w:t xml:space="preserve"> 237–284.</w:t>
      </w:r>
    </w:p>
    <w:p w14:paraId="726A7CEF" w14:textId="5951B6D8" w:rsidR="00A020D6" w:rsidRPr="00654F7E" w:rsidRDefault="00A020D6" w:rsidP="009311A4">
      <w:pPr>
        <w:spacing w:after="240"/>
        <w:ind w:left="567" w:hanging="567"/>
      </w:pPr>
      <w:r w:rsidRPr="00654F7E">
        <w:rPr>
          <w:lang w:val="en-GB"/>
        </w:rPr>
        <w:t xml:space="preserve">Henry, Alison. </w:t>
      </w:r>
      <w:r w:rsidR="002C65BB" w:rsidRPr="00654F7E">
        <w:rPr>
          <w:lang w:val="en-GB"/>
        </w:rPr>
        <w:t xml:space="preserve">1995. </w:t>
      </w:r>
      <w:r w:rsidRPr="00654F7E">
        <w:rPr>
          <w:i/>
          <w:iCs/>
          <w:lang w:val="en-GB"/>
        </w:rPr>
        <w:t>Belfast English and Standard English. Dialect Variation and Parameter-Setting</w:t>
      </w:r>
      <w:r w:rsidRPr="00654F7E">
        <w:rPr>
          <w:lang w:val="en-GB"/>
        </w:rPr>
        <w:t xml:space="preserve">. </w:t>
      </w:r>
      <w:r w:rsidRPr="00654F7E">
        <w:t>Oxford: Oxford University Press.</w:t>
      </w:r>
    </w:p>
    <w:p w14:paraId="39C497E1" w14:textId="2C0F99E6" w:rsidR="00523EAA" w:rsidRPr="00654F7E" w:rsidRDefault="00523EAA" w:rsidP="009311A4">
      <w:pPr>
        <w:spacing w:after="240"/>
        <w:ind w:left="567" w:hanging="567"/>
      </w:pPr>
      <w:r w:rsidRPr="00654F7E">
        <w:t>Hernanz, M</w:t>
      </w:r>
      <w:r w:rsidR="002C65BB" w:rsidRPr="00654F7E">
        <w:t>.</w:t>
      </w:r>
      <w:r w:rsidRPr="00654F7E">
        <w:t xml:space="preserve"> Ll</w:t>
      </w:r>
      <w:r w:rsidR="002C65BB" w:rsidRPr="00654F7E">
        <w:t>u</w:t>
      </w:r>
      <w:r w:rsidR="00EB5894" w:rsidRPr="00654F7E">
        <w:rPr>
          <w:rFonts w:cs="Times New Roman"/>
        </w:rPr>
        <w:t>ï</w:t>
      </w:r>
      <w:r w:rsidR="002C65BB" w:rsidRPr="00654F7E">
        <w:t>sa</w:t>
      </w:r>
      <w:r w:rsidRPr="00654F7E">
        <w:t>. 2011. Sobre la periferia de los infinitivos. In Escandell</w:t>
      </w:r>
      <w:r w:rsidR="00AC1687" w:rsidRPr="00654F7E">
        <w:t>, M</w:t>
      </w:r>
      <w:r w:rsidR="00EB5894" w:rsidRPr="00654F7E">
        <w:t>.</w:t>
      </w:r>
      <w:r w:rsidR="00AC1687" w:rsidRPr="00654F7E">
        <w:t xml:space="preserve"> Victoria &amp;</w:t>
      </w:r>
      <w:r w:rsidRPr="00654F7E">
        <w:t xml:space="preserve"> </w:t>
      </w:r>
      <w:r w:rsidR="00EB5894" w:rsidRPr="00654F7E">
        <w:t>Leonetti, Manuel &amp; Sánchez-López, Cristina</w:t>
      </w:r>
      <w:r w:rsidRPr="00654F7E">
        <w:t xml:space="preserve"> (eds.)</w:t>
      </w:r>
      <w:r w:rsidR="00AC1687" w:rsidRPr="00654F7E">
        <w:t>.</w:t>
      </w:r>
      <w:r w:rsidRPr="00654F7E">
        <w:t xml:space="preserve"> </w:t>
      </w:r>
      <w:r w:rsidRPr="00654F7E">
        <w:rPr>
          <w:i/>
          <w:iCs/>
        </w:rPr>
        <w:t>60 problemas de gramática</w:t>
      </w:r>
      <w:r w:rsidRPr="00654F7E">
        <w:t xml:space="preserve">. </w:t>
      </w:r>
      <w:r w:rsidR="00FD01A6" w:rsidRPr="00654F7E">
        <w:t>2</w:t>
      </w:r>
      <w:r w:rsidR="00EB5894" w:rsidRPr="00654F7E">
        <w:t>63</w:t>
      </w:r>
      <w:r w:rsidR="00FD01A6" w:rsidRPr="00654F7E">
        <w:t>–2</w:t>
      </w:r>
      <w:r w:rsidR="00EB5894" w:rsidRPr="00654F7E">
        <w:t>70</w:t>
      </w:r>
      <w:r w:rsidR="00FD01A6" w:rsidRPr="00654F7E">
        <w:t xml:space="preserve">. </w:t>
      </w:r>
      <w:r w:rsidRPr="00654F7E">
        <w:t>Madrid: Akal</w:t>
      </w:r>
      <w:r w:rsidR="00FD01A6" w:rsidRPr="00654F7E">
        <w:t>.</w:t>
      </w:r>
    </w:p>
    <w:p w14:paraId="4CD9E2A1" w14:textId="0BD59530" w:rsidR="00523EAA" w:rsidRPr="00654F7E" w:rsidRDefault="004849D2" w:rsidP="009311A4">
      <w:pPr>
        <w:spacing w:after="240"/>
        <w:ind w:left="567" w:hanging="567"/>
        <w:rPr>
          <w:lang w:val="en-GB"/>
        </w:rPr>
      </w:pPr>
      <w:r w:rsidRPr="00654F7E">
        <w:t xml:space="preserve">Huddelston, Rodney </w:t>
      </w:r>
      <w:r w:rsidR="004F6CFA" w:rsidRPr="00654F7E">
        <w:t>&amp;</w:t>
      </w:r>
      <w:r w:rsidRPr="00654F7E">
        <w:t xml:space="preserve"> Pullum</w:t>
      </w:r>
      <w:r w:rsidR="004F6CFA" w:rsidRPr="00654F7E">
        <w:t xml:space="preserve">, Geoffrey K. </w:t>
      </w:r>
      <w:r w:rsidRPr="00654F7E">
        <w:t>2002</w:t>
      </w:r>
      <w:r w:rsidR="004F6CFA" w:rsidRPr="00654F7E">
        <w:t>.</w:t>
      </w:r>
      <w:r w:rsidRPr="00654F7E">
        <w:t xml:space="preserve"> </w:t>
      </w:r>
      <w:r w:rsidRPr="00654F7E">
        <w:rPr>
          <w:i/>
          <w:iCs/>
          <w:lang w:val="en-GB"/>
        </w:rPr>
        <w:t>The Cambridge Grammar of the English Language</w:t>
      </w:r>
      <w:r w:rsidRPr="00654F7E">
        <w:rPr>
          <w:lang w:val="en-GB"/>
        </w:rPr>
        <w:t>. Cambridge: Cambridge U</w:t>
      </w:r>
      <w:r w:rsidR="00FD01A6" w:rsidRPr="00654F7E">
        <w:rPr>
          <w:lang w:val="en-GB"/>
        </w:rPr>
        <w:t xml:space="preserve">niversity </w:t>
      </w:r>
      <w:r w:rsidRPr="00654F7E">
        <w:rPr>
          <w:lang w:val="en-GB"/>
        </w:rPr>
        <w:t>P</w:t>
      </w:r>
      <w:r w:rsidR="00FD01A6" w:rsidRPr="00654F7E">
        <w:rPr>
          <w:lang w:val="en-GB"/>
        </w:rPr>
        <w:t>ress</w:t>
      </w:r>
      <w:r w:rsidRPr="00654F7E">
        <w:rPr>
          <w:lang w:val="en-GB"/>
        </w:rPr>
        <w:t>.</w:t>
      </w:r>
    </w:p>
    <w:p w14:paraId="7A47E32B" w14:textId="34E0AEAF" w:rsidR="00A020D6" w:rsidRPr="00654F7E" w:rsidRDefault="00A020D6" w:rsidP="009311A4">
      <w:pPr>
        <w:spacing w:after="240"/>
        <w:ind w:left="567" w:hanging="567"/>
        <w:rPr>
          <w:lang w:val="en-GB"/>
        </w:rPr>
      </w:pPr>
      <w:r w:rsidRPr="00654F7E">
        <w:rPr>
          <w:lang w:val="en-GB"/>
        </w:rPr>
        <w:t>Jang</w:t>
      </w:r>
      <w:r w:rsidR="004F6CFA" w:rsidRPr="00654F7E">
        <w:rPr>
          <w:lang w:val="en-GB"/>
        </w:rPr>
        <w:t>,</w:t>
      </w:r>
      <w:r w:rsidRPr="00654F7E">
        <w:rPr>
          <w:lang w:val="en-GB"/>
        </w:rPr>
        <w:t xml:space="preserve"> </w:t>
      </w:r>
      <w:proofErr w:type="spellStart"/>
      <w:r w:rsidR="00DA44D1" w:rsidRPr="00654F7E">
        <w:rPr>
          <w:lang w:val="en-GB"/>
        </w:rPr>
        <w:t>Youngjun</w:t>
      </w:r>
      <w:proofErr w:type="spellEnd"/>
      <w:r w:rsidR="004F6CFA" w:rsidRPr="00654F7E">
        <w:rPr>
          <w:lang w:val="en-GB"/>
        </w:rPr>
        <w:t>.</w:t>
      </w:r>
      <w:r w:rsidR="00DA44D1" w:rsidRPr="00654F7E">
        <w:rPr>
          <w:lang w:val="en-GB"/>
        </w:rPr>
        <w:t xml:space="preserve"> </w:t>
      </w:r>
      <w:r w:rsidRPr="00654F7E">
        <w:rPr>
          <w:lang w:val="en-GB"/>
        </w:rPr>
        <w:t>2009</w:t>
      </w:r>
      <w:r w:rsidR="00DA44D1" w:rsidRPr="00654F7E">
        <w:rPr>
          <w:lang w:val="en-GB"/>
        </w:rPr>
        <w:t xml:space="preserve">. Infinitival Relative Clauses in English. </w:t>
      </w:r>
      <w:r w:rsidR="00DA44D1" w:rsidRPr="00654F7E">
        <w:rPr>
          <w:i/>
          <w:iCs/>
          <w:lang w:val="en-GB"/>
        </w:rPr>
        <w:t xml:space="preserve">English Language and Linguistics </w:t>
      </w:r>
      <w:r w:rsidR="00DA44D1" w:rsidRPr="00654F7E">
        <w:rPr>
          <w:lang w:val="en-GB"/>
        </w:rPr>
        <w:t>28</w:t>
      </w:r>
      <w:r w:rsidR="00FD01A6" w:rsidRPr="00654F7E">
        <w:rPr>
          <w:lang w:val="en-GB"/>
        </w:rPr>
        <w:t>.</w:t>
      </w:r>
      <w:r w:rsidR="00DA44D1" w:rsidRPr="00654F7E">
        <w:rPr>
          <w:lang w:val="en-GB"/>
        </w:rPr>
        <w:t xml:space="preserve"> 137-155</w:t>
      </w:r>
      <w:r w:rsidR="00FD01A6" w:rsidRPr="00654F7E">
        <w:rPr>
          <w:lang w:val="en-GB"/>
        </w:rPr>
        <w:t>.</w:t>
      </w:r>
    </w:p>
    <w:p w14:paraId="112B58F9" w14:textId="2676523E" w:rsidR="007F4E1F" w:rsidRPr="00654F7E" w:rsidRDefault="007F4E1F" w:rsidP="009311A4">
      <w:pPr>
        <w:spacing w:after="240"/>
        <w:ind w:left="567" w:hanging="567"/>
        <w:rPr>
          <w:lang w:val="en-GB"/>
        </w:rPr>
      </w:pPr>
      <w:r w:rsidRPr="00654F7E">
        <w:rPr>
          <w:lang w:val="en-GB"/>
        </w:rPr>
        <w:t>Jespersen, Otto</w:t>
      </w:r>
      <w:r w:rsidR="004F6CFA" w:rsidRPr="00654F7E">
        <w:rPr>
          <w:lang w:val="en-GB"/>
        </w:rPr>
        <w:t>.</w:t>
      </w:r>
      <w:r w:rsidRPr="00654F7E">
        <w:rPr>
          <w:lang w:val="en-GB"/>
        </w:rPr>
        <w:t xml:space="preserve"> 1961 (1927)</w:t>
      </w:r>
      <w:r w:rsidR="004F6CFA" w:rsidRPr="00654F7E">
        <w:rPr>
          <w:lang w:val="en-GB"/>
        </w:rPr>
        <w:t>.</w:t>
      </w:r>
      <w:r w:rsidRPr="00654F7E">
        <w:rPr>
          <w:lang w:val="en-GB"/>
        </w:rPr>
        <w:t xml:space="preserve"> </w:t>
      </w:r>
      <w:r w:rsidRPr="00654F7E">
        <w:rPr>
          <w:i/>
          <w:iCs/>
          <w:lang w:val="en-GB"/>
        </w:rPr>
        <w:t>A Modern English Grammar</w:t>
      </w:r>
      <w:r w:rsidRPr="00654F7E">
        <w:rPr>
          <w:lang w:val="en-GB"/>
        </w:rPr>
        <w:t>. Part V, Syntax (Fourth Volume). London: Allen and Unwin.</w:t>
      </w:r>
    </w:p>
    <w:p w14:paraId="243DEB4B" w14:textId="0DDEDA2D" w:rsidR="00F5078C" w:rsidRPr="00654F7E" w:rsidRDefault="00F5078C" w:rsidP="00FE30C5">
      <w:pPr>
        <w:spacing w:after="240"/>
        <w:ind w:left="567" w:hanging="567"/>
        <w:rPr>
          <w:lang w:val="en-GB"/>
        </w:rPr>
      </w:pPr>
      <w:r w:rsidRPr="00654F7E">
        <w:rPr>
          <w:lang w:val="en-GB"/>
        </w:rPr>
        <w:t>Koopman</w:t>
      </w:r>
      <w:r w:rsidR="00FE30C5" w:rsidRPr="00654F7E">
        <w:rPr>
          <w:lang w:val="en-GB"/>
        </w:rPr>
        <w:t>, Hilda.</w:t>
      </w:r>
      <w:r w:rsidRPr="00654F7E">
        <w:rPr>
          <w:lang w:val="en-GB"/>
        </w:rPr>
        <w:t xml:space="preserve"> 2006</w:t>
      </w:r>
      <w:r w:rsidR="00FE30C5" w:rsidRPr="00654F7E">
        <w:rPr>
          <w:lang w:val="en-GB"/>
        </w:rPr>
        <w:t xml:space="preserve">. Agreement configurations. In </w:t>
      </w:r>
      <w:proofErr w:type="spellStart"/>
      <w:r w:rsidR="00FE30C5" w:rsidRPr="00654F7E">
        <w:rPr>
          <w:lang w:val="en-GB"/>
        </w:rPr>
        <w:t>defense</w:t>
      </w:r>
      <w:proofErr w:type="spellEnd"/>
      <w:r w:rsidR="00FE30C5" w:rsidRPr="00654F7E">
        <w:rPr>
          <w:lang w:val="en-GB"/>
        </w:rPr>
        <w:t xml:space="preserve"> of “Spec head”. In </w:t>
      </w:r>
      <w:proofErr w:type="spellStart"/>
      <w:r w:rsidR="00FE30C5" w:rsidRPr="00654F7E">
        <w:rPr>
          <w:lang w:val="en-GB"/>
        </w:rPr>
        <w:t>Boeckx</w:t>
      </w:r>
      <w:proofErr w:type="spellEnd"/>
      <w:r w:rsidR="00FE30C5" w:rsidRPr="00654F7E">
        <w:rPr>
          <w:lang w:val="en-GB"/>
        </w:rPr>
        <w:t xml:space="preserve">, Cedric (ed.). </w:t>
      </w:r>
      <w:r w:rsidR="00FE30C5" w:rsidRPr="00654F7E">
        <w:rPr>
          <w:i/>
          <w:iCs/>
          <w:lang w:val="en-GB"/>
        </w:rPr>
        <w:t>Agreement Systems</w:t>
      </w:r>
      <w:r w:rsidR="00FE30C5" w:rsidRPr="00654F7E">
        <w:rPr>
          <w:lang w:val="en-GB"/>
        </w:rPr>
        <w:t xml:space="preserve">. 159–199. Amsterdam: John </w:t>
      </w:r>
      <w:proofErr w:type="spellStart"/>
      <w:r w:rsidR="00FE30C5" w:rsidRPr="00654F7E">
        <w:rPr>
          <w:lang w:val="en-GB"/>
        </w:rPr>
        <w:t>Benjamins</w:t>
      </w:r>
      <w:proofErr w:type="spellEnd"/>
      <w:r w:rsidR="00FE30C5" w:rsidRPr="00654F7E">
        <w:rPr>
          <w:lang w:val="en-GB"/>
        </w:rPr>
        <w:t>.</w:t>
      </w:r>
    </w:p>
    <w:p w14:paraId="222CA395" w14:textId="79D41745" w:rsidR="00A24ED2" w:rsidRPr="00654F7E" w:rsidRDefault="00A24ED2" w:rsidP="009311A4">
      <w:pPr>
        <w:spacing w:after="240"/>
        <w:ind w:left="567" w:hanging="567"/>
        <w:rPr>
          <w:lang w:val="en-GB"/>
        </w:rPr>
      </w:pPr>
      <w:r w:rsidRPr="00654F7E">
        <w:rPr>
          <w:lang w:val="en-GB"/>
        </w:rPr>
        <w:t>Kayne, R</w:t>
      </w:r>
      <w:r w:rsidR="004F6CFA" w:rsidRPr="00654F7E">
        <w:rPr>
          <w:lang w:val="en-GB"/>
        </w:rPr>
        <w:t>ichard</w:t>
      </w:r>
      <w:r w:rsidRPr="00654F7E">
        <w:rPr>
          <w:lang w:val="en-GB"/>
        </w:rPr>
        <w:t>. 1994</w:t>
      </w:r>
      <w:r w:rsidR="004F6CFA" w:rsidRPr="00654F7E">
        <w:rPr>
          <w:lang w:val="en-GB"/>
        </w:rPr>
        <w:t>.</w:t>
      </w:r>
      <w:r w:rsidRPr="00654F7E">
        <w:rPr>
          <w:lang w:val="en-GB"/>
        </w:rPr>
        <w:t xml:space="preserve"> </w:t>
      </w:r>
      <w:r w:rsidRPr="00654F7E">
        <w:rPr>
          <w:i/>
          <w:iCs/>
          <w:lang w:val="en-GB"/>
        </w:rPr>
        <w:t xml:space="preserve">The </w:t>
      </w:r>
      <w:proofErr w:type="spellStart"/>
      <w:r w:rsidRPr="00654F7E">
        <w:rPr>
          <w:i/>
          <w:iCs/>
          <w:lang w:val="en-GB"/>
        </w:rPr>
        <w:t>antisymmetry</w:t>
      </w:r>
      <w:proofErr w:type="spellEnd"/>
      <w:r w:rsidRPr="00654F7E">
        <w:rPr>
          <w:i/>
          <w:iCs/>
          <w:lang w:val="en-GB"/>
        </w:rPr>
        <w:t xml:space="preserve"> of syntax</w:t>
      </w:r>
      <w:r w:rsidRPr="00654F7E">
        <w:rPr>
          <w:lang w:val="en-GB"/>
        </w:rPr>
        <w:t>. Cambridge, MA: MIT Press.</w:t>
      </w:r>
    </w:p>
    <w:p w14:paraId="2DACE2A7" w14:textId="4D3509B4" w:rsidR="008A6643" w:rsidRPr="00654F7E" w:rsidRDefault="008A6643" w:rsidP="009311A4">
      <w:pPr>
        <w:spacing w:after="240"/>
        <w:ind w:left="567" w:hanging="567"/>
        <w:rPr>
          <w:lang w:val="en-GB"/>
        </w:rPr>
      </w:pPr>
      <w:r w:rsidRPr="00654F7E">
        <w:rPr>
          <w:lang w:val="en-GB"/>
        </w:rPr>
        <w:t>Kayne</w:t>
      </w:r>
      <w:r w:rsidR="004F6CFA" w:rsidRPr="00654F7E">
        <w:rPr>
          <w:lang w:val="en-GB"/>
        </w:rPr>
        <w:t>, Richard.</w:t>
      </w:r>
      <w:r w:rsidRPr="00654F7E">
        <w:rPr>
          <w:lang w:val="en-GB"/>
        </w:rPr>
        <w:t xml:space="preserve"> 1999</w:t>
      </w:r>
      <w:r w:rsidR="004F6CFA" w:rsidRPr="00654F7E">
        <w:rPr>
          <w:lang w:val="en-GB"/>
        </w:rPr>
        <w:t>.</w:t>
      </w:r>
      <w:r w:rsidRPr="00654F7E">
        <w:rPr>
          <w:lang w:val="en-GB"/>
        </w:rPr>
        <w:t xml:space="preserve"> Prepositional complementizers as attractors</w:t>
      </w:r>
      <w:r w:rsidR="00FD01A6" w:rsidRPr="00654F7E">
        <w:rPr>
          <w:lang w:val="en-GB"/>
        </w:rPr>
        <w:t>.</w:t>
      </w:r>
      <w:r w:rsidRPr="00654F7E">
        <w:rPr>
          <w:lang w:val="en-GB"/>
        </w:rPr>
        <w:t xml:space="preserve"> </w:t>
      </w:r>
      <w:r w:rsidRPr="00654F7E">
        <w:rPr>
          <w:i/>
          <w:iCs/>
          <w:lang w:val="en-GB"/>
        </w:rPr>
        <w:t xml:space="preserve">Probus </w:t>
      </w:r>
      <w:r w:rsidRPr="00654F7E">
        <w:rPr>
          <w:lang w:val="en-GB"/>
        </w:rPr>
        <w:t>11</w:t>
      </w:r>
      <w:r w:rsidR="00FD01A6" w:rsidRPr="00654F7E">
        <w:rPr>
          <w:lang w:val="en-GB"/>
        </w:rPr>
        <w:t>.</w:t>
      </w:r>
      <w:r w:rsidRPr="00654F7E">
        <w:rPr>
          <w:lang w:val="en-GB"/>
        </w:rPr>
        <w:t xml:space="preserve"> 39-73.</w:t>
      </w:r>
    </w:p>
    <w:p w14:paraId="444D59BD" w14:textId="5DDDCFFA" w:rsidR="00C13EDE" w:rsidRPr="00654F7E" w:rsidRDefault="00C13EDE" w:rsidP="009311A4">
      <w:pPr>
        <w:spacing w:after="240"/>
        <w:ind w:left="567" w:hanging="567"/>
        <w:rPr>
          <w:lang w:val="en-GB"/>
        </w:rPr>
      </w:pPr>
      <w:r w:rsidRPr="00654F7E">
        <w:rPr>
          <w:lang w:val="en-GB"/>
        </w:rPr>
        <w:lastRenderedPageBreak/>
        <w:t>Larson, Richard</w:t>
      </w:r>
      <w:r w:rsidR="004F6CFA" w:rsidRPr="00654F7E">
        <w:rPr>
          <w:lang w:val="en-GB"/>
        </w:rPr>
        <w:t>.</w:t>
      </w:r>
      <w:r w:rsidRPr="00654F7E">
        <w:rPr>
          <w:lang w:val="en-GB"/>
        </w:rPr>
        <w:t xml:space="preserve"> 1987. Missing prepositions and the analysis of English free relative clauses. </w:t>
      </w:r>
      <w:r w:rsidRPr="00654F7E">
        <w:rPr>
          <w:i/>
          <w:iCs/>
          <w:lang w:val="en-GB"/>
        </w:rPr>
        <w:t>Linguistic Inquiry</w:t>
      </w:r>
      <w:r w:rsidRPr="00654F7E">
        <w:rPr>
          <w:lang w:val="en-GB"/>
        </w:rPr>
        <w:t xml:space="preserve"> 18</w:t>
      </w:r>
      <w:r w:rsidR="00FD01A6" w:rsidRPr="00654F7E">
        <w:rPr>
          <w:lang w:val="en-GB"/>
        </w:rPr>
        <w:t>.</w:t>
      </w:r>
      <w:r w:rsidRPr="00654F7E">
        <w:rPr>
          <w:lang w:val="en-GB"/>
        </w:rPr>
        <w:t xml:space="preserve"> 239–266.</w:t>
      </w:r>
    </w:p>
    <w:p w14:paraId="3C6548C4" w14:textId="009BF8AD" w:rsidR="00A020D6" w:rsidRPr="00654F7E" w:rsidRDefault="00A020D6" w:rsidP="009311A4">
      <w:pPr>
        <w:spacing w:after="240"/>
        <w:ind w:left="567" w:hanging="567"/>
        <w:rPr>
          <w:lang w:val="en-GB"/>
        </w:rPr>
      </w:pPr>
      <w:r w:rsidRPr="00654F7E">
        <w:rPr>
          <w:lang w:val="en-GB"/>
        </w:rPr>
        <w:t>Larson, Richard</w:t>
      </w:r>
      <w:r w:rsidR="004F6CFA" w:rsidRPr="00654F7E">
        <w:rPr>
          <w:lang w:val="en-GB"/>
        </w:rPr>
        <w:t>.</w:t>
      </w:r>
      <w:r w:rsidR="0099255C" w:rsidRPr="00654F7E">
        <w:rPr>
          <w:lang w:val="en-GB"/>
        </w:rPr>
        <w:t xml:space="preserve"> 1988</w:t>
      </w:r>
      <w:r w:rsidRPr="00654F7E">
        <w:rPr>
          <w:lang w:val="en-GB"/>
        </w:rPr>
        <w:t xml:space="preserve">. On the Double Object Construction. </w:t>
      </w:r>
      <w:r w:rsidRPr="00654F7E">
        <w:rPr>
          <w:i/>
          <w:iCs/>
          <w:lang w:val="en-GB"/>
        </w:rPr>
        <w:t xml:space="preserve">Linguistic Inquiry </w:t>
      </w:r>
      <w:r w:rsidRPr="00654F7E">
        <w:rPr>
          <w:lang w:val="en-GB"/>
        </w:rPr>
        <w:t>19</w:t>
      </w:r>
      <w:r w:rsidR="00FD01A6" w:rsidRPr="00654F7E">
        <w:rPr>
          <w:lang w:val="en-GB"/>
        </w:rPr>
        <w:t>(</w:t>
      </w:r>
      <w:r w:rsidRPr="00654F7E">
        <w:rPr>
          <w:lang w:val="en-GB"/>
        </w:rPr>
        <w:t>3</w:t>
      </w:r>
      <w:r w:rsidR="00FD01A6" w:rsidRPr="00654F7E">
        <w:rPr>
          <w:lang w:val="en-GB"/>
        </w:rPr>
        <w:t>).</w:t>
      </w:r>
      <w:r w:rsidRPr="00654F7E">
        <w:rPr>
          <w:lang w:val="en-GB"/>
        </w:rPr>
        <w:t xml:space="preserve"> 335-391. </w:t>
      </w:r>
    </w:p>
    <w:p w14:paraId="14A54E63" w14:textId="66EB3F4C" w:rsidR="00A020D6" w:rsidRPr="00654F7E" w:rsidRDefault="00A020D6" w:rsidP="009311A4">
      <w:pPr>
        <w:spacing w:after="240"/>
        <w:ind w:left="567" w:hanging="567"/>
        <w:rPr>
          <w:szCs w:val="24"/>
          <w:lang w:val="en-GB"/>
        </w:rPr>
      </w:pPr>
      <w:r w:rsidRPr="00654F7E">
        <w:rPr>
          <w:lang w:val="en-GB"/>
        </w:rPr>
        <w:t xml:space="preserve">Law, </w:t>
      </w:r>
      <w:r w:rsidR="0093438C" w:rsidRPr="00654F7E">
        <w:rPr>
          <w:lang w:val="en-GB"/>
        </w:rPr>
        <w:t>Paul</w:t>
      </w:r>
      <w:r w:rsidRPr="00654F7E">
        <w:rPr>
          <w:lang w:val="en-GB"/>
        </w:rPr>
        <w:t xml:space="preserve">. 2000. The DP/PP adjunction asymmetry. </w:t>
      </w:r>
      <w:r w:rsidR="00792248" w:rsidRPr="00654F7E">
        <w:rPr>
          <w:lang w:val="en-GB"/>
        </w:rPr>
        <w:t xml:space="preserve">In </w:t>
      </w:r>
      <w:proofErr w:type="spellStart"/>
      <w:r w:rsidR="00792248" w:rsidRPr="00654F7E">
        <w:rPr>
          <w:szCs w:val="24"/>
          <w:lang w:val="en-GB"/>
        </w:rPr>
        <w:t>Alexiadou</w:t>
      </w:r>
      <w:proofErr w:type="spellEnd"/>
      <w:r w:rsidR="00792248" w:rsidRPr="00654F7E">
        <w:rPr>
          <w:szCs w:val="24"/>
          <w:lang w:val="en-GB"/>
        </w:rPr>
        <w:t xml:space="preserve">, </w:t>
      </w:r>
      <w:r w:rsidR="009E1B76" w:rsidRPr="00654F7E">
        <w:rPr>
          <w:szCs w:val="24"/>
          <w:lang w:val="en-GB"/>
        </w:rPr>
        <w:t>Artemis</w:t>
      </w:r>
      <w:r w:rsidR="00FD01A6" w:rsidRPr="00654F7E">
        <w:rPr>
          <w:szCs w:val="24"/>
          <w:lang w:val="en-GB"/>
        </w:rPr>
        <w:t xml:space="preserve"> &amp; </w:t>
      </w:r>
      <w:r w:rsidR="009E1B76" w:rsidRPr="00654F7E">
        <w:rPr>
          <w:szCs w:val="24"/>
          <w:lang w:val="en-GB"/>
        </w:rPr>
        <w:t xml:space="preserve">Law, Paul &amp; </w:t>
      </w:r>
      <w:proofErr w:type="spellStart"/>
      <w:r w:rsidR="00792248" w:rsidRPr="00654F7E">
        <w:rPr>
          <w:szCs w:val="24"/>
          <w:lang w:val="en-GB"/>
        </w:rPr>
        <w:t>Meinunger</w:t>
      </w:r>
      <w:proofErr w:type="spellEnd"/>
      <w:r w:rsidR="00792248" w:rsidRPr="00654F7E">
        <w:rPr>
          <w:szCs w:val="24"/>
          <w:lang w:val="en-GB"/>
        </w:rPr>
        <w:t>,</w:t>
      </w:r>
      <w:r w:rsidR="00FD01A6" w:rsidRPr="00654F7E">
        <w:rPr>
          <w:szCs w:val="24"/>
          <w:lang w:val="en-GB"/>
        </w:rPr>
        <w:t xml:space="preserve"> </w:t>
      </w:r>
      <w:r w:rsidR="009E1B76" w:rsidRPr="00654F7E">
        <w:rPr>
          <w:szCs w:val="24"/>
          <w:lang w:val="en-GB"/>
        </w:rPr>
        <w:t>André</w:t>
      </w:r>
      <w:r w:rsidR="00792248" w:rsidRPr="00654F7E">
        <w:rPr>
          <w:szCs w:val="24"/>
          <w:lang w:val="en-GB"/>
        </w:rPr>
        <w:t xml:space="preserve"> &amp; Wilder</w:t>
      </w:r>
      <w:r w:rsidR="00CD6435" w:rsidRPr="00654F7E">
        <w:rPr>
          <w:szCs w:val="24"/>
          <w:lang w:val="en-GB"/>
        </w:rPr>
        <w:t xml:space="preserve">, </w:t>
      </w:r>
      <w:r w:rsidR="009E1B76" w:rsidRPr="00654F7E">
        <w:rPr>
          <w:szCs w:val="24"/>
          <w:lang w:val="en-GB"/>
        </w:rPr>
        <w:t>Chris</w:t>
      </w:r>
      <w:r w:rsidR="00792248" w:rsidRPr="00654F7E">
        <w:rPr>
          <w:szCs w:val="24"/>
          <w:lang w:val="en-GB"/>
        </w:rPr>
        <w:t xml:space="preserve"> (</w:t>
      </w:r>
      <w:r w:rsidR="00CD6435" w:rsidRPr="00654F7E">
        <w:rPr>
          <w:szCs w:val="24"/>
          <w:lang w:val="en-GB"/>
        </w:rPr>
        <w:t>e</w:t>
      </w:r>
      <w:r w:rsidR="00792248" w:rsidRPr="00654F7E">
        <w:rPr>
          <w:szCs w:val="24"/>
          <w:lang w:val="en-GB"/>
        </w:rPr>
        <w:t>ds.)</w:t>
      </w:r>
      <w:r w:rsidR="009E1B76" w:rsidRPr="00654F7E">
        <w:rPr>
          <w:szCs w:val="24"/>
          <w:lang w:val="en-GB"/>
        </w:rPr>
        <w:t>.</w:t>
      </w:r>
      <w:r w:rsidR="00792248" w:rsidRPr="00654F7E">
        <w:rPr>
          <w:szCs w:val="24"/>
          <w:lang w:val="en-GB"/>
        </w:rPr>
        <w:t xml:space="preserve"> </w:t>
      </w:r>
      <w:r w:rsidR="00792248" w:rsidRPr="00654F7E">
        <w:rPr>
          <w:i/>
          <w:iCs/>
          <w:szCs w:val="24"/>
          <w:lang w:val="en-GB"/>
        </w:rPr>
        <w:t>The syntax of relative clauses</w:t>
      </w:r>
      <w:r w:rsidR="00CD6435" w:rsidRPr="00654F7E">
        <w:rPr>
          <w:i/>
          <w:iCs/>
          <w:szCs w:val="24"/>
          <w:lang w:val="en-GB"/>
        </w:rPr>
        <w:t xml:space="preserve">. </w:t>
      </w:r>
      <w:r w:rsidR="00792248" w:rsidRPr="00654F7E">
        <w:rPr>
          <w:szCs w:val="24"/>
          <w:lang w:val="en-GB"/>
        </w:rPr>
        <w:t xml:space="preserve">161-199. Amsterdam: John </w:t>
      </w:r>
      <w:proofErr w:type="spellStart"/>
      <w:r w:rsidR="00792248" w:rsidRPr="00654F7E">
        <w:rPr>
          <w:szCs w:val="24"/>
          <w:lang w:val="en-GB"/>
        </w:rPr>
        <w:t>Benjamin</w:t>
      </w:r>
      <w:r w:rsidR="00CD6435" w:rsidRPr="00654F7E">
        <w:rPr>
          <w:szCs w:val="24"/>
          <w:lang w:val="en-GB"/>
        </w:rPr>
        <w:t>s</w:t>
      </w:r>
      <w:proofErr w:type="spellEnd"/>
      <w:r w:rsidR="00792248" w:rsidRPr="00654F7E">
        <w:rPr>
          <w:szCs w:val="24"/>
          <w:lang w:val="en-GB"/>
        </w:rPr>
        <w:t>.</w:t>
      </w:r>
    </w:p>
    <w:p w14:paraId="69E82BD6" w14:textId="5F057D7F" w:rsidR="00D86AD9" w:rsidRPr="00654F7E" w:rsidRDefault="00D86AD9" w:rsidP="00D86AD9">
      <w:pPr>
        <w:spacing w:after="240"/>
        <w:ind w:left="567" w:hanging="567"/>
        <w:rPr>
          <w:szCs w:val="24"/>
          <w:lang w:val="en-GB"/>
        </w:rPr>
      </w:pPr>
      <w:r w:rsidRPr="00654F7E">
        <w:rPr>
          <w:szCs w:val="24"/>
          <w:lang w:val="en-GB"/>
        </w:rPr>
        <w:t xml:space="preserve">Lees, Robert B. 1960. </w:t>
      </w:r>
      <w:r w:rsidRPr="00654F7E">
        <w:rPr>
          <w:i/>
          <w:iCs/>
          <w:szCs w:val="24"/>
          <w:lang w:val="en-GB"/>
        </w:rPr>
        <w:t>The Grammar of English Nominalizations</w:t>
      </w:r>
      <w:r w:rsidRPr="00654F7E">
        <w:rPr>
          <w:szCs w:val="24"/>
          <w:lang w:val="en-GB"/>
        </w:rPr>
        <w:t xml:space="preserve">. The </w:t>
      </w:r>
      <w:proofErr w:type="spellStart"/>
      <w:proofErr w:type="gramStart"/>
      <w:r w:rsidRPr="00654F7E">
        <w:rPr>
          <w:szCs w:val="24"/>
          <w:lang w:val="en-GB"/>
        </w:rPr>
        <w:t>Hague:Mouton</w:t>
      </w:r>
      <w:proofErr w:type="spellEnd"/>
      <w:proofErr w:type="gramEnd"/>
      <w:r w:rsidRPr="00654F7E">
        <w:rPr>
          <w:szCs w:val="24"/>
          <w:lang w:val="en-GB"/>
        </w:rPr>
        <w:t>.</w:t>
      </w:r>
    </w:p>
    <w:p w14:paraId="502C39CB" w14:textId="17BBB241" w:rsidR="00D909BE" w:rsidRPr="00654F7E" w:rsidRDefault="00D909BE" w:rsidP="009311A4">
      <w:pPr>
        <w:spacing w:after="240"/>
        <w:ind w:left="567" w:hanging="567"/>
        <w:rPr>
          <w:lang w:val="en-GB"/>
        </w:rPr>
      </w:pPr>
      <w:r w:rsidRPr="00654F7E">
        <w:rPr>
          <w:lang w:val="en-GB"/>
        </w:rPr>
        <w:t xml:space="preserve">Los, </w:t>
      </w:r>
      <w:proofErr w:type="spellStart"/>
      <w:r w:rsidRPr="00654F7E">
        <w:rPr>
          <w:lang w:val="en-GB"/>
        </w:rPr>
        <w:t>Bettelou</w:t>
      </w:r>
      <w:proofErr w:type="spellEnd"/>
      <w:r w:rsidR="004F6CFA" w:rsidRPr="00654F7E">
        <w:rPr>
          <w:lang w:val="en-GB"/>
        </w:rPr>
        <w:t>.</w:t>
      </w:r>
      <w:r w:rsidRPr="00654F7E">
        <w:rPr>
          <w:lang w:val="en-GB"/>
        </w:rPr>
        <w:t xml:space="preserve"> 1999</w:t>
      </w:r>
      <w:r w:rsidR="004F6CFA" w:rsidRPr="00654F7E">
        <w:rPr>
          <w:lang w:val="en-GB"/>
        </w:rPr>
        <w:t>.</w:t>
      </w:r>
      <w:r w:rsidRPr="00654F7E">
        <w:rPr>
          <w:lang w:val="en-GB"/>
        </w:rPr>
        <w:t xml:space="preserve"> </w:t>
      </w:r>
      <w:r w:rsidRPr="00654F7E">
        <w:rPr>
          <w:i/>
          <w:iCs/>
          <w:lang w:val="en-GB"/>
        </w:rPr>
        <w:t>Infinitival Complementation in Old and Middle English</w:t>
      </w:r>
      <w:r w:rsidRPr="00654F7E">
        <w:rPr>
          <w:lang w:val="en-GB"/>
        </w:rPr>
        <w:t xml:space="preserve">. The Hague: </w:t>
      </w:r>
      <w:proofErr w:type="spellStart"/>
      <w:r w:rsidRPr="00654F7E">
        <w:rPr>
          <w:lang w:val="en-GB"/>
        </w:rPr>
        <w:t>Thesus</w:t>
      </w:r>
      <w:proofErr w:type="spellEnd"/>
      <w:r w:rsidRPr="00654F7E">
        <w:rPr>
          <w:lang w:val="en-GB"/>
        </w:rPr>
        <w:t>.</w:t>
      </w:r>
    </w:p>
    <w:p w14:paraId="4FA22F06" w14:textId="1BA78E8D" w:rsidR="00792248" w:rsidRPr="00654F7E" w:rsidRDefault="00792248" w:rsidP="009311A4">
      <w:pPr>
        <w:spacing w:after="240"/>
        <w:ind w:left="567" w:hanging="567"/>
        <w:rPr>
          <w:lang w:val="en-GB"/>
        </w:rPr>
      </w:pPr>
      <w:r w:rsidRPr="00654F7E">
        <w:rPr>
          <w:lang w:val="en-GB"/>
        </w:rPr>
        <w:t xml:space="preserve">Manzini, </w:t>
      </w:r>
      <w:r w:rsidR="009E1B76" w:rsidRPr="00654F7E">
        <w:rPr>
          <w:lang w:val="en-GB"/>
        </w:rPr>
        <w:t>M. Rita</w:t>
      </w:r>
      <w:r w:rsidRPr="00654F7E">
        <w:rPr>
          <w:lang w:val="en-GB"/>
        </w:rPr>
        <w:t>. 2014</w:t>
      </w:r>
      <w:r w:rsidR="004F6CFA" w:rsidRPr="00654F7E">
        <w:rPr>
          <w:lang w:val="en-GB"/>
        </w:rPr>
        <w:t>.</w:t>
      </w:r>
      <w:r w:rsidRPr="00654F7E">
        <w:rPr>
          <w:lang w:val="en-GB"/>
        </w:rPr>
        <w:t xml:space="preserve"> The Romance k-complementizers</w:t>
      </w:r>
      <w:r w:rsidR="00CD6435" w:rsidRPr="00654F7E">
        <w:rPr>
          <w:lang w:val="en-GB"/>
        </w:rPr>
        <w:t>.</w:t>
      </w:r>
      <w:r w:rsidRPr="00654F7E">
        <w:rPr>
          <w:lang w:val="en-GB"/>
        </w:rPr>
        <w:t xml:space="preserve"> </w:t>
      </w:r>
      <w:r w:rsidR="00CD6435" w:rsidRPr="00654F7E">
        <w:rPr>
          <w:lang w:val="en-GB"/>
        </w:rPr>
        <w:t>In</w:t>
      </w:r>
      <w:r w:rsidRPr="00654F7E">
        <w:rPr>
          <w:lang w:val="en-GB"/>
        </w:rPr>
        <w:t xml:space="preserve"> </w:t>
      </w:r>
      <w:proofErr w:type="spellStart"/>
      <w:r w:rsidRPr="00654F7E">
        <w:rPr>
          <w:lang w:val="en-GB"/>
        </w:rPr>
        <w:t>Svenonius</w:t>
      </w:r>
      <w:proofErr w:type="spellEnd"/>
      <w:r w:rsidRPr="00654F7E">
        <w:rPr>
          <w:lang w:val="en-GB"/>
        </w:rPr>
        <w:t xml:space="preserve">, </w:t>
      </w:r>
      <w:r w:rsidR="009E1B76" w:rsidRPr="00654F7E">
        <w:rPr>
          <w:lang w:val="en-GB"/>
        </w:rPr>
        <w:t>Peter</w:t>
      </w:r>
      <w:r w:rsidR="00CD6435" w:rsidRPr="00654F7E">
        <w:rPr>
          <w:lang w:val="en-GB"/>
        </w:rPr>
        <w:t xml:space="preserve"> </w:t>
      </w:r>
      <w:r w:rsidRPr="00654F7E">
        <w:rPr>
          <w:lang w:val="en-GB"/>
        </w:rPr>
        <w:t>(ed.)</w:t>
      </w:r>
      <w:r w:rsidR="00CD6435" w:rsidRPr="00654F7E">
        <w:rPr>
          <w:lang w:val="en-GB"/>
        </w:rPr>
        <w:t>.</w:t>
      </w:r>
      <w:r w:rsidRPr="00654F7E">
        <w:rPr>
          <w:lang w:val="en-GB"/>
        </w:rPr>
        <w:t xml:space="preserve"> </w:t>
      </w:r>
      <w:r w:rsidRPr="00654F7E">
        <w:rPr>
          <w:i/>
          <w:iCs/>
          <w:lang w:val="en-GB"/>
        </w:rPr>
        <w:t>Functional structure from top to toe</w:t>
      </w:r>
      <w:r w:rsidR="00CD6435" w:rsidRPr="00654F7E">
        <w:rPr>
          <w:lang w:val="en-GB"/>
        </w:rPr>
        <w:t>.</w:t>
      </w:r>
      <w:r w:rsidRPr="00654F7E">
        <w:rPr>
          <w:lang w:val="en-GB"/>
        </w:rPr>
        <w:t xml:space="preserve"> </w:t>
      </w:r>
      <w:r w:rsidR="00CD6435" w:rsidRPr="00654F7E">
        <w:rPr>
          <w:lang w:val="en-GB"/>
        </w:rPr>
        <w:t xml:space="preserve">148-187. </w:t>
      </w:r>
      <w:r w:rsidRPr="00654F7E">
        <w:rPr>
          <w:lang w:val="en-GB"/>
        </w:rPr>
        <w:t>Oxford</w:t>
      </w:r>
      <w:r w:rsidR="00CD6435" w:rsidRPr="00654F7E">
        <w:rPr>
          <w:lang w:val="en-GB"/>
        </w:rPr>
        <w:t xml:space="preserve">: </w:t>
      </w:r>
      <w:r w:rsidRPr="00654F7E">
        <w:rPr>
          <w:lang w:val="en-GB"/>
        </w:rPr>
        <w:t xml:space="preserve">Oxford University Press. </w:t>
      </w:r>
    </w:p>
    <w:p w14:paraId="24BCF4DF" w14:textId="7F183793" w:rsidR="00A020D6" w:rsidRPr="00654F7E" w:rsidRDefault="00A020D6" w:rsidP="009311A4">
      <w:pPr>
        <w:spacing w:after="240"/>
        <w:ind w:left="567" w:hanging="567"/>
      </w:pPr>
      <w:proofErr w:type="spellStart"/>
      <w:r w:rsidRPr="00654F7E">
        <w:rPr>
          <w:lang w:val="en-GB"/>
        </w:rPr>
        <w:t>Nawata</w:t>
      </w:r>
      <w:proofErr w:type="spellEnd"/>
      <w:r w:rsidR="004F6CFA" w:rsidRPr="00654F7E">
        <w:rPr>
          <w:lang w:val="en-GB"/>
        </w:rPr>
        <w:t>,</w:t>
      </w:r>
      <w:r w:rsidRPr="00654F7E">
        <w:rPr>
          <w:lang w:val="en-GB"/>
        </w:rPr>
        <w:t xml:space="preserve"> </w:t>
      </w:r>
      <w:r w:rsidR="000E59B4" w:rsidRPr="00654F7E">
        <w:rPr>
          <w:lang w:val="en-GB"/>
        </w:rPr>
        <w:t>Hiroyuki</w:t>
      </w:r>
      <w:r w:rsidR="004F6CFA" w:rsidRPr="00654F7E">
        <w:rPr>
          <w:lang w:val="en-GB"/>
        </w:rPr>
        <w:t>.</w:t>
      </w:r>
      <w:r w:rsidR="000E59B4" w:rsidRPr="00654F7E">
        <w:rPr>
          <w:lang w:val="en-GB"/>
        </w:rPr>
        <w:t xml:space="preserve"> </w:t>
      </w:r>
      <w:r w:rsidRPr="00654F7E">
        <w:rPr>
          <w:lang w:val="en-GB"/>
        </w:rPr>
        <w:t>2004</w:t>
      </w:r>
      <w:r w:rsidR="00CD6435" w:rsidRPr="00654F7E">
        <w:rPr>
          <w:lang w:val="en-GB"/>
        </w:rPr>
        <w:t>.</w:t>
      </w:r>
      <w:r w:rsidR="000E59B4" w:rsidRPr="00654F7E">
        <w:rPr>
          <w:lang w:val="en-GB"/>
        </w:rPr>
        <w:t xml:space="preserve"> Grammatical Change at PF: </w:t>
      </w:r>
      <w:r w:rsidR="000E59B4" w:rsidRPr="00654F7E">
        <w:rPr>
          <w:i/>
          <w:iCs/>
          <w:lang w:val="en-GB"/>
        </w:rPr>
        <w:t>for to</w:t>
      </w:r>
      <w:r w:rsidR="000E59B4" w:rsidRPr="00654F7E">
        <w:rPr>
          <w:lang w:val="en-GB"/>
        </w:rPr>
        <w:t xml:space="preserve"> infinitives in English and distributed morphology. </w:t>
      </w:r>
      <w:r w:rsidR="000E59B4" w:rsidRPr="00E76BCF">
        <w:rPr>
          <w:i/>
          <w:iCs/>
        </w:rPr>
        <w:t>English Linguistics</w:t>
      </w:r>
      <w:r w:rsidR="000E59B4" w:rsidRPr="00E76BCF">
        <w:t xml:space="preserve"> 21</w:t>
      </w:r>
      <w:r w:rsidR="00CD6435" w:rsidRPr="00E76BCF">
        <w:t>(</w:t>
      </w:r>
      <w:r w:rsidR="000E59B4" w:rsidRPr="00E76BCF">
        <w:t>1</w:t>
      </w:r>
      <w:r w:rsidR="00CD6435" w:rsidRPr="00E76BCF">
        <w:t>)</w:t>
      </w:r>
      <w:r w:rsidR="000E59B4" w:rsidRPr="00E76BCF">
        <w:t xml:space="preserve">. </w:t>
      </w:r>
      <w:r w:rsidR="000E59B4" w:rsidRPr="00654F7E">
        <w:t>85-117.</w:t>
      </w:r>
    </w:p>
    <w:p w14:paraId="2A39AE8B" w14:textId="634E7064" w:rsidR="00DA44D1" w:rsidRPr="00654F7E" w:rsidRDefault="00DA44D1" w:rsidP="009311A4">
      <w:pPr>
        <w:spacing w:after="240"/>
        <w:ind w:left="567" w:hanging="567"/>
      </w:pPr>
      <w:r w:rsidRPr="00654F7E">
        <w:t xml:space="preserve">Ojea, </w:t>
      </w:r>
      <w:r w:rsidR="004F6CFA" w:rsidRPr="00654F7E">
        <w:t>Ana.</w:t>
      </w:r>
      <w:r w:rsidRPr="00654F7E">
        <w:t xml:space="preserve"> 1992</w:t>
      </w:r>
      <w:r w:rsidR="004F6CFA" w:rsidRPr="00654F7E">
        <w:t>.</w:t>
      </w:r>
      <w:r w:rsidRPr="00654F7E">
        <w:t xml:space="preserve"> </w:t>
      </w:r>
      <w:r w:rsidRPr="00654F7E">
        <w:rPr>
          <w:i/>
          <w:iCs/>
        </w:rPr>
        <w:t>Los sintagmas relativos en inglés y en español</w:t>
      </w:r>
      <w:r w:rsidRPr="00654F7E">
        <w:t>. Oviedo: Publicaciones de la Universidad de Oviedo.</w:t>
      </w:r>
    </w:p>
    <w:p w14:paraId="3C0FB654" w14:textId="094C2390" w:rsidR="00A020D6" w:rsidRPr="00654F7E" w:rsidRDefault="00A020D6" w:rsidP="009311A4">
      <w:pPr>
        <w:spacing w:after="240"/>
        <w:ind w:left="567" w:hanging="567"/>
        <w:rPr>
          <w:lang w:val="en-GB"/>
        </w:rPr>
      </w:pPr>
      <w:r w:rsidRPr="00654F7E">
        <w:t>Ojea</w:t>
      </w:r>
      <w:r w:rsidR="004F6CFA" w:rsidRPr="00654F7E">
        <w:t>,</w:t>
      </w:r>
      <w:r w:rsidRPr="00654F7E">
        <w:t xml:space="preserve"> </w:t>
      </w:r>
      <w:r w:rsidR="00DC1B82" w:rsidRPr="00654F7E">
        <w:t>Ana</w:t>
      </w:r>
      <w:r w:rsidR="004F6CFA" w:rsidRPr="00654F7E">
        <w:t>.</w:t>
      </w:r>
      <w:r w:rsidR="00DC1B82" w:rsidRPr="00654F7E">
        <w:t xml:space="preserve"> </w:t>
      </w:r>
      <w:r w:rsidRPr="00654F7E">
        <w:t>2008</w:t>
      </w:r>
      <w:r w:rsidR="004F6CFA" w:rsidRPr="00654F7E">
        <w:t>.</w:t>
      </w:r>
      <w:r w:rsidR="00DC1B82" w:rsidRPr="00654F7E">
        <w:t xml:space="preserve"> A feature analysis of </w:t>
      </w:r>
      <w:r w:rsidR="00DC1B82" w:rsidRPr="00654F7E">
        <w:rPr>
          <w:i/>
          <w:iCs/>
        </w:rPr>
        <w:t>to</w:t>
      </w:r>
      <w:r w:rsidR="00DC1B82" w:rsidRPr="00654F7E">
        <w:t xml:space="preserve">-infinitive sentences. </w:t>
      </w:r>
      <w:r w:rsidR="00DC1B82" w:rsidRPr="00654F7E">
        <w:rPr>
          <w:i/>
          <w:iCs/>
          <w:lang w:val="en-GB"/>
        </w:rPr>
        <w:t>ATLANTIS. Journal of the Spanish Association of Anglo-American Studies</w:t>
      </w:r>
      <w:r w:rsidR="00DC1B82" w:rsidRPr="00654F7E">
        <w:rPr>
          <w:lang w:val="en-GB"/>
        </w:rPr>
        <w:t>. 30</w:t>
      </w:r>
      <w:r w:rsidR="00CD6435" w:rsidRPr="00654F7E">
        <w:rPr>
          <w:lang w:val="en-GB"/>
        </w:rPr>
        <w:t>(</w:t>
      </w:r>
      <w:r w:rsidR="00DC1B82" w:rsidRPr="00654F7E">
        <w:rPr>
          <w:lang w:val="en-GB"/>
        </w:rPr>
        <w:t>1</w:t>
      </w:r>
      <w:r w:rsidR="00CD6435" w:rsidRPr="00654F7E">
        <w:rPr>
          <w:lang w:val="en-GB"/>
        </w:rPr>
        <w:t>).</w:t>
      </w:r>
      <w:r w:rsidR="00DC1B82" w:rsidRPr="00654F7E">
        <w:rPr>
          <w:lang w:val="en-GB"/>
        </w:rPr>
        <w:t xml:space="preserve"> 69–83</w:t>
      </w:r>
      <w:r w:rsidR="00CD6435" w:rsidRPr="00654F7E">
        <w:rPr>
          <w:lang w:val="en-GB"/>
        </w:rPr>
        <w:t>.</w:t>
      </w:r>
    </w:p>
    <w:p w14:paraId="41D27ACD" w14:textId="69B7A531" w:rsidR="00A020D6" w:rsidRPr="00654F7E" w:rsidRDefault="00A020D6" w:rsidP="009311A4">
      <w:pPr>
        <w:spacing w:after="240"/>
        <w:ind w:left="567" w:hanging="567"/>
        <w:rPr>
          <w:lang w:val="en-GB"/>
        </w:rPr>
      </w:pPr>
      <w:proofErr w:type="spellStart"/>
      <w:r w:rsidRPr="00654F7E">
        <w:rPr>
          <w:lang w:val="en-GB"/>
        </w:rPr>
        <w:t>Ojea</w:t>
      </w:r>
      <w:proofErr w:type="spellEnd"/>
      <w:r w:rsidR="004F6CFA" w:rsidRPr="00654F7E">
        <w:rPr>
          <w:lang w:val="en-GB"/>
        </w:rPr>
        <w:t>,</w:t>
      </w:r>
      <w:r w:rsidRPr="00654F7E">
        <w:rPr>
          <w:lang w:val="en-GB"/>
        </w:rPr>
        <w:t xml:space="preserve"> </w:t>
      </w:r>
      <w:r w:rsidR="00DC1B82" w:rsidRPr="00654F7E">
        <w:rPr>
          <w:lang w:val="en-GB"/>
        </w:rPr>
        <w:t>Ana</w:t>
      </w:r>
      <w:r w:rsidR="004F6CFA" w:rsidRPr="00654F7E">
        <w:rPr>
          <w:lang w:val="en-GB"/>
        </w:rPr>
        <w:t>.</w:t>
      </w:r>
      <w:r w:rsidR="00DC1B82" w:rsidRPr="00654F7E">
        <w:rPr>
          <w:lang w:val="en-GB"/>
        </w:rPr>
        <w:t xml:space="preserve"> </w:t>
      </w:r>
      <w:r w:rsidRPr="00654F7E">
        <w:rPr>
          <w:lang w:val="en-GB"/>
        </w:rPr>
        <w:t>2013</w:t>
      </w:r>
      <w:r w:rsidR="00DC1B82" w:rsidRPr="00654F7E">
        <w:rPr>
          <w:lang w:val="en-GB"/>
        </w:rPr>
        <w:t xml:space="preserve">. A uniform account of headless relatives in Spanish. </w:t>
      </w:r>
      <w:r w:rsidR="00DC1B82" w:rsidRPr="00654F7E">
        <w:rPr>
          <w:i/>
          <w:iCs/>
          <w:lang w:val="en-GB"/>
        </w:rPr>
        <w:t>Language Sciences</w:t>
      </w:r>
      <w:r w:rsidR="00ED2E58" w:rsidRPr="00654F7E">
        <w:rPr>
          <w:lang w:val="en-GB"/>
        </w:rPr>
        <w:t xml:space="preserve"> 40</w:t>
      </w:r>
      <w:r w:rsidR="00CD6435" w:rsidRPr="00654F7E">
        <w:rPr>
          <w:lang w:val="en-GB"/>
        </w:rPr>
        <w:t>.</w:t>
      </w:r>
      <w:r w:rsidR="00ED2E58" w:rsidRPr="00654F7E">
        <w:rPr>
          <w:lang w:val="en-GB"/>
        </w:rPr>
        <w:t xml:space="preserve"> 200-211</w:t>
      </w:r>
      <w:r w:rsidR="00CD6435" w:rsidRPr="00654F7E">
        <w:rPr>
          <w:lang w:val="en-GB"/>
        </w:rPr>
        <w:t>.</w:t>
      </w:r>
    </w:p>
    <w:p w14:paraId="3A455C66" w14:textId="7DC943A1" w:rsidR="000F1D40" w:rsidRPr="00654F7E" w:rsidRDefault="000F1D40" w:rsidP="009311A4">
      <w:pPr>
        <w:spacing w:after="240"/>
        <w:ind w:left="567" w:hanging="567"/>
        <w:rPr>
          <w:lang w:val="en-GB"/>
        </w:rPr>
      </w:pPr>
      <w:proofErr w:type="spellStart"/>
      <w:r w:rsidRPr="00654F7E">
        <w:rPr>
          <w:lang w:val="en-GB"/>
        </w:rPr>
        <w:t>Pankau</w:t>
      </w:r>
      <w:proofErr w:type="spellEnd"/>
      <w:r w:rsidRPr="00654F7E">
        <w:rPr>
          <w:lang w:val="en-GB"/>
        </w:rPr>
        <w:t xml:space="preserve">, Andreas. 2018. The Matching Analysis of relative clauses: an argument from </w:t>
      </w:r>
      <w:proofErr w:type="spellStart"/>
      <w:r w:rsidRPr="00654F7E">
        <w:rPr>
          <w:lang w:val="en-GB"/>
        </w:rPr>
        <w:t>antipronominal</w:t>
      </w:r>
      <w:proofErr w:type="spellEnd"/>
      <w:r w:rsidRPr="00654F7E">
        <w:rPr>
          <w:lang w:val="en-GB"/>
        </w:rPr>
        <w:t xml:space="preserve"> contexts. </w:t>
      </w:r>
      <w:r w:rsidRPr="00654F7E">
        <w:rPr>
          <w:i/>
          <w:iCs/>
          <w:lang w:val="en-GB"/>
        </w:rPr>
        <w:t>The Journal of Comparative Germanic Linguistics</w:t>
      </w:r>
      <w:r w:rsidRPr="00654F7E">
        <w:rPr>
          <w:lang w:val="en-GB"/>
        </w:rPr>
        <w:t xml:space="preserve"> 21.</w:t>
      </w:r>
      <w:r w:rsidR="00A46FBC" w:rsidRPr="00654F7E">
        <w:rPr>
          <w:lang w:val="en-GB"/>
        </w:rPr>
        <w:t xml:space="preserve"> 189-245</w:t>
      </w:r>
      <w:r w:rsidR="00CB3B9A" w:rsidRPr="00654F7E">
        <w:rPr>
          <w:lang w:val="en-GB"/>
        </w:rPr>
        <w:t>.</w:t>
      </w:r>
    </w:p>
    <w:p w14:paraId="0865B454" w14:textId="09FFED75" w:rsidR="00A020D6" w:rsidRPr="00654F7E" w:rsidRDefault="004849D2" w:rsidP="009311A4">
      <w:pPr>
        <w:spacing w:after="240"/>
        <w:ind w:left="567" w:hanging="567"/>
        <w:rPr>
          <w:lang w:val="en-GB"/>
        </w:rPr>
      </w:pPr>
      <w:r w:rsidRPr="00654F7E">
        <w:rPr>
          <w:lang w:val="en-GB"/>
        </w:rPr>
        <w:t>Quirk, Randolph</w:t>
      </w:r>
      <w:r w:rsidR="004D0FA0" w:rsidRPr="00654F7E">
        <w:rPr>
          <w:lang w:val="en-GB"/>
        </w:rPr>
        <w:t xml:space="preserve"> &amp;</w:t>
      </w:r>
      <w:r w:rsidRPr="00654F7E">
        <w:rPr>
          <w:lang w:val="en-GB"/>
        </w:rPr>
        <w:t xml:space="preserve"> Greenbaum, </w:t>
      </w:r>
      <w:r w:rsidR="004D0FA0" w:rsidRPr="00654F7E">
        <w:rPr>
          <w:lang w:val="en-GB"/>
        </w:rPr>
        <w:t xml:space="preserve">Sidney &amp; </w:t>
      </w:r>
      <w:r w:rsidRPr="00654F7E">
        <w:rPr>
          <w:lang w:val="en-GB"/>
        </w:rPr>
        <w:t xml:space="preserve">Leech, </w:t>
      </w:r>
      <w:proofErr w:type="spellStart"/>
      <w:r w:rsidR="004D0FA0" w:rsidRPr="00654F7E">
        <w:rPr>
          <w:lang w:val="en-GB"/>
        </w:rPr>
        <w:t>Geoffry</w:t>
      </w:r>
      <w:proofErr w:type="spellEnd"/>
      <w:r w:rsidR="004D0FA0" w:rsidRPr="00654F7E">
        <w:rPr>
          <w:lang w:val="en-GB"/>
        </w:rPr>
        <w:t xml:space="preserve"> &amp;</w:t>
      </w:r>
      <w:r w:rsidRPr="00654F7E">
        <w:rPr>
          <w:lang w:val="en-GB"/>
        </w:rPr>
        <w:t xml:space="preserve"> </w:t>
      </w:r>
      <w:proofErr w:type="spellStart"/>
      <w:r w:rsidRPr="00654F7E">
        <w:rPr>
          <w:lang w:val="en-GB"/>
        </w:rPr>
        <w:t>Svartvik</w:t>
      </w:r>
      <w:proofErr w:type="spellEnd"/>
      <w:r w:rsidR="004D0FA0" w:rsidRPr="00654F7E">
        <w:rPr>
          <w:lang w:val="en-GB"/>
        </w:rPr>
        <w:t>, Jan.</w:t>
      </w:r>
      <w:r w:rsidRPr="00654F7E">
        <w:rPr>
          <w:lang w:val="en-GB"/>
        </w:rPr>
        <w:t xml:space="preserve"> 1985. </w:t>
      </w:r>
      <w:r w:rsidRPr="00654F7E">
        <w:rPr>
          <w:i/>
          <w:iCs/>
          <w:lang w:val="en-GB"/>
        </w:rPr>
        <w:t>A Comprehensive Grammar of the English Language</w:t>
      </w:r>
      <w:r w:rsidRPr="00654F7E">
        <w:rPr>
          <w:lang w:val="en-GB"/>
        </w:rPr>
        <w:t>. London: Longman.</w:t>
      </w:r>
    </w:p>
    <w:p w14:paraId="40C39E8E" w14:textId="7FBE3DA8" w:rsidR="00A020D6" w:rsidRPr="00654F7E" w:rsidRDefault="00A020D6" w:rsidP="009311A4">
      <w:pPr>
        <w:spacing w:after="240"/>
        <w:ind w:left="567" w:hanging="567"/>
        <w:rPr>
          <w:lang w:val="en-GB"/>
        </w:rPr>
      </w:pPr>
      <w:proofErr w:type="spellStart"/>
      <w:r w:rsidRPr="00654F7E">
        <w:rPr>
          <w:lang w:val="en-GB"/>
        </w:rPr>
        <w:t>Rizzi</w:t>
      </w:r>
      <w:proofErr w:type="spellEnd"/>
      <w:r w:rsidRPr="00654F7E">
        <w:rPr>
          <w:lang w:val="en-GB"/>
        </w:rPr>
        <w:t>, Luigi</w:t>
      </w:r>
      <w:r w:rsidR="004D0FA0" w:rsidRPr="00654F7E">
        <w:rPr>
          <w:lang w:val="en-GB"/>
        </w:rPr>
        <w:t>.</w:t>
      </w:r>
      <w:r w:rsidR="00CC73CC" w:rsidRPr="00654F7E">
        <w:rPr>
          <w:lang w:val="en-GB"/>
        </w:rPr>
        <w:t xml:space="preserve"> 19</w:t>
      </w:r>
      <w:r w:rsidR="00DD52B4" w:rsidRPr="00654F7E">
        <w:rPr>
          <w:lang w:val="en-GB"/>
        </w:rPr>
        <w:t>9</w:t>
      </w:r>
      <w:r w:rsidR="00CC73CC" w:rsidRPr="00654F7E">
        <w:rPr>
          <w:lang w:val="en-GB"/>
        </w:rPr>
        <w:t>7</w:t>
      </w:r>
      <w:r w:rsidRPr="00654F7E">
        <w:rPr>
          <w:lang w:val="en-GB"/>
        </w:rPr>
        <w:t>.</w:t>
      </w:r>
      <w:r w:rsidR="00CD6435" w:rsidRPr="00654F7E">
        <w:rPr>
          <w:lang w:val="en-GB"/>
        </w:rPr>
        <w:t xml:space="preserve"> </w:t>
      </w:r>
      <w:r w:rsidRPr="00654F7E">
        <w:rPr>
          <w:lang w:val="en-GB"/>
        </w:rPr>
        <w:t xml:space="preserve">The Fine Structure of the Left Periphery. </w:t>
      </w:r>
      <w:r w:rsidR="00CD6435" w:rsidRPr="00654F7E">
        <w:rPr>
          <w:lang w:val="en-GB"/>
        </w:rPr>
        <w:t xml:space="preserve">In </w:t>
      </w:r>
      <w:proofErr w:type="spellStart"/>
      <w:r w:rsidR="00CD6435" w:rsidRPr="00654F7E">
        <w:rPr>
          <w:lang w:val="en-GB"/>
        </w:rPr>
        <w:t>Haegeman</w:t>
      </w:r>
      <w:proofErr w:type="spellEnd"/>
      <w:r w:rsidR="00CD6435" w:rsidRPr="00654F7E">
        <w:rPr>
          <w:lang w:val="en-GB"/>
        </w:rPr>
        <w:t>, L</w:t>
      </w:r>
      <w:r w:rsidR="009E1B76" w:rsidRPr="00654F7E">
        <w:rPr>
          <w:lang w:val="en-GB"/>
        </w:rPr>
        <w:t>iliane</w:t>
      </w:r>
      <w:r w:rsidR="00CD6435" w:rsidRPr="00654F7E">
        <w:rPr>
          <w:lang w:val="en-GB"/>
        </w:rPr>
        <w:t xml:space="preserve"> (ed.). </w:t>
      </w:r>
      <w:r w:rsidRPr="00654F7E">
        <w:rPr>
          <w:i/>
          <w:iCs/>
          <w:lang w:val="en-GB"/>
        </w:rPr>
        <w:t>Elements of Grammar</w:t>
      </w:r>
      <w:r w:rsidRPr="00654F7E">
        <w:rPr>
          <w:lang w:val="en-GB"/>
        </w:rPr>
        <w:t xml:space="preserve">. </w:t>
      </w:r>
      <w:r w:rsidR="000A300A" w:rsidRPr="00654F7E">
        <w:rPr>
          <w:lang w:val="en-GB"/>
        </w:rPr>
        <w:t>281-337</w:t>
      </w:r>
      <w:r w:rsidR="00CD6435" w:rsidRPr="00654F7E">
        <w:rPr>
          <w:lang w:val="en-GB"/>
        </w:rPr>
        <w:t>.</w:t>
      </w:r>
      <w:r w:rsidRPr="00654F7E">
        <w:rPr>
          <w:lang w:val="en-GB"/>
        </w:rPr>
        <w:t xml:space="preserve"> Dordrecht: Kluwer.</w:t>
      </w:r>
    </w:p>
    <w:p w14:paraId="40504D2B" w14:textId="2528F9E3" w:rsidR="00DD52B4" w:rsidRPr="00654F7E" w:rsidRDefault="00DD52B4" w:rsidP="00DD52B4">
      <w:pPr>
        <w:spacing w:after="240"/>
        <w:ind w:left="567" w:hanging="567"/>
        <w:rPr>
          <w:i/>
          <w:iCs/>
          <w:lang w:val="en-GB"/>
        </w:rPr>
      </w:pPr>
      <w:proofErr w:type="spellStart"/>
      <w:r w:rsidRPr="00654F7E">
        <w:rPr>
          <w:lang w:val="en-GB"/>
        </w:rPr>
        <w:t>Rizzi</w:t>
      </w:r>
      <w:proofErr w:type="spellEnd"/>
      <w:r w:rsidRPr="00654F7E">
        <w:rPr>
          <w:lang w:val="en-GB"/>
        </w:rPr>
        <w:t xml:space="preserve">, Luigi. 2004 On the Cartography of Syntactic Structures. In </w:t>
      </w:r>
      <w:proofErr w:type="spellStart"/>
      <w:r w:rsidRPr="00654F7E">
        <w:rPr>
          <w:lang w:val="en-GB"/>
        </w:rPr>
        <w:t>Rizzi</w:t>
      </w:r>
      <w:proofErr w:type="spellEnd"/>
      <w:r w:rsidRPr="00654F7E">
        <w:rPr>
          <w:lang w:val="en-GB"/>
        </w:rPr>
        <w:t xml:space="preserve">, Luigi (ed.). </w:t>
      </w:r>
      <w:r w:rsidRPr="00654F7E">
        <w:rPr>
          <w:i/>
          <w:iCs/>
          <w:lang w:val="en-GB"/>
        </w:rPr>
        <w:t>The Structure of CP and IP. The Cartography of Syntactic Structures</w:t>
      </w:r>
      <w:r w:rsidR="00185A58" w:rsidRPr="00654F7E">
        <w:rPr>
          <w:i/>
          <w:iCs/>
          <w:lang w:val="en-GB"/>
        </w:rPr>
        <w:t>.</w:t>
      </w:r>
      <w:r w:rsidRPr="00654F7E">
        <w:rPr>
          <w:i/>
          <w:iCs/>
          <w:lang w:val="en-GB"/>
        </w:rPr>
        <w:t xml:space="preserve"> </w:t>
      </w:r>
      <w:r w:rsidR="00185A58" w:rsidRPr="00654F7E">
        <w:rPr>
          <w:lang w:val="en-GB"/>
        </w:rPr>
        <w:t>V</w:t>
      </w:r>
      <w:r w:rsidRPr="00654F7E">
        <w:rPr>
          <w:lang w:val="en-GB"/>
        </w:rPr>
        <w:t>ol.2 (</w:t>
      </w:r>
      <w:r w:rsidR="00185A58" w:rsidRPr="00654F7E">
        <w:rPr>
          <w:lang w:val="en-GB"/>
        </w:rPr>
        <w:t>Oxford Studies in Comparative Syntax)</w:t>
      </w:r>
      <w:r w:rsidRPr="00654F7E">
        <w:rPr>
          <w:lang w:val="en-GB"/>
        </w:rPr>
        <w:t xml:space="preserve">. 3-15. </w:t>
      </w:r>
      <w:r w:rsidR="00185A58" w:rsidRPr="00654F7E">
        <w:rPr>
          <w:lang w:val="en-GB"/>
        </w:rPr>
        <w:t>Oxford</w:t>
      </w:r>
      <w:r w:rsidRPr="00654F7E">
        <w:rPr>
          <w:lang w:val="en-GB"/>
        </w:rPr>
        <w:t xml:space="preserve">: </w:t>
      </w:r>
      <w:bookmarkStart w:id="74" w:name="_Hlk89162756"/>
      <w:r w:rsidRPr="00654F7E">
        <w:rPr>
          <w:lang w:val="en-GB"/>
        </w:rPr>
        <w:t xml:space="preserve">Oxford </w:t>
      </w:r>
      <w:bookmarkEnd w:id="74"/>
      <w:r w:rsidRPr="00654F7E">
        <w:rPr>
          <w:lang w:val="en-GB"/>
        </w:rPr>
        <w:t>University Press.</w:t>
      </w:r>
    </w:p>
    <w:p w14:paraId="499BF2C6" w14:textId="66F10FFD" w:rsidR="00211243" w:rsidRPr="00654F7E" w:rsidRDefault="00211243" w:rsidP="009311A4">
      <w:pPr>
        <w:spacing w:after="240"/>
        <w:ind w:left="567" w:hanging="567"/>
        <w:rPr>
          <w:lang w:val="en-GB"/>
        </w:rPr>
      </w:pPr>
      <w:proofErr w:type="spellStart"/>
      <w:r w:rsidRPr="00654F7E">
        <w:rPr>
          <w:lang w:val="en-GB"/>
        </w:rPr>
        <w:t>Roussou</w:t>
      </w:r>
      <w:proofErr w:type="spellEnd"/>
      <w:r w:rsidRPr="00654F7E">
        <w:rPr>
          <w:lang w:val="en-GB"/>
        </w:rPr>
        <w:t>, A</w:t>
      </w:r>
      <w:r w:rsidR="0024102B" w:rsidRPr="00654F7E">
        <w:rPr>
          <w:lang w:val="en-GB"/>
        </w:rPr>
        <w:t>nna</w:t>
      </w:r>
      <w:r w:rsidR="004D0FA0" w:rsidRPr="00654F7E">
        <w:rPr>
          <w:lang w:val="en-GB"/>
        </w:rPr>
        <w:t xml:space="preserve">. </w:t>
      </w:r>
      <w:r w:rsidRPr="00654F7E">
        <w:rPr>
          <w:lang w:val="en-GB"/>
        </w:rPr>
        <w:t>2000</w:t>
      </w:r>
      <w:r w:rsidR="004D0FA0" w:rsidRPr="00654F7E">
        <w:rPr>
          <w:lang w:val="en-GB"/>
        </w:rPr>
        <w:t>.</w:t>
      </w:r>
      <w:r w:rsidRPr="00654F7E">
        <w:rPr>
          <w:lang w:val="en-GB"/>
        </w:rPr>
        <w:t xml:space="preserve"> On the left periphery, modal particles and complementisers</w:t>
      </w:r>
      <w:r w:rsidR="000A300A" w:rsidRPr="00654F7E">
        <w:rPr>
          <w:lang w:val="en-GB"/>
        </w:rPr>
        <w:t>.</w:t>
      </w:r>
      <w:r w:rsidRPr="00654F7E">
        <w:rPr>
          <w:lang w:val="en-GB"/>
        </w:rPr>
        <w:t xml:space="preserve"> </w:t>
      </w:r>
      <w:r w:rsidRPr="00654F7E">
        <w:rPr>
          <w:i/>
          <w:iCs/>
          <w:lang w:val="en-GB"/>
        </w:rPr>
        <w:t xml:space="preserve">Journal of Greek </w:t>
      </w:r>
      <w:r w:rsidR="000A300A" w:rsidRPr="00654F7E">
        <w:rPr>
          <w:i/>
          <w:iCs/>
          <w:lang w:val="en-GB"/>
        </w:rPr>
        <w:t>L</w:t>
      </w:r>
      <w:r w:rsidRPr="00654F7E">
        <w:rPr>
          <w:i/>
          <w:iCs/>
          <w:lang w:val="en-GB"/>
        </w:rPr>
        <w:t>inguistics</w:t>
      </w:r>
      <w:r w:rsidRPr="00654F7E">
        <w:rPr>
          <w:lang w:val="en-GB"/>
        </w:rPr>
        <w:t xml:space="preserve"> 1. 65-94.</w:t>
      </w:r>
    </w:p>
    <w:p w14:paraId="4F0F02F8" w14:textId="443AF10E" w:rsidR="00211243" w:rsidRPr="00654F7E" w:rsidRDefault="00211243" w:rsidP="009311A4">
      <w:pPr>
        <w:spacing w:after="240"/>
        <w:ind w:left="567" w:hanging="567"/>
        <w:rPr>
          <w:lang w:val="en-GB"/>
        </w:rPr>
      </w:pPr>
      <w:proofErr w:type="spellStart"/>
      <w:r w:rsidRPr="00654F7E">
        <w:rPr>
          <w:lang w:val="en-GB"/>
        </w:rPr>
        <w:t>Roussou</w:t>
      </w:r>
      <w:proofErr w:type="spellEnd"/>
      <w:r w:rsidRPr="00654F7E">
        <w:rPr>
          <w:lang w:val="en-GB"/>
        </w:rPr>
        <w:t>, A</w:t>
      </w:r>
      <w:r w:rsidR="0024102B" w:rsidRPr="00654F7E">
        <w:rPr>
          <w:lang w:val="en-GB"/>
        </w:rPr>
        <w:t>nna</w:t>
      </w:r>
      <w:r w:rsidR="004D0FA0" w:rsidRPr="00654F7E">
        <w:rPr>
          <w:lang w:val="en-GB"/>
        </w:rPr>
        <w:t xml:space="preserve">, </w:t>
      </w:r>
      <w:r w:rsidRPr="00654F7E">
        <w:rPr>
          <w:lang w:val="en-GB"/>
        </w:rPr>
        <w:t>2010</w:t>
      </w:r>
      <w:r w:rsidR="004D0FA0" w:rsidRPr="00654F7E">
        <w:rPr>
          <w:lang w:val="en-GB"/>
        </w:rPr>
        <w:t>.</w:t>
      </w:r>
      <w:r w:rsidRPr="00654F7E">
        <w:rPr>
          <w:lang w:val="en-GB"/>
        </w:rPr>
        <w:t xml:space="preserve"> Selecting complementizers</w:t>
      </w:r>
      <w:r w:rsidR="000A300A" w:rsidRPr="00654F7E">
        <w:rPr>
          <w:lang w:val="en-GB"/>
        </w:rPr>
        <w:t>.</w:t>
      </w:r>
      <w:r w:rsidRPr="00654F7E">
        <w:rPr>
          <w:lang w:val="en-GB"/>
        </w:rPr>
        <w:t xml:space="preserve"> </w:t>
      </w:r>
      <w:r w:rsidRPr="00654F7E">
        <w:rPr>
          <w:i/>
          <w:iCs/>
          <w:lang w:val="en-GB"/>
        </w:rPr>
        <w:t xml:space="preserve">Lingua </w:t>
      </w:r>
      <w:r w:rsidRPr="00654F7E">
        <w:rPr>
          <w:lang w:val="en-GB"/>
        </w:rPr>
        <w:t>120</w:t>
      </w:r>
      <w:r w:rsidR="000A300A" w:rsidRPr="00654F7E">
        <w:rPr>
          <w:lang w:val="en-GB"/>
        </w:rPr>
        <w:t xml:space="preserve"> (</w:t>
      </w:r>
      <w:r w:rsidRPr="00654F7E">
        <w:rPr>
          <w:lang w:val="en-GB"/>
        </w:rPr>
        <w:t>3</w:t>
      </w:r>
      <w:r w:rsidR="000A300A" w:rsidRPr="00654F7E">
        <w:rPr>
          <w:lang w:val="en-GB"/>
        </w:rPr>
        <w:t>)</w:t>
      </w:r>
      <w:r w:rsidRPr="00654F7E">
        <w:rPr>
          <w:lang w:val="en-GB"/>
        </w:rPr>
        <w:t>. 582-603.</w:t>
      </w:r>
    </w:p>
    <w:p w14:paraId="30C579D4" w14:textId="00D6A4AC" w:rsidR="00A020D6" w:rsidRPr="00654F7E" w:rsidRDefault="00A020D6" w:rsidP="009311A4">
      <w:pPr>
        <w:spacing w:after="240"/>
        <w:ind w:left="567" w:hanging="567"/>
        <w:rPr>
          <w:lang w:val="en-GB"/>
        </w:rPr>
      </w:pPr>
      <w:proofErr w:type="spellStart"/>
      <w:r w:rsidRPr="00654F7E">
        <w:rPr>
          <w:lang w:val="en-GB"/>
        </w:rPr>
        <w:t>Roussou</w:t>
      </w:r>
      <w:proofErr w:type="spellEnd"/>
      <w:r w:rsidRPr="00654F7E">
        <w:rPr>
          <w:lang w:val="en-GB"/>
        </w:rPr>
        <w:t xml:space="preserve"> </w:t>
      </w:r>
      <w:r w:rsidR="0024102B" w:rsidRPr="00654F7E">
        <w:rPr>
          <w:lang w:val="en-GB"/>
        </w:rPr>
        <w:t>Anna</w:t>
      </w:r>
      <w:r w:rsidR="004D0FA0" w:rsidRPr="00654F7E">
        <w:rPr>
          <w:lang w:val="en-GB"/>
        </w:rPr>
        <w:t>.</w:t>
      </w:r>
      <w:r w:rsidR="0024102B" w:rsidRPr="00654F7E">
        <w:rPr>
          <w:lang w:val="en-GB"/>
        </w:rPr>
        <w:t xml:space="preserve"> </w:t>
      </w:r>
      <w:r w:rsidRPr="00654F7E">
        <w:rPr>
          <w:lang w:val="en-GB"/>
        </w:rPr>
        <w:t>2020</w:t>
      </w:r>
      <w:r w:rsidR="0024102B" w:rsidRPr="00654F7E">
        <w:rPr>
          <w:lang w:val="en-GB"/>
        </w:rPr>
        <w:t xml:space="preserve">. Some (new) thoughts on grammaticalization: Complementizers. In </w:t>
      </w:r>
      <w:proofErr w:type="spellStart"/>
      <w:r w:rsidR="0024102B" w:rsidRPr="00654F7E">
        <w:rPr>
          <w:lang w:val="en-GB"/>
        </w:rPr>
        <w:t>B</w:t>
      </w:r>
      <w:r w:rsidR="0024102B" w:rsidRPr="00654F7E">
        <w:rPr>
          <w:rFonts w:hint="eastAsia"/>
          <w:lang w:val="en-GB"/>
        </w:rPr>
        <w:t>á</w:t>
      </w:r>
      <w:r w:rsidR="0024102B" w:rsidRPr="00654F7E">
        <w:rPr>
          <w:lang w:val="en-GB"/>
        </w:rPr>
        <w:t>r</w:t>
      </w:r>
      <w:r w:rsidR="0024102B" w:rsidRPr="00654F7E">
        <w:rPr>
          <w:rFonts w:hint="eastAsia"/>
          <w:lang w:val="en-GB"/>
        </w:rPr>
        <w:t>á</w:t>
      </w:r>
      <w:r w:rsidR="0024102B" w:rsidRPr="00654F7E">
        <w:rPr>
          <w:lang w:val="en-GB"/>
        </w:rPr>
        <w:t>ny</w:t>
      </w:r>
      <w:proofErr w:type="spellEnd"/>
      <w:r w:rsidR="0024102B" w:rsidRPr="00654F7E">
        <w:rPr>
          <w:lang w:val="en-GB"/>
        </w:rPr>
        <w:t xml:space="preserve">, </w:t>
      </w:r>
      <w:proofErr w:type="spellStart"/>
      <w:r w:rsidR="000A300A" w:rsidRPr="00654F7E">
        <w:rPr>
          <w:lang w:val="en-GB"/>
        </w:rPr>
        <w:t>Andr</w:t>
      </w:r>
      <w:r w:rsidR="000A300A" w:rsidRPr="00654F7E">
        <w:rPr>
          <w:rFonts w:hint="eastAsia"/>
          <w:lang w:val="en-GB"/>
        </w:rPr>
        <w:t>á</w:t>
      </w:r>
      <w:r w:rsidR="000A300A" w:rsidRPr="00654F7E">
        <w:rPr>
          <w:lang w:val="en-GB"/>
        </w:rPr>
        <w:t>s</w:t>
      </w:r>
      <w:proofErr w:type="spellEnd"/>
      <w:r w:rsidR="000A300A" w:rsidRPr="00654F7E">
        <w:rPr>
          <w:lang w:val="en-GB"/>
        </w:rPr>
        <w:t xml:space="preserve"> &amp; </w:t>
      </w:r>
      <w:proofErr w:type="spellStart"/>
      <w:r w:rsidR="0024102B" w:rsidRPr="00654F7E">
        <w:rPr>
          <w:lang w:val="en-GB"/>
        </w:rPr>
        <w:t>Biberauer</w:t>
      </w:r>
      <w:proofErr w:type="spellEnd"/>
      <w:r w:rsidR="0024102B" w:rsidRPr="00654F7E">
        <w:rPr>
          <w:lang w:val="en-GB"/>
        </w:rPr>
        <w:t xml:space="preserve">, </w:t>
      </w:r>
      <w:r w:rsidR="000A300A" w:rsidRPr="00654F7E">
        <w:rPr>
          <w:lang w:val="en-GB"/>
        </w:rPr>
        <w:t xml:space="preserve">Theresa &amp; </w:t>
      </w:r>
      <w:r w:rsidR="0024102B" w:rsidRPr="00654F7E">
        <w:rPr>
          <w:lang w:val="en-GB"/>
        </w:rPr>
        <w:t>Douglas</w:t>
      </w:r>
      <w:r w:rsidR="000A300A" w:rsidRPr="00654F7E">
        <w:rPr>
          <w:lang w:val="en-GB"/>
        </w:rPr>
        <w:t>, Jamie</w:t>
      </w:r>
      <w:r w:rsidR="0024102B" w:rsidRPr="00654F7E">
        <w:rPr>
          <w:lang w:val="en-GB"/>
        </w:rPr>
        <w:t xml:space="preserve"> &amp; </w:t>
      </w:r>
      <w:proofErr w:type="spellStart"/>
      <w:r w:rsidR="0024102B" w:rsidRPr="00654F7E">
        <w:rPr>
          <w:lang w:val="en-GB"/>
        </w:rPr>
        <w:t>Vikner</w:t>
      </w:r>
      <w:proofErr w:type="spellEnd"/>
      <w:r w:rsidR="000A300A" w:rsidRPr="00654F7E">
        <w:rPr>
          <w:lang w:val="en-GB"/>
        </w:rPr>
        <w:t xml:space="preserve">, </w:t>
      </w:r>
      <w:proofErr w:type="spellStart"/>
      <w:r w:rsidR="000A300A" w:rsidRPr="00654F7E">
        <w:rPr>
          <w:lang w:val="en-GB"/>
        </w:rPr>
        <w:t>Sten</w:t>
      </w:r>
      <w:proofErr w:type="spellEnd"/>
      <w:r w:rsidR="0024102B" w:rsidRPr="00654F7E">
        <w:rPr>
          <w:lang w:val="en-GB"/>
        </w:rPr>
        <w:t xml:space="preserve"> (eds.), </w:t>
      </w:r>
      <w:r w:rsidR="0024102B" w:rsidRPr="00654F7E">
        <w:rPr>
          <w:i/>
          <w:iCs/>
          <w:lang w:val="en-GB"/>
        </w:rPr>
        <w:t>Syntactic</w:t>
      </w:r>
      <w:r w:rsidR="0024102B" w:rsidRPr="00654F7E">
        <w:rPr>
          <w:lang w:val="en-GB"/>
        </w:rPr>
        <w:t xml:space="preserve"> </w:t>
      </w:r>
      <w:r w:rsidR="0024102B" w:rsidRPr="00654F7E">
        <w:rPr>
          <w:i/>
          <w:iCs/>
          <w:lang w:val="en-GB"/>
        </w:rPr>
        <w:lastRenderedPageBreak/>
        <w:t>architecture and its consequences I: Syntax inside the grammar</w:t>
      </w:r>
      <w:r w:rsidR="0024102B" w:rsidRPr="00654F7E">
        <w:rPr>
          <w:lang w:val="en-GB"/>
        </w:rPr>
        <w:t>, 91</w:t>
      </w:r>
      <w:r w:rsidR="0024102B" w:rsidRPr="00654F7E">
        <w:rPr>
          <w:rFonts w:hint="eastAsia"/>
          <w:lang w:val="en-GB"/>
        </w:rPr>
        <w:t>–</w:t>
      </w:r>
      <w:r w:rsidR="0024102B" w:rsidRPr="00654F7E">
        <w:rPr>
          <w:lang w:val="en-GB"/>
        </w:rPr>
        <w:t>111. Berlin: Language Science Press.</w:t>
      </w:r>
    </w:p>
    <w:p w14:paraId="4577FA54" w14:textId="0EE8D92F" w:rsidR="00BB42A6" w:rsidRPr="00654F7E" w:rsidRDefault="00510EEB" w:rsidP="009311A4">
      <w:pPr>
        <w:spacing w:after="240"/>
        <w:ind w:left="567" w:hanging="567"/>
        <w:rPr>
          <w:lang w:val="en-GB"/>
        </w:rPr>
      </w:pPr>
      <w:bookmarkStart w:id="75" w:name="_Hlk89257888"/>
      <w:proofErr w:type="spellStart"/>
      <w:r w:rsidRPr="00654F7E">
        <w:rPr>
          <w:rFonts w:hint="eastAsia"/>
          <w:lang w:val="en-US"/>
        </w:rPr>
        <w:t>Š</w:t>
      </w:r>
      <w:r w:rsidRPr="00654F7E">
        <w:rPr>
          <w:lang w:val="en-US"/>
        </w:rPr>
        <w:t>imík</w:t>
      </w:r>
      <w:bookmarkEnd w:id="75"/>
      <w:proofErr w:type="spellEnd"/>
      <w:r w:rsidRPr="00654F7E">
        <w:rPr>
          <w:lang w:val="en-US"/>
        </w:rPr>
        <w:t>, Radek</w:t>
      </w:r>
      <w:r w:rsidR="00BB42A6" w:rsidRPr="00654F7E">
        <w:rPr>
          <w:lang w:val="en-GB"/>
        </w:rPr>
        <w:t xml:space="preserve">. 2020. Free Relatives. In </w:t>
      </w:r>
      <w:proofErr w:type="spellStart"/>
      <w:r w:rsidR="00BB42A6" w:rsidRPr="00654F7E">
        <w:rPr>
          <w:lang w:val="en-GB"/>
        </w:rPr>
        <w:t>Gutzmann</w:t>
      </w:r>
      <w:proofErr w:type="spellEnd"/>
      <w:r w:rsidR="00BB42A6" w:rsidRPr="00654F7E">
        <w:rPr>
          <w:lang w:val="en-GB"/>
        </w:rPr>
        <w:t xml:space="preserve">, Daniel &amp; Matthewson, Lisa &amp; Meier, Cécile &amp; </w:t>
      </w:r>
      <w:proofErr w:type="spellStart"/>
      <w:r w:rsidR="00BB42A6" w:rsidRPr="00654F7E">
        <w:rPr>
          <w:lang w:val="en-GB"/>
        </w:rPr>
        <w:t>Rullmann</w:t>
      </w:r>
      <w:proofErr w:type="spellEnd"/>
      <w:r w:rsidR="00BB42A6" w:rsidRPr="00654F7E">
        <w:rPr>
          <w:lang w:val="en-GB"/>
        </w:rPr>
        <w:t xml:space="preserve">, </w:t>
      </w:r>
      <w:proofErr w:type="spellStart"/>
      <w:r w:rsidR="00BB42A6" w:rsidRPr="00654F7E">
        <w:rPr>
          <w:lang w:val="en-GB"/>
        </w:rPr>
        <w:t>Hotze</w:t>
      </w:r>
      <w:proofErr w:type="spellEnd"/>
      <w:r w:rsidR="00BB42A6" w:rsidRPr="00654F7E">
        <w:rPr>
          <w:lang w:val="en-GB"/>
        </w:rPr>
        <w:t xml:space="preserve"> &amp; Zimmermann, Thomas E. (eds.). </w:t>
      </w:r>
      <w:r w:rsidR="00BB42A6" w:rsidRPr="00654F7E">
        <w:rPr>
          <w:i/>
          <w:iCs/>
          <w:lang w:val="en-GB"/>
        </w:rPr>
        <w:t>The Wiley Blackwell Companion to Semantics</w:t>
      </w:r>
      <w:r w:rsidR="00BB42A6" w:rsidRPr="00654F7E">
        <w:rPr>
          <w:lang w:val="en-GB"/>
        </w:rPr>
        <w:t xml:space="preserve">. </w:t>
      </w:r>
      <w:r w:rsidR="00DB71C5" w:rsidRPr="00654F7E">
        <w:rPr>
          <w:lang w:val="en-GB"/>
        </w:rPr>
        <w:t>1</w:t>
      </w:r>
      <w:r w:rsidR="00BB42A6" w:rsidRPr="00654F7E">
        <w:rPr>
          <w:lang w:val="en-GB"/>
        </w:rPr>
        <w:t>-</w:t>
      </w:r>
      <w:r w:rsidR="00DB71C5" w:rsidRPr="00654F7E">
        <w:rPr>
          <w:lang w:val="en-GB"/>
        </w:rPr>
        <w:t>38</w:t>
      </w:r>
      <w:r w:rsidR="00BB42A6" w:rsidRPr="00654F7E">
        <w:rPr>
          <w:lang w:val="en-GB"/>
        </w:rPr>
        <w:t xml:space="preserve">. </w:t>
      </w:r>
      <w:r w:rsidR="00DB71C5" w:rsidRPr="00654F7E">
        <w:rPr>
          <w:lang w:val="en-GB"/>
        </w:rPr>
        <w:t>New Jersey: John Wiley &amp; Sons.</w:t>
      </w:r>
    </w:p>
    <w:p w14:paraId="076D9967" w14:textId="1AB3ECF9" w:rsidR="00C13EDE" w:rsidRPr="00654F7E" w:rsidRDefault="00C13EDE" w:rsidP="009311A4">
      <w:pPr>
        <w:spacing w:after="240"/>
        <w:ind w:left="567" w:hanging="567"/>
        <w:rPr>
          <w:lang w:val="en-GB"/>
        </w:rPr>
      </w:pPr>
      <w:proofErr w:type="spellStart"/>
      <w:r w:rsidRPr="00654F7E">
        <w:rPr>
          <w:lang w:val="en-GB"/>
        </w:rPr>
        <w:t>Suñer</w:t>
      </w:r>
      <w:proofErr w:type="spellEnd"/>
      <w:r w:rsidRPr="00654F7E">
        <w:rPr>
          <w:lang w:val="en-GB"/>
        </w:rPr>
        <w:t xml:space="preserve">, </w:t>
      </w:r>
      <w:r w:rsidR="004D0FA0" w:rsidRPr="00654F7E">
        <w:rPr>
          <w:lang w:val="en-GB"/>
        </w:rPr>
        <w:t xml:space="preserve">Margarita. </w:t>
      </w:r>
      <w:r w:rsidRPr="00654F7E">
        <w:rPr>
          <w:lang w:val="en-GB"/>
        </w:rPr>
        <w:t xml:space="preserve">1984. Free relatives and the matching parameter. </w:t>
      </w:r>
      <w:r w:rsidRPr="00654F7E">
        <w:rPr>
          <w:i/>
          <w:iCs/>
          <w:lang w:val="en-GB"/>
        </w:rPr>
        <w:t>The Linguistic Review</w:t>
      </w:r>
      <w:r w:rsidRPr="00654F7E">
        <w:rPr>
          <w:lang w:val="en-GB"/>
        </w:rPr>
        <w:t xml:space="preserve"> 3</w:t>
      </w:r>
      <w:r w:rsidR="0088728F" w:rsidRPr="00654F7E">
        <w:rPr>
          <w:lang w:val="en-GB"/>
        </w:rPr>
        <w:t>.</w:t>
      </w:r>
      <w:r w:rsidRPr="00654F7E">
        <w:rPr>
          <w:lang w:val="en-GB"/>
        </w:rPr>
        <w:t xml:space="preserve"> 363–387.</w:t>
      </w:r>
    </w:p>
    <w:p w14:paraId="04A4BA6E" w14:textId="7578FEE3" w:rsidR="00A020D6" w:rsidRPr="00654F7E" w:rsidRDefault="00A020D6" w:rsidP="009311A4">
      <w:pPr>
        <w:spacing w:after="240"/>
        <w:ind w:left="567" w:hanging="567"/>
        <w:rPr>
          <w:lang w:val="en-GB"/>
        </w:rPr>
      </w:pPr>
      <w:proofErr w:type="spellStart"/>
      <w:r w:rsidRPr="00654F7E">
        <w:rPr>
          <w:lang w:val="en-GB"/>
        </w:rPr>
        <w:t>Táboas</w:t>
      </w:r>
      <w:proofErr w:type="spellEnd"/>
      <w:r w:rsidRPr="00654F7E">
        <w:rPr>
          <w:lang w:val="en-GB"/>
        </w:rPr>
        <w:t>, S</w:t>
      </w:r>
      <w:r w:rsidR="004D0FA0" w:rsidRPr="00654F7E">
        <w:rPr>
          <w:lang w:val="en-GB"/>
        </w:rPr>
        <w:t xml:space="preserve">usana. </w:t>
      </w:r>
      <w:r w:rsidRPr="00654F7E">
        <w:rPr>
          <w:lang w:val="en-GB"/>
        </w:rPr>
        <w:t>1995</w:t>
      </w:r>
      <w:r w:rsidR="004D0FA0" w:rsidRPr="00654F7E">
        <w:rPr>
          <w:lang w:val="en-GB"/>
        </w:rPr>
        <w:t>.</w:t>
      </w:r>
      <w:r w:rsidRPr="00654F7E">
        <w:rPr>
          <w:lang w:val="en-GB"/>
        </w:rPr>
        <w:t xml:space="preserve"> Spanish infinitival relatives. A proposal about their indefiniteness requirement</w:t>
      </w:r>
      <w:r w:rsidR="0088728F" w:rsidRPr="00654F7E">
        <w:rPr>
          <w:lang w:val="en-GB"/>
        </w:rPr>
        <w:t>.</w:t>
      </w:r>
      <w:r w:rsidRPr="00654F7E">
        <w:rPr>
          <w:lang w:val="en-GB"/>
        </w:rPr>
        <w:t xml:space="preserve"> </w:t>
      </w:r>
      <w:r w:rsidRPr="00654F7E">
        <w:rPr>
          <w:i/>
          <w:iCs/>
          <w:lang w:val="en-GB"/>
        </w:rPr>
        <w:t xml:space="preserve">Probus </w:t>
      </w:r>
      <w:r w:rsidRPr="00654F7E">
        <w:rPr>
          <w:lang w:val="en-GB"/>
        </w:rPr>
        <w:t>7</w:t>
      </w:r>
      <w:r w:rsidR="0088728F" w:rsidRPr="00654F7E">
        <w:rPr>
          <w:lang w:val="en-GB"/>
        </w:rPr>
        <w:t>.</w:t>
      </w:r>
      <w:r w:rsidRPr="00654F7E">
        <w:rPr>
          <w:lang w:val="en-GB"/>
        </w:rPr>
        <w:t xml:space="preserve"> 197-220.</w:t>
      </w:r>
    </w:p>
    <w:p w14:paraId="752C22B8" w14:textId="2D6BC78A" w:rsidR="008A1EC8" w:rsidRPr="00654F7E" w:rsidRDefault="008A1EC8" w:rsidP="00CC6E14">
      <w:pPr>
        <w:spacing w:after="240"/>
        <w:ind w:left="567" w:hanging="567"/>
        <w:rPr>
          <w:lang w:val="en-GB"/>
        </w:rPr>
      </w:pPr>
      <w:r w:rsidRPr="00654F7E">
        <w:rPr>
          <w:lang w:val="en-GB"/>
        </w:rPr>
        <w:t xml:space="preserve">Van </w:t>
      </w:r>
      <w:proofErr w:type="spellStart"/>
      <w:r w:rsidRPr="00654F7E">
        <w:rPr>
          <w:lang w:val="en-GB"/>
        </w:rPr>
        <w:t>Riemsdijk</w:t>
      </w:r>
      <w:proofErr w:type="spellEnd"/>
      <w:r w:rsidRPr="00654F7E">
        <w:rPr>
          <w:lang w:val="en-GB"/>
        </w:rPr>
        <w:t xml:space="preserve">, H. C. 2017. Free relatives. </w:t>
      </w:r>
      <w:r w:rsidRPr="00654F7E">
        <w:rPr>
          <w:i/>
          <w:iCs/>
          <w:lang w:val="en-GB"/>
        </w:rPr>
        <w:t>The Wiley Blackwell Companion to Syntax</w:t>
      </w:r>
      <w:r w:rsidRPr="00654F7E">
        <w:rPr>
          <w:lang w:val="en-GB"/>
        </w:rPr>
        <w:t>, Second Edition. 1-46.</w:t>
      </w:r>
    </w:p>
    <w:p w14:paraId="56626AC7" w14:textId="5FCDCC86" w:rsidR="00A24ED2" w:rsidRPr="00654F7E" w:rsidRDefault="00A24ED2" w:rsidP="00CC6E14">
      <w:pPr>
        <w:spacing w:after="240"/>
        <w:ind w:left="567" w:hanging="567"/>
        <w:rPr>
          <w:lang w:val="en-GB"/>
        </w:rPr>
      </w:pPr>
      <w:proofErr w:type="spellStart"/>
      <w:r w:rsidRPr="00654F7E">
        <w:rPr>
          <w:lang w:val="en-GB"/>
        </w:rPr>
        <w:t>Vergnaud</w:t>
      </w:r>
      <w:proofErr w:type="spellEnd"/>
      <w:r w:rsidRPr="00654F7E">
        <w:rPr>
          <w:lang w:val="en-GB"/>
        </w:rPr>
        <w:t>, J</w:t>
      </w:r>
      <w:r w:rsidR="009E1B76" w:rsidRPr="00654F7E">
        <w:rPr>
          <w:lang w:val="en-GB"/>
        </w:rPr>
        <w:t>ean</w:t>
      </w:r>
      <w:r w:rsidR="00DC5380" w:rsidRPr="00654F7E">
        <w:rPr>
          <w:lang w:val="en-GB"/>
        </w:rPr>
        <w:t xml:space="preserve"> Roger</w:t>
      </w:r>
      <w:r w:rsidRPr="00654F7E">
        <w:rPr>
          <w:lang w:val="en-GB"/>
        </w:rPr>
        <w:t>. 1974</w:t>
      </w:r>
      <w:r w:rsidR="004D0FA0" w:rsidRPr="00654F7E">
        <w:rPr>
          <w:lang w:val="en-GB"/>
        </w:rPr>
        <w:t>.</w:t>
      </w:r>
      <w:r w:rsidRPr="00654F7E">
        <w:rPr>
          <w:lang w:val="en-GB"/>
        </w:rPr>
        <w:t xml:space="preserve"> </w:t>
      </w:r>
      <w:r w:rsidRPr="00654F7E">
        <w:rPr>
          <w:i/>
          <w:iCs/>
          <w:lang w:val="en-GB"/>
        </w:rPr>
        <w:t>French relative clauses</w:t>
      </w:r>
      <w:r w:rsidRPr="00654F7E">
        <w:rPr>
          <w:lang w:val="en-GB"/>
        </w:rPr>
        <w:t xml:space="preserve">. </w:t>
      </w:r>
      <w:r w:rsidR="0088728F" w:rsidRPr="00654F7E">
        <w:rPr>
          <w:lang w:val="en-GB"/>
        </w:rPr>
        <w:t>Cambridge, MA: Massachusetts Institute of Technology (Doctoral dissertation)</w:t>
      </w:r>
      <w:r w:rsidRPr="00654F7E">
        <w:rPr>
          <w:lang w:val="en-US"/>
        </w:rPr>
        <w:t>.</w:t>
      </w:r>
    </w:p>
    <w:p w14:paraId="5311AF15" w14:textId="6BF947BA" w:rsidR="00A020D6" w:rsidRPr="00E76BCF" w:rsidRDefault="00A020D6" w:rsidP="009311A4">
      <w:pPr>
        <w:spacing w:after="240"/>
        <w:ind w:left="567" w:hanging="567"/>
        <w:rPr>
          <w:lang w:val="en-GB"/>
        </w:rPr>
      </w:pPr>
      <w:r w:rsidRPr="00654F7E">
        <w:t>Villalba</w:t>
      </w:r>
      <w:r w:rsidR="00B02001" w:rsidRPr="00654F7E">
        <w:t>,</w:t>
      </w:r>
      <w:r w:rsidR="00EF16BD" w:rsidRPr="00654F7E">
        <w:t xml:space="preserve"> Xavier &amp; Planas-Morales</w:t>
      </w:r>
      <w:r w:rsidR="00B02001" w:rsidRPr="00654F7E">
        <w:t>,</w:t>
      </w:r>
      <w:r w:rsidR="00EF16BD" w:rsidRPr="00654F7E">
        <w:t xml:space="preserve"> </w:t>
      </w:r>
      <w:r w:rsidR="00B02001" w:rsidRPr="00654F7E">
        <w:t xml:space="preserve">Silvia. </w:t>
      </w:r>
      <w:r w:rsidR="00EF16BD" w:rsidRPr="00654F7E">
        <w:t>2020</w:t>
      </w:r>
      <w:r w:rsidR="00B02001" w:rsidRPr="00654F7E">
        <w:t>.</w:t>
      </w:r>
      <w:r w:rsidR="00EF16BD" w:rsidRPr="00654F7E">
        <w:t xml:space="preserve"> Complementantes Preposicionales en las Relativas de Infinitivo</w:t>
      </w:r>
      <w:r w:rsidR="0088728F" w:rsidRPr="00654F7E">
        <w:t>.</w:t>
      </w:r>
      <w:r w:rsidR="00EF16BD" w:rsidRPr="00654F7E">
        <w:rPr>
          <w:rFonts w:ascii="Baskerville" w:hAnsi="Baskerville" w:cs="Baskerville"/>
          <w:i/>
          <w:iCs/>
          <w:sz w:val="15"/>
          <w:szCs w:val="15"/>
        </w:rPr>
        <w:t xml:space="preserve"> </w:t>
      </w:r>
      <w:proofErr w:type="spellStart"/>
      <w:r w:rsidR="00EF16BD" w:rsidRPr="00E76BCF">
        <w:rPr>
          <w:i/>
          <w:iCs/>
          <w:lang w:val="en-GB"/>
        </w:rPr>
        <w:t>R</w:t>
      </w:r>
      <w:r w:rsidR="0088728F" w:rsidRPr="00E76BCF">
        <w:rPr>
          <w:i/>
          <w:iCs/>
          <w:lang w:val="en-GB"/>
        </w:rPr>
        <w:t>evista</w:t>
      </w:r>
      <w:proofErr w:type="spellEnd"/>
      <w:r w:rsidR="0088728F" w:rsidRPr="00E76BCF">
        <w:rPr>
          <w:i/>
          <w:iCs/>
          <w:lang w:val="en-GB"/>
        </w:rPr>
        <w:t xml:space="preserve"> Española de </w:t>
      </w:r>
      <w:proofErr w:type="spellStart"/>
      <w:r w:rsidR="0088728F" w:rsidRPr="00E76BCF">
        <w:rPr>
          <w:i/>
          <w:iCs/>
          <w:lang w:val="en-GB"/>
        </w:rPr>
        <w:t>Lingüística</w:t>
      </w:r>
      <w:proofErr w:type="spellEnd"/>
      <w:r w:rsidR="00EF16BD" w:rsidRPr="00E76BCF">
        <w:rPr>
          <w:i/>
          <w:iCs/>
          <w:lang w:val="en-GB"/>
        </w:rPr>
        <w:t xml:space="preserve"> </w:t>
      </w:r>
      <w:r w:rsidR="00EF16BD" w:rsidRPr="00E76BCF">
        <w:rPr>
          <w:lang w:val="en-GB"/>
        </w:rPr>
        <w:t>50</w:t>
      </w:r>
      <w:r w:rsidR="0088728F" w:rsidRPr="00E76BCF">
        <w:rPr>
          <w:lang w:val="en-GB"/>
        </w:rPr>
        <w:t>(</w:t>
      </w:r>
      <w:r w:rsidR="00EF16BD" w:rsidRPr="00E76BCF">
        <w:rPr>
          <w:lang w:val="en-GB"/>
        </w:rPr>
        <w:t>2</w:t>
      </w:r>
      <w:r w:rsidR="0088728F" w:rsidRPr="00E76BCF">
        <w:rPr>
          <w:lang w:val="en-GB"/>
        </w:rPr>
        <w:t xml:space="preserve">). </w:t>
      </w:r>
      <w:r w:rsidR="00EF16BD" w:rsidRPr="00E76BCF">
        <w:rPr>
          <w:lang w:val="en-GB"/>
        </w:rPr>
        <w:t>83-106.</w:t>
      </w:r>
    </w:p>
    <w:p w14:paraId="687696D0" w14:textId="70D3F464" w:rsidR="00A020D6" w:rsidRDefault="000E59B4" w:rsidP="009311A4">
      <w:pPr>
        <w:spacing w:after="240"/>
        <w:ind w:left="567" w:hanging="567"/>
        <w:rPr>
          <w:lang w:val="en-GB"/>
        </w:rPr>
      </w:pPr>
      <w:r w:rsidRPr="00654F7E">
        <w:rPr>
          <w:lang w:val="en-GB"/>
        </w:rPr>
        <w:t xml:space="preserve">Visser, </w:t>
      </w:r>
      <w:proofErr w:type="spellStart"/>
      <w:r w:rsidRPr="00654F7E">
        <w:rPr>
          <w:lang w:val="en-GB"/>
        </w:rPr>
        <w:t>Frederikus</w:t>
      </w:r>
      <w:proofErr w:type="spellEnd"/>
      <w:r w:rsidRPr="00654F7E">
        <w:rPr>
          <w:lang w:val="en-GB"/>
        </w:rPr>
        <w:t xml:space="preserve"> Th. 1966</w:t>
      </w:r>
      <w:r w:rsidR="00B02001" w:rsidRPr="00654F7E">
        <w:rPr>
          <w:lang w:val="en-GB"/>
        </w:rPr>
        <w:t>.</w:t>
      </w:r>
      <w:r w:rsidRPr="00654F7E">
        <w:rPr>
          <w:lang w:val="en-GB"/>
        </w:rPr>
        <w:t xml:space="preserve"> </w:t>
      </w:r>
      <w:r w:rsidRPr="00654F7E">
        <w:rPr>
          <w:i/>
          <w:iCs/>
          <w:lang w:val="en-GB"/>
        </w:rPr>
        <w:t>An Historical Syntax of the English Language</w:t>
      </w:r>
      <w:r w:rsidRPr="00654F7E">
        <w:rPr>
          <w:lang w:val="en-GB"/>
        </w:rPr>
        <w:t xml:space="preserve">, Part II, </w:t>
      </w:r>
      <w:r w:rsidR="00420DA0" w:rsidRPr="00654F7E">
        <w:rPr>
          <w:lang w:val="en-GB"/>
        </w:rPr>
        <w:t xml:space="preserve">Leiden: </w:t>
      </w:r>
      <w:r w:rsidRPr="00654F7E">
        <w:rPr>
          <w:lang w:val="en-GB"/>
        </w:rPr>
        <w:t>E. J. Brill.</w:t>
      </w:r>
      <w:bookmarkEnd w:id="69"/>
      <w:bookmarkEnd w:id="70"/>
    </w:p>
    <w:p w14:paraId="0E539E23" w14:textId="77777777" w:rsidR="000310E7" w:rsidRPr="00654F7E" w:rsidRDefault="000310E7" w:rsidP="009311A4">
      <w:pPr>
        <w:spacing w:after="240"/>
        <w:ind w:left="567" w:hanging="567"/>
        <w:rPr>
          <w:lang w:val="en-GB"/>
        </w:rPr>
      </w:pPr>
    </w:p>
    <w:p w14:paraId="2ECF41AF" w14:textId="76CF3F3D" w:rsidR="00F30A23" w:rsidRPr="00654F7E" w:rsidRDefault="00F30A23" w:rsidP="00F30A23">
      <w:pPr>
        <w:autoSpaceDE w:val="0"/>
        <w:autoSpaceDN w:val="0"/>
        <w:adjustRightInd w:val="0"/>
        <w:spacing w:after="0"/>
        <w:ind w:firstLine="0"/>
        <w:jc w:val="left"/>
        <w:rPr>
          <w:rFonts w:cs="Times New Roman"/>
          <w:sz w:val="22"/>
          <w:lang w:val="en-GB"/>
        </w:rPr>
      </w:pPr>
      <w:r w:rsidRPr="00654F7E">
        <w:rPr>
          <w:rFonts w:cs="Times New Roman"/>
          <w:i/>
          <w:iCs/>
          <w:sz w:val="22"/>
          <w:lang w:val="en-GB"/>
        </w:rPr>
        <w:t xml:space="preserve">Ana </w:t>
      </w:r>
      <w:proofErr w:type="spellStart"/>
      <w:r w:rsidRPr="00654F7E">
        <w:rPr>
          <w:rFonts w:cs="Times New Roman"/>
          <w:i/>
          <w:iCs/>
          <w:sz w:val="22"/>
          <w:lang w:val="en-GB"/>
        </w:rPr>
        <w:t>Ojea</w:t>
      </w:r>
      <w:proofErr w:type="spellEnd"/>
    </w:p>
    <w:p w14:paraId="71086AAF" w14:textId="7A3C73D6" w:rsidR="00D47D3E" w:rsidRPr="00654F7E" w:rsidRDefault="00F30A23" w:rsidP="00F30A23">
      <w:pPr>
        <w:autoSpaceDE w:val="0"/>
        <w:autoSpaceDN w:val="0"/>
        <w:adjustRightInd w:val="0"/>
        <w:spacing w:after="0"/>
        <w:ind w:firstLine="0"/>
        <w:jc w:val="left"/>
        <w:rPr>
          <w:rFonts w:cs="Times New Roman"/>
          <w:i/>
          <w:iCs/>
          <w:sz w:val="22"/>
          <w:lang w:val="en-GB"/>
        </w:rPr>
      </w:pPr>
      <w:r w:rsidRPr="00654F7E">
        <w:rPr>
          <w:rFonts w:cs="Times New Roman"/>
          <w:i/>
          <w:iCs/>
          <w:sz w:val="22"/>
          <w:lang w:val="en-GB"/>
        </w:rPr>
        <w:t>Department of English</w:t>
      </w:r>
      <w:r w:rsidR="00D47D3E" w:rsidRPr="00654F7E">
        <w:rPr>
          <w:rFonts w:cs="Times New Roman"/>
          <w:i/>
          <w:iCs/>
          <w:sz w:val="22"/>
          <w:lang w:val="en-GB"/>
        </w:rPr>
        <w:t>, French and German Philology</w:t>
      </w:r>
    </w:p>
    <w:p w14:paraId="65C36AA1" w14:textId="0F31F32B" w:rsidR="00F30A23" w:rsidRPr="00654F7E" w:rsidRDefault="00F30A23" w:rsidP="00F30A23">
      <w:pPr>
        <w:autoSpaceDE w:val="0"/>
        <w:autoSpaceDN w:val="0"/>
        <w:adjustRightInd w:val="0"/>
        <w:spacing w:after="0"/>
        <w:ind w:firstLine="0"/>
        <w:jc w:val="left"/>
        <w:rPr>
          <w:rFonts w:cs="Times New Roman"/>
          <w:i/>
          <w:iCs/>
          <w:sz w:val="22"/>
        </w:rPr>
      </w:pPr>
      <w:r w:rsidRPr="00654F7E">
        <w:rPr>
          <w:rFonts w:cs="Times New Roman"/>
          <w:i/>
          <w:iCs/>
          <w:sz w:val="22"/>
        </w:rPr>
        <w:t xml:space="preserve">University of </w:t>
      </w:r>
      <w:r w:rsidR="00D47D3E" w:rsidRPr="00654F7E">
        <w:rPr>
          <w:rFonts w:cs="Times New Roman"/>
          <w:i/>
          <w:iCs/>
          <w:sz w:val="22"/>
        </w:rPr>
        <w:t>Oviedo</w:t>
      </w:r>
    </w:p>
    <w:p w14:paraId="6D9F64F4" w14:textId="3034FEEA" w:rsidR="00D47D3E" w:rsidRPr="00654F7E" w:rsidRDefault="00D47D3E" w:rsidP="00D47D3E">
      <w:pPr>
        <w:autoSpaceDE w:val="0"/>
        <w:autoSpaceDN w:val="0"/>
        <w:adjustRightInd w:val="0"/>
        <w:spacing w:after="0"/>
        <w:ind w:firstLine="0"/>
        <w:jc w:val="left"/>
        <w:rPr>
          <w:rFonts w:cs="Times New Roman"/>
          <w:i/>
          <w:iCs/>
          <w:sz w:val="22"/>
        </w:rPr>
      </w:pPr>
      <w:r w:rsidRPr="00654F7E">
        <w:rPr>
          <w:rFonts w:cs="Times New Roman"/>
          <w:i/>
          <w:iCs/>
          <w:sz w:val="22"/>
        </w:rPr>
        <w:t>Campus de Humanidades, 33011 Oviedo</w:t>
      </w:r>
    </w:p>
    <w:p w14:paraId="0A4A788A" w14:textId="7C241319" w:rsidR="00D47D3E" w:rsidRPr="00654F7E" w:rsidRDefault="00D47D3E" w:rsidP="00D47D3E">
      <w:pPr>
        <w:autoSpaceDE w:val="0"/>
        <w:autoSpaceDN w:val="0"/>
        <w:adjustRightInd w:val="0"/>
        <w:spacing w:after="0"/>
        <w:ind w:firstLine="0"/>
        <w:jc w:val="left"/>
        <w:rPr>
          <w:rFonts w:cs="Times New Roman"/>
          <w:i/>
          <w:iCs/>
          <w:sz w:val="22"/>
          <w:lang w:val="en-GB"/>
        </w:rPr>
      </w:pPr>
      <w:r w:rsidRPr="00654F7E">
        <w:rPr>
          <w:rFonts w:cs="Times New Roman"/>
          <w:i/>
          <w:iCs/>
          <w:sz w:val="22"/>
          <w:lang w:val="en-GB"/>
        </w:rPr>
        <w:t>Asturias</w:t>
      </w:r>
    </w:p>
    <w:p w14:paraId="14DE9ECC" w14:textId="3203E5BC" w:rsidR="00F30A23" w:rsidRPr="00654F7E" w:rsidRDefault="00D47D3E" w:rsidP="00F30A23">
      <w:pPr>
        <w:autoSpaceDE w:val="0"/>
        <w:autoSpaceDN w:val="0"/>
        <w:adjustRightInd w:val="0"/>
        <w:spacing w:after="0"/>
        <w:ind w:firstLine="0"/>
        <w:jc w:val="left"/>
        <w:rPr>
          <w:rFonts w:cs="Times New Roman"/>
          <w:sz w:val="22"/>
          <w:lang w:val="en-GB"/>
        </w:rPr>
      </w:pPr>
      <w:r w:rsidRPr="00654F7E">
        <w:rPr>
          <w:rFonts w:cs="Times New Roman"/>
          <w:i/>
          <w:iCs/>
          <w:sz w:val="22"/>
          <w:lang w:val="en-GB"/>
        </w:rPr>
        <w:t>Spain</w:t>
      </w:r>
    </w:p>
    <w:p w14:paraId="7AF5ABDA" w14:textId="38E6574B" w:rsidR="00F30A23" w:rsidRDefault="003E37FD" w:rsidP="00F30A23">
      <w:pPr>
        <w:spacing w:after="240"/>
        <w:ind w:left="567" w:hanging="567"/>
        <w:rPr>
          <w:rStyle w:val="Hypertextovprepojenie"/>
          <w:rFonts w:cs="Times New Roman"/>
          <w:i/>
          <w:iCs/>
          <w:color w:val="auto"/>
          <w:sz w:val="22"/>
          <w:lang w:val="en-GB"/>
        </w:rPr>
      </w:pPr>
      <w:hyperlink r:id="rId8" w:history="1">
        <w:r w:rsidR="00081895" w:rsidRPr="00654F7E">
          <w:rPr>
            <w:rStyle w:val="Hypertextovprepojenie"/>
            <w:rFonts w:cs="Times New Roman"/>
            <w:i/>
            <w:iCs/>
            <w:color w:val="auto"/>
            <w:sz w:val="22"/>
            <w:lang w:val="en-GB"/>
          </w:rPr>
          <w:t>aojea@uniovi.es</w:t>
        </w:r>
      </w:hyperlink>
    </w:p>
    <w:p w14:paraId="77AFA305" w14:textId="280E01A9" w:rsidR="000310E7" w:rsidRDefault="000310E7" w:rsidP="00F30A23">
      <w:pPr>
        <w:spacing w:after="240"/>
        <w:ind w:left="567" w:hanging="567"/>
        <w:rPr>
          <w:rStyle w:val="Hypertextovprepojenie"/>
          <w:rFonts w:cs="Times New Roman"/>
          <w:i/>
          <w:iCs/>
          <w:color w:val="auto"/>
          <w:sz w:val="22"/>
          <w:lang w:val="en-GB"/>
        </w:rPr>
      </w:pPr>
    </w:p>
    <w:p w14:paraId="10D36713" w14:textId="77777777" w:rsidR="000310E7" w:rsidRPr="00FB7782" w:rsidRDefault="000310E7" w:rsidP="000310E7">
      <w:pPr>
        <w:spacing w:after="0"/>
        <w:ind w:firstLine="0"/>
        <w:jc w:val="left"/>
        <w:rPr>
          <w:rFonts w:eastAsia="Calibri" w:cs="Times New Roman"/>
          <w:i/>
          <w:iCs/>
          <w:szCs w:val="24"/>
          <w:lang w:val="en-CA"/>
        </w:rPr>
      </w:pPr>
      <w:r w:rsidRPr="00FB7782">
        <w:rPr>
          <w:rFonts w:eastAsia="Calibri" w:cs="Times New Roman"/>
          <w:i/>
          <w:iCs/>
          <w:szCs w:val="24"/>
          <w:lang w:val="en-CA"/>
        </w:rPr>
        <w:t>In SKASE Journal of Theoretical Linguistics [online]. 2022, vol. 19, no. 1 [cit. 2022-06-01].</w:t>
      </w:r>
    </w:p>
    <w:p w14:paraId="192610B5" w14:textId="77777777" w:rsidR="000310E7" w:rsidRPr="00FB7782" w:rsidRDefault="000310E7" w:rsidP="000310E7">
      <w:pPr>
        <w:spacing w:after="0"/>
        <w:ind w:firstLine="0"/>
        <w:jc w:val="left"/>
        <w:rPr>
          <w:rFonts w:eastAsia="Calibri" w:cs="Times New Roman"/>
          <w:i/>
          <w:iCs/>
          <w:szCs w:val="24"/>
          <w:lang w:val="en-CA"/>
        </w:rPr>
      </w:pPr>
      <w:r w:rsidRPr="00FB7782">
        <w:rPr>
          <w:rFonts w:eastAsia="Calibri" w:cs="Times New Roman"/>
          <w:i/>
          <w:iCs/>
          <w:szCs w:val="24"/>
          <w:lang w:val="en-CA"/>
        </w:rPr>
        <w:t>Available on web page http://www.skase.sk/Volumes/JTL50/0</w:t>
      </w:r>
      <w:r>
        <w:rPr>
          <w:rFonts w:eastAsia="Calibri" w:cs="Times New Roman"/>
          <w:i/>
          <w:iCs/>
          <w:szCs w:val="24"/>
          <w:lang w:val="en-CA"/>
        </w:rPr>
        <w:t>4</w:t>
      </w:r>
      <w:r w:rsidRPr="00FB7782">
        <w:rPr>
          <w:rFonts w:eastAsia="Calibri" w:cs="Times New Roman"/>
          <w:i/>
          <w:iCs/>
          <w:szCs w:val="24"/>
          <w:lang w:val="en-CA"/>
        </w:rPr>
        <w:t>.pdf. ISSN 1336-782X</w:t>
      </w:r>
    </w:p>
    <w:p w14:paraId="645BAA32" w14:textId="77777777" w:rsidR="000310E7" w:rsidRPr="00FB7782" w:rsidRDefault="000310E7" w:rsidP="000310E7">
      <w:pPr>
        <w:spacing w:after="240"/>
        <w:ind w:left="567" w:hanging="567"/>
        <w:rPr>
          <w:rFonts w:cs="Times New Roman"/>
          <w:sz w:val="22"/>
          <w:lang w:val="en-GB"/>
        </w:rPr>
      </w:pPr>
    </w:p>
    <w:p w14:paraId="3C627A33" w14:textId="28F6CD25" w:rsidR="000310E7" w:rsidRDefault="000310E7" w:rsidP="00F30A23">
      <w:pPr>
        <w:spacing w:after="240"/>
        <w:ind w:left="567" w:hanging="567"/>
        <w:rPr>
          <w:rStyle w:val="Hypertextovprepojenie"/>
          <w:rFonts w:cs="Times New Roman"/>
          <w:i/>
          <w:iCs/>
          <w:color w:val="auto"/>
          <w:sz w:val="22"/>
          <w:lang w:val="en-GB"/>
        </w:rPr>
      </w:pPr>
    </w:p>
    <w:p w14:paraId="1F28DD62" w14:textId="77777777" w:rsidR="000310E7" w:rsidRPr="00654F7E" w:rsidRDefault="000310E7" w:rsidP="00F30A23">
      <w:pPr>
        <w:spacing w:after="240"/>
        <w:ind w:left="567" w:hanging="567"/>
        <w:rPr>
          <w:rFonts w:cs="Times New Roman"/>
          <w:i/>
          <w:iCs/>
          <w:sz w:val="22"/>
          <w:lang w:val="en-GB"/>
        </w:rPr>
      </w:pPr>
    </w:p>
    <w:sectPr w:rsidR="000310E7" w:rsidRPr="00654F7E" w:rsidSect="000310E7">
      <w:footerReference w:type="default" r:id="rId9"/>
      <w:pgSz w:w="11906" w:h="16838"/>
      <w:pgMar w:top="1418" w:right="1418" w:bottom="2268" w:left="1418" w:header="709" w:footer="709" w:gutter="0"/>
      <w:pgNumType w:start="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FB88D" w14:textId="77777777" w:rsidR="003E37FD" w:rsidRDefault="003E37FD" w:rsidP="00977F71">
      <w:pPr>
        <w:spacing w:after="0"/>
      </w:pPr>
      <w:r>
        <w:separator/>
      </w:r>
    </w:p>
  </w:endnote>
  <w:endnote w:type="continuationSeparator" w:id="0">
    <w:p w14:paraId="40762A20" w14:textId="77777777" w:rsidR="003E37FD" w:rsidRDefault="003E37FD" w:rsidP="00977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erif">
    <w:altName w:val="Calibri"/>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557792"/>
      <w:docPartObj>
        <w:docPartGallery w:val="Page Numbers (Bottom of Page)"/>
        <w:docPartUnique/>
      </w:docPartObj>
    </w:sdtPr>
    <w:sdtContent>
      <w:p w14:paraId="4BB2CE63" w14:textId="1182DF55" w:rsidR="000310E7" w:rsidRDefault="000310E7">
        <w:pPr>
          <w:pStyle w:val="Pta"/>
          <w:jc w:val="right"/>
        </w:pPr>
        <w:r>
          <w:fldChar w:fldCharType="begin"/>
        </w:r>
        <w:r>
          <w:instrText>PAGE   \* MERGEFORMAT</w:instrText>
        </w:r>
        <w:r>
          <w:fldChar w:fldCharType="separate"/>
        </w:r>
        <w:r>
          <w:rPr>
            <w:lang w:val="sk-SK"/>
          </w:rPr>
          <w:t>2</w:t>
        </w:r>
        <w:r>
          <w:fldChar w:fldCharType="end"/>
        </w:r>
      </w:p>
    </w:sdtContent>
  </w:sdt>
  <w:p w14:paraId="476D2F77" w14:textId="77777777" w:rsidR="000310E7" w:rsidRDefault="000310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D5ADF" w14:textId="77777777" w:rsidR="003E37FD" w:rsidRDefault="003E37FD" w:rsidP="00977F71">
      <w:pPr>
        <w:spacing w:after="0"/>
      </w:pPr>
      <w:r>
        <w:separator/>
      </w:r>
    </w:p>
  </w:footnote>
  <w:footnote w:type="continuationSeparator" w:id="0">
    <w:p w14:paraId="00D0F2AB" w14:textId="77777777" w:rsidR="003E37FD" w:rsidRDefault="003E37FD" w:rsidP="00977F71">
      <w:pPr>
        <w:spacing w:after="0"/>
      </w:pPr>
      <w:r>
        <w:continuationSeparator/>
      </w:r>
    </w:p>
  </w:footnote>
  <w:footnote w:id="1">
    <w:p w14:paraId="4760D2C1" w14:textId="155DF4CD" w:rsidR="00AB4ED4" w:rsidRPr="00654F7E" w:rsidRDefault="00AB4ED4" w:rsidP="00E229CC">
      <w:pPr>
        <w:pStyle w:val="Textpoznmkypodiarou"/>
        <w:ind w:firstLine="0"/>
        <w:rPr>
          <w:lang w:val="en-GB"/>
        </w:rPr>
      </w:pPr>
      <w:r w:rsidRPr="00654F7E">
        <w:rPr>
          <w:rStyle w:val="Odkaznapoznmkupodiarou"/>
        </w:rPr>
        <w:footnoteRef/>
      </w:r>
      <w:r w:rsidRPr="00654F7E">
        <w:rPr>
          <w:lang w:val="en-GB"/>
        </w:rPr>
        <w:t xml:space="preserve"> </w:t>
      </w:r>
      <w:r w:rsidR="001037E4" w:rsidRPr="00654F7E">
        <w:rPr>
          <w:lang w:val="en-GB"/>
        </w:rPr>
        <w:t>Apart from</w:t>
      </w:r>
      <w:r w:rsidRPr="00654F7E">
        <w:rPr>
          <w:lang w:val="en-GB"/>
        </w:rPr>
        <w:t xml:space="preserve"> these </w:t>
      </w:r>
      <w:r w:rsidR="001037E4" w:rsidRPr="00654F7E">
        <w:rPr>
          <w:lang w:val="en-GB"/>
        </w:rPr>
        <w:t xml:space="preserve">two </w:t>
      </w:r>
      <w:r w:rsidRPr="00654F7E">
        <w:rPr>
          <w:lang w:val="en-GB"/>
        </w:rPr>
        <w:t>canonical types, a language may also allow for relative clauses which</w:t>
      </w:r>
      <w:r w:rsidR="00240EB4" w:rsidRPr="00654F7E">
        <w:rPr>
          <w:lang w:val="en-GB"/>
        </w:rPr>
        <w:t xml:space="preserve"> </w:t>
      </w:r>
      <w:r w:rsidRPr="00654F7E">
        <w:rPr>
          <w:lang w:val="en-GB"/>
        </w:rPr>
        <w:t>have no lexical antecedent</w:t>
      </w:r>
      <w:r w:rsidR="00240EB4" w:rsidRPr="00654F7E">
        <w:rPr>
          <w:lang w:val="en-GB"/>
        </w:rPr>
        <w:t>, at least apparently</w:t>
      </w:r>
      <w:r w:rsidRPr="00654F7E">
        <w:rPr>
          <w:lang w:val="en-GB"/>
        </w:rPr>
        <w:t xml:space="preserve"> (e.g. </w:t>
      </w:r>
      <w:r w:rsidRPr="00654F7E">
        <w:rPr>
          <w:i/>
          <w:iCs/>
          <w:lang w:val="en-GB"/>
        </w:rPr>
        <w:t>I spent what he gave me</w:t>
      </w:r>
      <w:r w:rsidRPr="00654F7E">
        <w:rPr>
          <w:lang w:val="en-GB"/>
        </w:rPr>
        <w:t xml:space="preserve">). For different accounts of these </w:t>
      </w:r>
      <w:r w:rsidR="004A179B" w:rsidRPr="00654F7E">
        <w:rPr>
          <w:i/>
          <w:iCs/>
          <w:lang w:val="en-GB"/>
        </w:rPr>
        <w:t xml:space="preserve">free </w:t>
      </w:r>
      <w:r w:rsidRPr="00654F7E">
        <w:rPr>
          <w:i/>
          <w:iCs/>
          <w:lang w:val="en-GB"/>
        </w:rPr>
        <w:t>relative clauses</w:t>
      </w:r>
      <w:r w:rsidRPr="00654F7E">
        <w:rPr>
          <w:lang w:val="en-GB"/>
        </w:rPr>
        <w:t xml:space="preserve"> see</w:t>
      </w:r>
      <w:bookmarkStart w:id="0" w:name="_Hlk88478977"/>
      <w:r w:rsidR="0036564A" w:rsidRPr="00654F7E">
        <w:rPr>
          <w:lang w:val="en-GB"/>
        </w:rPr>
        <w:t xml:space="preserve"> among others, </w:t>
      </w:r>
      <w:r w:rsidRPr="00654F7E">
        <w:rPr>
          <w:lang w:val="en-GB"/>
        </w:rPr>
        <w:t>Bresnan and Grimshaw</w:t>
      </w:r>
      <w:r w:rsidR="00391E49" w:rsidRPr="00654F7E">
        <w:rPr>
          <w:lang w:val="en-GB"/>
        </w:rPr>
        <w:t xml:space="preserve"> </w:t>
      </w:r>
      <w:r w:rsidR="00240EB4" w:rsidRPr="00654F7E">
        <w:rPr>
          <w:lang w:val="en-GB"/>
        </w:rPr>
        <w:t>(</w:t>
      </w:r>
      <w:r w:rsidRPr="00654F7E">
        <w:rPr>
          <w:lang w:val="en-GB"/>
        </w:rPr>
        <w:t>1978</w:t>
      </w:r>
      <w:bookmarkEnd w:id="0"/>
      <w:r w:rsidR="00240EB4" w:rsidRPr="00654F7E">
        <w:rPr>
          <w:lang w:val="en-GB"/>
        </w:rPr>
        <w:t>)</w:t>
      </w:r>
      <w:r w:rsidRPr="00654F7E">
        <w:rPr>
          <w:lang w:val="en-GB"/>
        </w:rPr>
        <w:t xml:space="preserve">; </w:t>
      </w:r>
      <w:bookmarkStart w:id="1" w:name="_Hlk88479052"/>
      <w:r w:rsidR="005D4D96" w:rsidRPr="00654F7E">
        <w:rPr>
          <w:lang w:val="en-GB"/>
        </w:rPr>
        <w:t xml:space="preserve">Harbert </w:t>
      </w:r>
      <w:r w:rsidR="00391E49" w:rsidRPr="00654F7E">
        <w:rPr>
          <w:lang w:val="en-GB"/>
        </w:rPr>
        <w:t>(</w:t>
      </w:r>
      <w:r w:rsidR="005D4D96" w:rsidRPr="00654F7E">
        <w:rPr>
          <w:lang w:val="en-GB"/>
        </w:rPr>
        <w:t>1983</w:t>
      </w:r>
      <w:bookmarkEnd w:id="1"/>
      <w:r w:rsidR="00391E49" w:rsidRPr="00654F7E">
        <w:rPr>
          <w:lang w:val="en-GB"/>
        </w:rPr>
        <w:t>)</w:t>
      </w:r>
      <w:r w:rsidR="005D4D96" w:rsidRPr="00654F7E">
        <w:rPr>
          <w:lang w:val="en-GB"/>
        </w:rPr>
        <w:t xml:space="preserve">; </w:t>
      </w:r>
      <w:bookmarkStart w:id="2" w:name="_Hlk88479079"/>
      <w:proofErr w:type="spellStart"/>
      <w:r w:rsidR="005D4D96" w:rsidRPr="00654F7E">
        <w:rPr>
          <w:lang w:val="en-GB"/>
        </w:rPr>
        <w:t>Suñer</w:t>
      </w:r>
      <w:proofErr w:type="spellEnd"/>
      <w:r w:rsidR="00391E49" w:rsidRPr="00654F7E">
        <w:rPr>
          <w:lang w:val="en-GB"/>
        </w:rPr>
        <w:t xml:space="preserve"> (</w:t>
      </w:r>
      <w:r w:rsidR="005D4D96" w:rsidRPr="00654F7E">
        <w:rPr>
          <w:lang w:val="en-GB"/>
        </w:rPr>
        <w:t>1984</w:t>
      </w:r>
      <w:bookmarkEnd w:id="2"/>
      <w:r w:rsidR="00391E49" w:rsidRPr="00654F7E">
        <w:rPr>
          <w:lang w:val="en-GB"/>
        </w:rPr>
        <w:t>)</w:t>
      </w:r>
      <w:r w:rsidR="005D4D96" w:rsidRPr="00654F7E">
        <w:rPr>
          <w:lang w:val="en-GB"/>
        </w:rPr>
        <w:t xml:space="preserve">; </w:t>
      </w:r>
      <w:bookmarkStart w:id="3" w:name="_Hlk88479128"/>
      <w:r w:rsidRPr="00654F7E">
        <w:rPr>
          <w:lang w:val="en-GB"/>
        </w:rPr>
        <w:t>Larson</w:t>
      </w:r>
      <w:r w:rsidR="00391E49" w:rsidRPr="00654F7E">
        <w:rPr>
          <w:lang w:val="en-GB"/>
        </w:rPr>
        <w:t xml:space="preserve"> (</w:t>
      </w:r>
      <w:r w:rsidRPr="00654F7E">
        <w:rPr>
          <w:lang w:val="en-GB"/>
        </w:rPr>
        <w:t>1987</w:t>
      </w:r>
      <w:bookmarkEnd w:id="3"/>
      <w:r w:rsidR="00391E49" w:rsidRPr="00654F7E">
        <w:rPr>
          <w:lang w:val="en-GB"/>
        </w:rPr>
        <w:t>)</w:t>
      </w:r>
      <w:r w:rsidRPr="00654F7E">
        <w:rPr>
          <w:lang w:val="en-GB"/>
        </w:rPr>
        <w:t>;</w:t>
      </w:r>
      <w:r w:rsidR="005B494F" w:rsidRPr="00654F7E">
        <w:rPr>
          <w:sz w:val="24"/>
          <w:szCs w:val="22"/>
          <w:lang w:val="en-GB"/>
        </w:rPr>
        <w:t xml:space="preserve"> </w:t>
      </w:r>
      <w:proofErr w:type="spellStart"/>
      <w:r w:rsidR="005B494F" w:rsidRPr="00654F7E">
        <w:rPr>
          <w:lang w:val="en-GB"/>
        </w:rPr>
        <w:t>Ojea</w:t>
      </w:r>
      <w:proofErr w:type="spellEnd"/>
      <w:r w:rsidR="005B494F" w:rsidRPr="00654F7E">
        <w:rPr>
          <w:lang w:val="en-GB"/>
        </w:rPr>
        <w:t xml:space="preserve"> </w:t>
      </w:r>
      <w:r w:rsidR="00391E49" w:rsidRPr="00654F7E">
        <w:rPr>
          <w:lang w:val="en-GB"/>
        </w:rPr>
        <w:t>(</w:t>
      </w:r>
      <w:r w:rsidR="005B494F" w:rsidRPr="00654F7E">
        <w:rPr>
          <w:lang w:val="en-GB"/>
        </w:rPr>
        <w:t>1992;</w:t>
      </w:r>
      <w:r w:rsidR="00391E49" w:rsidRPr="00654F7E">
        <w:rPr>
          <w:lang w:val="en-GB"/>
        </w:rPr>
        <w:t xml:space="preserve"> 2013);</w:t>
      </w:r>
      <w:r w:rsidRPr="00654F7E">
        <w:rPr>
          <w:lang w:val="en-GB"/>
        </w:rPr>
        <w:t xml:space="preserve"> </w:t>
      </w:r>
      <w:bookmarkStart w:id="4" w:name="_Hlk88479162"/>
      <w:proofErr w:type="spellStart"/>
      <w:r w:rsidR="005D4D96" w:rsidRPr="00654F7E">
        <w:rPr>
          <w:lang w:val="en-GB"/>
        </w:rPr>
        <w:t>Grosu</w:t>
      </w:r>
      <w:proofErr w:type="spellEnd"/>
      <w:r w:rsidR="005D4D96" w:rsidRPr="00654F7E">
        <w:rPr>
          <w:lang w:val="en-GB"/>
        </w:rPr>
        <w:t xml:space="preserve"> and Landman</w:t>
      </w:r>
      <w:r w:rsidR="00391E49" w:rsidRPr="00654F7E">
        <w:rPr>
          <w:lang w:val="en-GB"/>
        </w:rPr>
        <w:t xml:space="preserve"> (</w:t>
      </w:r>
      <w:r w:rsidR="005D4D96" w:rsidRPr="00654F7E">
        <w:rPr>
          <w:lang w:val="en-GB"/>
        </w:rPr>
        <w:t>1998</w:t>
      </w:r>
      <w:bookmarkEnd w:id="4"/>
      <w:r w:rsidR="00391E49" w:rsidRPr="00654F7E">
        <w:rPr>
          <w:lang w:val="en-GB"/>
        </w:rPr>
        <w:t>)</w:t>
      </w:r>
      <w:r w:rsidR="005D4D96" w:rsidRPr="00654F7E">
        <w:rPr>
          <w:lang w:val="en-GB"/>
        </w:rPr>
        <w:t xml:space="preserve">; </w:t>
      </w:r>
      <w:bookmarkStart w:id="5" w:name="_Hlk88479187"/>
      <w:proofErr w:type="spellStart"/>
      <w:r w:rsidRPr="00654F7E">
        <w:rPr>
          <w:lang w:val="en-GB"/>
        </w:rPr>
        <w:t>Citko</w:t>
      </w:r>
      <w:proofErr w:type="spellEnd"/>
      <w:r w:rsidR="00391E49" w:rsidRPr="00654F7E">
        <w:rPr>
          <w:lang w:val="en-GB"/>
        </w:rPr>
        <w:t xml:space="preserve"> (</w:t>
      </w:r>
      <w:r w:rsidRPr="00654F7E">
        <w:rPr>
          <w:lang w:val="en-GB"/>
        </w:rPr>
        <w:t>2002</w:t>
      </w:r>
      <w:r w:rsidR="00391E49" w:rsidRPr="00654F7E">
        <w:rPr>
          <w:lang w:val="en-GB"/>
        </w:rPr>
        <w:t>)</w:t>
      </w:r>
      <w:bookmarkStart w:id="6" w:name="_Hlk88479215"/>
      <w:bookmarkEnd w:id="5"/>
      <w:r w:rsidR="0036564A" w:rsidRPr="00654F7E">
        <w:rPr>
          <w:lang w:val="en-GB"/>
        </w:rPr>
        <w:t>;</w:t>
      </w:r>
      <w:r w:rsidR="00FA3A01" w:rsidRPr="00654F7E">
        <w:rPr>
          <w:lang w:val="en-GB"/>
        </w:rPr>
        <w:t xml:space="preserve"> </w:t>
      </w:r>
      <w:proofErr w:type="spellStart"/>
      <w:r w:rsidRPr="00654F7E">
        <w:rPr>
          <w:lang w:val="en-GB"/>
        </w:rPr>
        <w:t>Grosu</w:t>
      </w:r>
      <w:proofErr w:type="spellEnd"/>
      <w:r w:rsidR="00391E49" w:rsidRPr="00654F7E">
        <w:rPr>
          <w:lang w:val="en-GB"/>
        </w:rPr>
        <w:t xml:space="preserve"> (</w:t>
      </w:r>
      <w:r w:rsidRPr="00654F7E">
        <w:rPr>
          <w:lang w:val="en-GB"/>
        </w:rPr>
        <w:t>2003</w:t>
      </w:r>
      <w:r w:rsidR="00391E49" w:rsidRPr="00654F7E">
        <w:rPr>
          <w:lang w:val="en-GB"/>
        </w:rPr>
        <w:t>)</w:t>
      </w:r>
      <w:bookmarkEnd w:id="6"/>
      <w:r w:rsidR="0036564A" w:rsidRPr="00654F7E">
        <w:rPr>
          <w:lang w:val="en-GB"/>
        </w:rPr>
        <w:t xml:space="preserve">; </w:t>
      </w:r>
      <w:r w:rsidR="00B7504D" w:rsidRPr="00654F7E">
        <w:rPr>
          <w:lang w:val="en-GB"/>
        </w:rPr>
        <w:t xml:space="preserve">van </w:t>
      </w:r>
      <w:proofErr w:type="spellStart"/>
      <w:r w:rsidR="00B7504D" w:rsidRPr="00654F7E">
        <w:rPr>
          <w:lang w:val="en-GB"/>
        </w:rPr>
        <w:t>Riemsdijk</w:t>
      </w:r>
      <w:proofErr w:type="spellEnd"/>
      <w:r w:rsidR="00B7504D" w:rsidRPr="00654F7E">
        <w:rPr>
          <w:lang w:val="en-GB"/>
        </w:rPr>
        <w:t xml:space="preserve"> (2017) </w:t>
      </w:r>
      <w:r w:rsidR="00501900" w:rsidRPr="00654F7E">
        <w:rPr>
          <w:lang w:val="en-GB"/>
        </w:rPr>
        <w:t xml:space="preserve">and </w:t>
      </w:r>
      <w:proofErr w:type="spellStart"/>
      <w:r w:rsidR="00510EEB" w:rsidRPr="00654F7E">
        <w:rPr>
          <w:rFonts w:hint="eastAsia"/>
          <w:lang w:val="en-GB"/>
        </w:rPr>
        <w:t>Š</w:t>
      </w:r>
      <w:r w:rsidR="00510EEB" w:rsidRPr="00654F7E">
        <w:rPr>
          <w:lang w:val="en-GB"/>
        </w:rPr>
        <w:t>imík</w:t>
      </w:r>
      <w:proofErr w:type="spellEnd"/>
      <w:r w:rsidR="00510EEB" w:rsidRPr="00654F7E">
        <w:rPr>
          <w:lang w:val="en-GB"/>
        </w:rPr>
        <w:t xml:space="preserve"> </w:t>
      </w:r>
      <w:r w:rsidR="00FA3A01" w:rsidRPr="00654F7E">
        <w:rPr>
          <w:lang w:val="en-GB"/>
        </w:rPr>
        <w:t>(2020</w:t>
      </w:r>
      <w:r w:rsidR="0036564A" w:rsidRPr="00654F7E">
        <w:rPr>
          <w:lang w:val="en-GB"/>
        </w:rPr>
        <w:t>).</w:t>
      </w:r>
    </w:p>
  </w:footnote>
  <w:footnote w:id="2">
    <w:p w14:paraId="25DB3B5E" w14:textId="4A471CDA" w:rsidR="00DC10A8" w:rsidRPr="00654F7E" w:rsidRDefault="00DC10A8" w:rsidP="00E229CC">
      <w:pPr>
        <w:pStyle w:val="Textpoznmkypodiarou"/>
        <w:ind w:firstLine="0"/>
        <w:rPr>
          <w:bCs/>
          <w:lang w:val="en-GB"/>
        </w:rPr>
      </w:pPr>
      <w:r w:rsidRPr="00654F7E">
        <w:rPr>
          <w:rStyle w:val="Odkaznapoznmkupodiarou"/>
        </w:rPr>
        <w:footnoteRef/>
      </w:r>
      <w:r w:rsidRPr="00654F7E">
        <w:rPr>
          <w:lang w:val="en-GB"/>
        </w:rPr>
        <w:t xml:space="preserve"> </w:t>
      </w:r>
      <w:r w:rsidR="000F7DBC" w:rsidRPr="00654F7E">
        <w:rPr>
          <w:lang w:val="en-GB"/>
        </w:rPr>
        <w:t>Relative clauses have been basically analysed in three ways</w:t>
      </w:r>
      <w:r w:rsidR="00010240" w:rsidRPr="00654F7E">
        <w:rPr>
          <w:lang w:val="en-GB"/>
        </w:rPr>
        <w:t xml:space="preserve"> in the generative tradition</w:t>
      </w:r>
      <w:r w:rsidR="00C7591C" w:rsidRPr="00654F7E">
        <w:rPr>
          <w:lang w:val="en-GB"/>
        </w:rPr>
        <w:t xml:space="preserve">: </w:t>
      </w:r>
      <w:r w:rsidR="00D86AD9" w:rsidRPr="00654F7E">
        <w:rPr>
          <w:lang w:val="en-GB"/>
        </w:rPr>
        <w:t xml:space="preserve">a) </w:t>
      </w:r>
      <w:r w:rsidR="00084871" w:rsidRPr="00654F7E">
        <w:rPr>
          <w:lang w:val="en-GB"/>
        </w:rPr>
        <w:t>the</w:t>
      </w:r>
      <w:r w:rsidR="00C7591C" w:rsidRPr="00654F7E">
        <w:rPr>
          <w:lang w:val="en-GB"/>
        </w:rPr>
        <w:t xml:space="preserve"> </w:t>
      </w:r>
      <w:r w:rsidR="00C7591C" w:rsidRPr="00654F7E">
        <w:rPr>
          <w:i/>
          <w:lang w:val="en-GB"/>
        </w:rPr>
        <w:t>head</w:t>
      </w:r>
      <w:r w:rsidR="00084871" w:rsidRPr="00654F7E">
        <w:rPr>
          <w:i/>
          <w:lang w:val="en-GB"/>
        </w:rPr>
        <w:t xml:space="preserve"> </w:t>
      </w:r>
      <w:r w:rsidR="00C7591C" w:rsidRPr="00654F7E">
        <w:rPr>
          <w:i/>
          <w:lang w:val="en-GB"/>
        </w:rPr>
        <w:t>raising analysis</w:t>
      </w:r>
      <w:r w:rsidR="00010240" w:rsidRPr="00654F7E">
        <w:rPr>
          <w:lang w:val="en-GB"/>
        </w:rPr>
        <w:t>,</w:t>
      </w:r>
      <w:r w:rsidR="00C7591C" w:rsidRPr="00654F7E">
        <w:rPr>
          <w:lang w:val="en-GB"/>
        </w:rPr>
        <w:t xml:space="preserve"> where the antecedent is generated inside the relative clause and raises </w:t>
      </w:r>
      <w:r w:rsidR="00084871" w:rsidRPr="00654F7E">
        <w:rPr>
          <w:lang w:val="en-GB"/>
        </w:rPr>
        <w:t>to t</w:t>
      </w:r>
      <w:r w:rsidR="00FE34B8">
        <w:rPr>
          <w:lang w:val="en-GB"/>
        </w:rPr>
        <w:t xml:space="preserve">he matrix clause (see </w:t>
      </w:r>
      <w:proofErr w:type="spellStart"/>
      <w:r w:rsidR="00FE34B8">
        <w:rPr>
          <w:lang w:val="en-GB"/>
        </w:rPr>
        <w:t>Vergnaud</w:t>
      </w:r>
      <w:proofErr w:type="spellEnd"/>
      <w:r w:rsidR="00FE34B8">
        <w:rPr>
          <w:lang w:val="en-GB"/>
        </w:rPr>
        <w:t xml:space="preserve"> 1974; Kayne 1994; Bianchi 1999</w:t>
      </w:r>
      <w:r w:rsidR="00084871" w:rsidRPr="00654F7E">
        <w:rPr>
          <w:lang w:val="en-GB"/>
        </w:rPr>
        <w:t>, among others)</w:t>
      </w:r>
      <w:r w:rsidR="00010240" w:rsidRPr="00654F7E">
        <w:rPr>
          <w:lang w:val="en-GB"/>
        </w:rPr>
        <w:t>;</w:t>
      </w:r>
      <w:r w:rsidR="00084871" w:rsidRPr="00654F7E">
        <w:rPr>
          <w:lang w:val="en-GB"/>
        </w:rPr>
        <w:t xml:space="preserve"> </w:t>
      </w:r>
      <w:r w:rsidR="00D86AD9" w:rsidRPr="00654F7E">
        <w:rPr>
          <w:lang w:val="en-GB"/>
        </w:rPr>
        <w:t xml:space="preserve">b) </w:t>
      </w:r>
      <w:r w:rsidR="00084871" w:rsidRPr="00654F7E">
        <w:rPr>
          <w:lang w:val="en-GB"/>
        </w:rPr>
        <w:t xml:space="preserve">the </w:t>
      </w:r>
      <w:r w:rsidR="00084871" w:rsidRPr="00654F7E">
        <w:rPr>
          <w:i/>
          <w:lang w:val="en-GB"/>
        </w:rPr>
        <w:t>matching analysis</w:t>
      </w:r>
      <w:r w:rsidR="00084871" w:rsidRPr="00654F7E">
        <w:rPr>
          <w:lang w:val="en-GB"/>
        </w:rPr>
        <w:t>, where the antecedent is external but has a matching copy in the relative clause (Lees 1960</w:t>
      </w:r>
      <w:r w:rsidR="00FE34B8">
        <w:rPr>
          <w:lang w:val="en-GB"/>
        </w:rPr>
        <w:t xml:space="preserve">; Chomsky 1965; </w:t>
      </w:r>
      <w:proofErr w:type="spellStart"/>
      <w:r w:rsidR="00FE34B8">
        <w:rPr>
          <w:lang w:val="en-GB"/>
        </w:rPr>
        <w:t>Citko</w:t>
      </w:r>
      <w:proofErr w:type="spellEnd"/>
      <w:r w:rsidR="00FE34B8">
        <w:rPr>
          <w:lang w:val="en-GB"/>
        </w:rPr>
        <w:t xml:space="preserve"> 2001;</w:t>
      </w:r>
      <w:r w:rsidR="00084871" w:rsidRPr="00654F7E">
        <w:rPr>
          <w:lang w:val="en-GB"/>
        </w:rPr>
        <w:t xml:space="preserve"> </w:t>
      </w:r>
      <w:proofErr w:type="spellStart"/>
      <w:r w:rsidR="000F1D40" w:rsidRPr="00654F7E">
        <w:rPr>
          <w:lang w:val="en-GB"/>
        </w:rPr>
        <w:t>Pankau</w:t>
      </w:r>
      <w:proofErr w:type="spellEnd"/>
      <w:r w:rsidR="000F1D40" w:rsidRPr="00654F7E">
        <w:rPr>
          <w:lang w:val="en-GB"/>
        </w:rPr>
        <w:t xml:space="preserve"> 2018</w:t>
      </w:r>
      <w:r w:rsidR="00B80175" w:rsidRPr="00654F7E">
        <w:rPr>
          <w:lang w:val="en-GB"/>
        </w:rPr>
        <w:t>,</w:t>
      </w:r>
      <w:r w:rsidR="000F1D40" w:rsidRPr="00654F7E">
        <w:rPr>
          <w:lang w:val="en-GB"/>
        </w:rPr>
        <w:t xml:space="preserve"> </w:t>
      </w:r>
      <w:r w:rsidR="00084871" w:rsidRPr="00654F7E">
        <w:rPr>
          <w:lang w:val="en-GB"/>
        </w:rPr>
        <w:t>among others)</w:t>
      </w:r>
      <w:r w:rsidR="00D86AD9" w:rsidRPr="00654F7E">
        <w:rPr>
          <w:lang w:val="en-GB"/>
        </w:rPr>
        <w:t xml:space="preserve">; </w:t>
      </w:r>
      <w:r w:rsidR="00084871" w:rsidRPr="00654F7E">
        <w:rPr>
          <w:lang w:val="en-GB"/>
        </w:rPr>
        <w:t xml:space="preserve">and </w:t>
      </w:r>
      <w:r w:rsidR="00D86AD9" w:rsidRPr="00654F7E">
        <w:rPr>
          <w:lang w:val="en-GB"/>
        </w:rPr>
        <w:t xml:space="preserve">c) </w:t>
      </w:r>
      <w:r w:rsidR="00084871" w:rsidRPr="00654F7E">
        <w:rPr>
          <w:lang w:val="en-GB"/>
        </w:rPr>
        <w:t xml:space="preserve">the more traditional </w:t>
      </w:r>
      <w:r w:rsidR="00C7591C" w:rsidRPr="00654F7E">
        <w:rPr>
          <w:i/>
          <w:lang w:val="en-GB"/>
        </w:rPr>
        <w:t>head external analysis</w:t>
      </w:r>
      <w:r w:rsidR="00B80175" w:rsidRPr="00654F7E">
        <w:rPr>
          <w:i/>
          <w:lang w:val="en-GB"/>
        </w:rPr>
        <w:t>,</w:t>
      </w:r>
      <w:r w:rsidR="00C7591C" w:rsidRPr="00654F7E">
        <w:rPr>
          <w:lang w:val="en-GB"/>
        </w:rPr>
        <w:t xml:space="preserve"> </w:t>
      </w:r>
      <w:r w:rsidR="00010240" w:rsidRPr="00654F7E">
        <w:rPr>
          <w:lang w:val="en-GB"/>
        </w:rPr>
        <w:t xml:space="preserve">with an external antecedent and </w:t>
      </w:r>
      <w:r w:rsidR="00391E49" w:rsidRPr="00654F7E">
        <w:rPr>
          <w:lang w:val="en-GB"/>
        </w:rPr>
        <w:t xml:space="preserve">internal merge </w:t>
      </w:r>
      <w:r w:rsidR="007F6B22" w:rsidRPr="00654F7E">
        <w:rPr>
          <w:lang w:val="en-GB"/>
        </w:rPr>
        <w:t>(i.e.</w:t>
      </w:r>
      <w:r w:rsidR="00391E49" w:rsidRPr="00654F7E">
        <w:rPr>
          <w:lang w:val="en-GB"/>
        </w:rPr>
        <w:t>,</w:t>
      </w:r>
      <w:r w:rsidR="00391E49" w:rsidRPr="00654F7E">
        <w:rPr>
          <w:sz w:val="24"/>
          <w:szCs w:val="22"/>
          <w:lang w:val="en-GB"/>
        </w:rPr>
        <w:t xml:space="preserve"> </w:t>
      </w:r>
      <w:r w:rsidR="00391E49" w:rsidRPr="00654F7E">
        <w:rPr>
          <w:lang w:val="en-GB"/>
        </w:rPr>
        <w:t>movement</w:t>
      </w:r>
      <w:r w:rsidR="007F6B22" w:rsidRPr="00654F7E">
        <w:rPr>
          <w:lang w:val="en-GB"/>
        </w:rPr>
        <w:t>) of a lex</w:t>
      </w:r>
      <w:r w:rsidR="0036564A" w:rsidRPr="00654F7E">
        <w:rPr>
          <w:lang w:val="en-GB"/>
        </w:rPr>
        <w:t>ical/null relative operator in</w:t>
      </w:r>
      <w:r w:rsidR="007F6B22" w:rsidRPr="00654F7E">
        <w:rPr>
          <w:lang w:val="en-GB"/>
        </w:rPr>
        <w:t xml:space="preserve"> CP</w:t>
      </w:r>
      <w:r w:rsidR="00010240" w:rsidRPr="00654F7E">
        <w:rPr>
          <w:lang w:val="en-GB"/>
        </w:rPr>
        <w:t>.</w:t>
      </w:r>
      <w:r w:rsidR="00C7591C" w:rsidRPr="00654F7E">
        <w:rPr>
          <w:lang w:val="en-GB"/>
        </w:rPr>
        <w:t xml:space="preserve"> </w:t>
      </w:r>
      <w:r w:rsidR="00010240" w:rsidRPr="00654F7E">
        <w:rPr>
          <w:lang w:val="en-GB"/>
        </w:rPr>
        <w:t>The</w:t>
      </w:r>
      <w:r w:rsidR="00C7591C" w:rsidRPr="00654F7E">
        <w:rPr>
          <w:lang w:val="en-GB"/>
        </w:rPr>
        <w:t xml:space="preserve"> </w:t>
      </w:r>
      <w:r w:rsidR="00010240" w:rsidRPr="00654F7E">
        <w:rPr>
          <w:lang w:val="en-GB"/>
        </w:rPr>
        <w:t xml:space="preserve">latter </w:t>
      </w:r>
      <w:r w:rsidR="00C7591C" w:rsidRPr="00654F7E">
        <w:rPr>
          <w:lang w:val="en-GB"/>
        </w:rPr>
        <w:t xml:space="preserve">analysis </w:t>
      </w:r>
      <w:r w:rsidR="007F6B22" w:rsidRPr="00654F7E">
        <w:rPr>
          <w:lang w:val="en-GB"/>
        </w:rPr>
        <w:t>was</w:t>
      </w:r>
      <w:r w:rsidRPr="00654F7E">
        <w:rPr>
          <w:lang w:val="en-GB"/>
        </w:rPr>
        <w:t xml:space="preserve"> initially proposed in Chom</w:t>
      </w:r>
      <w:r w:rsidR="00313E5A" w:rsidRPr="00654F7E">
        <w:rPr>
          <w:lang w:val="en-GB"/>
        </w:rPr>
        <w:t>s</w:t>
      </w:r>
      <w:r w:rsidRPr="00654F7E">
        <w:rPr>
          <w:lang w:val="en-GB"/>
        </w:rPr>
        <w:t xml:space="preserve">ky </w:t>
      </w:r>
      <w:r w:rsidR="00391E49" w:rsidRPr="00654F7E">
        <w:rPr>
          <w:lang w:val="en-GB"/>
        </w:rPr>
        <w:t>(</w:t>
      </w:r>
      <w:r w:rsidRPr="00654F7E">
        <w:rPr>
          <w:lang w:val="en-GB"/>
        </w:rPr>
        <w:t>1977</w:t>
      </w:r>
      <w:r w:rsidR="00391E49" w:rsidRPr="00654F7E">
        <w:rPr>
          <w:lang w:val="en-GB"/>
        </w:rPr>
        <w:t>)</w:t>
      </w:r>
      <w:r w:rsidR="007F6B22" w:rsidRPr="00654F7E">
        <w:rPr>
          <w:lang w:val="en-GB"/>
        </w:rPr>
        <w:t xml:space="preserve"> and </w:t>
      </w:r>
      <w:r w:rsidR="00385316" w:rsidRPr="00654F7E">
        <w:rPr>
          <w:lang w:val="en-GB"/>
        </w:rPr>
        <w:t xml:space="preserve">is </w:t>
      </w:r>
      <w:r w:rsidR="007F6B22" w:rsidRPr="00654F7E">
        <w:rPr>
          <w:lang w:val="en-GB"/>
        </w:rPr>
        <w:t>quite</w:t>
      </w:r>
      <w:r w:rsidR="00385316" w:rsidRPr="00654F7E">
        <w:rPr>
          <w:lang w:val="en-GB"/>
        </w:rPr>
        <w:t xml:space="preserve"> </w:t>
      </w:r>
      <w:r w:rsidR="007F6B22" w:rsidRPr="00654F7E">
        <w:rPr>
          <w:lang w:val="en-GB"/>
        </w:rPr>
        <w:t>akin to standard descriptions of the process</w:t>
      </w:r>
      <w:r w:rsidR="00A44534" w:rsidRPr="00654F7E">
        <w:rPr>
          <w:lang w:val="en-GB"/>
        </w:rPr>
        <w:t xml:space="preserve"> in traditional grammars</w:t>
      </w:r>
      <w:r w:rsidR="007F6B22" w:rsidRPr="00654F7E">
        <w:rPr>
          <w:lang w:val="en-GB"/>
        </w:rPr>
        <w:t xml:space="preserve">; </w:t>
      </w:r>
      <w:r w:rsidR="00010240" w:rsidRPr="00654F7E">
        <w:rPr>
          <w:lang w:val="en-GB"/>
        </w:rPr>
        <w:t>for simplicity, this will be the analysis adopted here</w:t>
      </w:r>
      <w:r w:rsidR="006C72BA" w:rsidRPr="00654F7E">
        <w:rPr>
          <w:lang w:val="en-GB"/>
        </w:rPr>
        <w:t>.</w:t>
      </w:r>
    </w:p>
  </w:footnote>
  <w:footnote w:id="3">
    <w:p w14:paraId="1A4EC7DA" w14:textId="228945E8" w:rsidR="000318A1" w:rsidRPr="00654F7E" w:rsidRDefault="000318A1" w:rsidP="00E229CC">
      <w:pPr>
        <w:pStyle w:val="Textpoznmkypodiarou"/>
        <w:ind w:firstLine="0"/>
        <w:rPr>
          <w:lang w:val="en-GB"/>
        </w:rPr>
      </w:pPr>
      <w:r w:rsidRPr="00654F7E">
        <w:rPr>
          <w:rStyle w:val="Odkaznapoznmkupodiarou"/>
        </w:rPr>
        <w:footnoteRef/>
      </w:r>
      <w:r w:rsidRPr="00654F7E">
        <w:rPr>
          <w:lang w:val="en-GB"/>
        </w:rPr>
        <w:t xml:space="preserve"> </w:t>
      </w:r>
      <w:r w:rsidR="0004195F" w:rsidRPr="00654F7E">
        <w:rPr>
          <w:lang w:val="en-GB"/>
        </w:rPr>
        <w:t xml:space="preserve">The option (6d) is ruled out in </w:t>
      </w:r>
      <w:r w:rsidR="006876C2" w:rsidRPr="00654F7E">
        <w:rPr>
          <w:lang w:val="en-GB"/>
        </w:rPr>
        <w:t>s</w:t>
      </w:r>
      <w:r w:rsidR="0004195F" w:rsidRPr="00654F7E">
        <w:rPr>
          <w:lang w:val="en-GB"/>
        </w:rPr>
        <w:t xml:space="preserve">tandard </w:t>
      </w:r>
      <w:r w:rsidR="006876C2" w:rsidRPr="00654F7E">
        <w:rPr>
          <w:lang w:val="en-GB"/>
        </w:rPr>
        <w:t xml:space="preserve">Present-Day </w:t>
      </w:r>
      <w:r w:rsidR="0004195F" w:rsidRPr="00654F7E">
        <w:rPr>
          <w:lang w:val="en-GB"/>
        </w:rPr>
        <w:t>English as a violation of t</w:t>
      </w:r>
      <w:r w:rsidR="008B31F4" w:rsidRPr="00654F7E">
        <w:rPr>
          <w:lang w:val="en-GB"/>
        </w:rPr>
        <w:t>he Doubly-Filled Comp Filter</w:t>
      </w:r>
      <w:r w:rsidR="00CA6C1F" w:rsidRPr="00654F7E">
        <w:rPr>
          <w:lang w:val="en-GB"/>
        </w:rPr>
        <w:t xml:space="preserve"> (Chomsky and </w:t>
      </w:r>
      <w:proofErr w:type="spellStart"/>
      <w:r w:rsidR="00CA6C1F" w:rsidRPr="00654F7E">
        <w:rPr>
          <w:lang w:val="en-GB"/>
        </w:rPr>
        <w:t>Lasnik</w:t>
      </w:r>
      <w:proofErr w:type="spellEnd"/>
      <w:r w:rsidR="00CA6C1F" w:rsidRPr="00654F7E">
        <w:rPr>
          <w:lang w:val="en-GB"/>
        </w:rPr>
        <w:t xml:space="preserve"> 1977</w:t>
      </w:r>
      <w:r w:rsidR="00AF7652" w:rsidRPr="00654F7E">
        <w:rPr>
          <w:lang w:val="en-GB"/>
        </w:rPr>
        <w:t xml:space="preserve">: </w:t>
      </w:r>
      <w:r w:rsidR="003741BA" w:rsidRPr="00654F7E">
        <w:rPr>
          <w:lang w:val="en-GB"/>
        </w:rPr>
        <w:t>446</w:t>
      </w:r>
      <w:r w:rsidR="00CA6C1F" w:rsidRPr="00654F7E">
        <w:rPr>
          <w:lang w:val="en-GB"/>
        </w:rPr>
        <w:t>)</w:t>
      </w:r>
      <w:r w:rsidR="0004195F" w:rsidRPr="00654F7E">
        <w:rPr>
          <w:lang w:val="en-GB"/>
        </w:rPr>
        <w:t xml:space="preserve">, </w:t>
      </w:r>
      <w:r w:rsidR="008B31F4" w:rsidRPr="00654F7E">
        <w:rPr>
          <w:lang w:val="en-GB"/>
        </w:rPr>
        <w:t xml:space="preserve">a constraint which excludes the co-occurrence of </w:t>
      </w:r>
      <w:r w:rsidR="0004195F" w:rsidRPr="00654F7E">
        <w:rPr>
          <w:lang w:val="en-GB"/>
        </w:rPr>
        <w:t>two lexical constituent</w:t>
      </w:r>
      <w:r w:rsidR="00667F8C" w:rsidRPr="00654F7E">
        <w:rPr>
          <w:lang w:val="en-GB"/>
        </w:rPr>
        <w:t>s</w:t>
      </w:r>
      <w:r w:rsidR="00A32F87" w:rsidRPr="00654F7E">
        <w:rPr>
          <w:lang w:val="en-GB"/>
        </w:rPr>
        <w:t xml:space="preserve"> in CP, one</w:t>
      </w:r>
      <w:r w:rsidR="0004195F" w:rsidRPr="00654F7E">
        <w:rPr>
          <w:lang w:val="en-GB"/>
        </w:rPr>
        <w:t xml:space="preserve"> in </w:t>
      </w:r>
      <w:r w:rsidR="00A32F87" w:rsidRPr="00654F7E">
        <w:rPr>
          <w:lang w:val="en-GB"/>
        </w:rPr>
        <w:t>its</w:t>
      </w:r>
      <w:r w:rsidR="0004195F" w:rsidRPr="00654F7E">
        <w:rPr>
          <w:lang w:val="en-GB"/>
        </w:rPr>
        <w:t xml:space="preserve"> specifier and </w:t>
      </w:r>
      <w:r w:rsidR="00A32F87" w:rsidRPr="00654F7E">
        <w:rPr>
          <w:lang w:val="en-GB"/>
        </w:rPr>
        <w:t>another in its</w:t>
      </w:r>
      <w:r w:rsidR="0004195F" w:rsidRPr="00654F7E">
        <w:rPr>
          <w:lang w:val="en-GB"/>
        </w:rPr>
        <w:t xml:space="preserve"> head. </w:t>
      </w:r>
      <w:r w:rsidR="00D70892" w:rsidRPr="00654F7E">
        <w:rPr>
          <w:lang w:val="en-GB"/>
        </w:rPr>
        <w:t>This structure</w:t>
      </w:r>
      <w:r w:rsidR="0004195F" w:rsidRPr="00654F7E">
        <w:rPr>
          <w:lang w:val="en-GB"/>
        </w:rPr>
        <w:t xml:space="preserve"> is nonetheless possible in other variants of English, such as</w:t>
      </w:r>
      <w:r w:rsidR="00FF707F" w:rsidRPr="00654F7E">
        <w:rPr>
          <w:lang w:val="en-GB"/>
        </w:rPr>
        <w:t xml:space="preserve"> </w:t>
      </w:r>
      <w:r w:rsidR="0004195F" w:rsidRPr="00654F7E">
        <w:rPr>
          <w:lang w:val="en-GB"/>
        </w:rPr>
        <w:t>Belfast English</w:t>
      </w:r>
      <w:r w:rsidR="0094086C" w:rsidRPr="00654F7E">
        <w:rPr>
          <w:lang w:val="en-GB"/>
        </w:rPr>
        <w:t xml:space="preserve">: </w:t>
      </w:r>
      <w:r w:rsidR="0094086C" w:rsidRPr="00654F7E">
        <w:rPr>
          <w:i/>
          <w:iCs/>
          <w:lang w:val="en-GB"/>
        </w:rPr>
        <w:t>I wonder which dish that they picked</w:t>
      </w:r>
      <w:r w:rsidR="0094086C" w:rsidRPr="00654F7E">
        <w:rPr>
          <w:lang w:val="en-GB"/>
        </w:rPr>
        <w:t xml:space="preserve"> </w:t>
      </w:r>
      <w:r w:rsidR="0004195F" w:rsidRPr="00654F7E">
        <w:rPr>
          <w:lang w:val="en-GB"/>
        </w:rPr>
        <w:t>(</w:t>
      </w:r>
      <w:r w:rsidR="00FF707F" w:rsidRPr="00654F7E">
        <w:rPr>
          <w:lang w:val="en-GB"/>
        </w:rPr>
        <w:t>example taken from Henry 1995: 107</w:t>
      </w:r>
      <w:r w:rsidR="0094086C" w:rsidRPr="00654F7E">
        <w:rPr>
          <w:lang w:val="en-GB"/>
        </w:rPr>
        <w:t>)</w:t>
      </w:r>
      <w:r w:rsidR="0089621F" w:rsidRPr="00654F7E">
        <w:rPr>
          <w:lang w:val="en-GB"/>
        </w:rPr>
        <w:t>.</w:t>
      </w:r>
      <w:r w:rsidR="00313E5A" w:rsidRPr="00654F7E">
        <w:rPr>
          <w:lang w:val="en-GB"/>
        </w:rPr>
        <w:t xml:space="preserve"> </w:t>
      </w:r>
      <w:r w:rsidR="00D70892" w:rsidRPr="00654F7E">
        <w:rPr>
          <w:lang w:val="en-GB"/>
        </w:rPr>
        <w:t xml:space="preserve">The possibility to have </w:t>
      </w:r>
      <w:r w:rsidR="00A44534" w:rsidRPr="00654F7E">
        <w:rPr>
          <w:lang w:val="en-GB"/>
        </w:rPr>
        <w:t xml:space="preserve">a </w:t>
      </w:r>
      <w:r w:rsidR="00D70892" w:rsidRPr="00654F7E">
        <w:rPr>
          <w:lang w:val="en-GB"/>
        </w:rPr>
        <w:t xml:space="preserve">doubly-filled </w:t>
      </w:r>
      <w:r w:rsidR="00A44534" w:rsidRPr="00654F7E">
        <w:rPr>
          <w:lang w:val="en-GB"/>
        </w:rPr>
        <w:t xml:space="preserve">CP </w:t>
      </w:r>
      <w:r w:rsidR="00D70892" w:rsidRPr="00654F7E">
        <w:rPr>
          <w:lang w:val="en-GB"/>
        </w:rPr>
        <w:t>was also an option in previous stages of English</w:t>
      </w:r>
      <w:r w:rsidR="00A32F87" w:rsidRPr="00654F7E">
        <w:rPr>
          <w:lang w:val="en-GB"/>
        </w:rPr>
        <w:t xml:space="preserve">; </w:t>
      </w:r>
      <w:r w:rsidR="008B207D" w:rsidRPr="00654F7E">
        <w:rPr>
          <w:lang w:val="en-GB"/>
        </w:rPr>
        <w:t xml:space="preserve">see </w:t>
      </w:r>
      <w:r w:rsidR="009763B2" w:rsidRPr="00654F7E">
        <w:rPr>
          <w:lang w:val="en-GB"/>
        </w:rPr>
        <w:t xml:space="preserve">Jang </w:t>
      </w:r>
      <w:r w:rsidR="00D70892" w:rsidRPr="00654F7E">
        <w:rPr>
          <w:lang w:val="en-GB"/>
        </w:rPr>
        <w:t>(</w:t>
      </w:r>
      <w:r w:rsidR="009763B2" w:rsidRPr="00654F7E">
        <w:rPr>
          <w:lang w:val="en-GB"/>
        </w:rPr>
        <w:t>2009</w:t>
      </w:r>
      <w:r w:rsidR="00A32F87" w:rsidRPr="00654F7E">
        <w:rPr>
          <w:lang w:val="en-GB"/>
        </w:rPr>
        <w:t>: 140</w:t>
      </w:r>
      <w:r w:rsidR="00D70892" w:rsidRPr="00654F7E">
        <w:rPr>
          <w:lang w:val="en-GB"/>
        </w:rPr>
        <w:t>)</w:t>
      </w:r>
      <w:r w:rsidR="008B207D" w:rsidRPr="00654F7E">
        <w:rPr>
          <w:lang w:val="en-GB"/>
        </w:rPr>
        <w:t xml:space="preserve"> for </w:t>
      </w:r>
      <w:r w:rsidR="00A32F87" w:rsidRPr="00654F7E">
        <w:rPr>
          <w:lang w:val="en-GB"/>
        </w:rPr>
        <w:t xml:space="preserve">some </w:t>
      </w:r>
      <w:r w:rsidR="009763B2" w:rsidRPr="00654F7E">
        <w:rPr>
          <w:lang w:val="en-GB"/>
        </w:rPr>
        <w:t xml:space="preserve">examples </w:t>
      </w:r>
      <w:r w:rsidR="00A32F87" w:rsidRPr="00654F7E">
        <w:rPr>
          <w:lang w:val="en-GB"/>
        </w:rPr>
        <w:t xml:space="preserve">of this configuration </w:t>
      </w:r>
      <w:r w:rsidR="008B207D" w:rsidRPr="00654F7E">
        <w:rPr>
          <w:lang w:val="en-GB"/>
        </w:rPr>
        <w:t>in</w:t>
      </w:r>
      <w:r w:rsidR="009763B2" w:rsidRPr="00654F7E">
        <w:rPr>
          <w:lang w:val="en-GB"/>
        </w:rPr>
        <w:t xml:space="preserve"> the </w:t>
      </w:r>
      <w:r w:rsidR="009763B2" w:rsidRPr="00654F7E">
        <w:rPr>
          <w:i/>
          <w:iCs/>
          <w:lang w:val="en-GB"/>
        </w:rPr>
        <w:t>Canterbury Tales</w:t>
      </w:r>
      <w:r w:rsidR="009763B2" w:rsidRPr="00654F7E">
        <w:rPr>
          <w:lang w:val="en-GB"/>
        </w:rPr>
        <w:t>.</w:t>
      </w:r>
    </w:p>
  </w:footnote>
  <w:footnote w:id="4">
    <w:p w14:paraId="7D64C089" w14:textId="2F15F98A" w:rsidR="005A32E4" w:rsidRPr="00654F7E" w:rsidRDefault="005A32E4" w:rsidP="00E229CC">
      <w:pPr>
        <w:pStyle w:val="Textpoznmkypodiarou"/>
        <w:ind w:firstLine="0"/>
        <w:rPr>
          <w:lang w:val="en-GB"/>
        </w:rPr>
      </w:pPr>
      <w:r w:rsidRPr="00654F7E">
        <w:rPr>
          <w:rStyle w:val="Odkaznapoznmkupodiarou"/>
        </w:rPr>
        <w:footnoteRef/>
      </w:r>
      <w:r w:rsidRPr="00654F7E">
        <w:rPr>
          <w:lang w:val="en-GB"/>
        </w:rPr>
        <w:t xml:space="preserve"> After Larson’s (1988) work, the VP has adopted a shell-like structure</w:t>
      </w:r>
      <w:r w:rsidR="00F078BA" w:rsidRPr="00654F7E">
        <w:rPr>
          <w:lang w:val="en-GB"/>
        </w:rPr>
        <w:t>,</w:t>
      </w:r>
      <w:r w:rsidRPr="00654F7E">
        <w:rPr>
          <w:lang w:val="en-GB"/>
        </w:rPr>
        <w:t xml:space="preserve"> with at least two categories: v</w:t>
      </w:r>
      <w:r w:rsidR="009214B0" w:rsidRPr="00654F7E">
        <w:rPr>
          <w:lang w:val="en-GB"/>
        </w:rPr>
        <w:t>*</w:t>
      </w:r>
      <w:r w:rsidRPr="00654F7E">
        <w:rPr>
          <w:lang w:val="en-GB"/>
        </w:rPr>
        <w:t>P, in whose specifier the external argument of the verb is placed, and VP for the internal arguments.</w:t>
      </w:r>
    </w:p>
  </w:footnote>
  <w:footnote w:id="5">
    <w:p w14:paraId="0402DA94" w14:textId="0956E5EC" w:rsidR="002D2C22" w:rsidRPr="00654F7E" w:rsidRDefault="00977F71" w:rsidP="00E229CC">
      <w:pPr>
        <w:pStyle w:val="Notasalpie"/>
        <w:ind w:firstLine="0"/>
        <w:rPr>
          <w:lang w:val="en-GB"/>
        </w:rPr>
      </w:pPr>
      <w:r w:rsidRPr="00654F7E">
        <w:rPr>
          <w:rStyle w:val="Odkaznapoznmkupodiarou"/>
        </w:rPr>
        <w:footnoteRef/>
      </w:r>
      <w:r w:rsidRPr="00654F7E">
        <w:rPr>
          <w:lang w:val="en-GB"/>
        </w:rPr>
        <w:t xml:space="preserve"> </w:t>
      </w:r>
      <w:r w:rsidR="00DF103B" w:rsidRPr="00654F7E">
        <w:rPr>
          <w:lang w:val="en-GB"/>
        </w:rPr>
        <w:t xml:space="preserve">It is possible to obtain a reading of anteriority in an IR by means of the perfect auxiliary </w:t>
      </w:r>
      <w:r w:rsidR="00DF103B" w:rsidRPr="00654F7E">
        <w:rPr>
          <w:i/>
          <w:iCs/>
          <w:lang w:val="en-GB"/>
        </w:rPr>
        <w:t>have</w:t>
      </w:r>
      <w:r w:rsidR="00DF103B" w:rsidRPr="00654F7E">
        <w:rPr>
          <w:lang w:val="en-GB"/>
        </w:rPr>
        <w:t xml:space="preserve">: </w:t>
      </w:r>
      <w:r w:rsidRPr="00654F7E">
        <w:rPr>
          <w:i/>
          <w:iCs/>
          <w:lang w:val="en-GB"/>
        </w:rPr>
        <w:t>The man to have met is Wilson</w:t>
      </w:r>
      <w:r w:rsidR="00DF103B" w:rsidRPr="00654F7E">
        <w:rPr>
          <w:lang w:val="en-GB"/>
        </w:rPr>
        <w:t xml:space="preserve"> (example taken from </w:t>
      </w:r>
      <w:bookmarkStart w:id="14" w:name="_Hlk88482133"/>
      <w:r w:rsidR="00DF103B" w:rsidRPr="00654F7E">
        <w:rPr>
          <w:lang w:val="en-GB"/>
        </w:rPr>
        <w:t xml:space="preserve">Quirk </w:t>
      </w:r>
      <w:r w:rsidR="00DF103B" w:rsidRPr="00654F7E">
        <w:rPr>
          <w:i/>
          <w:iCs/>
          <w:lang w:val="en-GB"/>
        </w:rPr>
        <w:t>et al.</w:t>
      </w:r>
      <w:r w:rsidR="00DF103B" w:rsidRPr="00654F7E">
        <w:rPr>
          <w:lang w:val="en-GB"/>
        </w:rPr>
        <w:t xml:space="preserve"> </w:t>
      </w:r>
      <w:r w:rsidR="00DC4D01" w:rsidRPr="00654F7E">
        <w:rPr>
          <w:lang w:val="en-GB"/>
        </w:rPr>
        <w:t>1985</w:t>
      </w:r>
      <w:bookmarkEnd w:id="14"/>
      <w:r w:rsidR="00DF103B" w:rsidRPr="00654F7E">
        <w:rPr>
          <w:lang w:val="en-GB"/>
        </w:rPr>
        <w:t xml:space="preserve">: </w:t>
      </w:r>
      <w:r w:rsidR="00DC4D01" w:rsidRPr="00654F7E">
        <w:rPr>
          <w:lang w:val="en-GB"/>
        </w:rPr>
        <w:t>1267</w:t>
      </w:r>
      <w:r w:rsidR="00DF103B" w:rsidRPr="00654F7E">
        <w:rPr>
          <w:lang w:val="en-GB"/>
        </w:rPr>
        <w:t>)</w:t>
      </w:r>
      <w:r w:rsidR="002D2C22" w:rsidRPr="00654F7E">
        <w:rPr>
          <w:lang w:val="en-GB"/>
        </w:rPr>
        <w:t>.</w:t>
      </w:r>
    </w:p>
  </w:footnote>
  <w:footnote w:id="6">
    <w:p w14:paraId="65BA33B1" w14:textId="7E56BB2C" w:rsidR="00600B54" w:rsidRPr="00654F7E" w:rsidRDefault="00600B54" w:rsidP="00E229CC">
      <w:pPr>
        <w:pStyle w:val="Textpoznmkypodiarou"/>
        <w:ind w:firstLine="0"/>
        <w:rPr>
          <w:lang w:val="en-GB"/>
        </w:rPr>
      </w:pPr>
      <w:r w:rsidRPr="00654F7E">
        <w:rPr>
          <w:rStyle w:val="Odkaznapoznmkupodiarou"/>
        </w:rPr>
        <w:footnoteRef/>
      </w:r>
      <w:r w:rsidRPr="00654F7E">
        <w:rPr>
          <w:lang w:val="en-GB"/>
        </w:rPr>
        <w:t xml:space="preserve"> Quirk </w:t>
      </w:r>
      <w:r w:rsidRPr="00654F7E">
        <w:rPr>
          <w:i/>
          <w:iCs/>
          <w:lang w:val="en-GB"/>
        </w:rPr>
        <w:t xml:space="preserve">et al. </w:t>
      </w:r>
      <w:r w:rsidRPr="00654F7E">
        <w:rPr>
          <w:lang w:val="en-GB"/>
        </w:rPr>
        <w:t xml:space="preserve">(1985: 687) also </w:t>
      </w:r>
      <w:r w:rsidR="00801E16" w:rsidRPr="00654F7E">
        <w:rPr>
          <w:lang w:val="en-GB"/>
        </w:rPr>
        <w:t>hold this view and claim</w:t>
      </w:r>
      <w:r w:rsidRPr="00654F7E">
        <w:rPr>
          <w:lang w:val="en-GB"/>
        </w:rPr>
        <w:t xml:space="preserve"> that the infinitive marker </w:t>
      </w:r>
      <w:r w:rsidRPr="00654F7E">
        <w:rPr>
          <w:i/>
          <w:iCs/>
          <w:lang w:val="en-GB"/>
        </w:rPr>
        <w:t xml:space="preserve">to </w:t>
      </w:r>
      <w:r w:rsidRPr="00654F7E">
        <w:rPr>
          <w:lang w:val="en-GB"/>
        </w:rPr>
        <w:t xml:space="preserve">may be viewed as related to the spatial preposition </w:t>
      </w:r>
      <w:r w:rsidRPr="00654F7E">
        <w:rPr>
          <w:i/>
          <w:iCs/>
          <w:lang w:val="en-GB"/>
        </w:rPr>
        <w:t xml:space="preserve">to </w:t>
      </w:r>
      <w:r w:rsidRPr="00654F7E">
        <w:rPr>
          <w:lang w:val="en-GB"/>
        </w:rPr>
        <w:t xml:space="preserve">through metaphorical connection. </w:t>
      </w:r>
      <w:r w:rsidR="00DB5063" w:rsidRPr="00654F7E">
        <w:rPr>
          <w:lang w:val="en-GB"/>
        </w:rPr>
        <w:t>See also Abe (1986) for a discussion of the prepositional properties of</w:t>
      </w:r>
      <w:r w:rsidR="00304158" w:rsidRPr="00654F7E">
        <w:rPr>
          <w:lang w:val="en-GB"/>
        </w:rPr>
        <w:t xml:space="preserve"> particle </w:t>
      </w:r>
      <w:r w:rsidR="00DB5063" w:rsidRPr="00654F7E">
        <w:rPr>
          <w:i/>
          <w:iCs/>
          <w:lang w:val="en-GB"/>
        </w:rPr>
        <w:t>to</w:t>
      </w:r>
      <w:r w:rsidR="00DB5063" w:rsidRPr="00654F7E">
        <w:rPr>
          <w:lang w:val="en-GB"/>
        </w:rPr>
        <w:t>.</w:t>
      </w:r>
    </w:p>
  </w:footnote>
  <w:footnote w:id="7">
    <w:p w14:paraId="03BA1795" w14:textId="71CAD38C" w:rsidR="00EE1247" w:rsidRPr="00E76BCF" w:rsidRDefault="00EE1247" w:rsidP="00E229CC">
      <w:pPr>
        <w:pStyle w:val="Textpoznmkypodiarou"/>
        <w:ind w:firstLine="0"/>
        <w:rPr>
          <w:lang w:val="en-GB"/>
        </w:rPr>
      </w:pPr>
      <w:r>
        <w:rPr>
          <w:rStyle w:val="Odkaznapoznmkupodiarou"/>
        </w:rPr>
        <w:footnoteRef/>
      </w:r>
      <w:r w:rsidRPr="00E76BCF">
        <w:rPr>
          <w:lang w:val="en-GB"/>
        </w:rPr>
        <w:t xml:space="preserve"> </w:t>
      </w:r>
      <w:r w:rsidRPr="00EE1247">
        <w:rPr>
          <w:lang w:val="en-GB"/>
        </w:rPr>
        <w:t xml:space="preserve">As Huddleston and Pullum (2002: 1068) point out, those IRs in which the relativized element is the subject may allow for a non-modal meaning: </w:t>
      </w:r>
      <w:r w:rsidRPr="00EE1247">
        <w:rPr>
          <w:i/>
          <w:iCs/>
          <w:lang w:val="en-GB"/>
        </w:rPr>
        <w:t>She was the first person to finish the job</w:t>
      </w:r>
      <w:r w:rsidRPr="00EE1247">
        <w:rPr>
          <w:lang w:val="en-GB"/>
        </w:rPr>
        <w:t xml:space="preserve"> (= the first person who finished the job); the antecedent of these non-modal IRs normally contains modifiers such as </w:t>
      </w:r>
      <w:r w:rsidRPr="00EE1247">
        <w:rPr>
          <w:i/>
          <w:iCs/>
          <w:lang w:val="en-GB"/>
        </w:rPr>
        <w:t>only,</w:t>
      </w:r>
      <w:r w:rsidRPr="00EE1247">
        <w:rPr>
          <w:lang w:val="en-GB"/>
        </w:rPr>
        <w:t xml:space="preserve"> </w:t>
      </w:r>
      <w:r w:rsidRPr="00EE1247">
        <w:rPr>
          <w:i/>
          <w:iCs/>
          <w:lang w:val="en-GB"/>
        </w:rPr>
        <w:t>next, last</w:t>
      </w:r>
      <w:r w:rsidRPr="00EE1247">
        <w:rPr>
          <w:lang w:val="en-GB"/>
        </w:rPr>
        <w:t xml:space="preserve"> or ordinals. See</w:t>
      </w:r>
      <w:r w:rsidRPr="00EE1247">
        <w:rPr>
          <w:i/>
          <w:iCs/>
          <w:lang w:val="en-GB"/>
        </w:rPr>
        <w:t xml:space="preserve"> </w:t>
      </w:r>
      <w:bookmarkStart w:id="16" w:name="_Hlk88562755"/>
      <w:r w:rsidRPr="00EE1247">
        <w:rPr>
          <w:lang w:val="en-GB"/>
        </w:rPr>
        <w:t>Bhatt (1999</w:t>
      </w:r>
      <w:bookmarkEnd w:id="16"/>
      <w:r w:rsidRPr="00EE1247">
        <w:rPr>
          <w:lang w:val="en-GB"/>
        </w:rPr>
        <w:t xml:space="preserve">: 9-11) and Hackle and </w:t>
      </w:r>
      <w:proofErr w:type="spellStart"/>
      <w:r w:rsidRPr="00EE1247">
        <w:rPr>
          <w:lang w:val="en-GB"/>
        </w:rPr>
        <w:t>Nissenbaum</w:t>
      </w:r>
      <w:proofErr w:type="spellEnd"/>
      <w:r w:rsidRPr="00EE1247">
        <w:rPr>
          <w:lang w:val="en-GB"/>
        </w:rPr>
        <w:t xml:space="preserve"> (2010: 59) for explicit accounts of this non-modal interpretation in subject-gap infinitival relatives in English.</w:t>
      </w:r>
    </w:p>
  </w:footnote>
  <w:footnote w:id="8">
    <w:p w14:paraId="75F2BD8A" w14:textId="475E767D" w:rsidR="00351E59" w:rsidRPr="00654F7E" w:rsidRDefault="00351E59" w:rsidP="00E229CC">
      <w:pPr>
        <w:pStyle w:val="Textpoznmkypodiarou"/>
        <w:ind w:firstLine="0"/>
        <w:rPr>
          <w:lang w:val="en-GB"/>
        </w:rPr>
      </w:pPr>
      <w:r w:rsidRPr="00654F7E">
        <w:rPr>
          <w:rStyle w:val="Odkaznapoznmkupodiarou"/>
        </w:rPr>
        <w:footnoteRef/>
      </w:r>
      <w:r w:rsidRPr="00654F7E">
        <w:rPr>
          <w:lang w:val="en-GB"/>
        </w:rPr>
        <w:t xml:space="preserve"> </w:t>
      </w:r>
      <w:r w:rsidR="00E6678B" w:rsidRPr="00654F7E">
        <w:rPr>
          <w:lang w:val="en-GB"/>
        </w:rPr>
        <w:t>Example (12)</w:t>
      </w:r>
      <w:r w:rsidR="00F265E5" w:rsidRPr="00654F7E">
        <w:rPr>
          <w:lang w:val="en-GB"/>
        </w:rPr>
        <w:t xml:space="preserve"> </w:t>
      </w:r>
      <w:r w:rsidR="002B77C2" w:rsidRPr="00654F7E">
        <w:rPr>
          <w:lang w:val="en-GB"/>
        </w:rPr>
        <w:t>is from</w:t>
      </w:r>
      <w:r w:rsidR="004E2810" w:rsidRPr="00654F7E">
        <w:rPr>
          <w:lang w:val="en-GB"/>
        </w:rPr>
        <w:t xml:space="preserve"> in</w:t>
      </w:r>
      <w:r w:rsidRPr="00654F7E">
        <w:rPr>
          <w:sz w:val="24"/>
          <w:szCs w:val="22"/>
          <w:lang w:val="en-GB"/>
        </w:rPr>
        <w:t xml:space="preserve"> </w:t>
      </w:r>
      <w:r w:rsidRPr="00654F7E">
        <w:rPr>
          <w:lang w:val="en-GB"/>
        </w:rPr>
        <w:t xml:space="preserve">Hackle and </w:t>
      </w:r>
      <w:proofErr w:type="spellStart"/>
      <w:r w:rsidRPr="00654F7E">
        <w:rPr>
          <w:lang w:val="en-GB"/>
        </w:rPr>
        <w:t>Nissenbaum</w:t>
      </w:r>
      <w:proofErr w:type="spellEnd"/>
      <w:r w:rsidRPr="00654F7E">
        <w:rPr>
          <w:lang w:val="en-GB"/>
        </w:rPr>
        <w:t xml:space="preserve"> </w:t>
      </w:r>
      <w:r w:rsidR="00F265E5" w:rsidRPr="00654F7E">
        <w:rPr>
          <w:lang w:val="en-GB"/>
        </w:rPr>
        <w:t>(</w:t>
      </w:r>
      <w:r w:rsidRPr="00654F7E">
        <w:rPr>
          <w:lang w:val="en-GB"/>
        </w:rPr>
        <w:t>2010</w:t>
      </w:r>
      <w:r w:rsidR="00F265E5" w:rsidRPr="00654F7E">
        <w:rPr>
          <w:lang w:val="en-GB"/>
        </w:rPr>
        <w:t xml:space="preserve">: </w:t>
      </w:r>
      <w:r w:rsidR="006324CE" w:rsidRPr="00654F7E">
        <w:rPr>
          <w:lang w:val="en-GB"/>
        </w:rPr>
        <w:t>62</w:t>
      </w:r>
      <w:r w:rsidR="00F265E5" w:rsidRPr="00654F7E">
        <w:rPr>
          <w:lang w:val="en-GB"/>
        </w:rPr>
        <w:t xml:space="preserve">), who </w:t>
      </w:r>
      <w:r w:rsidR="00084C1B" w:rsidRPr="00654F7E">
        <w:rPr>
          <w:lang w:val="en-GB"/>
        </w:rPr>
        <w:t>thoroughly discuss</w:t>
      </w:r>
      <w:r w:rsidR="00F265E5" w:rsidRPr="00654F7E">
        <w:rPr>
          <w:lang w:val="en-GB"/>
        </w:rPr>
        <w:t xml:space="preserve"> </w:t>
      </w:r>
      <w:r w:rsidR="00EB7FA1" w:rsidRPr="00654F7E">
        <w:rPr>
          <w:lang w:val="en-GB"/>
        </w:rPr>
        <w:t xml:space="preserve">how </w:t>
      </w:r>
      <w:r w:rsidR="00084C1B" w:rsidRPr="00654F7E">
        <w:rPr>
          <w:lang w:val="en-GB"/>
        </w:rPr>
        <w:t xml:space="preserve">the </w:t>
      </w:r>
      <w:r w:rsidR="00EB7FA1" w:rsidRPr="00654F7E">
        <w:rPr>
          <w:lang w:val="en-GB"/>
        </w:rPr>
        <w:t>modal interpretation of IRs</w:t>
      </w:r>
      <w:r w:rsidR="00084C1B" w:rsidRPr="00654F7E">
        <w:rPr>
          <w:lang w:val="en-GB"/>
        </w:rPr>
        <w:t xml:space="preserve"> interacts with the semantic properties of the determiner </w:t>
      </w:r>
      <w:r w:rsidR="00EB7FA1" w:rsidRPr="00654F7E">
        <w:rPr>
          <w:lang w:val="en-GB"/>
        </w:rPr>
        <w:t>in the antecedent</w:t>
      </w:r>
      <w:r w:rsidR="00F265E5" w:rsidRPr="00654F7E">
        <w:rPr>
          <w:lang w:val="en-GB"/>
        </w:rPr>
        <w:t>.</w:t>
      </w:r>
    </w:p>
  </w:footnote>
  <w:footnote w:id="9">
    <w:p w14:paraId="02776AEB" w14:textId="695E9E01" w:rsidR="00DC512D" w:rsidRPr="00654F7E" w:rsidRDefault="00DC512D" w:rsidP="00E229CC">
      <w:pPr>
        <w:pStyle w:val="Textpoznmkypodiarou"/>
        <w:ind w:firstLine="0"/>
        <w:rPr>
          <w:rStyle w:val="NotasalpieCar"/>
          <w:lang w:val="en-GB"/>
        </w:rPr>
      </w:pPr>
      <w:r w:rsidRPr="00654F7E">
        <w:rPr>
          <w:rStyle w:val="Odkaznapoznmkupodiarou"/>
        </w:rPr>
        <w:footnoteRef/>
      </w:r>
      <w:r w:rsidRPr="00654F7E">
        <w:rPr>
          <w:lang w:val="en-GB"/>
        </w:rPr>
        <w:t xml:space="preserve"> </w:t>
      </w:r>
      <w:r w:rsidRPr="00654F7E">
        <w:rPr>
          <w:rStyle w:val="NotasalpieCar"/>
          <w:lang w:val="en-GB"/>
        </w:rPr>
        <w:t xml:space="preserve">The examples </w:t>
      </w:r>
      <w:r w:rsidR="005F4D1D" w:rsidRPr="00654F7E">
        <w:rPr>
          <w:rStyle w:val="NotasalpieCar"/>
          <w:lang w:val="en-GB"/>
        </w:rPr>
        <w:t xml:space="preserve">of IRs </w:t>
      </w:r>
      <w:r w:rsidRPr="00654F7E">
        <w:rPr>
          <w:rStyle w:val="NotasalpieCar"/>
          <w:lang w:val="en-GB"/>
        </w:rPr>
        <w:t xml:space="preserve">in section 2.2. have been taken from Quirk </w:t>
      </w:r>
      <w:r w:rsidRPr="00654F7E">
        <w:rPr>
          <w:rStyle w:val="NotasalpieCar"/>
          <w:i/>
          <w:lang w:val="en-GB"/>
        </w:rPr>
        <w:t>et al</w:t>
      </w:r>
      <w:r w:rsidR="00C7780A" w:rsidRPr="00654F7E">
        <w:rPr>
          <w:rStyle w:val="NotasalpieCar"/>
          <w:i/>
          <w:lang w:val="en-GB"/>
        </w:rPr>
        <w:t>.</w:t>
      </w:r>
      <w:r w:rsidRPr="00654F7E">
        <w:rPr>
          <w:rStyle w:val="NotasalpieCar"/>
          <w:lang w:val="en-GB"/>
        </w:rPr>
        <w:t xml:space="preserve"> </w:t>
      </w:r>
      <w:r w:rsidR="00C7780A" w:rsidRPr="00654F7E">
        <w:rPr>
          <w:rStyle w:val="NotasalpieCar"/>
          <w:lang w:val="en-GB"/>
        </w:rPr>
        <w:t>(1985: 1265-1269</w:t>
      </w:r>
      <w:r w:rsidR="009B0393">
        <w:rPr>
          <w:rStyle w:val="NotasalpieCar"/>
          <w:lang w:val="en-GB"/>
        </w:rPr>
        <w:t>);</w:t>
      </w:r>
      <w:r w:rsidR="008529C1" w:rsidRPr="00654F7E">
        <w:rPr>
          <w:rStyle w:val="NotasalpieCar"/>
          <w:lang w:val="en-GB"/>
        </w:rPr>
        <w:t xml:space="preserve"> I assume that their grammatical judgements</w:t>
      </w:r>
      <w:r w:rsidR="00E6678B" w:rsidRPr="00654F7E">
        <w:rPr>
          <w:rStyle w:val="NotasalpieCar"/>
          <w:lang w:val="en-GB"/>
        </w:rPr>
        <w:t xml:space="preserve"> </w:t>
      </w:r>
      <w:r w:rsidR="004E2810" w:rsidRPr="00654F7E">
        <w:rPr>
          <w:rStyle w:val="NotasalpieCar"/>
          <w:lang w:val="en-GB"/>
        </w:rPr>
        <w:t>mirror</w:t>
      </w:r>
      <w:r w:rsidRPr="00654F7E">
        <w:rPr>
          <w:rStyle w:val="NotasalpieCar"/>
          <w:lang w:val="en-GB"/>
        </w:rPr>
        <w:t xml:space="preserve"> the </w:t>
      </w:r>
      <w:r w:rsidR="00E92694" w:rsidRPr="00654F7E">
        <w:rPr>
          <w:rStyle w:val="NotasalpieCar"/>
          <w:lang w:val="en-GB"/>
        </w:rPr>
        <w:t>competence</w:t>
      </w:r>
      <w:r w:rsidRPr="00654F7E">
        <w:rPr>
          <w:rStyle w:val="NotasalpieCar"/>
          <w:lang w:val="en-GB"/>
        </w:rPr>
        <w:t xml:space="preserve"> of an </w:t>
      </w:r>
      <w:r w:rsidR="004E2810" w:rsidRPr="00654F7E">
        <w:rPr>
          <w:rStyle w:val="NotasalpieCar"/>
          <w:lang w:val="en-GB"/>
        </w:rPr>
        <w:t>ideal speaker-hearer of English</w:t>
      </w:r>
      <w:r w:rsidR="00A10E2B" w:rsidRPr="00654F7E">
        <w:rPr>
          <w:rStyle w:val="NotasalpieCar"/>
          <w:lang w:val="en-GB"/>
        </w:rPr>
        <w:t>.</w:t>
      </w:r>
    </w:p>
  </w:footnote>
  <w:footnote w:id="10">
    <w:p w14:paraId="7072B16B" w14:textId="364370D6" w:rsidR="00483D92" w:rsidRPr="00654F7E" w:rsidRDefault="00483D92" w:rsidP="00E229CC">
      <w:pPr>
        <w:pStyle w:val="Notasalpie"/>
        <w:ind w:firstLine="0"/>
        <w:rPr>
          <w:lang w:val="en-GB"/>
        </w:rPr>
      </w:pPr>
      <w:r w:rsidRPr="00654F7E">
        <w:rPr>
          <w:rStyle w:val="Odkaznapoznmkupodiarou"/>
        </w:rPr>
        <w:footnoteRef/>
      </w:r>
      <w:r w:rsidRPr="00654F7E">
        <w:rPr>
          <w:lang w:val="en-GB"/>
        </w:rPr>
        <w:t xml:space="preserve"> </w:t>
      </w:r>
      <w:r w:rsidR="00C943C9" w:rsidRPr="00654F7E">
        <w:rPr>
          <w:lang w:val="en-GB"/>
        </w:rPr>
        <w:t>As is well known</w:t>
      </w:r>
      <w:r w:rsidR="003A5329" w:rsidRPr="00654F7E">
        <w:rPr>
          <w:lang w:val="en-GB"/>
        </w:rPr>
        <w:t xml:space="preserve">, English allows two possibilities </w:t>
      </w:r>
      <w:r w:rsidRPr="00654F7E">
        <w:rPr>
          <w:lang w:val="en-GB"/>
        </w:rPr>
        <w:t xml:space="preserve">when the complement of a preposition is </w:t>
      </w:r>
      <w:r w:rsidR="003A5329" w:rsidRPr="00654F7E">
        <w:rPr>
          <w:lang w:val="en-GB"/>
        </w:rPr>
        <w:t>displaced</w:t>
      </w:r>
      <w:r w:rsidR="00912CEB" w:rsidRPr="00654F7E">
        <w:rPr>
          <w:lang w:val="en-GB"/>
        </w:rPr>
        <w:t xml:space="preserve"> in relative and interrogative clauses</w:t>
      </w:r>
      <w:r w:rsidR="003A5329" w:rsidRPr="00654F7E">
        <w:rPr>
          <w:lang w:val="en-GB"/>
        </w:rPr>
        <w:t xml:space="preserve">: </w:t>
      </w:r>
      <w:r w:rsidRPr="00654F7E">
        <w:rPr>
          <w:lang w:val="en-GB"/>
        </w:rPr>
        <w:t>the preposition can be left behind</w:t>
      </w:r>
      <w:r w:rsidR="003A5329" w:rsidRPr="00654F7E">
        <w:rPr>
          <w:lang w:val="en-GB"/>
        </w:rPr>
        <w:t>, as in (1</w:t>
      </w:r>
      <w:r w:rsidR="00181988" w:rsidRPr="00654F7E">
        <w:rPr>
          <w:lang w:val="en-GB"/>
        </w:rPr>
        <w:t>8</w:t>
      </w:r>
      <w:r w:rsidR="003A5329" w:rsidRPr="00654F7E">
        <w:rPr>
          <w:lang w:val="en-GB"/>
        </w:rPr>
        <w:t>)</w:t>
      </w:r>
      <w:r w:rsidRPr="00654F7E">
        <w:rPr>
          <w:lang w:val="en-GB"/>
        </w:rPr>
        <w:t xml:space="preserve"> (i.e., </w:t>
      </w:r>
      <w:r w:rsidRPr="00654F7E">
        <w:rPr>
          <w:i/>
          <w:iCs/>
          <w:lang w:val="en-GB"/>
        </w:rPr>
        <w:t>preposition stranding</w:t>
      </w:r>
      <w:r w:rsidRPr="00654F7E">
        <w:rPr>
          <w:lang w:val="en-GB"/>
        </w:rPr>
        <w:t xml:space="preserve">) or move together with </w:t>
      </w:r>
      <w:r w:rsidR="003A5329" w:rsidRPr="00654F7E">
        <w:rPr>
          <w:lang w:val="en-GB"/>
        </w:rPr>
        <w:t>it, as in (2</w:t>
      </w:r>
      <w:r w:rsidR="008529C1" w:rsidRPr="00654F7E">
        <w:rPr>
          <w:lang w:val="en-GB"/>
        </w:rPr>
        <w:t>6</w:t>
      </w:r>
      <w:r w:rsidR="003A5329" w:rsidRPr="00654F7E">
        <w:rPr>
          <w:lang w:val="en-GB"/>
        </w:rPr>
        <w:t>) or (2</w:t>
      </w:r>
      <w:r w:rsidR="008529C1" w:rsidRPr="00654F7E">
        <w:rPr>
          <w:lang w:val="en-GB"/>
        </w:rPr>
        <w:t>7</w:t>
      </w:r>
      <w:r w:rsidR="003A5329" w:rsidRPr="00654F7E">
        <w:rPr>
          <w:lang w:val="en-GB"/>
        </w:rPr>
        <w:t xml:space="preserve">) </w:t>
      </w:r>
      <w:r w:rsidRPr="00654F7E">
        <w:rPr>
          <w:lang w:val="en-GB"/>
        </w:rPr>
        <w:t xml:space="preserve">(i.e., </w:t>
      </w:r>
      <w:r w:rsidRPr="00654F7E">
        <w:rPr>
          <w:i/>
          <w:iCs/>
          <w:lang w:val="en-GB"/>
        </w:rPr>
        <w:t>pied-piping</w:t>
      </w:r>
      <w:r w:rsidRPr="00654F7E">
        <w:rPr>
          <w:lang w:val="en-GB"/>
        </w:rPr>
        <w:t>).</w:t>
      </w:r>
    </w:p>
  </w:footnote>
  <w:footnote w:id="11">
    <w:p w14:paraId="46E96ED0" w14:textId="0BEA91E9" w:rsidR="00792CCE" w:rsidRPr="00654F7E" w:rsidRDefault="009F7911" w:rsidP="004A3667">
      <w:pPr>
        <w:pStyle w:val="Textpoznmkypodiarou"/>
        <w:rPr>
          <w:lang w:val="en-GB"/>
        </w:rPr>
      </w:pPr>
      <w:r w:rsidRPr="00654F7E">
        <w:rPr>
          <w:rStyle w:val="Odkaznapoznmkupodiarou"/>
        </w:rPr>
        <w:footnoteRef/>
      </w:r>
      <w:r w:rsidRPr="00654F7E">
        <w:rPr>
          <w:lang w:val="en-GB"/>
        </w:rPr>
        <w:t xml:space="preserve"> Examples (2</w:t>
      </w:r>
      <w:r w:rsidR="00792CCE" w:rsidRPr="00654F7E">
        <w:rPr>
          <w:lang w:val="en-GB"/>
        </w:rPr>
        <w:t>6</w:t>
      </w:r>
      <w:r w:rsidRPr="00654F7E">
        <w:rPr>
          <w:lang w:val="en-GB"/>
        </w:rPr>
        <w:t>) and (2</w:t>
      </w:r>
      <w:r w:rsidR="00792CCE" w:rsidRPr="00654F7E">
        <w:rPr>
          <w:lang w:val="en-GB"/>
        </w:rPr>
        <w:t>7</w:t>
      </w:r>
      <w:r w:rsidRPr="00654F7E">
        <w:rPr>
          <w:lang w:val="en-GB"/>
        </w:rPr>
        <w:t>) have no corresponding equivalent with an empty operator since empty categories disallow pied-piping (Chomsky 2001: 28)</w:t>
      </w:r>
      <w:r w:rsidR="004A3667" w:rsidRPr="00654F7E">
        <w:rPr>
          <w:lang w:val="en-GB"/>
        </w:rPr>
        <w:t>.</w:t>
      </w:r>
    </w:p>
  </w:footnote>
  <w:footnote w:id="12">
    <w:p w14:paraId="02531EFB" w14:textId="190F3EEA" w:rsidR="00946327" w:rsidRPr="00654F7E" w:rsidRDefault="00946327" w:rsidP="0026420D">
      <w:pPr>
        <w:pStyle w:val="Textpoznmkypodiarou"/>
        <w:ind w:firstLine="0"/>
        <w:rPr>
          <w:lang w:val="en-GB"/>
        </w:rPr>
      </w:pPr>
      <w:r w:rsidRPr="00654F7E">
        <w:rPr>
          <w:rStyle w:val="Odkaznapoznmkupodiarou"/>
        </w:rPr>
        <w:footnoteRef/>
      </w:r>
      <w:r w:rsidRPr="00654F7E">
        <w:rPr>
          <w:lang w:val="en-GB"/>
        </w:rPr>
        <w:t xml:space="preserve"> A criterial feature, in the sense of </w:t>
      </w:r>
      <w:proofErr w:type="spellStart"/>
      <w:r w:rsidRPr="00654F7E">
        <w:rPr>
          <w:lang w:val="en-GB"/>
        </w:rPr>
        <w:t>Rizzi</w:t>
      </w:r>
      <w:proofErr w:type="spellEnd"/>
      <w:r w:rsidRPr="00654F7E">
        <w:rPr>
          <w:lang w:val="en-GB"/>
        </w:rPr>
        <w:t xml:space="preserve"> </w:t>
      </w:r>
      <w:r w:rsidR="009B76E4" w:rsidRPr="00654F7E">
        <w:rPr>
          <w:lang w:val="en-GB"/>
        </w:rPr>
        <w:t>(</w:t>
      </w:r>
      <w:r w:rsidRPr="00654F7E">
        <w:rPr>
          <w:lang w:val="en-GB"/>
        </w:rPr>
        <w:t>1997</w:t>
      </w:r>
      <w:r w:rsidR="000163D9" w:rsidRPr="00654F7E">
        <w:rPr>
          <w:lang w:val="en-GB"/>
        </w:rPr>
        <w:t>;</w:t>
      </w:r>
      <w:r w:rsidRPr="00654F7E">
        <w:rPr>
          <w:lang w:val="en-GB"/>
        </w:rPr>
        <w:t xml:space="preserve"> 2004</w:t>
      </w:r>
      <w:r w:rsidR="009B76E4" w:rsidRPr="00654F7E">
        <w:rPr>
          <w:lang w:val="en-GB"/>
        </w:rPr>
        <w:t>)</w:t>
      </w:r>
      <w:r w:rsidRPr="00654F7E">
        <w:rPr>
          <w:lang w:val="en-GB"/>
        </w:rPr>
        <w:t>, is a</w:t>
      </w:r>
      <w:r w:rsidRPr="00654F7E">
        <w:rPr>
          <w:rFonts w:ascii="TimesNewRomanPSMT" w:hAnsi="TimesNewRomanPSMT" w:cs="TimesNewRomanPSMT"/>
          <w:szCs w:val="24"/>
          <w:lang w:val="en-GB"/>
        </w:rPr>
        <w:t xml:space="preserve"> </w:t>
      </w:r>
      <w:r w:rsidRPr="00654F7E">
        <w:rPr>
          <w:lang w:val="en-GB"/>
        </w:rPr>
        <w:t xml:space="preserve">scope-discourse feature </w:t>
      </w:r>
      <w:r w:rsidR="00DD52B4" w:rsidRPr="00654F7E">
        <w:rPr>
          <w:lang w:val="en-GB"/>
        </w:rPr>
        <w:t xml:space="preserve">in a functional head that attracts a phrase </w:t>
      </w:r>
      <w:r w:rsidR="000163D9" w:rsidRPr="00654F7E">
        <w:rPr>
          <w:lang w:val="en-GB"/>
        </w:rPr>
        <w:t>(</w:t>
      </w:r>
      <w:r w:rsidR="00DD52B4" w:rsidRPr="00654F7E">
        <w:rPr>
          <w:lang w:val="en-GB"/>
        </w:rPr>
        <w:t>bearing the same feature</w:t>
      </w:r>
      <w:r w:rsidR="000163D9" w:rsidRPr="00654F7E">
        <w:rPr>
          <w:lang w:val="en-GB"/>
        </w:rPr>
        <w:t>)</w:t>
      </w:r>
      <w:r w:rsidR="00DD52B4" w:rsidRPr="00654F7E">
        <w:rPr>
          <w:lang w:val="en-GB"/>
        </w:rPr>
        <w:t xml:space="preserve"> into the specifier of that head.</w:t>
      </w:r>
    </w:p>
  </w:footnote>
  <w:footnote w:id="13">
    <w:p w14:paraId="47157B19" w14:textId="6C5A805C" w:rsidR="00667F2B" w:rsidRPr="00654F7E" w:rsidRDefault="000021BC" w:rsidP="0026420D">
      <w:pPr>
        <w:pStyle w:val="Textpoznmkypodiarou"/>
        <w:ind w:firstLine="0"/>
        <w:rPr>
          <w:lang w:val="en-GB"/>
        </w:rPr>
      </w:pPr>
      <w:r w:rsidRPr="00654F7E">
        <w:rPr>
          <w:rStyle w:val="Odkaznapoznmkupodiarou"/>
        </w:rPr>
        <w:footnoteRef/>
      </w:r>
      <w:r w:rsidRPr="00654F7E">
        <w:rPr>
          <w:lang w:val="en-GB"/>
        </w:rPr>
        <w:t xml:space="preserve"> </w:t>
      </w:r>
      <w:r w:rsidR="00720906" w:rsidRPr="00720906">
        <w:rPr>
          <w:lang w:val="en-GB"/>
        </w:rPr>
        <w:t>As an anonymous reviewer points out</w:t>
      </w:r>
      <w:r w:rsidR="00720906">
        <w:rPr>
          <w:lang w:val="en-GB"/>
        </w:rPr>
        <w:t>,</w:t>
      </w:r>
      <w:r w:rsidR="00720906" w:rsidRPr="00720906">
        <w:rPr>
          <w:lang w:val="en-GB"/>
        </w:rPr>
        <w:t xml:space="preserve"> categorial features are not standardly subject to agreement. What I </w:t>
      </w:r>
      <w:r w:rsidR="00720906">
        <w:rPr>
          <w:lang w:val="en-GB"/>
        </w:rPr>
        <w:t>claim</w:t>
      </w:r>
      <w:r w:rsidR="00720906" w:rsidRPr="00720906">
        <w:rPr>
          <w:lang w:val="en-GB"/>
        </w:rPr>
        <w:t xml:space="preserve"> is that the fact that they force agreement here follows from their exceptionality in a functional category: some lexical category must spell them out for CP to be interpreted as a prepositional phrase at the interfaces</w:t>
      </w:r>
      <w:r w:rsidR="00720906">
        <w:rPr>
          <w:lang w:val="en-GB"/>
        </w:rPr>
        <w:t>,</w:t>
      </w:r>
      <w:r w:rsidR="00720906" w:rsidRPr="00720906">
        <w:rPr>
          <w:lang w:val="en-GB"/>
        </w:rPr>
        <w:t xml:space="preserve"> and the null option is that this lexical identification be done in the domain which requires minimal computation, that is, category-internally (if possible).</w:t>
      </w:r>
      <w:r w:rsidR="00720906">
        <w:rPr>
          <w:lang w:val="en-GB"/>
        </w:rPr>
        <w:t xml:space="preserve"> </w:t>
      </w:r>
      <w:r w:rsidR="00AE3F0A" w:rsidRPr="00654F7E">
        <w:rPr>
          <w:lang w:val="en-GB"/>
        </w:rPr>
        <w:t>For valuation of [</w:t>
      </w:r>
      <w:r w:rsidR="001B41A8" w:rsidRPr="00654F7E">
        <w:rPr>
          <w:lang w:val="en-GB"/>
        </w:rPr>
        <w:t>–</w:t>
      </w:r>
      <w:r w:rsidR="00AE3F0A" w:rsidRPr="00654F7E">
        <w:rPr>
          <w:lang w:val="en-GB"/>
        </w:rPr>
        <w:t>N</w:t>
      </w:r>
      <w:r w:rsidR="001B41A8" w:rsidRPr="00654F7E">
        <w:rPr>
          <w:lang w:val="en-GB"/>
        </w:rPr>
        <w:t>–</w:t>
      </w:r>
      <w:r w:rsidR="00AE3F0A" w:rsidRPr="00654F7E">
        <w:rPr>
          <w:lang w:val="en-GB"/>
        </w:rPr>
        <w:t xml:space="preserve">V] I </w:t>
      </w:r>
      <w:r w:rsidR="00720906">
        <w:rPr>
          <w:lang w:val="en-GB"/>
        </w:rPr>
        <w:t xml:space="preserve">therefore </w:t>
      </w:r>
      <w:r w:rsidR="00AE3F0A" w:rsidRPr="00654F7E">
        <w:rPr>
          <w:lang w:val="en-GB"/>
        </w:rPr>
        <w:t>assume a minimal search algorithm that</w:t>
      </w:r>
      <w:r w:rsidR="00B91A4D" w:rsidRPr="00654F7E">
        <w:rPr>
          <w:lang w:val="en-GB"/>
        </w:rPr>
        <w:t xml:space="preserve"> </w:t>
      </w:r>
      <w:r w:rsidR="00366FAA">
        <w:rPr>
          <w:lang w:val="en-GB"/>
        </w:rPr>
        <w:t>implies</w:t>
      </w:r>
      <w:r w:rsidR="00B91A4D" w:rsidRPr="00654F7E">
        <w:rPr>
          <w:lang w:val="en-GB"/>
        </w:rPr>
        <w:t xml:space="preserve"> that</w:t>
      </w:r>
      <w:r w:rsidR="000D4933" w:rsidRPr="00654F7E">
        <w:rPr>
          <w:lang w:val="en-GB"/>
        </w:rPr>
        <w:t xml:space="preserve"> </w:t>
      </w:r>
      <w:r w:rsidR="00AE3F0A" w:rsidRPr="00654F7E">
        <w:rPr>
          <w:lang w:val="en-GB"/>
        </w:rPr>
        <w:t>the traditional licensing configuration in terms of Spec-head agreement</w:t>
      </w:r>
      <w:r w:rsidR="00B91A4D" w:rsidRPr="00654F7E">
        <w:rPr>
          <w:lang w:val="en-GB"/>
        </w:rPr>
        <w:t xml:space="preserve"> </w:t>
      </w:r>
      <w:r w:rsidR="00366FAA">
        <w:rPr>
          <w:lang w:val="en-GB"/>
        </w:rPr>
        <w:t>is</w:t>
      </w:r>
      <w:r w:rsidR="00B91A4D" w:rsidRPr="00654F7E">
        <w:rPr>
          <w:lang w:val="en-GB"/>
        </w:rPr>
        <w:t xml:space="preserve"> at play</w:t>
      </w:r>
      <w:r w:rsidR="000D4933" w:rsidRPr="00654F7E">
        <w:rPr>
          <w:lang w:val="en-GB"/>
        </w:rPr>
        <w:t xml:space="preserve"> </w:t>
      </w:r>
      <w:r w:rsidR="00B91A4D" w:rsidRPr="00654F7E">
        <w:rPr>
          <w:lang w:val="en-GB"/>
        </w:rPr>
        <w:t xml:space="preserve">here (see Koopman 2006, for arguments in favour of this </w:t>
      </w:r>
      <w:r w:rsidR="00900C54" w:rsidRPr="00654F7E">
        <w:rPr>
          <w:lang w:val="en-GB"/>
        </w:rPr>
        <w:t>view of agreement</w:t>
      </w:r>
      <w:r w:rsidR="00AC3E30" w:rsidRPr="00654F7E">
        <w:rPr>
          <w:lang w:val="en-GB"/>
        </w:rPr>
        <w:t xml:space="preserve">, which </w:t>
      </w:r>
      <w:r w:rsidR="000D0244" w:rsidRPr="00654F7E">
        <w:rPr>
          <w:lang w:val="en-GB"/>
        </w:rPr>
        <w:t>has been</w:t>
      </w:r>
      <w:r w:rsidR="00AC3E30" w:rsidRPr="00654F7E">
        <w:rPr>
          <w:lang w:val="en-GB"/>
        </w:rPr>
        <w:t xml:space="preserve"> abandoned </w:t>
      </w:r>
      <w:r w:rsidR="0081768E" w:rsidRPr="00654F7E">
        <w:rPr>
          <w:lang w:val="en-GB"/>
        </w:rPr>
        <w:t>in the current M</w:t>
      </w:r>
      <w:r w:rsidR="000D0244" w:rsidRPr="00654F7E">
        <w:rPr>
          <w:lang w:val="en-GB"/>
        </w:rPr>
        <w:t>inimalist programme</w:t>
      </w:r>
      <w:r w:rsidR="0081768E" w:rsidRPr="00654F7E">
        <w:rPr>
          <w:lang w:val="en-GB"/>
        </w:rPr>
        <w:t xml:space="preserve"> in favour of Agree, an operation that requires</w:t>
      </w:r>
      <w:r w:rsidR="00EF7B88" w:rsidRPr="00654F7E">
        <w:rPr>
          <w:rFonts w:asciiTheme="minorHAnsi" w:hAnsiTheme="minorHAnsi"/>
          <w:sz w:val="22"/>
          <w:szCs w:val="22"/>
          <w:lang w:val="en-GB"/>
        </w:rPr>
        <w:t xml:space="preserve"> </w:t>
      </w:r>
      <w:r w:rsidR="00EF7B88" w:rsidRPr="00654F7E">
        <w:rPr>
          <w:lang w:val="en-GB"/>
        </w:rPr>
        <w:t>matching between an agreement bearing probe and a goal in the c-command domain of the probe</w:t>
      </w:r>
      <w:r w:rsidR="001A11F0" w:rsidRPr="00654F7E">
        <w:rPr>
          <w:lang w:val="en-GB"/>
        </w:rPr>
        <w:t>)</w:t>
      </w:r>
      <w:r w:rsidR="001D419C" w:rsidRPr="00654F7E">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A53D4"/>
    <w:multiLevelType w:val="hybridMultilevel"/>
    <w:tmpl w:val="0B04F376"/>
    <w:lvl w:ilvl="0" w:tplc="2C6A596C">
      <w:start w:val="1"/>
      <w:numFmt w:val="lowerLetter"/>
      <w:lvlText w:val="(%1)"/>
      <w:lvlJc w:val="left"/>
      <w:pPr>
        <w:ind w:left="704" w:hanging="360"/>
      </w:pPr>
      <w:rPr>
        <w:rFonts w:hint="default"/>
      </w:rPr>
    </w:lvl>
    <w:lvl w:ilvl="1" w:tplc="0C0A0019" w:tentative="1">
      <w:start w:val="1"/>
      <w:numFmt w:val="lowerLetter"/>
      <w:lvlText w:val="%2."/>
      <w:lvlJc w:val="left"/>
      <w:pPr>
        <w:ind w:left="1424" w:hanging="360"/>
      </w:pPr>
    </w:lvl>
    <w:lvl w:ilvl="2" w:tplc="0C0A001B" w:tentative="1">
      <w:start w:val="1"/>
      <w:numFmt w:val="lowerRoman"/>
      <w:lvlText w:val="%3."/>
      <w:lvlJc w:val="right"/>
      <w:pPr>
        <w:ind w:left="2144" w:hanging="180"/>
      </w:pPr>
    </w:lvl>
    <w:lvl w:ilvl="3" w:tplc="0C0A000F" w:tentative="1">
      <w:start w:val="1"/>
      <w:numFmt w:val="decimal"/>
      <w:lvlText w:val="%4."/>
      <w:lvlJc w:val="left"/>
      <w:pPr>
        <w:ind w:left="2864" w:hanging="360"/>
      </w:pPr>
    </w:lvl>
    <w:lvl w:ilvl="4" w:tplc="0C0A0019" w:tentative="1">
      <w:start w:val="1"/>
      <w:numFmt w:val="lowerLetter"/>
      <w:lvlText w:val="%5."/>
      <w:lvlJc w:val="left"/>
      <w:pPr>
        <w:ind w:left="3584" w:hanging="360"/>
      </w:pPr>
    </w:lvl>
    <w:lvl w:ilvl="5" w:tplc="0C0A001B" w:tentative="1">
      <w:start w:val="1"/>
      <w:numFmt w:val="lowerRoman"/>
      <w:lvlText w:val="%6."/>
      <w:lvlJc w:val="right"/>
      <w:pPr>
        <w:ind w:left="4304" w:hanging="180"/>
      </w:pPr>
    </w:lvl>
    <w:lvl w:ilvl="6" w:tplc="0C0A000F" w:tentative="1">
      <w:start w:val="1"/>
      <w:numFmt w:val="decimal"/>
      <w:lvlText w:val="%7."/>
      <w:lvlJc w:val="left"/>
      <w:pPr>
        <w:ind w:left="5024" w:hanging="360"/>
      </w:pPr>
    </w:lvl>
    <w:lvl w:ilvl="7" w:tplc="0C0A0019" w:tentative="1">
      <w:start w:val="1"/>
      <w:numFmt w:val="lowerLetter"/>
      <w:lvlText w:val="%8."/>
      <w:lvlJc w:val="left"/>
      <w:pPr>
        <w:ind w:left="5744" w:hanging="360"/>
      </w:pPr>
    </w:lvl>
    <w:lvl w:ilvl="8" w:tplc="0C0A001B" w:tentative="1">
      <w:start w:val="1"/>
      <w:numFmt w:val="lowerRoman"/>
      <w:lvlText w:val="%9."/>
      <w:lvlJc w:val="right"/>
      <w:pPr>
        <w:ind w:left="6464" w:hanging="180"/>
      </w:pPr>
    </w:lvl>
  </w:abstractNum>
  <w:abstractNum w:abstractNumId="1" w15:restartNumberingAfterBreak="0">
    <w:nsid w:val="4F095C86"/>
    <w:multiLevelType w:val="multilevel"/>
    <w:tmpl w:val="BA5AA3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7EDD45E0"/>
    <w:multiLevelType w:val="hybridMultilevel"/>
    <w:tmpl w:val="A4DE7886"/>
    <w:lvl w:ilvl="0" w:tplc="3A4E2034">
      <w:start w:val="1"/>
      <w:numFmt w:val="decimal"/>
      <w:pStyle w:val="Ejemplos"/>
      <w:lvlText w:val="(%1)"/>
      <w:lvlJc w:val="left"/>
      <w:pPr>
        <w:ind w:left="1287" w:hanging="360"/>
      </w:pPr>
      <w:rPr>
        <w:rFonts w:ascii="Times New Roman" w:hAnsi="Times New Roman" w:cs="Times New Roman" w:hint="default"/>
        <w:w w:val="100"/>
        <w:sz w:val="24"/>
        <w:szCs w:val="24"/>
      </w:r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16cid:durableId="1187983191">
    <w:abstractNumId w:val="2"/>
  </w:num>
  <w:num w:numId="2" w16cid:durableId="1700616824">
    <w:abstractNumId w:val="1"/>
  </w:num>
  <w:num w:numId="3" w16cid:durableId="1690065470">
    <w:abstractNumId w:val="2"/>
    <w:lvlOverride w:ilvl="0">
      <w:startOverride w:val="1"/>
    </w:lvlOverride>
  </w:num>
  <w:num w:numId="4" w16cid:durableId="1545168291">
    <w:abstractNumId w:val="2"/>
    <w:lvlOverride w:ilvl="0">
      <w:startOverride w:val="1"/>
    </w:lvlOverride>
  </w:num>
  <w:num w:numId="5" w16cid:durableId="896016585">
    <w:abstractNumId w:val="2"/>
    <w:lvlOverride w:ilvl="0">
      <w:startOverride w:val="1"/>
    </w:lvlOverride>
  </w:num>
  <w:num w:numId="6" w16cid:durableId="1947153472">
    <w:abstractNumId w:val="2"/>
    <w:lvlOverride w:ilvl="0">
      <w:startOverride w:val="1"/>
    </w:lvlOverride>
  </w:num>
  <w:num w:numId="7" w16cid:durableId="2142183543">
    <w:abstractNumId w:val="2"/>
    <w:lvlOverride w:ilvl="0">
      <w:startOverride w:val="1"/>
    </w:lvlOverride>
  </w:num>
  <w:num w:numId="8" w16cid:durableId="1396048120">
    <w:abstractNumId w:val="2"/>
    <w:lvlOverride w:ilvl="0">
      <w:startOverride w:val="1"/>
    </w:lvlOverride>
  </w:num>
  <w:num w:numId="9" w16cid:durableId="1746797185">
    <w:abstractNumId w:val="2"/>
    <w:lvlOverride w:ilvl="0">
      <w:startOverride w:val="1"/>
    </w:lvlOverride>
  </w:num>
  <w:num w:numId="10" w16cid:durableId="792989695">
    <w:abstractNumId w:val="2"/>
    <w:lvlOverride w:ilvl="0">
      <w:startOverride w:val="1"/>
    </w:lvlOverride>
  </w:num>
  <w:num w:numId="11" w16cid:durableId="1620531385">
    <w:abstractNumId w:val="2"/>
    <w:lvlOverride w:ilvl="0">
      <w:startOverride w:val="1"/>
    </w:lvlOverride>
  </w:num>
  <w:num w:numId="12" w16cid:durableId="568807291">
    <w:abstractNumId w:val="2"/>
    <w:lvlOverride w:ilvl="0">
      <w:startOverride w:val="1"/>
    </w:lvlOverride>
  </w:num>
  <w:num w:numId="13" w16cid:durableId="205264260">
    <w:abstractNumId w:val="2"/>
    <w:lvlOverride w:ilvl="0">
      <w:startOverride w:val="1"/>
    </w:lvlOverride>
  </w:num>
  <w:num w:numId="14" w16cid:durableId="411049955">
    <w:abstractNumId w:val="0"/>
  </w:num>
  <w:num w:numId="15" w16cid:durableId="1824200227">
    <w:abstractNumId w:val="2"/>
    <w:lvlOverride w:ilvl="0">
      <w:startOverride w:val="1"/>
    </w:lvlOverride>
  </w:num>
  <w:num w:numId="16" w16cid:durableId="1713074407">
    <w:abstractNumId w:val="2"/>
    <w:lvlOverride w:ilvl="0">
      <w:startOverride w:val="1"/>
    </w:lvlOverride>
  </w:num>
  <w:num w:numId="17" w16cid:durableId="8502219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ytTAxNrc0NTGxMDRR0lEKTi0uzszPAykwrAUABC2vgiwAAAA="/>
  </w:docVars>
  <w:rsids>
    <w:rsidRoot w:val="00AB14A3"/>
    <w:rsid w:val="000009D3"/>
    <w:rsid w:val="00000A49"/>
    <w:rsid w:val="000021BC"/>
    <w:rsid w:val="00002F78"/>
    <w:rsid w:val="00005D04"/>
    <w:rsid w:val="000068C8"/>
    <w:rsid w:val="00010240"/>
    <w:rsid w:val="00012A14"/>
    <w:rsid w:val="000159D2"/>
    <w:rsid w:val="000163D9"/>
    <w:rsid w:val="00026AD1"/>
    <w:rsid w:val="0002753C"/>
    <w:rsid w:val="00027C0E"/>
    <w:rsid w:val="00030B16"/>
    <w:rsid w:val="000310E7"/>
    <w:rsid w:val="000318A1"/>
    <w:rsid w:val="00040E84"/>
    <w:rsid w:val="0004195F"/>
    <w:rsid w:val="0004469A"/>
    <w:rsid w:val="00046CA6"/>
    <w:rsid w:val="00052A0A"/>
    <w:rsid w:val="0005329F"/>
    <w:rsid w:val="0006031C"/>
    <w:rsid w:val="00060AF7"/>
    <w:rsid w:val="00060F8B"/>
    <w:rsid w:val="000617F5"/>
    <w:rsid w:val="000618E2"/>
    <w:rsid w:val="00063646"/>
    <w:rsid w:val="00072A87"/>
    <w:rsid w:val="000760AA"/>
    <w:rsid w:val="00081895"/>
    <w:rsid w:val="000824EA"/>
    <w:rsid w:val="000840DD"/>
    <w:rsid w:val="00084871"/>
    <w:rsid w:val="00084C1B"/>
    <w:rsid w:val="00092D41"/>
    <w:rsid w:val="000A12B4"/>
    <w:rsid w:val="000A300A"/>
    <w:rsid w:val="000A4E8B"/>
    <w:rsid w:val="000B1321"/>
    <w:rsid w:val="000B316C"/>
    <w:rsid w:val="000B31E4"/>
    <w:rsid w:val="000B5070"/>
    <w:rsid w:val="000B58C4"/>
    <w:rsid w:val="000B7787"/>
    <w:rsid w:val="000C627B"/>
    <w:rsid w:val="000C78C7"/>
    <w:rsid w:val="000D0244"/>
    <w:rsid w:val="000D2035"/>
    <w:rsid w:val="000D4933"/>
    <w:rsid w:val="000D525A"/>
    <w:rsid w:val="000D60CE"/>
    <w:rsid w:val="000D615C"/>
    <w:rsid w:val="000E11C2"/>
    <w:rsid w:val="000E3D19"/>
    <w:rsid w:val="000E49A5"/>
    <w:rsid w:val="000E56CC"/>
    <w:rsid w:val="000E5725"/>
    <w:rsid w:val="000E59B4"/>
    <w:rsid w:val="000E7DCE"/>
    <w:rsid w:val="000F0768"/>
    <w:rsid w:val="000F09B7"/>
    <w:rsid w:val="000F1D40"/>
    <w:rsid w:val="000F3278"/>
    <w:rsid w:val="000F49DA"/>
    <w:rsid w:val="000F554D"/>
    <w:rsid w:val="000F7DBC"/>
    <w:rsid w:val="000F7DE7"/>
    <w:rsid w:val="00101036"/>
    <w:rsid w:val="001037E4"/>
    <w:rsid w:val="00105A1C"/>
    <w:rsid w:val="00112C46"/>
    <w:rsid w:val="00112FA4"/>
    <w:rsid w:val="00117FA9"/>
    <w:rsid w:val="00126D72"/>
    <w:rsid w:val="001300B9"/>
    <w:rsid w:val="0013087E"/>
    <w:rsid w:val="00132057"/>
    <w:rsid w:val="0013505C"/>
    <w:rsid w:val="00136874"/>
    <w:rsid w:val="001379AD"/>
    <w:rsid w:val="0014244F"/>
    <w:rsid w:val="00143178"/>
    <w:rsid w:val="00143A89"/>
    <w:rsid w:val="00143ACF"/>
    <w:rsid w:val="001458C1"/>
    <w:rsid w:val="00147AFB"/>
    <w:rsid w:val="00152711"/>
    <w:rsid w:val="00153C88"/>
    <w:rsid w:val="00155A1A"/>
    <w:rsid w:val="00155C41"/>
    <w:rsid w:val="00165372"/>
    <w:rsid w:val="00165F83"/>
    <w:rsid w:val="00172A31"/>
    <w:rsid w:val="001756D9"/>
    <w:rsid w:val="00181988"/>
    <w:rsid w:val="0018414A"/>
    <w:rsid w:val="00185A58"/>
    <w:rsid w:val="00185FA3"/>
    <w:rsid w:val="00187BDB"/>
    <w:rsid w:val="0019148B"/>
    <w:rsid w:val="001A0654"/>
    <w:rsid w:val="001A11F0"/>
    <w:rsid w:val="001A6142"/>
    <w:rsid w:val="001A70FA"/>
    <w:rsid w:val="001B1421"/>
    <w:rsid w:val="001B1A4A"/>
    <w:rsid w:val="001B3361"/>
    <w:rsid w:val="001B41A8"/>
    <w:rsid w:val="001C16C8"/>
    <w:rsid w:val="001C2AF7"/>
    <w:rsid w:val="001D310D"/>
    <w:rsid w:val="001D419C"/>
    <w:rsid w:val="001D4350"/>
    <w:rsid w:val="001D662C"/>
    <w:rsid w:val="001E2AFD"/>
    <w:rsid w:val="001E3077"/>
    <w:rsid w:val="001E3152"/>
    <w:rsid w:val="001E3FF4"/>
    <w:rsid w:val="001E7F5D"/>
    <w:rsid w:val="001F13A1"/>
    <w:rsid w:val="001F368E"/>
    <w:rsid w:val="001F5178"/>
    <w:rsid w:val="001F6E34"/>
    <w:rsid w:val="00203414"/>
    <w:rsid w:val="00204ADA"/>
    <w:rsid w:val="00211243"/>
    <w:rsid w:val="00211CBE"/>
    <w:rsid w:val="002130DB"/>
    <w:rsid w:val="00223E1C"/>
    <w:rsid w:val="002247FB"/>
    <w:rsid w:val="00226AE0"/>
    <w:rsid w:val="0022790E"/>
    <w:rsid w:val="002318BA"/>
    <w:rsid w:val="002326FA"/>
    <w:rsid w:val="00237519"/>
    <w:rsid w:val="00240EB4"/>
    <w:rsid w:val="0024102B"/>
    <w:rsid w:val="00256890"/>
    <w:rsid w:val="00263732"/>
    <w:rsid w:val="002639C9"/>
    <w:rsid w:val="0026420D"/>
    <w:rsid w:val="00264B9A"/>
    <w:rsid w:val="00270BEE"/>
    <w:rsid w:val="00283114"/>
    <w:rsid w:val="0028398C"/>
    <w:rsid w:val="00285EF9"/>
    <w:rsid w:val="002955DB"/>
    <w:rsid w:val="0029708F"/>
    <w:rsid w:val="002A2767"/>
    <w:rsid w:val="002A6922"/>
    <w:rsid w:val="002A7FD9"/>
    <w:rsid w:val="002B15FD"/>
    <w:rsid w:val="002B1660"/>
    <w:rsid w:val="002B23D9"/>
    <w:rsid w:val="002B77C2"/>
    <w:rsid w:val="002C3F74"/>
    <w:rsid w:val="002C4748"/>
    <w:rsid w:val="002C56AB"/>
    <w:rsid w:val="002C65BB"/>
    <w:rsid w:val="002C70AD"/>
    <w:rsid w:val="002C72FA"/>
    <w:rsid w:val="002C79A3"/>
    <w:rsid w:val="002D109B"/>
    <w:rsid w:val="002D24B5"/>
    <w:rsid w:val="002D256D"/>
    <w:rsid w:val="002D2C22"/>
    <w:rsid w:val="002D30AB"/>
    <w:rsid w:val="002D4397"/>
    <w:rsid w:val="002D48C5"/>
    <w:rsid w:val="002D5642"/>
    <w:rsid w:val="002D5BA4"/>
    <w:rsid w:val="002D6F3C"/>
    <w:rsid w:val="002D76E2"/>
    <w:rsid w:val="002D7B42"/>
    <w:rsid w:val="002E0498"/>
    <w:rsid w:val="002E0C4D"/>
    <w:rsid w:val="002E3C60"/>
    <w:rsid w:val="002F00DE"/>
    <w:rsid w:val="00300D1D"/>
    <w:rsid w:val="00304158"/>
    <w:rsid w:val="00305A13"/>
    <w:rsid w:val="003102F8"/>
    <w:rsid w:val="00310347"/>
    <w:rsid w:val="00313E2F"/>
    <w:rsid w:val="00313E5A"/>
    <w:rsid w:val="00314395"/>
    <w:rsid w:val="00314800"/>
    <w:rsid w:val="00316E32"/>
    <w:rsid w:val="003202E6"/>
    <w:rsid w:val="0032280D"/>
    <w:rsid w:val="00324FF4"/>
    <w:rsid w:val="00332224"/>
    <w:rsid w:val="003327FE"/>
    <w:rsid w:val="003370B8"/>
    <w:rsid w:val="003442A6"/>
    <w:rsid w:val="0035095D"/>
    <w:rsid w:val="003509E2"/>
    <w:rsid w:val="00351E59"/>
    <w:rsid w:val="00353BBB"/>
    <w:rsid w:val="00353F9E"/>
    <w:rsid w:val="0036244D"/>
    <w:rsid w:val="00364557"/>
    <w:rsid w:val="00364D00"/>
    <w:rsid w:val="0036564A"/>
    <w:rsid w:val="00366FAA"/>
    <w:rsid w:val="00367F2E"/>
    <w:rsid w:val="00370279"/>
    <w:rsid w:val="00371AAB"/>
    <w:rsid w:val="003741BA"/>
    <w:rsid w:val="0037596F"/>
    <w:rsid w:val="00377B8A"/>
    <w:rsid w:val="003805C2"/>
    <w:rsid w:val="00380C4B"/>
    <w:rsid w:val="0038236A"/>
    <w:rsid w:val="00382FD5"/>
    <w:rsid w:val="00385316"/>
    <w:rsid w:val="00390D11"/>
    <w:rsid w:val="00391E49"/>
    <w:rsid w:val="00395704"/>
    <w:rsid w:val="00395AAB"/>
    <w:rsid w:val="003A1985"/>
    <w:rsid w:val="003A2A4D"/>
    <w:rsid w:val="003A3738"/>
    <w:rsid w:val="003A5130"/>
    <w:rsid w:val="003A520C"/>
    <w:rsid w:val="003A5329"/>
    <w:rsid w:val="003B1E88"/>
    <w:rsid w:val="003B691C"/>
    <w:rsid w:val="003C2C33"/>
    <w:rsid w:val="003D47A6"/>
    <w:rsid w:val="003E1C02"/>
    <w:rsid w:val="003E37FD"/>
    <w:rsid w:val="003E4A47"/>
    <w:rsid w:val="003F40FE"/>
    <w:rsid w:val="003F4930"/>
    <w:rsid w:val="003F6BAD"/>
    <w:rsid w:val="00407F7B"/>
    <w:rsid w:val="00410402"/>
    <w:rsid w:val="004126E9"/>
    <w:rsid w:val="00413CAF"/>
    <w:rsid w:val="00415A05"/>
    <w:rsid w:val="00420DA0"/>
    <w:rsid w:val="00431412"/>
    <w:rsid w:val="0043561F"/>
    <w:rsid w:val="00443546"/>
    <w:rsid w:val="00447193"/>
    <w:rsid w:val="00454B28"/>
    <w:rsid w:val="0046602F"/>
    <w:rsid w:val="00466209"/>
    <w:rsid w:val="00466F85"/>
    <w:rsid w:val="00467341"/>
    <w:rsid w:val="0047442B"/>
    <w:rsid w:val="00475204"/>
    <w:rsid w:val="0048213E"/>
    <w:rsid w:val="00482D9A"/>
    <w:rsid w:val="00483D92"/>
    <w:rsid w:val="004849D2"/>
    <w:rsid w:val="00484E2A"/>
    <w:rsid w:val="00490E04"/>
    <w:rsid w:val="004919BB"/>
    <w:rsid w:val="00492985"/>
    <w:rsid w:val="00495901"/>
    <w:rsid w:val="004A179B"/>
    <w:rsid w:val="004A32D7"/>
    <w:rsid w:val="004A3667"/>
    <w:rsid w:val="004A768F"/>
    <w:rsid w:val="004A7A83"/>
    <w:rsid w:val="004B01E9"/>
    <w:rsid w:val="004B0E08"/>
    <w:rsid w:val="004B63EA"/>
    <w:rsid w:val="004B765A"/>
    <w:rsid w:val="004C25F8"/>
    <w:rsid w:val="004C33C5"/>
    <w:rsid w:val="004C7FF5"/>
    <w:rsid w:val="004D043B"/>
    <w:rsid w:val="004D0FA0"/>
    <w:rsid w:val="004D21BA"/>
    <w:rsid w:val="004D39AC"/>
    <w:rsid w:val="004D6F4C"/>
    <w:rsid w:val="004E0D58"/>
    <w:rsid w:val="004E128D"/>
    <w:rsid w:val="004E1838"/>
    <w:rsid w:val="004E2810"/>
    <w:rsid w:val="004E2CB6"/>
    <w:rsid w:val="004E4DFC"/>
    <w:rsid w:val="004E4E8E"/>
    <w:rsid w:val="004E4EDB"/>
    <w:rsid w:val="004E5E47"/>
    <w:rsid w:val="004E75CE"/>
    <w:rsid w:val="004E77A4"/>
    <w:rsid w:val="004F15FB"/>
    <w:rsid w:val="004F248C"/>
    <w:rsid w:val="004F2A98"/>
    <w:rsid w:val="004F3F78"/>
    <w:rsid w:val="004F474D"/>
    <w:rsid w:val="004F6CFA"/>
    <w:rsid w:val="00501900"/>
    <w:rsid w:val="00502F4D"/>
    <w:rsid w:val="00505DEC"/>
    <w:rsid w:val="00506DBB"/>
    <w:rsid w:val="00507B7F"/>
    <w:rsid w:val="0051001F"/>
    <w:rsid w:val="00510EEB"/>
    <w:rsid w:val="005145EA"/>
    <w:rsid w:val="00514FED"/>
    <w:rsid w:val="0051694A"/>
    <w:rsid w:val="00517CBE"/>
    <w:rsid w:val="00520E8D"/>
    <w:rsid w:val="0052251B"/>
    <w:rsid w:val="005238A9"/>
    <w:rsid w:val="00523EAA"/>
    <w:rsid w:val="0052709A"/>
    <w:rsid w:val="00530037"/>
    <w:rsid w:val="005332CF"/>
    <w:rsid w:val="00544085"/>
    <w:rsid w:val="00552056"/>
    <w:rsid w:val="0055562D"/>
    <w:rsid w:val="00557B3C"/>
    <w:rsid w:val="00561ECF"/>
    <w:rsid w:val="005643E4"/>
    <w:rsid w:val="005725AF"/>
    <w:rsid w:val="00580C37"/>
    <w:rsid w:val="00581127"/>
    <w:rsid w:val="005844AA"/>
    <w:rsid w:val="005920D9"/>
    <w:rsid w:val="005952F3"/>
    <w:rsid w:val="005977D9"/>
    <w:rsid w:val="005A109B"/>
    <w:rsid w:val="005A1806"/>
    <w:rsid w:val="005A32E4"/>
    <w:rsid w:val="005A38DE"/>
    <w:rsid w:val="005A405E"/>
    <w:rsid w:val="005A6261"/>
    <w:rsid w:val="005A663F"/>
    <w:rsid w:val="005B494F"/>
    <w:rsid w:val="005C040A"/>
    <w:rsid w:val="005C5B99"/>
    <w:rsid w:val="005C7244"/>
    <w:rsid w:val="005C72EC"/>
    <w:rsid w:val="005C764D"/>
    <w:rsid w:val="005D07D4"/>
    <w:rsid w:val="005D3BAA"/>
    <w:rsid w:val="005D4D96"/>
    <w:rsid w:val="005D7734"/>
    <w:rsid w:val="005E066B"/>
    <w:rsid w:val="005E06AF"/>
    <w:rsid w:val="005E085D"/>
    <w:rsid w:val="005E274A"/>
    <w:rsid w:val="005E6CB0"/>
    <w:rsid w:val="005F155F"/>
    <w:rsid w:val="005F2DB0"/>
    <w:rsid w:val="005F4D1D"/>
    <w:rsid w:val="005F507E"/>
    <w:rsid w:val="00600B54"/>
    <w:rsid w:val="00601414"/>
    <w:rsid w:val="006017F9"/>
    <w:rsid w:val="006029DC"/>
    <w:rsid w:val="00610620"/>
    <w:rsid w:val="006144D0"/>
    <w:rsid w:val="006161B0"/>
    <w:rsid w:val="00617D0B"/>
    <w:rsid w:val="00622FB4"/>
    <w:rsid w:val="00623D7F"/>
    <w:rsid w:val="00630F61"/>
    <w:rsid w:val="00630FB3"/>
    <w:rsid w:val="006324CE"/>
    <w:rsid w:val="006328DB"/>
    <w:rsid w:val="00634228"/>
    <w:rsid w:val="00647CE0"/>
    <w:rsid w:val="006520F6"/>
    <w:rsid w:val="00653965"/>
    <w:rsid w:val="00654F7E"/>
    <w:rsid w:val="006612D4"/>
    <w:rsid w:val="00665D44"/>
    <w:rsid w:val="00666C39"/>
    <w:rsid w:val="00667F2B"/>
    <w:rsid w:val="00667F8C"/>
    <w:rsid w:val="00681A3A"/>
    <w:rsid w:val="006876C2"/>
    <w:rsid w:val="00691DFB"/>
    <w:rsid w:val="00696194"/>
    <w:rsid w:val="006A19AE"/>
    <w:rsid w:val="006A78A3"/>
    <w:rsid w:val="006B067F"/>
    <w:rsid w:val="006B3D0D"/>
    <w:rsid w:val="006C0B88"/>
    <w:rsid w:val="006C5596"/>
    <w:rsid w:val="006C72BA"/>
    <w:rsid w:val="006D0C8C"/>
    <w:rsid w:val="006D3FDA"/>
    <w:rsid w:val="006E16FB"/>
    <w:rsid w:val="006E1E08"/>
    <w:rsid w:val="006E207F"/>
    <w:rsid w:val="006E3C08"/>
    <w:rsid w:val="006E4872"/>
    <w:rsid w:val="006E58F6"/>
    <w:rsid w:val="006E6E47"/>
    <w:rsid w:val="006F0FE4"/>
    <w:rsid w:val="006F3D5C"/>
    <w:rsid w:val="0070392B"/>
    <w:rsid w:val="00703D01"/>
    <w:rsid w:val="007160A8"/>
    <w:rsid w:val="00717FE0"/>
    <w:rsid w:val="00720906"/>
    <w:rsid w:val="00723ACF"/>
    <w:rsid w:val="00723CFB"/>
    <w:rsid w:val="00725E76"/>
    <w:rsid w:val="00726FC4"/>
    <w:rsid w:val="00727CC3"/>
    <w:rsid w:val="00730882"/>
    <w:rsid w:val="00731758"/>
    <w:rsid w:val="00731CB9"/>
    <w:rsid w:val="00732C57"/>
    <w:rsid w:val="007350CA"/>
    <w:rsid w:val="00742400"/>
    <w:rsid w:val="00742E69"/>
    <w:rsid w:val="00745D22"/>
    <w:rsid w:val="007525D5"/>
    <w:rsid w:val="0076352D"/>
    <w:rsid w:val="0076469E"/>
    <w:rsid w:val="00764FD3"/>
    <w:rsid w:val="00773D2A"/>
    <w:rsid w:val="00777B85"/>
    <w:rsid w:val="00781B3E"/>
    <w:rsid w:val="0079046F"/>
    <w:rsid w:val="00792248"/>
    <w:rsid w:val="00792CCE"/>
    <w:rsid w:val="00792DF0"/>
    <w:rsid w:val="007974E8"/>
    <w:rsid w:val="00797741"/>
    <w:rsid w:val="007A13C2"/>
    <w:rsid w:val="007A2CB0"/>
    <w:rsid w:val="007B329F"/>
    <w:rsid w:val="007B367E"/>
    <w:rsid w:val="007B6996"/>
    <w:rsid w:val="007B69E6"/>
    <w:rsid w:val="007B76ED"/>
    <w:rsid w:val="007C6A0A"/>
    <w:rsid w:val="007C6C04"/>
    <w:rsid w:val="007E1A85"/>
    <w:rsid w:val="007E2834"/>
    <w:rsid w:val="007E4190"/>
    <w:rsid w:val="007F0221"/>
    <w:rsid w:val="007F2645"/>
    <w:rsid w:val="007F2716"/>
    <w:rsid w:val="007F490F"/>
    <w:rsid w:val="007F4E1F"/>
    <w:rsid w:val="007F6B22"/>
    <w:rsid w:val="00801E16"/>
    <w:rsid w:val="00802ECD"/>
    <w:rsid w:val="008031AE"/>
    <w:rsid w:val="00813B48"/>
    <w:rsid w:val="008154D0"/>
    <w:rsid w:val="0081768E"/>
    <w:rsid w:val="00820E2B"/>
    <w:rsid w:val="00825272"/>
    <w:rsid w:val="00825A4D"/>
    <w:rsid w:val="00826B8E"/>
    <w:rsid w:val="00831ED6"/>
    <w:rsid w:val="0083734D"/>
    <w:rsid w:val="00841BF1"/>
    <w:rsid w:val="00846620"/>
    <w:rsid w:val="00850B80"/>
    <w:rsid w:val="00850F11"/>
    <w:rsid w:val="008529C1"/>
    <w:rsid w:val="00852A35"/>
    <w:rsid w:val="008538E6"/>
    <w:rsid w:val="0085536E"/>
    <w:rsid w:val="00857C53"/>
    <w:rsid w:val="00857F47"/>
    <w:rsid w:val="00861791"/>
    <w:rsid w:val="008624D7"/>
    <w:rsid w:val="00862878"/>
    <w:rsid w:val="0087534A"/>
    <w:rsid w:val="008776D7"/>
    <w:rsid w:val="00882C13"/>
    <w:rsid w:val="008830EC"/>
    <w:rsid w:val="00886044"/>
    <w:rsid w:val="00886D3E"/>
    <w:rsid w:val="0088728F"/>
    <w:rsid w:val="00890FA0"/>
    <w:rsid w:val="00892298"/>
    <w:rsid w:val="0089621F"/>
    <w:rsid w:val="008A1EC8"/>
    <w:rsid w:val="008A5021"/>
    <w:rsid w:val="008A5DC5"/>
    <w:rsid w:val="008A5F53"/>
    <w:rsid w:val="008A6643"/>
    <w:rsid w:val="008B1A8F"/>
    <w:rsid w:val="008B207D"/>
    <w:rsid w:val="008B2681"/>
    <w:rsid w:val="008B2F04"/>
    <w:rsid w:val="008B31F4"/>
    <w:rsid w:val="008B5EF0"/>
    <w:rsid w:val="008B7218"/>
    <w:rsid w:val="008B7DAA"/>
    <w:rsid w:val="008C075A"/>
    <w:rsid w:val="008C087F"/>
    <w:rsid w:val="008C1D96"/>
    <w:rsid w:val="008C25C3"/>
    <w:rsid w:val="008C38B3"/>
    <w:rsid w:val="008C432A"/>
    <w:rsid w:val="008D1DDC"/>
    <w:rsid w:val="008E6392"/>
    <w:rsid w:val="008E7AF5"/>
    <w:rsid w:val="008F003B"/>
    <w:rsid w:val="008F48C2"/>
    <w:rsid w:val="009003B1"/>
    <w:rsid w:val="00900C54"/>
    <w:rsid w:val="00901AD6"/>
    <w:rsid w:val="00901DDB"/>
    <w:rsid w:val="0090528F"/>
    <w:rsid w:val="00910DCB"/>
    <w:rsid w:val="00912CEB"/>
    <w:rsid w:val="0092054C"/>
    <w:rsid w:val="009207F9"/>
    <w:rsid w:val="009214B0"/>
    <w:rsid w:val="00925D3C"/>
    <w:rsid w:val="009311A4"/>
    <w:rsid w:val="009326A9"/>
    <w:rsid w:val="0093438C"/>
    <w:rsid w:val="00934DB9"/>
    <w:rsid w:val="009353CE"/>
    <w:rsid w:val="0094086C"/>
    <w:rsid w:val="00944B86"/>
    <w:rsid w:val="00945163"/>
    <w:rsid w:val="0094583A"/>
    <w:rsid w:val="00946304"/>
    <w:rsid w:val="00946327"/>
    <w:rsid w:val="009559E6"/>
    <w:rsid w:val="00962F3C"/>
    <w:rsid w:val="009739D2"/>
    <w:rsid w:val="009763B2"/>
    <w:rsid w:val="009775FF"/>
    <w:rsid w:val="00977F71"/>
    <w:rsid w:val="009836E1"/>
    <w:rsid w:val="009841CB"/>
    <w:rsid w:val="0099022F"/>
    <w:rsid w:val="00991507"/>
    <w:rsid w:val="0099255C"/>
    <w:rsid w:val="00995B93"/>
    <w:rsid w:val="009972A9"/>
    <w:rsid w:val="00997645"/>
    <w:rsid w:val="009A0D1D"/>
    <w:rsid w:val="009A2952"/>
    <w:rsid w:val="009A358E"/>
    <w:rsid w:val="009A5663"/>
    <w:rsid w:val="009B0393"/>
    <w:rsid w:val="009B1FE4"/>
    <w:rsid w:val="009B76E4"/>
    <w:rsid w:val="009C0101"/>
    <w:rsid w:val="009C12DC"/>
    <w:rsid w:val="009C4ABA"/>
    <w:rsid w:val="009C75D5"/>
    <w:rsid w:val="009D09C2"/>
    <w:rsid w:val="009D1380"/>
    <w:rsid w:val="009D4353"/>
    <w:rsid w:val="009D6EA4"/>
    <w:rsid w:val="009E1B76"/>
    <w:rsid w:val="009E7D62"/>
    <w:rsid w:val="009F1195"/>
    <w:rsid w:val="009F61F0"/>
    <w:rsid w:val="009F749D"/>
    <w:rsid w:val="009F7588"/>
    <w:rsid w:val="009F7911"/>
    <w:rsid w:val="00A00F4A"/>
    <w:rsid w:val="00A016E0"/>
    <w:rsid w:val="00A020D6"/>
    <w:rsid w:val="00A05B2D"/>
    <w:rsid w:val="00A10549"/>
    <w:rsid w:val="00A10E2B"/>
    <w:rsid w:val="00A11609"/>
    <w:rsid w:val="00A11F4F"/>
    <w:rsid w:val="00A12F4F"/>
    <w:rsid w:val="00A136B4"/>
    <w:rsid w:val="00A15F73"/>
    <w:rsid w:val="00A2178A"/>
    <w:rsid w:val="00A21991"/>
    <w:rsid w:val="00A24ED2"/>
    <w:rsid w:val="00A25BED"/>
    <w:rsid w:val="00A2705F"/>
    <w:rsid w:val="00A32F87"/>
    <w:rsid w:val="00A40973"/>
    <w:rsid w:val="00A41AF3"/>
    <w:rsid w:val="00A44534"/>
    <w:rsid w:val="00A46C6F"/>
    <w:rsid w:val="00A46FBC"/>
    <w:rsid w:val="00A509D0"/>
    <w:rsid w:val="00A50DE3"/>
    <w:rsid w:val="00A51416"/>
    <w:rsid w:val="00A525DE"/>
    <w:rsid w:val="00A52CFF"/>
    <w:rsid w:val="00A55507"/>
    <w:rsid w:val="00A61757"/>
    <w:rsid w:val="00A62BEB"/>
    <w:rsid w:val="00A640DA"/>
    <w:rsid w:val="00A70714"/>
    <w:rsid w:val="00A70E72"/>
    <w:rsid w:val="00A72178"/>
    <w:rsid w:val="00A83159"/>
    <w:rsid w:val="00A84053"/>
    <w:rsid w:val="00A8525B"/>
    <w:rsid w:val="00A91AFF"/>
    <w:rsid w:val="00A94443"/>
    <w:rsid w:val="00A969B5"/>
    <w:rsid w:val="00AA017C"/>
    <w:rsid w:val="00AA044A"/>
    <w:rsid w:val="00AA2472"/>
    <w:rsid w:val="00AA51F9"/>
    <w:rsid w:val="00AA7005"/>
    <w:rsid w:val="00AA73A4"/>
    <w:rsid w:val="00AB14A3"/>
    <w:rsid w:val="00AB27D0"/>
    <w:rsid w:val="00AB2D88"/>
    <w:rsid w:val="00AB4ED4"/>
    <w:rsid w:val="00AB54C1"/>
    <w:rsid w:val="00AC1687"/>
    <w:rsid w:val="00AC3E30"/>
    <w:rsid w:val="00AC543C"/>
    <w:rsid w:val="00AC624F"/>
    <w:rsid w:val="00AC6FB1"/>
    <w:rsid w:val="00AD48BE"/>
    <w:rsid w:val="00AD6C72"/>
    <w:rsid w:val="00AE378B"/>
    <w:rsid w:val="00AE3F0A"/>
    <w:rsid w:val="00AE6884"/>
    <w:rsid w:val="00AE7532"/>
    <w:rsid w:val="00AE7C01"/>
    <w:rsid w:val="00AF0745"/>
    <w:rsid w:val="00AF379D"/>
    <w:rsid w:val="00AF5F5C"/>
    <w:rsid w:val="00AF67AD"/>
    <w:rsid w:val="00AF74B9"/>
    <w:rsid w:val="00AF7652"/>
    <w:rsid w:val="00B00CC9"/>
    <w:rsid w:val="00B02001"/>
    <w:rsid w:val="00B02AD6"/>
    <w:rsid w:val="00B02BF5"/>
    <w:rsid w:val="00B10A17"/>
    <w:rsid w:val="00B12C9F"/>
    <w:rsid w:val="00B14D56"/>
    <w:rsid w:val="00B14EEE"/>
    <w:rsid w:val="00B16E70"/>
    <w:rsid w:val="00B17C7A"/>
    <w:rsid w:val="00B17D53"/>
    <w:rsid w:val="00B20239"/>
    <w:rsid w:val="00B24719"/>
    <w:rsid w:val="00B24F21"/>
    <w:rsid w:val="00B25A98"/>
    <w:rsid w:val="00B35708"/>
    <w:rsid w:val="00B36644"/>
    <w:rsid w:val="00B3667C"/>
    <w:rsid w:val="00B517F6"/>
    <w:rsid w:val="00B52A4B"/>
    <w:rsid w:val="00B54005"/>
    <w:rsid w:val="00B55771"/>
    <w:rsid w:val="00B557BD"/>
    <w:rsid w:val="00B61624"/>
    <w:rsid w:val="00B61A47"/>
    <w:rsid w:val="00B66F61"/>
    <w:rsid w:val="00B67332"/>
    <w:rsid w:val="00B7504D"/>
    <w:rsid w:val="00B75326"/>
    <w:rsid w:val="00B80175"/>
    <w:rsid w:val="00B84267"/>
    <w:rsid w:val="00B84E0C"/>
    <w:rsid w:val="00B87B77"/>
    <w:rsid w:val="00B91A4D"/>
    <w:rsid w:val="00B95746"/>
    <w:rsid w:val="00B96A3A"/>
    <w:rsid w:val="00BA6357"/>
    <w:rsid w:val="00BA636F"/>
    <w:rsid w:val="00BA7765"/>
    <w:rsid w:val="00BB26F1"/>
    <w:rsid w:val="00BB42A6"/>
    <w:rsid w:val="00BB52A7"/>
    <w:rsid w:val="00BB5837"/>
    <w:rsid w:val="00BB74A1"/>
    <w:rsid w:val="00BB7823"/>
    <w:rsid w:val="00BC1F7B"/>
    <w:rsid w:val="00BC34C3"/>
    <w:rsid w:val="00BC43E2"/>
    <w:rsid w:val="00BC618D"/>
    <w:rsid w:val="00BC7E44"/>
    <w:rsid w:val="00BD60DC"/>
    <w:rsid w:val="00BD6AEC"/>
    <w:rsid w:val="00BD7EF3"/>
    <w:rsid w:val="00BE013D"/>
    <w:rsid w:val="00BE2BDF"/>
    <w:rsid w:val="00BE3D88"/>
    <w:rsid w:val="00BE59B6"/>
    <w:rsid w:val="00BF3571"/>
    <w:rsid w:val="00BF4709"/>
    <w:rsid w:val="00BF5488"/>
    <w:rsid w:val="00BF5F90"/>
    <w:rsid w:val="00BF609F"/>
    <w:rsid w:val="00BF7040"/>
    <w:rsid w:val="00C031AD"/>
    <w:rsid w:val="00C0430D"/>
    <w:rsid w:val="00C07517"/>
    <w:rsid w:val="00C07BCF"/>
    <w:rsid w:val="00C13EDE"/>
    <w:rsid w:val="00C16958"/>
    <w:rsid w:val="00C16D36"/>
    <w:rsid w:val="00C24451"/>
    <w:rsid w:val="00C3013E"/>
    <w:rsid w:val="00C31B25"/>
    <w:rsid w:val="00C3627F"/>
    <w:rsid w:val="00C37D6B"/>
    <w:rsid w:val="00C40EF0"/>
    <w:rsid w:val="00C43D5E"/>
    <w:rsid w:val="00C52D67"/>
    <w:rsid w:val="00C53913"/>
    <w:rsid w:val="00C54244"/>
    <w:rsid w:val="00C5572B"/>
    <w:rsid w:val="00C562B9"/>
    <w:rsid w:val="00C57CB5"/>
    <w:rsid w:val="00C57F8E"/>
    <w:rsid w:val="00C61570"/>
    <w:rsid w:val="00C6223E"/>
    <w:rsid w:val="00C67C63"/>
    <w:rsid w:val="00C710A4"/>
    <w:rsid w:val="00C745DD"/>
    <w:rsid w:val="00C74EA0"/>
    <w:rsid w:val="00C7532B"/>
    <w:rsid w:val="00C7591C"/>
    <w:rsid w:val="00C759A9"/>
    <w:rsid w:val="00C7780A"/>
    <w:rsid w:val="00C82444"/>
    <w:rsid w:val="00C849C0"/>
    <w:rsid w:val="00C85A31"/>
    <w:rsid w:val="00C87689"/>
    <w:rsid w:val="00C879D7"/>
    <w:rsid w:val="00C943C9"/>
    <w:rsid w:val="00C94634"/>
    <w:rsid w:val="00C94844"/>
    <w:rsid w:val="00C948F4"/>
    <w:rsid w:val="00C96F0B"/>
    <w:rsid w:val="00CA1905"/>
    <w:rsid w:val="00CA3911"/>
    <w:rsid w:val="00CA48B4"/>
    <w:rsid w:val="00CA6A0F"/>
    <w:rsid w:val="00CA6C1F"/>
    <w:rsid w:val="00CB09B1"/>
    <w:rsid w:val="00CB3B9A"/>
    <w:rsid w:val="00CB41BF"/>
    <w:rsid w:val="00CB44F7"/>
    <w:rsid w:val="00CC1477"/>
    <w:rsid w:val="00CC55EA"/>
    <w:rsid w:val="00CC6E14"/>
    <w:rsid w:val="00CC73CC"/>
    <w:rsid w:val="00CD2C2F"/>
    <w:rsid w:val="00CD4A0E"/>
    <w:rsid w:val="00CD50E5"/>
    <w:rsid w:val="00CD6435"/>
    <w:rsid w:val="00CE41E9"/>
    <w:rsid w:val="00CE6D39"/>
    <w:rsid w:val="00CE7409"/>
    <w:rsid w:val="00CF042B"/>
    <w:rsid w:val="00D01E27"/>
    <w:rsid w:val="00D02C76"/>
    <w:rsid w:val="00D06600"/>
    <w:rsid w:val="00D07C1C"/>
    <w:rsid w:val="00D10CD6"/>
    <w:rsid w:val="00D13651"/>
    <w:rsid w:val="00D15DAF"/>
    <w:rsid w:val="00D20CEF"/>
    <w:rsid w:val="00D23828"/>
    <w:rsid w:val="00D3599D"/>
    <w:rsid w:val="00D4018F"/>
    <w:rsid w:val="00D40412"/>
    <w:rsid w:val="00D429FE"/>
    <w:rsid w:val="00D46B3E"/>
    <w:rsid w:val="00D47D3E"/>
    <w:rsid w:val="00D5131C"/>
    <w:rsid w:val="00D56FF2"/>
    <w:rsid w:val="00D62DB0"/>
    <w:rsid w:val="00D6419A"/>
    <w:rsid w:val="00D656C8"/>
    <w:rsid w:val="00D70892"/>
    <w:rsid w:val="00D72B51"/>
    <w:rsid w:val="00D72C1A"/>
    <w:rsid w:val="00D7417F"/>
    <w:rsid w:val="00D763CC"/>
    <w:rsid w:val="00D81EC1"/>
    <w:rsid w:val="00D84039"/>
    <w:rsid w:val="00D851B2"/>
    <w:rsid w:val="00D866EB"/>
    <w:rsid w:val="00D86AD9"/>
    <w:rsid w:val="00D9012B"/>
    <w:rsid w:val="00D909BE"/>
    <w:rsid w:val="00D90B67"/>
    <w:rsid w:val="00D91201"/>
    <w:rsid w:val="00D9140F"/>
    <w:rsid w:val="00D920B9"/>
    <w:rsid w:val="00D92819"/>
    <w:rsid w:val="00D92DF1"/>
    <w:rsid w:val="00D9477D"/>
    <w:rsid w:val="00DA427E"/>
    <w:rsid w:val="00DA44D1"/>
    <w:rsid w:val="00DA7731"/>
    <w:rsid w:val="00DA7C0D"/>
    <w:rsid w:val="00DB0237"/>
    <w:rsid w:val="00DB5063"/>
    <w:rsid w:val="00DB6688"/>
    <w:rsid w:val="00DB71C5"/>
    <w:rsid w:val="00DC10A8"/>
    <w:rsid w:val="00DC1B82"/>
    <w:rsid w:val="00DC267B"/>
    <w:rsid w:val="00DC42D1"/>
    <w:rsid w:val="00DC46AD"/>
    <w:rsid w:val="00DC4D01"/>
    <w:rsid w:val="00DC512D"/>
    <w:rsid w:val="00DC52BA"/>
    <w:rsid w:val="00DC5380"/>
    <w:rsid w:val="00DD0397"/>
    <w:rsid w:val="00DD0C40"/>
    <w:rsid w:val="00DD17A5"/>
    <w:rsid w:val="00DD52B4"/>
    <w:rsid w:val="00DE5625"/>
    <w:rsid w:val="00DF103B"/>
    <w:rsid w:val="00DF3E80"/>
    <w:rsid w:val="00E01068"/>
    <w:rsid w:val="00E01FDF"/>
    <w:rsid w:val="00E076D4"/>
    <w:rsid w:val="00E12EC5"/>
    <w:rsid w:val="00E15BF8"/>
    <w:rsid w:val="00E229CC"/>
    <w:rsid w:val="00E23FAD"/>
    <w:rsid w:val="00E25E64"/>
    <w:rsid w:val="00E34516"/>
    <w:rsid w:val="00E36570"/>
    <w:rsid w:val="00E403AF"/>
    <w:rsid w:val="00E404BA"/>
    <w:rsid w:val="00E43468"/>
    <w:rsid w:val="00E47E03"/>
    <w:rsid w:val="00E51BC9"/>
    <w:rsid w:val="00E527AC"/>
    <w:rsid w:val="00E530AB"/>
    <w:rsid w:val="00E57AD4"/>
    <w:rsid w:val="00E608C6"/>
    <w:rsid w:val="00E653CA"/>
    <w:rsid w:val="00E66784"/>
    <w:rsid w:val="00E6678B"/>
    <w:rsid w:val="00E6689E"/>
    <w:rsid w:val="00E765A8"/>
    <w:rsid w:val="00E76BCF"/>
    <w:rsid w:val="00E81DA0"/>
    <w:rsid w:val="00E83E2F"/>
    <w:rsid w:val="00E85B48"/>
    <w:rsid w:val="00E915C6"/>
    <w:rsid w:val="00E92694"/>
    <w:rsid w:val="00E95B0A"/>
    <w:rsid w:val="00E97B92"/>
    <w:rsid w:val="00EA0FCE"/>
    <w:rsid w:val="00EA2066"/>
    <w:rsid w:val="00EA238E"/>
    <w:rsid w:val="00EA45BE"/>
    <w:rsid w:val="00EB088A"/>
    <w:rsid w:val="00EB2ED8"/>
    <w:rsid w:val="00EB3069"/>
    <w:rsid w:val="00EB3535"/>
    <w:rsid w:val="00EB5894"/>
    <w:rsid w:val="00EB7FA1"/>
    <w:rsid w:val="00EC008E"/>
    <w:rsid w:val="00EC4423"/>
    <w:rsid w:val="00EC7F0E"/>
    <w:rsid w:val="00ED231C"/>
    <w:rsid w:val="00ED2419"/>
    <w:rsid w:val="00ED2E58"/>
    <w:rsid w:val="00ED62B3"/>
    <w:rsid w:val="00ED6489"/>
    <w:rsid w:val="00EE1247"/>
    <w:rsid w:val="00EF0A7A"/>
    <w:rsid w:val="00EF14BD"/>
    <w:rsid w:val="00EF16BD"/>
    <w:rsid w:val="00EF19BA"/>
    <w:rsid w:val="00EF19E1"/>
    <w:rsid w:val="00EF19F6"/>
    <w:rsid w:val="00EF6108"/>
    <w:rsid w:val="00EF671D"/>
    <w:rsid w:val="00EF7B88"/>
    <w:rsid w:val="00F003AB"/>
    <w:rsid w:val="00F041B1"/>
    <w:rsid w:val="00F0444E"/>
    <w:rsid w:val="00F06A7F"/>
    <w:rsid w:val="00F078BA"/>
    <w:rsid w:val="00F15084"/>
    <w:rsid w:val="00F15634"/>
    <w:rsid w:val="00F21161"/>
    <w:rsid w:val="00F22924"/>
    <w:rsid w:val="00F22B83"/>
    <w:rsid w:val="00F24CA6"/>
    <w:rsid w:val="00F2577F"/>
    <w:rsid w:val="00F265E5"/>
    <w:rsid w:val="00F27F3B"/>
    <w:rsid w:val="00F30093"/>
    <w:rsid w:val="00F30A23"/>
    <w:rsid w:val="00F32000"/>
    <w:rsid w:val="00F34455"/>
    <w:rsid w:val="00F35A51"/>
    <w:rsid w:val="00F41E1C"/>
    <w:rsid w:val="00F43F8C"/>
    <w:rsid w:val="00F468E1"/>
    <w:rsid w:val="00F5078C"/>
    <w:rsid w:val="00F614F8"/>
    <w:rsid w:val="00F65128"/>
    <w:rsid w:val="00F658EE"/>
    <w:rsid w:val="00F66BD6"/>
    <w:rsid w:val="00F67549"/>
    <w:rsid w:val="00F71D56"/>
    <w:rsid w:val="00F71E01"/>
    <w:rsid w:val="00F71FA8"/>
    <w:rsid w:val="00F722D6"/>
    <w:rsid w:val="00F72407"/>
    <w:rsid w:val="00F742F4"/>
    <w:rsid w:val="00F777D0"/>
    <w:rsid w:val="00F81280"/>
    <w:rsid w:val="00F83879"/>
    <w:rsid w:val="00F8738F"/>
    <w:rsid w:val="00F954AA"/>
    <w:rsid w:val="00F96FEB"/>
    <w:rsid w:val="00FA2A4B"/>
    <w:rsid w:val="00FA3A01"/>
    <w:rsid w:val="00FA4C94"/>
    <w:rsid w:val="00FA7A1B"/>
    <w:rsid w:val="00FB2445"/>
    <w:rsid w:val="00FB49D0"/>
    <w:rsid w:val="00FB6ABF"/>
    <w:rsid w:val="00FC164A"/>
    <w:rsid w:val="00FC33D7"/>
    <w:rsid w:val="00FC35C5"/>
    <w:rsid w:val="00FC3602"/>
    <w:rsid w:val="00FC4AEB"/>
    <w:rsid w:val="00FC4F46"/>
    <w:rsid w:val="00FC63EC"/>
    <w:rsid w:val="00FC76CB"/>
    <w:rsid w:val="00FD0116"/>
    <w:rsid w:val="00FD01A6"/>
    <w:rsid w:val="00FD1341"/>
    <w:rsid w:val="00FD42F3"/>
    <w:rsid w:val="00FE09ED"/>
    <w:rsid w:val="00FE30C5"/>
    <w:rsid w:val="00FE34B8"/>
    <w:rsid w:val="00FE36DE"/>
    <w:rsid w:val="00FE6B24"/>
    <w:rsid w:val="00FE6D98"/>
    <w:rsid w:val="00FF0F35"/>
    <w:rsid w:val="00FF382C"/>
    <w:rsid w:val="00FF3EE2"/>
    <w:rsid w:val="00FF514D"/>
    <w:rsid w:val="00FF570F"/>
    <w:rsid w:val="00FF6190"/>
    <w:rsid w:val="00FF6302"/>
    <w:rsid w:val="00FF70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9275"/>
  <w15:docId w15:val="{594A4DC6-7304-440B-BD98-08DBA79C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6E47"/>
    <w:pPr>
      <w:spacing w:after="120" w:line="240" w:lineRule="auto"/>
      <w:ind w:firstLine="709"/>
      <w:jc w:val="both"/>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003B"/>
    <w:pPr>
      <w:ind w:left="720"/>
      <w:contextualSpacing/>
    </w:pPr>
  </w:style>
  <w:style w:type="paragraph" w:customStyle="1" w:styleId="Ejemplos">
    <w:name w:val="Ejemplos"/>
    <w:basedOn w:val="Normlny"/>
    <w:link w:val="EjemplosCar"/>
    <w:qFormat/>
    <w:rsid w:val="00E6678B"/>
    <w:pPr>
      <w:numPr>
        <w:numId w:val="1"/>
      </w:numPr>
      <w:spacing w:before="120" w:after="240"/>
      <w:ind w:left="357" w:hanging="357"/>
    </w:pPr>
    <w:rPr>
      <w:lang w:val="en-GB"/>
    </w:rPr>
  </w:style>
  <w:style w:type="character" w:customStyle="1" w:styleId="EjemplosCar">
    <w:name w:val="Ejemplos Car"/>
    <w:basedOn w:val="Predvolenpsmoodseku"/>
    <w:link w:val="Ejemplos"/>
    <w:rsid w:val="00E6678B"/>
    <w:rPr>
      <w:rFonts w:ascii="Times New Roman" w:hAnsi="Times New Roman"/>
      <w:sz w:val="24"/>
      <w:lang w:val="en-GB"/>
    </w:rPr>
  </w:style>
  <w:style w:type="paragraph" w:styleId="Textpoznmkypodiarou">
    <w:name w:val="footnote text"/>
    <w:basedOn w:val="Normlny"/>
    <w:link w:val="TextpoznmkypodiarouChar"/>
    <w:uiPriority w:val="99"/>
    <w:unhideWhenUsed/>
    <w:rsid w:val="00977F71"/>
    <w:pPr>
      <w:spacing w:after="0"/>
    </w:pPr>
    <w:rPr>
      <w:sz w:val="20"/>
      <w:szCs w:val="20"/>
    </w:rPr>
  </w:style>
  <w:style w:type="character" w:customStyle="1" w:styleId="TextpoznmkypodiarouChar">
    <w:name w:val="Text poznámky pod čiarou Char"/>
    <w:basedOn w:val="Predvolenpsmoodseku"/>
    <w:link w:val="Textpoznmkypodiarou"/>
    <w:uiPriority w:val="99"/>
    <w:rsid w:val="00977F71"/>
    <w:rPr>
      <w:rFonts w:ascii="Times New Roman" w:hAnsi="Times New Roman"/>
      <w:sz w:val="20"/>
      <w:szCs w:val="20"/>
    </w:rPr>
  </w:style>
  <w:style w:type="character" w:styleId="Odkaznapoznmkupodiarou">
    <w:name w:val="footnote reference"/>
    <w:basedOn w:val="Predvolenpsmoodseku"/>
    <w:uiPriority w:val="99"/>
    <w:semiHidden/>
    <w:unhideWhenUsed/>
    <w:rsid w:val="00977F71"/>
    <w:rPr>
      <w:vertAlign w:val="superscript"/>
    </w:rPr>
  </w:style>
  <w:style w:type="paragraph" w:customStyle="1" w:styleId="Notasalpie">
    <w:name w:val="Notas al pie"/>
    <w:basedOn w:val="Textpoznmkypodiarou"/>
    <w:link w:val="NotasalpieCar"/>
    <w:qFormat/>
    <w:rsid w:val="005332CF"/>
  </w:style>
  <w:style w:type="character" w:customStyle="1" w:styleId="NotasalpieCar">
    <w:name w:val="Notas al pie Car"/>
    <w:basedOn w:val="TextpoznmkypodiarouChar"/>
    <w:link w:val="Notasalpie"/>
    <w:rsid w:val="005332CF"/>
    <w:rPr>
      <w:rFonts w:ascii="Times New Roman" w:hAnsi="Times New Roman"/>
      <w:sz w:val="20"/>
      <w:szCs w:val="20"/>
    </w:rPr>
  </w:style>
  <w:style w:type="character" w:styleId="Hypertextovprepojenie">
    <w:name w:val="Hyperlink"/>
    <w:basedOn w:val="Predvolenpsmoodseku"/>
    <w:uiPriority w:val="99"/>
    <w:unhideWhenUsed/>
    <w:rsid w:val="000824EA"/>
    <w:rPr>
      <w:color w:val="0563C1" w:themeColor="hyperlink"/>
      <w:u w:val="single"/>
    </w:rPr>
  </w:style>
  <w:style w:type="character" w:customStyle="1" w:styleId="Mencinsinresolver1">
    <w:name w:val="Mención sin resolver1"/>
    <w:basedOn w:val="Predvolenpsmoodseku"/>
    <w:uiPriority w:val="99"/>
    <w:semiHidden/>
    <w:unhideWhenUsed/>
    <w:rsid w:val="000824EA"/>
    <w:rPr>
      <w:color w:val="605E5C"/>
      <w:shd w:val="clear" w:color="auto" w:fill="E1DFDD"/>
    </w:rPr>
  </w:style>
  <w:style w:type="paragraph" w:customStyle="1" w:styleId="Abstract">
    <w:name w:val="Abstract"/>
    <w:basedOn w:val="Normlny"/>
    <w:link w:val="AbstractCar"/>
    <w:qFormat/>
    <w:rsid w:val="004E1838"/>
    <w:pPr>
      <w:ind w:left="709" w:right="709" w:firstLine="0"/>
    </w:pPr>
    <w:rPr>
      <w:bCs/>
      <w:i/>
      <w:sz w:val="22"/>
      <w:lang w:val="en-GB"/>
    </w:rPr>
  </w:style>
  <w:style w:type="character" w:customStyle="1" w:styleId="AbstractCar">
    <w:name w:val="Abstract Car"/>
    <w:basedOn w:val="Predvolenpsmoodseku"/>
    <w:link w:val="Abstract"/>
    <w:rsid w:val="004E1838"/>
    <w:rPr>
      <w:rFonts w:ascii="Times New Roman" w:hAnsi="Times New Roman"/>
      <w:bCs/>
      <w:i/>
      <w:lang w:val="en-GB"/>
    </w:rPr>
  </w:style>
  <w:style w:type="character" w:customStyle="1" w:styleId="Mencinsinresolver2">
    <w:name w:val="Mención sin resolver2"/>
    <w:basedOn w:val="Predvolenpsmoodseku"/>
    <w:uiPriority w:val="99"/>
    <w:semiHidden/>
    <w:unhideWhenUsed/>
    <w:rsid w:val="006328DB"/>
    <w:rPr>
      <w:color w:val="605E5C"/>
      <w:shd w:val="clear" w:color="auto" w:fill="E1DFDD"/>
    </w:rPr>
  </w:style>
  <w:style w:type="paragraph" w:styleId="Textbubliny">
    <w:name w:val="Balloon Text"/>
    <w:basedOn w:val="Normlny"/>
    <w:link w:val="TextbublinyChar"/>
    <w:uiPriority w:val="99"/>
    <w:semiHidden/>
    <w:unhideWhenUsed/>
    <w:rsid w:val="001F368E"/>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1F368E"/>
    <w:rPr>
      <w:rFonts w:ascii="Tahoma" w:hAnsi="Tahoma" w:cs="Tahoma"/>
      <w:sz w:val="16"/>
      <w:szCs w:val="16"/>
    </w:rPr>
  </w:style>
  <w:style w:type="character" w:customStyle="1" w:styleId="Mencinsinresolver3">
    <w:name w:val="Mención sin resolver3"/>
    <w:basedOn w:val="Predvolenpsmoodseku"/>
    <w:uiPriority w:val="99"/>
    <w:semiHidden/>
    <w:unhideWhenUsed/>
    <w:rsid w:val="00A020D6"/>
    <w:rPr>
      <w:color w:val="605E5C"/>
      <w:shd w:val="clear" w:color="auto" w:fill="E1DFDD"/>
    </w:rPr>
  </w:style>
  <w:style w:type="paragraph" w:customStyle="1" w:styleId="Default">
    <w:name w:val="Default"/>
    <w:rsid w:val="00FA4C94"/>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AC543C"/>
    <w:pPr>
      <w:tabs>
        <w:tab w:val="center" w:pos="4252"/>
        <w:tab w:val="right" w:pos="8504"/>
      </w:tabs>
      <w:spacing w:after="0"/>
    </w:pPr>
  </w:style>
  <w:style w:type="character" w:customStyle="1" w:styleId="HlavikaChar">
    <w:name w:val="Hlavička Char"/>
    <w:basedOn w:val="Predvolenpsmoodseku"/>
    <w:link w:val="Hlavika"/>
    <w:uiPriority w:val="99"/>
    <w:rsid w:val="00AC543C"/>
    <w:rPr>
      <w:rFonts w:ascii="Times New Roman" w:hAnsi="Times New Roman"/>
      <w:sz w:val="24"/>
    </w:rPr>
  </w:style>
  <w:style w:type="paragraph" w:styleId="Pta">
    <w:name w:val="footer"/>
    <w:basedOn w:val="Normlny"/>
    <w:link w:val="PtaChar"/>
    <w:uiPriority w:val="99"/>
    <w:unhideWhenUsed/>
    <w:rsid w:val="00AC543C"/>
    <w:pPr>
      <w:tabs>
        <w:tab w:val="center" w:pos="4252"/>
        <w:tab w:val="right" w:pos="8504"/>
      </w:tabs>
      <w:spacing w:after="0"/>
    </w:pPr>
  </w:style>
  <w:style w:type="character" w:customStyle="1" w:styleId="PtaChar">
    <w:name w:val="Päta Char"/>
    <w:basedOn w:val="Predvolenpsmoodseku"/>
    <w:link w:val="Pta"/>
    <w:uiPriority w:val="99"/>
    <w:rsid w:val="00AC543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6949">
      <w:bodyDiv w:val="1"/>
      <w:marLeft w:val="0"/>
      <w:marRight w:val="0"/>
      <w:marTop w:val="0"/>
      <w:marBottom w:val="0"/>
      <w:divBdr>
        <w:top w:val="none" w:sz="0" w:space="0" w:color="auto"/>
        <w:left w:val="none" w:sz="0" w:space="0" w:color="auto"/>
        <w:bottom w:val="none" w:sz="0" w:space="0" w:color="auto"/>
        <w:right w:val="none" w:sz="0" w:space="0" w:color="auto"/>
      </w:divBdr>
    </w:div>
    <w:div w:id="263079147">
      <w:bodyDiv w:val="1"/>
      <w:marLeft w:val="0"/>
      <w:marRight w:val="0"/>
      <w:marTop w:val="0"/>
      <w:marBottom w:val="0"/>
      <w:divBdr>
        <w:top w:val="none" w:sz="0" w:space="0" w:color="auto"/>
        <w:left w:val="none" w:sz="0" w:space="0" w:color="auto"/>
        <w:bottom w:val="none" w:sz="0" w:space="0" w:color="auto"/>
        <w:right w:val="none" w:sz="0" w:space="0" w:color="auto"/>
      </w:divBdr>
    </w:div>
    <w:div w:id="807479768">
      <w:bodyDiv w:val="1"/>
      <w:marLeft w:val="0"/>
      <w:marRight w:val="0"/>
      <w:marTop w:val="0"/>
      <w:marBottom w:val="0"/>
      <w:divBdr>
        <w:top w:val="none" w:sz="0" w:space="0" w:color="auto"/>
        <w:left w:val="none" w:sz="0" w:space="0" w:color="auto"/>
        <w:bottom w:val="none" w:sz="0" w:space="0" w:color="auto"/>
        <w:right w:val="none" w:sz="0" w:space="0" w:color="auto"/>
      </w:divBdr>
    </w:div>
    <w:div w:id="1041398103">
      <w:bodyDiv w:val="1"/>
      <w:marLeft w:val="0"/>
      <w:marRight w:val="0"/>
      <w:marTop w:val="0"/>
      <w:marBottom w:val="0"/>
      <w:divBdr>
        <w:top w:val="none" w:sz="0" w:space="0" w:color="auto"/>
        <w:left w:val="none" w:sz="0" w:space="0" w:color="auto"/>
        <w:bottom w:val="none" w:sz="0" w:space="0" w:color="auto"/>
        <w:right w:val="none" w:sz="0" w:space="0" w:color="auto"/>
      </w:divBdr>
    </w:div>
    <w:div w:id="1123384155">
      <w:bodyDiv w:val="1"/>
      <w:marLeft w:val="0"/>
      <w:marRight w:val="0"/>
      <w:marTop w:val="0"/>
      <w:marBottom w:val="0"/>
      <w:divBdr>
        <w:top w:val="none" w:sz="0" w:space="0" w:color="auto"/>
        <w:left w:val="none" w:sz="0" w:space="0" w:color="auto"/>
        <w:bottom w:val="none" w:sz="0" w:space="0" w:color="auto"/>
        <w:right w:val="none" w:sz="0" w:space="0" w:color="auto"/>
      </w:divBdr>
    </w:div>
    <w:div w:id="1131827887">
      <w:bodyDiv w:val="1"/>
      <w:marLeft w:val="0"/>
      <w:marRight w:val="0"/>
      <w:marTop w:val="0"/>
      <w:marBottom w:val="0"/>
      <w:divBdr>
        <w:top w:val="none" w:sz="0" w:space="0" w:color="auto"/>
        <w:left w:val="none" w:sz="0" w:space="0" w:color="auto"/>
        <w:bottom w:val="none" w:sz="0" w:space="0" w:color="auto"/>
        <w:right w:val="none" w:sz="0" w:space="0" w:color="auto"/>
      </w:divBdr>
      <w:divsChild>
        <w:div w:id="1689678841">
          <w:marLeft w:val="0"/>
          <w:marRight w:val="0"/>
          <w:marTop w:val="480"/>
          <w:marBottom w:val="0"/>
          <w:divBdr>
            <w:top w:val="none" w:sz="0" w:space="0" w:color="auto"/>
            <w:left w:val="none" w:sz="0" w:space="0" w:color="auto"/>
            <w:bottom w:val="none" w:sz="0" w:space="0" w:color="auto"/>
            <w:right w:val="none" w:sz="0" w:space="0" w:color="auto"/>
          </w:divBdr>
          <w:divsChild>
            <w:div w:id="10023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57828">
      <w:bodyDiv w:val="1"/>
      <w:marLeft w:val="0"/>
      <w:marRight w:val="0"/>
      <w:marTop w:val="0"/>
      <w:marBottom w:val="0"/>
      <w:divBdr>
        <w:top w:val="none" w:sz="0" w:space="0" w:color="auto"/>
        <w:left w:val="none" w:sz="0" w:space="0" w:color="auto"/>
        <w:bottom w:val="none" w:sz="0" w:space="0" w:color="auto"/>
        <w:right w:val="none" w:sz="0" w:space="0" w:color="auto"/>
      </w:divBdr>
    </w:div>
    <w:div w:id="1441027711">
      <w:bodyDiv w:val="1"/>
      <w:marLeft w:val="0"/>
      <w:marRight w:val="0"/>
      <w:marTop w:val="0"/>
      <w:marBottom w:val="0"/>
      <w:divBdr>
        <w:top w:val="none" w:sz="0" w:space="0" w:color="auto"/>
        <w:left w:val="none" w:sz="0" w:space="0" w:color="auto"/>
        <w:bottom w:val="none" w:sz="0" w:space="0" w:color="auto"/>
        <w:right w:val="none" w:sz="0" w:space="0" w:color="auto"/>
      </w:divBdr>
    </w:div>
    <w:div w:id="19146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jea@uniovi.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C7DE0-C7D2-F741-9C2A-02ADB10C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6594</Words>
  <Characters>37590</Characters>
  <Application>Microsoft Office Word</Application>
  <DocSecurity>0</DocSecurity>
  <Lines>313</Lines>
  <Paragraphs>88</Paragraphs>
  <ScaleCrop>false</ScaleCrop>
  <HeadingPairs>
    <vt:vector size="4" baseType="variant">
      <vt:variant>
        <vt:lpstr>Názov</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ISABEL OJEA LOPEZ</dc:creator>
  <cp:lastModifiedBy>Mgr. Petra Filipová PhD.</cp:lastModifiedBy>
  <cp:revision>2</cp:revision>
  <cp:lastPrinted>2021-12-06T13:01:00Z</cp:lastPrinted>
  <dcterms:created xsi:type="dcterms:W3CDTF">2022-06-09T14:28:00Z</dcterms:created>
  <dcterms:modified xsi:type="dcterms:W3CDTF">2022-06-09T14:28:00Z</dcterms:modified>
</cp:coreProperties>
</file>