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4056" w14:textId="15843492" w:rsidR="0011115E" w:rsidRPr="008E3AB9" w:rsidRDefault="008E3AB9" w:rsidP="00E03D38">
      <w:pPr>
        <w:spacing w:before="280" w:after="0"/>
        <w:jc w:val="center"/>
        <w:rPr>
          <w:rFonts w:ascii="Arial" w:hAnsi="Arial" w:cs="Arial"/>
          <w:b/>
          <w:bCs/>
          <w:sz w:val="28"/>
          <w:szCs w:val="28"/>
        </w:rPr>
      </w:pPr>
      <w:r w:rsidRPr="17A4A377">
        <w:rPr>
          <w:rFonts w:ascii="Times New Roman" w:eastAsia="Times New Roman" w:hAnsi="Times New Roman" w:cs="Times New Roman"/>
          <w:b/>
          <w:sz w:val="28"/>
          <w:szCs w:val="28"/>
        </w:rPr>
        <w:t>Directionality in translation</w:t>
      </w:r>
      <w:r w:rsidR="00F36C98">
        <w:rPr>
          <w:rFonts w:ascii="Times New Roman" w:eastAsia="Times New Roman" w:hAnsi="Times New Roman" w:cs="Times New Roman"/>
          <w:b/>
          <w:sz w:val="28"/>
          <w:szCs w:val="28"/>
        </w:rPr>
        <w:t>:</w:t>
      </w:r>
      <w:r w:rsidRPr="17A4A377">
        <w:rPr>
          <w:rFonts w:ascii="Times New Roman" w:eastAsia="Times New Roman" w:hAnsi="Times New Roman" w:cs="Times New Roman"/>
          <w:b/>
          <w:sz w:val="28"/>
          <w:szCs w:val="28"/>
        </w:rPr>
        <w:t xml:space="preserve"> </w:t>
      </w:r>
      <w:r w:rsidR="00EF39A6">
        <w:rPr>
          <w:rFonts w:ascii="Times New Roman" w:eastAsia="Times New Roman" w:hAnsi="Times New Roman" w:cs="Times New Roman"/>
          <w:b/>
          <w:sz w:val="28"/>
          <w:szCs w:val="28"/>
        </w:rPr>
        <w:t>T</w:t>
      </w:r>
      <w:r w:rsidRPr="17A4A377">
        <w:rPr>
          <w:rFonts w:ascii="Times New Roman" w:eastAsia="Times New Roman" w:hAnsi="Times New Roman" w:cs="Times New Roman"/>
          <w:b/>
          <w:sz w:val="28"/>
          <w:szCs w:val="28"/>
        </w:rPr>
        <w:t>hrowing new light on an old question</w:t>
      </w:r>
    </w:p>
    <w:p w14:paraId="3D5421B1" w14:textId="798BD580" w:rsidR="008E3AB9" w:rsidRPr="00B02407" w:rsidRDefault="00D97896" w:rsidP="00E03D38">
      <w:pPr>
        <w:spacing w:before="120" w:after="120" w:line="240" w:lineRule="auto"/>
        <w:jc w:val="center"/>
        <w:rPr>
          <w:rFonts w:ascii="Times New Roman" w:eastAsia="Times New Roman" w:hAnsi="Times New Roman" w:cs="Times New Roman"/>
          <w:sz w:val="24"/>
          <w:szCs w:val="24"/>
        </w:rPr>
      </w:pPr>
      <w:r w:rsidRPr="00B02407">
        <w:rPr>
          <w:rFonts w:ascii="Times New Roman" w:eastAsia="Times New Roman" w:hAnsi="Times New Roman" w:cs="Times New Roman"/>
          <w:sz w:val="24"/>
          <w:szCs w:val="24"/>
        </w:rPr>
        <w:t>Zoë Miljanović</w:t>
      </w:r>
      <w:r w:rsidR="00B02407">
        <w:rPr>
          <w:rFonts w:ascii="Times New Roman" w:eastAsia="Times New Roman" w:hAnsi="Times New Roman" w:cs="Times New Roman"/>
          <w:sz w:val="24"/>
          <w:szCs w:val="24"/>
          <w:vertAlign w:val="superscript"/>
        </w:rPr>
        <w:t>*</w:t>
      </w:r>
      <w:r w:rsidR="00102C77" w:rsidRPr="00B02407">
        <w:rPr>
          <w:rFonts w:ascii="Times New Roman" w:eastAsia="Times New Roman" w:hAnsi="Times New Roman" w:cs="Times New Roman"/>
          <w:sz w:val="24"/>
          <w:szCs w:val="24"/>
        </w:rPr>
        <w:t xml:space="preserve">, </w:t>
      </w:r>
      <w:r w:rsidRPr="00B02407">
        <w:rPr>
          <w:rFonts w:ascii="Times New Roman" w:eastAsia="Times New Roman" w:hAnsi="Times New Roman" w:cs="Times New Roman"/>
          <w:sz w:val="24"/>
          <w:szCs w:val="24"/>
        </w:rPr>
        <w:t>Fabio Alves</w:t>
      </w:r>
      <w:r w:rsidR="00B02407" w:rsidRPr="00B02407">
        <w:rPr>
          <w:rFonts w:ascii="Times New Roman" w:eastAsia="Times New Roman" w:hAnsi="Times New Roman" w:cs="Times New Roman"/>
          <w:sz w:val="24"/>
          <w:szCs w:val="24"/>
          <w:vertAlign w:val="superscript"/>
        </w:rPr>
        <w:t>§</w:t>
      </w:r>
      <w:r w:rsidR="008E3AB9" w:rsidRPr="00B02407">
        <w:rPr>
          <w:rFonts w:ascii="Times New Roman" w:eastAsia="Times New Roman" w:hAnsi="Times New Roman" w:cs="Times New Roman"/>
          <w:sz w:val="24"/>
          <w:szCs w:val="24"/>
        </w:rPr>
        <w:t xml:space="preserve">, </w:t>
      </w:r>
      <w:r w:rsidRPr="00B02407">
        <w:rPr>
          <w:rFonts w:ascii="Times New Roman" w:eastAsia="Times New Roman" w:hAnsi="Times New Roman" w:cs="Times New Roman"/>
          <w:sz w:val="24"/>
          <w:szCs w:val="24"/>
        </w:rPr>
        <w:t>Celina Brost</w:t>
      </w:r>
      <w:r w:rsidR="00B02407">
        <w:rPr>
          <w:rFonts w:ascii="Times New Roman" w:eastAsia="Times New Roman" w:hAnsi="Times New Roman" w:cs="Times New Roman"/>
          <w:sz w:val="24"/>
          <w:szCs w:val="24"/>
          <w:vertAlign w:val="superscript"/>
        </w:rPr>
        <w:t>*</w:t>
      </w:r>
      <w:r w:rsidR="00A9763D" w:rsidRPr="00B02407">
        <w:rPr>
          <w:rFonts w:ascii="Times New Roman" w:eastAsia="Times New Roman" w:hAnsi="Times New Roman" w:cs="Times New Roman"/>
          <w:sz w:val="24"/>
          <w:szCs w:val="24"/>
        </w:rPr>
        <w:t xml:space="preserve">, and </w:t>
      </w:r>
      <w:r w:rsidRPr="00B02407">
        <w:rPr>
          <w:rFonts w:ascii="Times New Roman" w:eastAsia="Times New Roman" w:hAnsi="Times New Roman" w:cs="Times New Roman"/>
          <w:sz w:val="24"/>
          <w:szCs w:val="24"/>
        </w:rPr>
        <w:t>Stella Neumann</w:t>
      </w:r>
      <w:r w:rsidR="00B02407">
        <w:rPr>
          <w:rFonts w:ascii="Times New Roman" w:eastAsia="Times New Roman" w:hAnsi="Times New Roman" w:cs="Times New Roman"/>
          <w:sz w:val="24"/>
          <w:szCs w:val="24"/>
          <w:vertAlign w:val="superscript"/>
        </w:rPr>
        <w:t>*</w:t>
      </w:r>
    </w:p>
    <w:p w14:paraId="6EABD8AB" w14:textId="3A457E5C" w:rsidR="008E3AB9" w:rsidRPr="00BD0E67" w:rsidRDefault="00B02407" w:rsidP="00D84F6B">
      <w:pPr>
        <w:jc w:val="center"/>
        <w:rPr>
          <w:rFonts w:ascii="Times New Roman" w:eastAsia="Times New Roman" w:hAnsi="Times New Roman" w:cs="Times New Roman"/>
          <w:sz w:val="24"/>
          <w:szCs w:val="24"/>
        </w:rPr>
      </w:pPr>
      <w:r w:rsidRPr="00B02407">
        <w:rPr>
          <w:rFonts w:ascii="Times New Roman" w:eastAsia="Times New Roman" w:hAnsi="Times New Roman" w:cs="Times New Roman"/>
          <w:sz w:val="24"/>
          <w:szCs w:val="24"/>
          <w:vertAlign w:val="superscript"/>
        </w:rPr>
        <w:t>*</w:t>
      </w:r>
      <w:r w:rsidR="00D97896" w:rsidRPr="00B02407">
        <w:rPr>
          <w:rFonts w:ascii="Times New Roman" w:eastAsia="Times New Roman" w:hAnsi="Times New Roman" w:cs="Times New Roman"/>
          <w:sz w:val="24"/>
          <w:szCs w:val="24"/>
        </w:rPr>
        <w:t>RWTH Aachen University</w:t>
      </w:r>
      <w:r w:rsidR="00D84F6B" w:rsidRPr="00B02407">
        <w:rPr>
          <w:rFonts w:ascii="Times New Roman" w:eastAsia="Times New Roman" w:hAnsi="Times New Roman" w:cs="Times New Roman"/>
          <w:sz w:val="24"/>
          <w:szCs w:val="24"/>
        </w:rPr>
        <w:t xml:space="preserve"> </w:t>
      </w:r>
      <w:r w:rsidRPr="00B02407">
        <w:rPr>
          <w:rFonts w:ascii="Times New Roman" w:eastAsia="Times New Roman" w:hAnsi="Times New Roman" w:cs="Times New Roman"/>
          <w:sz w:val="24"/>
          <w:szCs w:val="24"/>
          <w:vertAlign w:val="superscript"/>
        </w:rPr>
        <w:t>§</w:t>
      </w:r>
      <w:r w:rsidR="00D97896" w:rsidRPr="00B02407">
        <w:rPr>
          <w:rFonts w:ascii="Times New Roman" w:eastAsia="Times New Roman" w:hAnsi="Times New Roman" w:cs="Times New Roman"/>
          <w:sz w:val="24"/>
          <w:szCs w:val="24"/>
        </w:rPr>
        <w:t xml:space="preserve">Universidade </w:t>
      </w:r>
      <w:r w:rsidR="001A06B7" w:rsidRPr="00B02407">
        <w:rPr>
          <w:rFonts w:ascii="Times New Roman" w:eastAsia="Times New Roman" w:hAnsi="Times New Roman" w:cs="Times New Roman"/>
          <w:sz w:val="24"/>
          <w:szCs w:val="24"/>
        </w:rPr>
        <w:t xml:space="preserve">Federal </w:t>
      </w:r>
      <w:r w:rsidR="00D97896" w:rsidRPr="00B02407">
        <w:rPr>
          <w:rFonts w:ascii="Times New Roman" w:eastAsia="Times New Roman" w:hAnsi="Times New Roman" w:cs="Times New Roman"/>
          <w:sz w:val="24"/>
          <w:szCs w:val="24"/>
        </w:rPr>
        <w:t>de Minas Gerais (UFMG)</w:t>
      </w:r>
    </w:p>
    <w:p w14:paraId="4724F9AA" w14:textId="22A1E166" w:rsidR="00ED58F3" w:rsidRPr="00960130" w:rsidRDefault="009A3D8F" w:rsidP="00960130">
      <w:pPr>
        <w:spacing w:before="560" w:after="0" w:line="240" w:lineRule="auto"/>
        <w:ind w:left="567" w:right="1134"/>
        <w:jc w:val="both"/>
        <w:rPr>
          <w:rFonts w:ascii="Times New Roman" w:eastAsia="Times New Roman" w:hAnsi="Times New Roman" w:cs="Times New Roman"/>
          <w:b/>
          <w:i/>
          <w:iCs/>
          <w:lang w:val="en-US" w:eastAsia="ru-RU"/>
          <w14:ligatures w14:val="none"/>
        </w:rPr>
      </w:pPr>
      <w:r w:rsidRPr="00960130">
        <w:rPr>
          <w:rFonts w:ascii="Times New Roman" w:eastAsia="Times New Roman" w:hAnsi="Times New Roman" w:cs="Times New Roman"/>
          <w:b/>
          <w:i/>
          <w:iCs/>
          <w:lang w:val="en-US" w:eastAsia="ru-RU"/>
          <w14:ligatures w14:val="none"/>
        </w:rPr>
        <w:t>Abstract</w:t>
      </w:r>
    </w:p>
    <w:p w14:paraId="6D5E03C4" w14:textId="2CB91BC5" w:rsidR="6ED48AD6" w:rsidRPr="00960130" w:rsidRDefault="6ED48AD6" w:rsidP="00960130">
      <w:pPr>
        <w:tabs>
          <w:tab w:val="left" w:pos="8317"/>
        </w:tabs>
        <w:spacing w:after="280" w:line="240" w:lineRule="auto"/>
        <w:ind w:left="567" w:right="567"/>
        <w:jc w:val="both"/>
        <w:rPr>
          <w:rFonts w:ascii="Times New Roman" w:eastAsia="Times New Roman" w:hAnsi="Times New Roman" w:cs="Times New Roman"/>
          <w:i/>
          <w:lang w:val="en-US" w:eastAsia="ru-RU"/>
          <w14:ligatures w14:val="none"/>
        </w:rPr>
      </w:pPr>
      <w:r w:rsidRPr="00960130">
        <w:rPr>
          <w:rFonts w:ascii="Times New Roman" w:eastAsia="Times New Roman" w:hAnsi="Times New Roman" w:cs="Times New Roman"/>
          <w:i/>
          <w:lang w:val="en-US" w:eastAsia="ru-RU"/>
          <w14:ligatures w14:val="none"/>
        </w:rPr>
        <w:t xml:space="preserve">Investigating directionality in translation from an empirical-experimental perspective has long occupied translation studies scholars. </w:t>
      </w:r>
      <w:r w:rsidR="00EF3433" w:rsidRPr="00960130">
        <w:rPr>
          <w:rFonts w:ascii="Times New Roman" w:eastAsia="Times New Roman" w:hAnsi="Times New Roman" w:cs="Times New Roman"/>
          <w:i/>
          <w:lang w:val="en-US" w:eastAsia="ru-RU"/>
          <w14:ligatures w14:val="none"/>
        </w:rPr>
        <w:t>M</w:t>
      </w:r>
      <w:r w:rsidRPr="00960130">
        <w:rPr>
          <w:rFonts w:ascii="Times New Roman" w:eastAsia="Times New Roman" w:hAnsi="Times New Roman" w:cs="Times New Roman"/>
          <w:i/>
          <w:lang w:val="en-US" w:eastAsia="ru-RU"/>
          <w14:ligatures w14:val="none"/>
        </w:rPr>
        <w:t>ost empirical studies about translating from L1 into L2 or from L2 into L1 use the time spent on the task as an indicator of processing effort</w:t>
      </w:r>
      <w:r w:rsidR="00E703ED" w:rsidRPr="00960130">
        <w:rPr>
          <w:rFonts w:ascii="Times New Roman" w:eastAsia="Times New Roman" w:hAnsi="Times New Roman" w:cs="Times New Roman"/>
          <w:i/>
          <w:lang w:val="en-US" w:eastAsia="ru-RU"/>
          <w14:ligatures w14:val="none"/>
        </w:rPr>
        <w:t>.</w:t>
      </w:r>
      <w:r w:rsidRPr="00960130">
        <w:rPr>
          <w:rFonts w:ascii="Times New Roman" w:eastAsia="Times New Roman" w:hAnsi="Times New Roman" w:cs="Times New Roman"/>
          <w:i/>
          <w:lang w:val="en-US" w:eastAsia="ru-RU"/>
          <w14:ligatures w14:val="none"/>
        </w:rPr>
        <w:t xml:space="preserve"> Whyatt (2019) is a notable exception which investigates not only time spent on the task but also the impact of text type on translation directionality. However, a combined focus on translation directionality and </w:t>
      </w:r>
      <w:r w:rsidR="00274DC6" w:rsidRPr="00960130">
        <w:rPr>
          <w:rFonts w:ascii="Times New Roman" w:eastAsia="Times New Roman" w:hAnsi="Times New Roman" w:cs="Times New Roman"/>
          <w:i/>
          <w:lang w:val="en-US" w:eastAsia="ru-RU"/>
          <w14:ligatures w14:val="none"/>
        </w:rPr>
        <w:t xml:space="preserve">editing </w:t>
      </w:r>
      <w:r w:rsidRPr="00960130">
        <w:rPr>
          <w:rFonts w:ascii="Times New Roman" w:eastAsia="Times New Roman" w:hAnsi="Times New Roman" w:cs="Times New Roman"/>
          <w:i/>
          <w:lang w:val="en-US" w:eastAsia="ru-RU"/>
          <w14:ligatures w14:val="none"/>
        </w:rPr>
        <w:t xml:space="preserve">patterns observed </w:t>
      </w:r>
      <w:r w:rsidR="00AD6187" w:rsidRPr="00960130">
        <w:rPr>
          <w:rFonts w:ascii="Times New Roman" w:eastAsia="Times New Roman" w:hAnsi="Times New Roman" w:cs="Times New Roman"/>
          <w:i/>
          <w:lang w:val="en-US" w:eastAsia="ru-RU"/>
          <w14:ligatures w14:val="none"/>
        </w:rPr>
        <w:t xml:space="preserve">over </w:t>
      </w:r>
      <w:r w:rsidRPr="00960130">
        <w:rPr>
          <w:rFonts w:ascii="Times New Roman" w:eastAsia="Times New Roman" w:hAnsi="Times New Roman" w:cs="Times New Roman"/>
          <w:i/>
          <w:lang w:val="en-US" w:eastAsia="ru-RU"/>
          <w14:ligatures w14:val="none"/>
        </w:rPr>
        <w:t xml:space="preserve">the course of the translation process as an indicator of processing effort has been </w:t>
      </w:r>
      <w:r w:rsidR="00923403" w:rsidRPr="00960130">
        <w:rPr>
          <w:rFonts w:ascii="Times New Roman" w:eastAsia="Times New Roman" w:hAnsi="Times New Roman" w:cs="Times New Roman"/>
          <w:i/>
          <w:lang w:val="en-US" w:eastAsia="ru-RU"/>
          <w14:ligatures w14:val="none"/>
        </w:rPr>
        <w:t xml:space="preserve">rarely </w:t>
      </w:r>
      <w:r w:rsidRPr="00960130">
        <w:rPr>
          <w:rFonts w:ascii="Times New Roman" w:eastAsia="Times New Roman" w:hAnsi="Times New Roman" w:cs="Times New Roman"/>
          <w:i/>
          <w:lang w:val="en-US" w:eastAsia="ru-RU"/>
          <w14:ligatures w14:val="none"/>
        </w:rPr>
        <w:t xml:space="preserve">analysed (Alves </w:t>
      </w:r>
      <w:r w:rsidR="00C0157C">
        <w:rPr>
          <w:rFonts w:ascii="Times New Roman" w:eastAsia="Times New Roman" w:hAnsi="Times New Roman" w:cs="Times New Roman"/>
          <w:i/>
          <w:lang w:val="en-US" w:eastAsia="ru-RU"/>
          <w14:ligatures w14:val="none"/>
        </w:rPr>
        <w:t>&amp;</w:t>
      </w:r>
      <w:r w:rsidRPr="00960130">
        <w:rPr>
          <w:rFonts w:ascii="Times New Roman" w:eastAsia="Times New Roman" w:hAnsi="Times New Roman" w:cs="Times New Roman"/>
          <w:i/>
          <w:lang w:val="en-US" w:eastAsia="ru-RU"/>
          <w14:ligatures w14:val="none"/>
        </w:rPr>
        <w:t xml:space="preserve"> Gonçalves 2013).</w:t>
      </w:r>
      <w:r w:rsidR="00FA6E75" w:rsidRPr="00960130">
        <w:rPr>
          <w:rFonts w:ascii="Times New Roman" w:eastAsia="Times New Roman" w:hAnsi="Times New Roman" w:cs="Times New Roman"/>
          <w:i/>
          <w:lang w:val="en-US" w:eastAsia="ru-RU"/>
          <w14:ligatures w14:val="none"/>
        </w:rPr>
        <w:t xml:space="preserve"> </w:t>
      </w:r>
      <w:r w:rsidR="00E703ED" w:rsidRPr="00960130">
        <w:rPr>
          <w:rFonts w:ascii="Times New Roman" w:eastAsia="Times New Roman" w:hAnsi="Times New Roman" w:cs="Times New Roman"/>
          <w:i/>
          <w:lang w:val="en-US" w:eastAsia="ru-RU"/>
          <w14:ligatures w14:val="none"/>
        </w:rPr>
        <w:t>Against this background</w:t>
      </w:r>
      <w:r w:rsidR="654FF3B0" w:rsidRPr="00960130">
        <w:rPr>
          <w:rFonts w:ascii="Times New Roman" w:eastAsia="Times New Roman" w:hAnsi="Times New Roman" w:cs="Times New Roman"/>
          <w:i/>
          <w:lang w:val="en-US" w:eastAsia="ru-RU"/>
          <w14:ligatures w14:val="none"/>
        </w:rPr>
        <w:t xml:space="preserve">, two research questions guide the rationale of </w:t>
      </w:r>
      <w:r w:rsidRPr="00960130">
        <w:rPr>
          <w:rFonts w:ascii="Times New Roman" w:eastAsia="Times New Roman" w:hAnsi="Times New Roman" w:cs="Times New Roman"/>
          <w:i/>
          <w:lang w:val="en-US" w:eastAsia="ru-RU"/>
          <w14:ligatures w14:val="none"/>
        </w:rPr>
        <w:t>this</w:t>
      </w:r>
      <w:r w:rsidR="00800F7E" w:rsidRPr="00960130">
        <w:rPr>
          <w:rFonts w:ascii="Times New Roman" w:eastAsia="Times New Roman" w:hAnsi="Times New Roman" w:cs="Times New Roman"/>
          <w:i/>
          <w:lang w:val="en-US" w:eastAsia="ru-RU"/>
          <w14:ligatures w14:val="none"/>
        </w:rPr>
        <w:t xml:space="preserve"> experimental</w:t>
      </w:r>
      <w:r w:rsidRPr="00960130">
        <w:rPr>
          <w:rFonts w:ascii="Times New Roman" w:eastAsia="Times New Roman" w:hAnsi="Times New Roman" w:cs="Times New Roman"/>
          <w:i/>
          <w:lang w:val="en-US" w:eastAsia="ru-RU"/>
          <w14:ligatures w14:val="none"/>
        </w:rPr>
        <w:t xml:space="preserve"> </w:t>
      </w:r>
      <w:r w:rsidR="654FF3B0" w:rsidRPr="00960130">
        <w:rPr>
          <w:rFonts w:ascii="Times New Roman" w:eastAsia="Times New Roman" w:hAnsi="Times New Roman" w:cs="Times New Roman"/>
          <w:i/>
          <w:lang w:val="en-US" w:eastAsia="ru-RU"/>
          <w14:ligatures w14:val="none"/>
        </w:rPr>
        <w:t xml:space="preserve">study: (1) Is there a difference in translation task execution when translating from L2 into L1 than when translating from L1 into L2?, (2) Does it differ in terms of text register, </w:t>
      </w:r>
      <w:r w:rsidR="00A54126" w:rsidRPr="00960130">
        <w:rPr>
          <w:rFonts w:ascii="Times New Roman" w:eastAsia="Times New Roman" w:hAnsi="Times New Roman" w:cs="Times New Roman"/>
          <w:i/>
          <w:lang w:val="en-US" w:eastAsia="ru-RU"/>
          <w14:ligatures w14:val="none"/>
        </w:rPr>
        <w:t xml:space="preserve">editing </w:t>
      </w:r>
      <w:r w:rsidR="654FF3B0" w:rsidRPr="00960130">
        <w:rPr>
          <w:rFonts w:ascii="Times New Roman" w:eastAsia="Times New Roman" w:hAnsi="Times New Roman" w:cs="Times New Roman"/>
          <w:i/>
          <w:lang w:val="en-US" w:eastAsia="ru-RU"/>
          <w14:ligatures w14:val="none"/>
        </w:rPr>
        <w:t>patterns</w:t>
      </w:r>
      <w:r w:rsidR="0024768B" w:rsidRPr="00960130">
        <w:rPr>
          <w:rFonts w:ascii="Times New Roman" w:eastAsia="Times New Roman" w:hAnsi="Times New Roman" w:cs="Times New Roman"/>
          <w:i/>
          <w:lang w:val="en-US" w:eastAsia="ru-RU"/>
          <w14:ligatures w14:val="none"/>
        </w:rPr>
        <w:t>,</w:t>
      </w:r>
      <w:r w:rsidR="654FF3B0" w:rsidRPr="00960130">
        <w:rPr>
          <w:rFonts w:ascii="Times New Roman" w:eastAsia="Times New Roman" w:hAnsi="Times New Roman" w:cs="Times New Roman"/>
          <w:i/>
          <w:lang w:val="en-US" w:eastAsia="ru-RU"/>
          <w14:ligatures w14:val="none"/>
        </w:rPr>
        <w:t xml:space="preserve"> </w:t>
      </w:r>
      <w:r w:rsidR="00F521F6" w:rsidRPr="00960130">
        <w:rPr>
          <w:rFonts w:ascii="Times New Roman" w:eastAsia="Times New Roman" w:hAnsi="Times New Roman" w:cs="Times New Roman"/>
          <w:i/>
          <w:lang w:val="en-US" w:eastAsia="ru-RU"/>
          <w14:ligatures w14:val="none"/>
        </w:rPr>
        <w:t xml:space="preserve">pause length </w:t>
      </w:r>
      <w:r w:rsidR="654FF3B0" w:rsidRPr="00960130">
        <w:rPr>
          <w:rFonts w:ascii="Times New Roman" w:eastAsia="Times New Roman" w:hAnsi="Times New Roman" w:cs="Times New Roman"/>
          <w:i/>
          <w:lang w:val="en-US" w:eastAsia="ru-RU"/>
          <w14:ligatures w14:val="none"/>
        </w:rPr>
        <w:t>or time spent on the task? To answer these questions</w:t>
      </w:r>
      <w:r w:rsidR="62A8C918" w:rsidRPr="00960130">
        <w:rPr>
          <w:rFonts w:ascii="Times New Roman" w:eastAsia="Times New Roman" w:hAnsi="Times New Roman" w:cs="Times New Roman"/>
          <w:i/>
          <w:lang w:val="en-US" w:eastAsia="ru-RU"/>
          <w14:ligatures w14:val="none"/>
        </w:rPr>
        <w:t>,</w:t>
      </w:r>
      <w:r w:rsidRPr="00960130">
        <w:rPr>
          <w:rFonts w:ascii="Times New Roman" w:eastAsia="Times New Roman" w:hAnsi="Times New Roman" w:cs="Times New Roman"/>
          <w:i/>
          <w:lang w:val="en-US" w:eastAsia="ru-RU"/>
          <w14:ligatures w14:val="none"/>
        </w:rPr>
        <w:t xml:space="preserve"> we investigated L1</w:t>
      </w:r>
      <w:r w:rsidR="0015280F" w:rsidRPr="00960130">
        <w:rPr>
          <w:rFonts w:ascii="Times New Roman" w:eastAsia="Times New Roman" w:hAnsi="Times New Roman" w:cs="Times New Roman"/>
          <w:i/>
          <w:lang w:val="en-US" w:eastAsia="ru-RU"/>
          <w14:ligatures w14:val="none"/>
        </w:rPr>
        <w:t>&gt;</w:t>
      </w:r>
      <w:r w:rsidRPr="00960130">
        <w:rPr>
          <w:rFonts w:ascii="Times New Roman" w:eastAsia="Times New Roman" w:hAnsi="Times New Roman" w:cs="Times New Roman"/>
          <w:i/>
          <w:lang w:val="en-US" w:eastAsia="ru-RU"/>
          <w14:ligatures w14:val="none"/>
        </w:rPr>
        <w:t>L2 and L2</w:t>
      </w:r>
      <w:r w:rsidR="0015280F" w:rsidRPr="00960130">
        <w:rPr>
          <w:rFonts w:ascii="Times New Roman" w:eastAsia="Times New Roman" w:hAnsi="Times New Roman" w:cs="Times New Roman"/>
          <w:i/>
          <w:lang w:val="en-US" w:eastAsia="ru-RU"/>
          <w14:ligatures w14:val="none"/>
        </w:rPr>
        <w:t>&gt;</w:t>
      </w:r>
      <w:r w:rsidRPr="00960130">
        <w:rPr>
          <w:rFonts w:ascii="Times New Roman" w:eastAsia="Times New Roman" w:hAnsi="Times New Roman" w:cs="Times New Roman"/>
          <w:i/>
          <w:lang w:val="en-US" w:eastAsia="ru-RU"/>
          <w14:ligatures w14:val="none"/>
        </w:rPr>
        <w:t>L1 translation task execution in the language pair English/German by means of keystroke-logged data.</w:t>
      </w:r>
      <w:r w:rsidR="291E129C" w:rsidRPr="00960130">
        <w:rPr>
          <w:rFonts w:ascii="Times New Roman" w:eastAsia="Times New Roman" w:hAnsi="Times New Roman" w:cs="Times New Roman"/>
          <w:i/>
          <w:lang w:val="en-US" w:eastAsia="ru-RU"/>
          <w14:ligatures w14:val="none"/>
        </w:rPr>
        <w:t xml:space="preserve"> The results show that translations into the L1 </w:t>
      </w:r>
      <w:r w:rsidR="00874C84" w:rsidRPr="00960130">
        <w:rPr>
          <w:rFonts w:ascii="Times New Roman" w:eastAsia="Times New Roman" w:hAnsi="Times New Roman" w:cs="Times New Roman"/>
          <w:i/>
          <w:lang w:val="en-US" w:eastAsia="ru-RU"/>
          <w14:ligatures w14:val="none"/>
        </w:rPr>
        <w:t xml:space="preserve">in our </w:t>
      </w:r>
      <w:r w:rsidR="00F21876" w:rsidRPr="00960130">
        <w:rPr>
          <w:rFonts w:ascii="Times New Roman" w:eastAsia="Times New Roman" w:hAnsi="Times New Roman" w:cs="Times New Roman"/>
          <w:i/>
          <w:lang w:val="en-US" w:eastAsia="ru-RU"/>
          <w14:ligatures w14:val="none"/>
        </w:rPr>
        <w:t xml:space="preserve">data set </w:t>
      </w:r>
      <w:r w:rsidR="009520E7" w:rsidRPr="00960130">
        <w:rPr>
          <w:rFonts w:ascii="Times New Roman" w:eastAsia="Times New Roman" w:hAnsi="Times New Roman" w:cs="Times New Roman"/>
          <w:i/>
          <w:lang w:val="en-US" w:eastAsia="ru-RU"/>
          <w14:ligatures w14:val="none"/>
        </w:rPr>
        <w:t>involve</w:t>
      </w:r>
      <w:r w:rsidR="00F21876" w:rsidRPr="00960130">
        <w:rPr>
          <w:rFonts w:ascii="Times New Roman" w:eastAsia="Times New Roman" w:hAnsi="Times New Roman" w:cs="Times New Roman"/>
          <w:i/>
          <w:lang w:val="en-US" w:eastAsia="ru-RU"/>
          <w14:ligatures w14:val="none"/>
        </w:rPr>
        <w:t xml:space="preserve"> a higher proportion of </w:t>
      </w:r>
      <w:r w:rsidR="291E129C" w:rsidRPr="00960130">
        <w:rPr>
          <w:rFonts w:ascii="Times New Roman" w:eastAsia="Times New Roman" w:hAnsi="Times New Roman" w:cs="Times New Roman"/>
          <w:i/>
          <w:lang w:val="en-US" w:eastAsia="ru-RU"/>
          <w14:ligatures w14:val="none"/>
        </w:rPr>
        <w:t xml:space="preserve">editing procedures </w:t>
      </w:r>
      <w:r w:rsidR="00A249DE" w:rsidRPr="00960130">
        <w:rPr>
          <w:rFonts w:ascii="Times New Roman" w:eastAsia="Times New Roman" w:hAnsi="Times New Roman" w:cs="Times New Roman"/>
          <w:i/>
          <w:lang w:val="en-US" w:eastAsia="ru-RU"/>
          <w14:ligatures w14:val="none"/>
        </w:rPr>
        <w:t xml:space="preserve">as opposed to unchallenged translations </w:t>
      </w:r>
      <w:r w:rsidR="291E129C" w:rsidRPr="00960130">
        <w:rPr>
          <w:rFonts w:ascii="Times New Roman" w:eastAsia="Times New Roman" w:hAnsi="Times New Roman" w:cs="Times New Roman"/>
          <w:i/>
          <w:lang w:val="en-US" w:eastAsia="ru-RU"/>
          <w14:ligatures w14:val="none"/>
        </w:rPr>
        <w:t>than translations</w:t>
      </w:r>
      <w:r w:rsidR="7BA6DA51" w:rsidRPr="00960130">
        <w:rPr>
          <w:rFonts w:ascii="Times New Roman" w:eastAsia="Times New Roman" w:hAnsi="Times New Roman" w:cs="Times New Roman"/>
          <w:i/>
          <w:lang w:val="en-US" w:eastAsia="ru-RU"/>
          <w14:ligatures w14:val="none"/>
        </w:rPr>
        <w:t xml:space="preserve"> into the L2</w:t>
      </w:r>
      <w:r w:rsidR="291E129C" w:rsidRPr="00960130">
        <w:rPr>
          <w:rFonts w:ascii="Times New Roman" w:eastAsia="Times New Roman" w:hAnsi="Times New Roman" w:cs="Times New Roman"/>
          <w:i/>
          <w:lang w:val="en-US" w:eastAsia="ru-RU"/>
          <w14:ligatures w14:val="none"/>
        </w:rPr>
        <w:t>.</w:t>
      </w:r>
      <w:r w:rsidR="5DD1BE4D" w:rsidRPr="00960130">
        <w:rPr>
          <w:rFonts w:ascii="Times New Roman" w:eastAsia="Times New Roman" w:hAnsi="Times New Roman" w:cs="Times New Roman"/>
          <w:i/>
          <w:lang w:val="en-US" w:eastAsia="ru-RU"/>
          <w14:ligatures w14:val="none"/>
        </w:rPr>
        <w:t xml:space="preserve"> Furthermore, </w:t>
      </w:r>
      <w:r w:rsidR="003627C1" w:rsidRPr="00960130">
        <w:rPr>
          <w:rFonts w:ascii="Times New Roman" w:eastAsia="Times New Roman" w:hAnsi="Times New Roman" w:cs="Times New Roman"/>
          <w:i/>
          <w:lang w:val="en-US" w:eastAsia="ru-RU"/>
          <w14:ligatures w14:val="none"/>
        </w:rPr>
        <w:t>results for</w:t>
      </w:r>
      <w:r w:rsidR="5DD1BE4D" w:rsidRPr="00960130">
        <w:rPr>
          <w:rFonts w:ascii="Times New Roman" w:eastAsia="Times New Roman" w:hAnsi="Times New Roman" w:cs="Times New Roman"/>
          <w:i/>
          <w:lang w:val="en-US" w:eastAsia="ru-RU"/>
          <w14:ligatures w14:val="none"/>
        </w:rPr>
        <w:t xml:space="preserve"> inter-word pauses </w:t>
      </w:r>
      <w:r w:rsidR="006E4C85" w:rsidRPr="00960130">
        <w:rPr>
          <w:rFonts w:ascii="Times New Roman" w:eastAsia="Times New Roman" w:hAnsi="Times New Roman" w:cs="Times New Roman"/>
          <w:i/>
          <w:lang w:val="en-US" w:eastAsia="ru-RU"/>
          <w14:ligatures w14:val="none"/>
        </w:rPr>
        <w:t>are register-specific</w:t>
      </w:r>
      <w:r w:rsidR="009B1623" w:rsidRPr="00960130">
        <w:rPr>
          <w:rFonts w:ascii="Times New Roman" w:eastAsia="Times New Roman" w:hAnsi="Times New Roman" w:cs="Times New Roman"/>
          <w:i/>
          <w:lang w:val="en-US" w:eastAsia="ru-RU"/>
          <w14:ligatures w14:val="none"/>
        </w:rPr>
        <w:t>.</w:t>
      </w:r>
      <w:r w:rsidR="006E4C85" w:rsidRPr="00960130">
        <w:rPr>
          <w:rFonts w:ascii="Times New Roman" w:eastAsia="Times New Roman" w:hAnsi="Times New Roman" w:cs="Times New Roman"/>
          <w:i/>
          <w:lang w:val="en-US" w:eastAsia="ru-RU"/>
          <w14:ligatures w14:val="none"/>
        </w:rPr>
        <w:t xml:space="preserve"> </w:t>
      </w:r>
      <w:r w:rsidR="005E46FB" w:rsidRPr="00960130">
        <w:rPr>
          <w:rFonts w:ascii="Times New Roman" w:eastAsia="Times New Roman" w:hAnsi="Times New Roman" w:cs="Times New Roman"/>
          <w:i/>
          <w:lang w:val="en-US" w:eastAsia="ru-RU"/>
          <w14:ligatures w14:val="none"/>
        </w:rPr>
        <w:t xml:space="preserve">These findings suggest that the effect of directionality on translation behaviour </w:t>
      </w:r>
      <w:r w:rsidR="00503B4D" w:rsidRPr="00960130">
        <w:rPr>
          <w:rFonts w:ascii="Times New Roman" w:eastAsia="Times New Roman" w:hAnsi="Times New Roman" w:cs="Times New Roman"/>
          <w:i/>
          <w:lang w:val="en-US" w:eastAsia="ru-RU"/>
          <w14:ligatures w14:val="none"/>
        </w:rPr>
        <w:t xml:space="preserve">is complex </w:t>
      </w:r>
      <w:r w:rsidR="007656AF" w:rsidRPr="00960130">
        <w:rPr>
          <w:rFonts w:ascii="Times New Roman" w:eastAsia="Times New Roman" w:hAnsi="Times New Roman" w:cs="Times New Roman"/>
          <w:i/>
          <w:lang w:val="en-US" w:eastAsia="ru-RU"/>
          <w14:ligatures w14:val="none"/>
        </w:rPr>
        <w:t xml:space="preserve">and </w:t>
      </w:r>
      <w:r w:rsidR="009D2C20" w:rsidRPr="00960130">
        <w:rPr>
          <w:rFonts w:ascii="Times New Roman" w:eastAsia="Times New Roman" w:hAnsi="Times New Roman" w:cs="Times New Roman"/>
          <w:i/>
          <w:lang w:val="en-US" w:eastAsia="ru-RU"/>
          <w14:ligatures w14:val="none"/>
        </w:rPr>
        <w:t xml:space="preserve">requires a research design that </w:t>
      </w:r>
      <w:r w:rsidR="00276F78" w:rsidRPr="00960130">
        <w:rPr>
          <w:rFonts w:ascii="Times New Roman" w:eastAsia="Times New Roman" w:hAnsi="Times New Roman" w:cs="Times New Roman"/>
          <w:i/>
          <w:lang w:val="en-US" w:eastAsia="ru-RU"/>
          <w14:ligatures w14:val="none"/>
        </w:rPr>
        <w:t>accounts for this complexity.</w:t>
      </w:r>
    </w:p>
    <w:p w14:paraId="683F36F1" w14:textId="22799055" w:rsidR="00A12034" w:rsidRPr="00960130" w:rsidRDefault="00ED58F3" w:rsidP="00960130">
      <w:pPr>
        <w:tabs>
          <w:tab w:val="left" w:pos="8317"/>
        </w:tabs>
        <w:spacing w:after="560" w:line="240" w:lineRule="auto"/>
        <w:ind w:left="567" w:right="567"/>
        <w:jc w:val="both"/>
        <w:rPr>
          <w:rFonts w:ascii="Times New Roman" w:eastAsia="Times New Roman" w:hAnsi="Times New Roman" w:cs="Times New Roman"/>
          <w:i/>
        </w:rPr>
      </w:pPr>
      <w:r w:rsidRPr="00960130">
        <w:rPr>
          <w:rFonts w:ascii="Times New Roman" w:eastAsia="Times New Roman" w:hAnsi="Times New Roman" w:cs="Times New Roman"/>
          <w:b/>
          <w:bCs/>
          <w:i/>
        </w:rPr>
        <w:t>Keywords:</w:t>
      </w:r>
      <w:r w:rsidRPr="00960130">
        <w:rPr>
          <w:rFonts w:ascii="Times New Roman" w:eastAsia="Times New Roman" w:hAnsi="Times New Roman" w:cs="Times New Roman"/>
          <w:i/>
        </w:rPr>
        <w:t xml:space="preserve"> translation process researc</w:t>
      </w:r>
      <w:r w:rsidR="00891B44">
        <w:rPr>
          <w:rFonts w:ascii="Times New Roman" w:eastAsia="Times New Roman" w:hAnsi="Times New Roman" w:cs="Times New Roman"/>
          <w:i/>
        </w:rPr>
        <w:t>h;</w:t>
      </w:r>
      <w:r w:rsidRPr="00960130">
        <w:rPr>
          <w:rFonts w:ascii="Times New Roman" w:eastAsia="Times New Roman" w:hAnsi="Times New Roman" w:cs="Times New Roman"/>
          <w:i/>
        </w:rPr>
        <w:t xml:space="preserve"> directionality in translation</w:t>
      </w:r>
      <w:r w:rsidR="00891B44">
        <w:rPr>
          <w:rFonts w:ascii="Times New Roman" w:eastAsia="Times New Roman" w:hAnsi="Times New Roman" w:cs="Times New Roman"/>
          <w:i/>
        </w:rPr>
        <w:t>;</w:t>
      </w:r>
      <w:r w:rsidR="00C817E9" w:rsidRPr="00960130">
        <w:rPr>
          <w:rFonts w:ascii="Times New Roman" w:eastAsia="Times New Roman" w:hAnsi="Times New Roman" w:cs="Times New Roman"/>
          <w:i/>
        </w:rPr>
        <w:t xml:space="preserve"> editing patterns</w:t>
      </w:r>
      <w:r w:rsidR="00891B44">
        <w:rPr>
          <w:rFonts w:ascii="Times New Roman" w:eastAsia="Times New Roman" w:hAnsi="Times New Roman" w:cs="Times New Roman"/>
          <w:i/>
        </w:rPr>
        <w:t>;</w:t>
      </w:r>
      <w:r w:rsidRPr="00960130">
        <w:rPr>
          <w:rFonts w:ascii="Times New Roman" w:eastAsia="Times New Roman" w:hAnsi="Times New Roman" w:cs="Times New Roman"/>
          <w:i/>
        </w:rPr>
        <w:t xml:space="preserve"> processing effort</w:t>
      </w:r>
      <w:r w:rsidR="00891B44">
        <w:rPr>
          <w:rFonts w:ascii="Times New Roman" w:eastAsia="Times New Roman" w:hAnsi="Times New Roman" w:cs="Times New Roman"/>
          <w:i/>
        </w:rPr>
        <w:t>;</w:t>
      </w:r>
      <w:r w:rsidR="00257355" w:rsidRPr="00960130">
        <w:rPr>
          <w:rFonts w:ascii="Times New Roman" w:eastAsia="Times New Roman" w:hAnsi="Times New Roman" w:cs="Times New Roman"/>
          <w:i/>
        </w:rPr>
        <w:t xml:space="preserve"> register</w:t>
      </w:r>
      <w:r w:rsidR="0028700B" w:rsidRPr="00960130">
        <w:rPr>
          <w:rFonts w:ascii="Times New Roman" w:eastAsia="Times New Roman" w:hAnsi="Times New Roman" w:cs="Times New Roman"/>
          <w:i/>
        </w:rPr>
        <w:t xml:space="preserve"> effect</w:t>
      </w:r>
    </w:p>
    <w:p w14:paraId="457CADAF" w14:textId="170AD920" w:rsidR="008E3AB9" w:rsidRPr="00960130" w:rsidRDefault="008E3AB9" w:rsidP="00960130">
      <w:pPr>
        <w:pStyle w:val="ListParagraph"/>
        <w:numPr>
          <w:ilvl w:val="0"/>
          <w:numId w:val="10"/>
        </w:numPr>
        <w:spacing w:after="280" w:line="240" w:lineRule="auto"/>
        <w:ind w:left="426" w:hanging="426"/>
        <w:contextualSpacing w:val="0"/>
        <w:rPr>
          <w:rFonts w:ascii="Times New Roman" w:eastAsia="Times New Roman" w:hAnsi="Times New Roman" w:cs="Times New Roman"/>
          <w:b/>
          <w:sz w:val="24"/>
          <w:szCs w:val="24"/>
          <w:lang w:val="en-US" w:eastAsia="ru-RU"/>
          <w14:ligatures w14:val="none"/>
        </w:rPr>
      </w:pPr>
      <w:r w:rsidRPr="00960130">
        <w:rPr>
          <w:rFonts w:ascii="Times New Roman" w:eastAsia="Times New Roman" w:hAnsi="Times New Roman" w:cs="Times New Roman"/>
          <w:b/>
          <w:sz w:val="24"/>
          <w:szCs w:val="24"/>
          <w:lang w:val="en-US" w:eastAsia="ru-RU"/>
          <w14:ligatures w14:val="none"/>
        </w:rPr>
        <w:t>Introduction</w:t>
      </w:r>
    </w:p>
    <w:p w14:paraId="09102340" w14:textId="49F00C47" w:rsidR="0024768B" w:rsidRDefault="005E1302" w:rsidP="00D77038">
      <w:pPr>
        <w:pStyle w:val="paragraph"/>
        <w:spacing w:before="0" w:beforeAutospacing="0" w:after="0" w:afterAutospacing="0"/>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 xml:space="preserve">Investigating directionality in translation from an empirical-experimental perspective has long occupied translation studies scholars. While </w:t>
      </w:r>
      <w:r w:rsidR="00103C7B" w:rsidRPr="17A4A377">
        <w:rPr>
          <w:rStyle w:val="normaltextrun"/>
          <w:rFonts w:eastAsiaTheme="majorEastAsia"/>
          <w:color w:val="000000" w:themeColor="text1"/>
        </w:rPr>
        <w:t>m</w:t>
      </w:r>
      <w:r w:rsidR="000F4D56" w:rsidRPr="17A4A377">
        <w:rPr>
          <w:rStyle w:val="normaltextrun"/>
          <w:rFonts w:eastAsiaTheme="majorEastAsia"/>
          <w:color w:val="000000" w:themeColor="text1"/>
        </w:rPr>
        <w:t>any</w:t>
      </w:r>
      <w:r w:rsidRPr="17A4A377">
        <w:rPr>
          <w:rStyle w:val="normaltextrun"/>
          <w:rFonts w:eastAsiaTheme="majorEastAsia"/>
          <w:color w:val="000000" w:themeColor="text1"/>
        </w:rPr>
        <w:t xml:space="preserve"> empirical studies about translating from </w:t>
      </w:r>
      <w:r w:rsidR="00484347">
        <w:rPr>
          <w:rStyle w:val="normaltextrun"/>
          <w:rFonts w:eastAsiaTheme="majorEastAsia"/>
          <w:color w:val="000000" w:themeColor="text1"/>
        </w:rPr>
        <w:t xml:space="preserve">the first language (henceforth </w:t>
      </w:r>
      <w:r w:rsidRPr="17A4A377">
        <w:rPr>
          <w:rStyle w:val="normaltextrun"/>
          <w:rFonts w:eastAsiaTheme="majorEastAsia"/>
          <w:color w:val="000000" w:themeColor="text1"/>
        </w:rPr>
        <w:t>L1</w:t>
      </w:r>
      <w:r w:rsidR="00484347">
        <w:rPr>
          <w:rStyle w:val="normaltextrun"/>
          <w:rFonts w:eastAsiaTheme="majorEastAsia"/>
          <w:color w:val="000000" w:themeColor="text1"/>
        </w:rPr>
        <w:t>)</w:t>
      </w:r>
      <w:r w:rsidRPr="17A4A377">
        <w:rPr>
          <w:rStyle w:val="normaltextrun"/>
          <w:rFonts w:eastAsiaTheme="majorEastAsia"/>
          <w:color w:val="000000" w:themeColor="text1"/>
        </w:rPr>
        <w:t xml:space="preserve"> into </w:t>
      </w:r>
      <w:r w:rsidR="00484347">
        <w:rPr>
          <w:rStyle w:val="normaltextrun"/>
          <w:rFonts w:eastAsiaTheme="majorEastAsia"/>
          <w:color w:val="000000" w:themeColor="text1"/>
        </w:rPr>
        <w:t xml:space="preserve">a second language (henceforth </w:t>
      </w:r>
      <w:r w:rsidRPr="17A4A377">
        <w:rPr>
          <w:rStyle w:val="normaltextrun"/>
          <w:rFonts w:eastAsiaTheme="majorEastAsia"/>
          <w:color w:val="000000" w:themeColor="text1"/>
        </w:rPr>
        <w:t>L2</w:t>
      </w:r>
      <w:r w:rsidR="00484347">
        <w:rPr>
          <w:rStyle w:val="normaltextrun"/>
          <w:rFonts w:eastAsiaTheme="majorEastAsia"/>
          <w:color w:val="000000" w:themeColor="text1"/>
        </w:rPr>
        <w:t>)</w:t>
      </w:r>
      <w:r w:rsidRPr="17A4A377">
        <w:rPr>
          <w:rStyle w:val="normaltextrun"/>
          <w:rFonts w:eastAsiaTheme="majorEastAsia"/>
          <w:color w:val="000000" w:themeColor="text1"/>
        </w:rPr>
        <w:t xml:space="preserve"> or from </w:t>
      </w:r>
      <w:r w:rsidR="00484347">
        <w:rPr>
          <w:rStyle w:val="normaltextrun"/>
          <w:rFonts w:eastAsiaTheme="majorEastAsia"/>
          <w:color w:val="000000" w:themeColor="text1"/>
        </w:rPr>
        <w:t xml:space="preserve">an </w:t>
      </w:r>
      <w:r w:rsidRPr="17A4A377">
        <w:rPr>
          <w:rStyle w:val="normaltextrun"/>
          <w:rFonts w:eastAsiaTheme="majorEastAsia"/>
          <w:color w:val="000000" w:themeColor="text1"/>
        </w:rPr>
        <w:t xml:space="preserve">L2 into </w:t>
      </w:r>
      <w:r w:rsidR="00484347">
        <w:rPr>
          <w:rStyle w:val="normaltextrun"/>
          <w:rFonts w:eastAsiaTheme="majorEastAsia"/>
          <w:color w:val="000000" w:themeColor="text1"/>
        </w:rPr>
        <w:t xml:space="preserve">the </w:t>
      </w:r>
      <w:r w:rsidRPr="17A4A377">
        <w:rPr>
          <w:rStyle w:val="normaltextrun"/>
          <w:rFonts w:eastAsiaTheme="majorEastAsia"/>
          <w:color w:val="000000" w:themeColor="text1"/>
        </w:rPr>
        <w:t>L1 use the time spent on the task as an indicator of processing effort</w:t>
      </w:r>
      <w:r w:rsidR="23BA0676" w:rsidRPr="6C5969EF">
        <w:rPr>
          <w:rStyle w:val="normaltextrun"/>
          <w:rFonts w:eastAsiaTheme="majorEastAsia"/>
          <w:color w:val="000000" w:themeColor="text1"/>
        </w:rPr>
        <w:t xml:space="preserve"> (Pavlović &amp; Hvelplund Jensen 2009; Ferreira et al. 2016; Schmaltz et al. 2016)</w:t>
      </w:r>
      <w:r w:rsidR="00C17584" w:rsidRPr="6C5969EF">
        <w:rPr>
          <w:rStyle w:val="normaltextrun"/>
          <w:rFonts w:eastAsiaTheme="majorEastAsia"/>
          <w:color w:val="000000" w:themeColor="text1"/>
        </w:rPr>
        <w:t>,</w:t>
      </w:r>
      <w:r w:rsidR="00C17584" w:rsidRPr="17A4A377">
        <w:rPr>
          <w:rStyle w:val="normaltextrun"/>
          <w:rFonts w:eastAsiaTheme="majorEastAsia"/>
          <w:color w:val="000000" w:themeColor="text1"/>
        </w:rPr>
        <w:t xml:space="preserve"> we propose that</w:t>
      </w:r>
      <w:r w:rsidRPr="17A4A377">
        <w:rPr>
          <w:rStyle w:val="normaltextrun"/>
          <w:rFonts w:eastAsiaTheme="majorEastAsia"/>
          <w:color w:val="000000" w:themeColor="text1"/>
        </w:rPr>
        <w:t xml:space="preserve"> a combined focus on </w:t>
      </w:r>
      <w:r w:rsidR="00972E65">
        <w:rPr>
          <w:rStyle w:val="normaltextrun"/>
          <w:rFonts w:eastAsiaTheme="majorEastAsia"/>
          <w:color w:val="000000" w:themeColor="text1"/>
        </w:rPr>
        <w:t>time-based</w:t>
      </w:r>
      <w:r w:rsidR="00C8738D">
        <w:rPr>
          <w:rStyle w:val="normaltextrun"/>
          <w:rFonts w:eastAsiaTheme="majorEastAsia"/>
          <w:color w:val="000000" w:themeColor="text1"/>
        </w:rPr>
        <w:t xml:space="preserve"> </w:t>
      </w:r>
      <w:r w:rsidR="00E5064C" w:rsidRPr="00A00FEB" w:rsidDel="0063470B">
        <w:rPr>
          <w:rStyle w:val="normaltextrun"/>
          <w:rFonts w:eastAsiaTheme="majorEastAsia"/>
          <w:i/>
          <w:color w:val="000000" w:themeColor="text1"/>
        </w:rPr>
        <w:t>and</w:t>
      </w:r>
      <w:r w:rsidR="00E5064C" w:rsidDel="0063470B">
        <w:rPr>
          <w:rStyle w:val="normaltextrun"/>
          <w:rFonts w:eastAsiaTheme="majorEastAsia"/>
          <w:color w:val="000000" w:themeColor="text1"/>
        </w:rPr>
        <w:t xml:space="preserve"> </w:t>
      </w:r>
      <w:r w:rsidR="006B55C9">
        <w:rPr>
          <w:rStyle w:val="normaltextrun"/>
          <w:rFonts w:eastAsiaTheme="majorEastAsia"/>
          <w:color w:val="000000" w:themeColor="text1"/>
        </w:rPr>
        <w:t xml:space="preserve">text </w:t>
      </w:r>
      <w:r w:rsidR="00E5064C">
        <w:rPr>
          <w:rStyle w:val="normaltextrun"/>
          <w:rFonts w:eastAsiaTheme="majorEastAsia"/>
          <w:color w:val="000000" w:themeColor="text1"/>
        </w:rPr>
        <w:t xml:space="preserve">editing </w:t>
      </w:r>
      <w:r w:rsidRPr="17A4A377">
        <w:rPr>
          <w:rStyle w:val="normaltextrun"/>
          <w:rFonts w:eastAsiaTheme="majorEastAsia"/>
          <w:color w:val="000000" w:themeColor="text1"/>
        </w:rPr>
        <w:t xml:space="preserve">patterns observed in the course of the translation process </w:t>
      </w:r>
      <w:r w:rsidR="00D94F26" w:rsidRPr="17A4A377">
        <w:rPr>
          <w:rStyle w:val="normaltextrun"/>
          <w:rFonts w:eastAsiaTheme="majorEastAsia"/>
          <w:color w:val="000000" w:themeColor="text1"/>
        </w:rPr>
        <w:t xml:space="preserve">may </w:t>
      </w:r>
      <w:r w:rsidR="00865183" w:rsidRPr="17A4A377">
        <w:rPr>
          <w:rStyle w:val="normaltextrun"/>
          <w:rFonts w:eastAsiaTheme="majorEastAsia"/>
          <w:color w:val="000000" w:themeColor="text1"/>
        </w:rPr>
        <w:t>provide a more robust account of the impact of directionality on task execution</w:t>
      </w:r>
      <w:r w:rsidRPr="17A4A377">
        <w:rPr>
          <w:rStyle w:val="normaltextrun"/>
          <w:rFonts w:eastAsiaTheme="majorEastAsia"/>
          <w:color w:val="000000" w:themeColor="text1"/>
        </w:rPr>
        <w:t xml:space="preserve">. </w:t>
      </w:r>
      <w:r w:rsidR="00903D36" w:rsidRPr="17A4A377">
        <w:rPr>
          <w:rStyle w:val="normaltextrun"/>
          <w:rFonts w:eastAsiaTheme="majorEastAsia"/>
          <w:color w:val="000000" w:themeColor="text1"/>
        </w:rPr>
        <w:t>Even though</w:t>
      </w:r>
      <w:r w:rsidR="007051F7" w:rsidRPr="17A4A377">
        <w:rPr>
          <w:rStyle w:val="normaltextrun"/>
          <w:rFonts w:eastAsiaTheme="majorEastAsia"/>
          <w:color w:val="000000" w:themeColor="text1"/>
        </w:rPr>
        <w:t xml:space="preserve"> </w:t>
      </w:r>
      <w:r w:rsidR="00C4024F" w:rsidRPr="17A4A377">
        <w:rPr>
          <w:rStyle w:val="normaltextrun"/>
          <w:rFonts w:eastAsiaTheme="majorEastAsia"/>
          <w:color w:val="000000" w:themeColor="text1"/>
        </w:rPr>
        <w:t xml:space="preserve">translation into the L2 is neither uncommon </w:t>
      </w:r>
      <w:r w:rsidR="00977A97" w:rsidRPr="17A4A377">
        <w:rPr>
          <w:rStyle w:val="normaltextrun"/>
          <w:rFonts w:eastAsiaTheme="majorEastAsia"/>
          <w:color w:val="000000" w:themeColor="text1"/>
        </w:rPr>
        <w:t xml:space="preserve">in many </w:t>
      </w:r>
      <w:r w:rsidR="00070352">
        <w:rPr>
          <w:rStyle w:val="normaltextrun"/>
          <w:rFonts w:eastAsiaTheme="majorEastAsia"/>
          <w:color w:val="000000" w:themeColor="text1"/>
        </w:rPr>
        <w:t>speech</w:t>
      </w:r>
      <w:r w:rsidR="00070352" w:rsidRPr="17A4A377">
        <w:rPr>
          <w:rStyle w:val="normaltextrun"/>
          <w:rFonts w:eastAsiaTheme="majorEastAsia"/>
          <w:color w:val="000000" w:themeColor="text1"/>
        </w:rPr>
        <w:t xml:space="preserve"> </w:t>
      </w:r>
      <w:r w:rsidR="00977A97" w:rsidRPr="17A4A377">
        <w:rPr>
          <w:rStyle w:val="normaltextrun"/>
          <w:rFonts w:eastAsiaTheme="majorEastAsia"/>
          <w:color w:val="000000" w:themeColor="text1"/>
        </w:rPr>
        <w:t xml:space="preserve">communities </w:t>
      </w:r>
      <w:r w:rsidR="00C4024F" w:rsidRPr="17A4A377">
        <w:rPr>
          <w:rStyle w:val="normaltextrun"/>
          <w:rFonts w:eastAsiaTheme="majorEastAsia"/>
          <w:color w:val="000000" w:themeColor="text1"/>
        </w:rPr>
        <w:t xml:space="preserve">nor necessarily </w:t>
      </w:r>
      <w:r w:rsidR="00F76D31" w:rsidRPr="000C5DFA">
        <w:rPr>
          <w:rStyle w:val="normaltextrun"/>
          <w:rFonts w:eastAsiaTheme="majorEastAsia"/>
          <w:color w:val="000000" w:themeColor="text1"/>
        </w:rPr>
        <w:t>‘</w:t>
      </w:r>
      <w:r w:rsidR="00977A97" w:rsidRPr="000C5DFA">
        <w:rPr>
          <w:rStyle w:val="normaltextrun"/>
          <w:rFonts w:eastAsiaTheme="majorEastAsia"/>
          <w:color w:val="000000" w:themeColor="text1"/>
        </w:rPr>
        <w:t>worse</w:t>
      </w:r>
      <w:r w:rsidR="00F76D31" w:rsidRPr="000C5DFA">
        <w:rPr>
          <w:rStyle w:val="normaltextrun"/>
          <w:rFonts w:eastAsiaTheme="majorEastAsia"/>
          <w:color w:val="000000" w:themeColor="text1"/>
        </w:rPr>
        <w:t>’</w:t>
      </w:r>
      <w:r w:rsidR="00977A97" w:rsidRPr="000C5DFA">
        <w:rPr>
          <w:rStyle w:val="normaltextrun"/>
          <w:rFonts w:eastAsiaTheme="majorEastAsia"/>
          <w:color w:val="000000" w:themeColor="text1"/>
        </w:rPr>
        <w:t xml:space="preserve"> than</w:t>
      </w:r>
      <w:r w:rsidR="00977A97" w:rsidRPr="17A4A377">
        <w:rPr>
          <w:rStyle w:val="normaltextrun"/>
          <w:rFonts w:eastAsiaTheme="majorEastAsia"/>
          <w:color w:val="000000" w:themeColor="text1"/>
        </w:rPr>
        <w:t xml:space="preserve"> </w:t>
      </w:r>
      <w:r w:rsidR="004D25E1" w:rsidRPr="17A4A377">
        <w:rPr>
          <w:rStyle w:val="normaltextrun"/>
          <w:rFonts w:eastAsiaTheme="majorEastAsia"/>
          <w:color w:val="000000" w:themeColor="text1"/>
        </w:rPr>
        <w:t>translation into the L1</w:t>
      </w:r>
      <w:r w:rsidR="004C201B" w:rsidRPr="17A4A377">
        <w:rPr>
          <w:rStyle w:val="normaltextrun"/>
          <w:rFonts w:eastAsiaTheme="majorEastAsia"/>
          <w:color w:val="000000" w:themeColor="text1"/>
        </w:rPr>
        <w:t xml:space="preserve"> (</w:t>
      </w:r>
      <w:r w:rsidR="008B171A" w:rsidRPr="17A4A377">
        <w:rPr>
          <w:rStyle w:val="normaltextrun"/>
          <w:rFonts w:eastAsiaTheme="majorEastAsia"/>
          <w:color w:val="000000" w:themeColor="text1"/>
        </w:rPr>
        <w:t xml:space="preserve">Pokorn 2005; </w:t>
      </w:r>
      <w:r w:rsidR="004F68B2" w:rsidRPr="17A4A377">
        <w:rPr>
          <w:rStyle w:val="normaltextrun"/>
          <w:rFonts w:eastAsiaTheme="majorEastAsia"/>
          <w:color w:val="000000" w:themeColor="text1"/>
        </w:rPr>
        <w:t>Pavlović 2013</w:t>
      </w:r>
      <w:r w:rsidR="004C201B" w:rsidRPr="17A4A377">
        <w:rPr>
          <w:rStyle w:val="normaltextrun"/>
          <w:rFonts w:eastAsiaTheme="majorEastAsia"/>
          <w:color w:val="000000" w:themeColor="text1"/>
        </w:rPr>
        <w:t>)</w:t>
      </w:r>
      <w:r w:rsidR="004D25E1" w:rsidRPr="17A4A377">
        <w:rPr>
          <w:rStyle w:val="normaltextrun"/>
          <w:rFonts w:eastAsiaTheme="majorEastAsia"/>
          <w:color w:val="000000" w:themeColor="text1"/>
        </w:rPr>
        <w:t xml:space="preserve">, </w:t>
      </w:r>
      <w:r w:rsidR="00EC0479" w:rsidRPr="17A4A377">
        <w:rPr>
          <w:rStyle w:val="normaltextrun"/>
          <w:rFonts w:eastAsiaTheme="majorEastAsia"/>
          <w:color w:val="000000" w:themeColor="text1"/>
        </w:rPr>
        <w:t xml:space="preserve">it </w:t>
      </w:r>
      <w:r w:rsidR="000207FB" w:rsidRPr="17A4A377">
        <w:rPr>
          <w:rStyle w:val="normaltextrun"/>
          <w:rFonts w:eastAsiaTheme="majorEastAsia"/>
          <w:color w:val="000000" w:themeColor="text1"/>
        </w:rPr>
        <w:t xml:space="preserve">is not the preferred translation direction in many </w:t>
      </w:r>
      <w:r w:rsidR="00877C2E" w:rsidRPr="17A4A377">
        <w:rPr>
          <w:rStyle w:val="normaltextrun"/>
          <w:rFonts w:eastAsiaTheme="majorEastAsia"/>
          <w:color w:val="000000" w:themeColor="text1"/>
        </w:rPr>
        <w:t>cultures including Germany</w:t>
      </w:r>
      <w:r w:rsidR="004A08FC" w:rsidRPr="17A4A377">
        <w:rPr>
          <w:rStyle w:val="normaltextrun"/>
          <w:rFonts w:eastAsiaTheme="majorEastAsia"/>
          <w:color w:val="000000" w:themeColor="text1"/>
        </w:rPr>
        <w:t xml:space="preserve">, where translation programmes focus </w:t>
      </w:r>
      <w:r w:rsidR="1DB775D4" w:rsidRPr="17A4A377">
        <w:rPr>
          <w:rStyle w:val="normaltextrun"/>
          <w:rFonts w:eastAsiaTheme="majorEastAsia"/>
          <w:color w:val="000000" w:themeColor="text1"/>
        </w:rPr>
        <w:t>primarily</w:t>
      </w:r>
      <w:r w:rsidR="2557EA2E" w:rsidRPr="17A4A377">
        <w:rPr>
          <w:rStyle w:val="normaltextrun"/>
          <w:rFonts w:eastAsiaTheme="majorEastAsia"/>
          <w:color w:val="000000" w:themeColor="text1"/>
        </w:rPr>
        <w:t xml:space="preserve"> </w:t>
      </w:r>
      <w:r w:rsidR="004A08FC" w:rsidRPr="17A4A377">
        <w:rPr>
          <w:rStyle w:val="normaltextrun"/>
          <w:rFonts w:eastAsiaTheme="majorEastAsia"/>
          <w:color w:val="000000" w:themeColor="text1"/>
        </w:rPr>
        <w:t>on teaching L2&gt;L1 translation.</w:t>
      </w:r>
      <w:r w:rsidR="000207FB" w:rsidRPr="17A4A377">
        <w:rPr>
          <w:rStyle w:val="normaltextrun"/>
          <w:rFonts w:eastAsiaTheme="majorEastAsia"/>
          <w:color w:val="000000" w:themeColor="text1"/>
        </w:rPr>
        <w:t xml:space="preserve"> </w:t>
      </w:r>
      <w:r w:rsidR="004B6A2C" w:rsidRPr="17A4A377">
        <w:rPr>
          <w:rStyle w:val="normaltextrun"/>
          <w:rFonts w:eastAsiaTheme="majorEastAsia"/>
          <w:color w:val="000000" w:themeColor="text1"/>
        </w:rPr>
        <w:t xml:space="preserve">Translation competence </w:t>
      </w:r>
      <w:r w:rsidR="009B64EC" w:rsidRPr="17A4A377">
        <w:rPr>
          <w:rStyle w:val="normaltextrun"/>
          <w:rFonts w:eastAsiaTheme="majorEastAsia"/>
          <w:color w:val="000000" w:themeColor="text1"/>
        </w:rPr>
        <w:t>in both directions is</w:t>
      </w:r>
      <w:r w:rsidR="19F28880" w:rsidRPr="17A4A377">
        <w:rPr>
          <w:rStyle w:val="normaltextrun"/>
          <w:rFonts w:eastAsiaTheme="majorEastAsia"/>
          <w:color w:val="000000" w:themeColor="text1"/>
        </w:rPr>
        <w:t>,</w:t>
      </w:r>
      <w:r w:rsidR="009B64EC" w:rsidRPr="17A4A377">
        <w:rPr>
          <w:rStyle w:val="normaltextrun"/>
          <w:rFonts w:eastAsiaTheme="majorEastAsia"/>
          <w:color w:val="000000" w:themeColor="text1"/>
        </w:rPr>
        <w:t xml:space="preserve"> therefore</w:t>
      </w:r>
      <w:r w:rsidR="3DFAEE7A" w:rsidRPr="17A4A377">
        <w:rPr>
          <w:rStyle w:val="normaltextrun"/>
          <w:rFonts w:eastAsiaTheme="majorEastAsia"/>
          <w:color w:val="000000" w:themeColor="text1"/>
        </w:rPr>
        <w:t>,</w:t>
      </w:r>
      <w:r w:rsidR="009B64EC" w:rsidRPr="17A4A377">
        <w:rPr>
          <w:rStyle w:val="normaltextrun"/>
          <w:rFonts w:eastAsiaTheme="majorEastAsia"/>
          <w:color w:val="000000" w:themeColor="text1"/>
        </w:rPr>
        <w:t xml:space="preserve"> </w:t>
      </w:r>
      <w:r w:rsidR="004C201B" w:rsidRPr="17A4A377">
        <w:rPr>
          <w:rStyle w:val="normaltextrun"/>
          <w:rFonts w:eastAsiaTheme="majorEastAsia"/>
          <w:color w:val="000000" w:themeColor="text1"/>
        </w:rPr>
        <w:t xml:space="preserve">not necessarily comparable. </w:t>
      </w:r>
      <w:r w:rsidR="00085035">
        <w:rPr>
          <w:rStyle w:val="normaltextrun"/>
          <w:rFonts w:eastAsiaTheme="majorEastAsia"/>
          <w:color w:val="000000" w:themeColor="text1"/>
        </w:rPr>
        <w:t>That is why</w:t>
      </w:r>
      <w:r w:rsidR="004C201B" w:rsidRPr="17A4A377">
        <w:rPr>
          <w:rStyle w:val="normaltextrun"/>
          <w:rFonts w:eastAsiaTheme="majorEastAsia"/>
          <w:color w:val="000000" w:themeColor="text1"/>
        </w:rPr>
        <w:t xml:space="preserve"> </w:t>
      </w:r>
      <w:r w:rsidR="00496C16">
        <w:rPr>
          <w:rStyle w:val="normaltextrun"/>
          <w:rFonts w:eastAsiaTheme="majorEastAsia"/>
          <w:color w:val="000000" w:themeColor="text1"/>
        </w:rPr>
        <w:t>there is</w:t>
      </w:r>
      <w:r w:rsidR="008B7D77" w:rsidRPr="17A4A377">
        <w:rPr>
          <w:rStyle w:val="normaltextrun"/>
          <w:rFonts w:eastAsiaTheme="majorEastAsia"/>
          <w:color w:val="000000" w:themeColor="text1"/>
        </w:rPr>
        <w:t xml:space="preserve"> a need to understand </w:t>
      </w:r>
      <w:r w:rsidR="009E2D4D" w:rsidRPr="17A4A377">
        <w:rPr>
          <w:rStyle w:val="normaltextrun"/>
          <w:rFonts w:eastAsiaTheme="majorEastAsia"/>
          <w:color w:val="000000" w:themeColor="text1"/>
        </w:rPr>
        <w:t>effects of translation direction</w:t>
      </w:r>
      <w:r w:rsidR="008B7D77" w:rsidRPr="17A4A377">
        <w:rPr>
          <w:rStyle w:val="normaltextrun"/>
          <w:rFonts w:eastAsiaTheme="majorEastAsia"/>
          <w:color w:val="000000" w:themeColor="text1"/>
        </w:rPr>
        <w:t xml:space="preserve"> </w:t>
      </w:r>
      <w:r w:rsidR="003428AB" w:rsidRPr="17A4A377">
        <w:rPr>
          <w:rStyle w:val="normaltextrun"/>
          <w:rFonts w:eastAsiaTheme="majorEastAsia"/>
          <w:color w:val="000000" w:themeColor="text1"/>
        </w:rPr>
        <w:t xml:space="preserve">on the translation process </w:t>
      </w:r>
      <w:r w:rsidR="00BC235B" w:rsidRPr="17A4A377">
        <w:rPr>
          <w:rStyle w:val="normaltextrun"/>
          <w:rFonts w:eastAsiaTheme="majorEastAsia"/>
          <w:color w:val="000000" w:themeColor="text1"/>
        </w:rPr>
        <w:t>more comprehensively.</w:t>
      </w:r>
      <w:r w:rsidR="00B4056D">
        <w:rPr>
          <w:rStyle w:val="normaltextrun"/>
          <w:rFonts w:eastAsiaTheme="majorEastAsia"/>
          <w:color w:val="000000" w:themeColor="text1"/>
        </w:rPr>
        <w:t xml:space="preserve"> This paper offers a </w:t>
      </w:r>
      <w:r w:rsidR="00F51776">
        <w:rPr>
          <w:rStyle w:val="normaltextrun"/>
          <w:rFonts w:eastAsiaTheme="majorEastAsia"/>
          <w:color w:val="000000" w:themeColor="text1"/>
        </w:rPr>
        <w:t xml:space="preserve">new </w:t>
      </w:r>
      <w:r w:rsidR="008A230F">
        <w:rPr>
          <w:rStyle w:val="normaltextrun"/>
          <w:rFonts w:eastAsiaTheme="majorEastAsia"/>
          <w:color w:val="000000" w:themeColor="text1"/>
        </w:rPr>
        <w:t>perspective on</w:t>
      </w:r>
      <w:r w:rsidR="00F51776">
        <w:rPr>
          <w:rStyle w:val="normaltextrun"/>
          <w:rFonts w:eastAsiaTheme="majorEastAsia"/>
          <w:color w:val="000000" w:themeColor="text1"/>
        </w:rPr>
        <w:t xml:space="preserve"> the issue </w:t>
      </w:r>
      <w:r w:rsidR="00770D4D">
        <w:rPr>
          <w:rStyle w:val="normaltextrun"/>
          <w:rFonts w:eastAsiaTheme="majorEastAsia"/>
          <w:color w:val="000000" w:themeColor="text1"/>
        </w:rPr>
        <w:t xml:space="preserve">by </w:t>
      </w:r>
      <w:r w:rsidR="008A230F">
        <w:rPr>
          <w:rStyle w:val="normaltextrun"/>
          <w:rFonts w:eastAsiaTheme="majorEastAsia"/>
          <w:color w:val="000000" w:themeColor="text1"/>
        </w:rPr>
        <w:t>answer</w:t>
      </w:r>
      <w:r w:rsidR="002B7880">
        <w:rPr>
          <w:rStyle w:val="normaltextrun"/>
          <w:rFonts w:eastAsiaTheme="majorEastAsia"/>
          <w:color w:val="000000" w:themeColor="text1"/>
        </w:rPr>
        <w:t>ing</w:t>
      </w:r>
      <w:r w:rsidR="008A230F">
        <w:rPr>
          <w:rStyle w:val="normaltextrun"/>
          <w:rFonts w:eastAsiaTheme="majorEastAsia"/>
          <w:color w:val="000000" w:themeColor="text1"/>
        </w:rPr>
        <w:t xml:space="preserve"> the</w:t>
      </w:r>
      <w:r w:rsidR="006C3B04">
        <w:rPr>
          <w:rStyle w:val="normaltextrun"/>
          <w:rFonts w:eastAsiaTheme="majorEastAsia"/>
          <w:color w:val="000000" w:themeColor="text1"/>
        </w:rPr>
        <w:t xml:space="preserve"> </w:t>
      </w:r>
      <w:r w:rsidR="00243244">
        <w:rPr>
          <w:rStyle w:val="normaltextrun"/>
          <w:rFonts w:eastAsiaTheme="majorEastAsia"/>
          <w:color w:val="000000" w:themeColor="text1"/>
        </w:rPr>
        <w:t>following</w:t>
      </w:r>
      <w:r w:rsidR="009962B8">
        <w:rPr>
          <w:rStyle w:val="normaltextrun"/>
          <w:rFonts w:eastAsiaTheme="majorEastAsia"/>
          <w:color w:val="000000" w:themeColor="text1"/>
        </w:rPr>
        <w:t xml:space="preserve"> primary</w:t>
      </w:r>
      <w:r w:rsidR="00243244">
        <w:rPr>
          <w:rStyle w:val="normaltextrun"/>
          <w:rFonts w:eastAsiaTheme="majorEastAsia"/>
          <w:color w:val="000000" w:themeColor="text1"/>
        </w:rPr>
        <w:t xml:space="preserve"> </w:t>
      </w:r>
      <w:r w:rsidR="008A230F">
        <w:rPr>
          <w:rStyle w:val="normaltextrun"/>
          <w:rFonts w:eastAsiaTheme="majorEastAsia"/>
          <w:color w:val="000000" w:themeColor="text1"/>
        </w:rPr>
        <w:t>research question</w:t>
      </w:r>
      <w:r w:rsidR="00A511CE">
        <w:rPr>
          <w:rStyle w:val="normaltextrun"/>
          <w:rFonts w:eastAsiaTheme="majorEastAsia"/>
          <w:color w:val="000000" w:themeColor="text1"/>
        </w:rPr>
        <w:t xml:space="preserve">: (1) Is there a difference in translation </w:t>
      </w:r>
      <w:r w:rsidR="0087147C">
        <w:rPr>
          <w:rStyle w:val="normaltextrun"/>
          <w:rFonts w:eastAsiaTheme="majorEastAsia"/>
          <w:color w:val="000000" w:themeColor="text1"/>
        </w:rPr>
        <w:t xml:space="preserve">students’ </w:t>
      </w:r>
      <w:r w:rsidR="00A511CE">
        <w:rPr>
          <w:rStyle w:val="normaltextrun"/>
          <w:rFonts w:eastAsiaTheme="majorEastAsia"/>
          <w:color w:val="000000" w:themeColor="text1"/>
        </w:rPr>
        <w:t xml:space="preserve">task execution when translating from </w:t>
      </w:r>
      <w:r w:rsidR="00243244">
        <w:rPr>
          <w:rStyle w:val="normaltextrun"/>
          <w:rFonts w:eastAsiaTheme="majorEastAsia"/>
          <w:color w:val="000000" w:themeColor="text1"/>
        </w:rPr>
        <w:t xml:space="preserve">an </w:t>
      </w:r>
      <w:r w:rsidR="00A511CE">
        <w:rPr>
          <w:rStyle w:val="normaltextrun"/>
          <w:rFonts w:eastAsiaTheme="majorEastAsia"/>
          <w:color w:val="000000" w:themeColor="text1"/>
        </w:rPr>
        <w:t xml:space="preserve">L2 </w:t>
      </w:r>
      <w:r w:rsidR="006C3B04">
        <w:rPr>
          <w:rStyle w:val="normaltextrun"/>
          <w:rFonts w:eastAsiaTheme="majorEastAsia"/>
          <w:color w:val="000000" w:themeColor="text1"/>
        </w:rPr>
        <w:t xml:space="preserve">into </w:t>
      </w:r>
      <w:r w:rsidR="00243244">
        <w:rPr>
          <w:rStyle w:val="normaltextrun"/>
          <w:rFonts w:eastAsiaTheme="majorEastAsia"/>
          <w:color w:val="000000" w:themeColor="text1"/>
        </w:rPr>
        <w:t xml:space="preserve">the </w:t>
      </w:r>
      <w:r w:rsidR="006C3B04">
        <w:rPr>
          <w:rStyle w:val="normaltextrun"/>
          <w:rFonts w:eastAsiaTheme="majorEastAsia"/>
          <w:color w:val="000000" w:themeColor="text1"/>
        </w:rPr>
        <w:t xml:space="preserve">L1 than when translating from </w:t>
      </w:r>
      <w:r w:rsidR="00243244">
        <w:rPr>
          <w:rStyle w:val="normaltextrun"/>
          <w:rFonts w:eastAsiaTheme="majorEastAsia"/>
          <w:color w:val="000000" w:themeColor="text1"/>
        </w:rPr>
        <w:t xml:space="preserve">the </w:t>
      </w:r>
      <w:r w:rsidR="006C3B04">
        <w:rPr>
          <w:rStyle w:val="normaltextrun"/>
          <w:rFonts w:eastAsiaTheme="majorEastAsia"/>
          <w:color w:val="000000" w:themeColor="text1"/>
        </w:rPr>
        <w:t xml:space="preserve">L1 into </w:t>
      </w:r>
      <w:r w:rsidR="00243244">
        <w:rPr>
          <w:rStyle w:val="normaltextrun"/>
          <w:rFonts w:eastAsiaTheme="majorEastAsia"/>
          <w:color w:val="000000" w:themeColor="text1"/>
        </w:rPr>
        <w:t xml:space="preserve">an </w:t>
      </w:r>
      <w:r w:rsidR="006C3B04">
        <w:rPr>
          <w:rStyle w:val="normaltextrun"/>
          <w:rFonts w:eastAsiaTheme="majorEastAsia"/>
          <w:color w:val="000000" w:themeColor="text1"/>
        </w:rPr>
        <w:t xml:space="preserve">L2? To specify this guiding question, we </w:t>
      </w:r>
      <w:r w:rsidR="0024768B">
        <w:rPr>
          <w:rStyle w:val="normaltextrun"/>
          <w:rFonts w:eastAsiaTheme="majorEastAsia"/>
          <w:color w:val="000000" w:themeColor="text1"/>
        </w:rPr>
        <w:t xml:space="preserve">further </w:t>
      </w:r>
      <w:r w:rsidR="006C3B04">
        <w:rPr>
          <w:rStyle w:val="normaltextrun"/>
          <w:rFonts w:eastAsiaTheme="majorEastAsia"/>
          <w:color w:val="000000" w:themeColor="text1"/>
        </w:rPr>
        <w:t xml:space="preserve">ask: </w:t>
      </w:r>
      <w:r w:rsidR="006C3B04">
        <w:rPr>
          <w:rStyle w:val="normaltextrun"/>
          <w:rFonts w:eastAsiaTheme="majorEastAsia"/>
          <w:color w:val="000000" w:themeColor="text1"/>
        </w:rPr>
        <w:lastRenderedPageBreak/>
        <w:t>(2)</w:t>
      </w:r>
      <w:r w:rsidR="00312116">
        <w:rPr>
          <w:rStyle w:val="normaltextrun"/>
          <w:rFonts w:eastAsiaTheme="majorEastAsia"/>
          <w:color w:val="000000" w:themeColor="text1"/>
        </w:rPr>
        <w:t> </w:t>
      </w:r>
      <w:r w:rsidR="006C3B04">
        <w:rPr>
          <w:rStyle w:val="normaltextrun"/>
          <w:rFonts w:eastAsiaTheme="majorEastAsia"/>
          <w:color w:val="000000" w:themeColor="text1"/>
        </w:rPr>
        <w:t xml:space="preserve">Does it differ in </w:t>
      </w:r>
      <w:r w:rsidR="007914A3">
        <w:rPr>
          <w:rStyle w:val="normaltextrun"/>
          <w:rFonts w:eastAsiaTheme="majorEastAsia"/>
          <w:color w:val="000000" w:themeColor="text1"/>
        </w:rPr>
        <w:t xml:space="preserve">terms of text register, </w:t>
      </w:r>
      <w:r w:rsidR="00664B19">
        <w:rPr>
          <w:rStyle w:val="normaltextrun"/>
          <w:rFonts w:eastAsiaTheme="majorEastAsia"/>
          <w:color w:val="000000" w:themeColor="text1"/>
        </w:rPr>
        <w:t xml:space="preserve">editing </w:t>
      </w:r>
      <w:r w:rsidR="007914A3">
        <w:rPr>
          <w:rStyle w:val="normaltextrun"/>
          <w:rFonts w:eastAsiaTheme="majorEastAsia"/>
          <w:color w:val="000000" w:themeColor="text1"/>
        </w:rPr>
        <w:t>patterns</w:t>
      </w:r>
      <w:r w:rsidR="0024768B">
        <w:rPr>
          <w:rStyle w:val="normaltextrun"/>
          <w:rFonts w:eastAsiaTheme="majorEastAsia"/>
          <w:color w:val="000000" w:themeColor="text1"/>
        </w:rPr>
        <w:t>, pause length</w:t>
      </w:r>
      <w:r w:rsidR="007914A3">
        <w:rPr>
          <w:rStyle w:val="normaltextrun"/>
          <w:rFonts w:eastAsiaTheme="majorEastAsia"/>
          <w:color w:val="000000" w:themeColor="text1"/>
        </w:rPr>
        <w:t xml:space="preserve"> </w:t>
      </w:r>
      <w:r w:rsidR="00664B19">
        <w:rPr>
          <w:rStyle w:val="normaltextrun"/>
          <w:rFonts w:eastAsiaTheme="majorEastAsia"/>
          <w:color w:val="000000" w:themeColor="text1"/>
        </w:rPr>
        <w:t>and/</w:t>
      </w:r>
      <w:r w:rsidR="007914A3">
        <w:rPr>
          <w:rStyle w:val="normaltextrun"/>
          <w:rFonts w:eastAsiaTheme="majorEastAsia"/>
          <w:color w:val="000000" w:themeColor="text1"/>
        </w:rPr>
        <w:t>or time spent on the task?</w:t>
      </w:r>
    </w:p>
    <w:p w14:paraId="48863BCB" w14:textId="41598572" w:rsidR="001470FD" w:rsidRDefault="00C8233C" w:rsidP="00307990">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Research on the effect of translation direction has gained popularity in recent years. Yet the terminology is still not entirely standardised within the field. Directionality </w:t>
      </w:r>
      <w:r w:rsidR="005C0D85">
        <w:rPr>
          <w:rFonts w:ascii="Times New Roman" w:eastAsia="Times New Roman" w:hAnsi="Times New Roman" w:cs="Times New Roman"/>
          <w:sz w:val="24"/>
          <w:szCs w:val="24"/>
        </w:rPr>
        <w:t xml:space="preserve">is typically used to </w:t>
      </w:r>
      <w:r w:rsidRPr="17A4A377">
        <w:rPr>
          <w:rFonts w:ascii="Times New Roman" w:eastAsia="Times New Roman" w:hAnsi="Times New Roman" w:cs="Times New Roman"/>
          <w:sz w:val="24"/>
          <w:szCs w:val="24"/>
        </w:rPr>
        <w:t>denote whether a translation task demands translating into the first language, or into a second language</w:t>
      </w:r>
      <w:r w:rsidR="005C0D85">
        <w:rPr>
          <w:rFonts w:ascii="Times New Roman" w:eastAsia="Times New Roman" w:hAnsi="Times New Roman" w:cs="Times New Roman"/>
          <w:sz w:val="24"/>
          <w:szCs w:val="24"/>
        </w:rPr>
        <w:t xml:space="preserve"> and this is also how it will be used in </w:t>
      </w:r>
      <w:r w:rsidR="00342084">
        <w:rPr>
          <w:rFonts w:ascii="Times New Roman" w:eastAsia="Times New Roman" w:hAnsi="Times New Roman" w:cs="Times New Roman"/>
          <w:sz w:val="24"/>
          <w:szCs w:val="24"/>
        </w:rPr>
        <w:t>this study</w:t>
      </w:r>
      <w:r w:rsidRPr="17A4A377">
        <w:rPr>
          <w:rFonts w:ascii="Times New Roman" w:eastAsia="Times New Roman" w:hAnsi="Times New Roman" w:cs="Times New Roman"/>
          <w:sz w:val="24"/>
          <w:szCs w:val="24"/>
        </w:rPr>
        <w:t>.</w:t>
      </w:r>
      <w:r w:rsidR="00342084">
        <w:rPr>
          <w:rFonts w:ascii="Times New Roman" w:eastAsia="Times New Roman" w:hAnsi="Times New Roman" w:cs="Times New Roman"/>
          <w:sz w:val="24"/>
          <w:szCs w:val="24"/>
        </w:rPr>
        <w:t xml:space="preserve"> </w:t>
      </w:r>
      <w:r w:rsidRPr="17A4A377">
        <w:rPr>
          <w:rFonts w:ascii="Times New Roman" w:eastAsia="Times New Roman" w:hAnsi="Times New Roman" w:cs="Times New Roman"/>
          <w:sz w:val="24"/>
          <w:szCs w:val="24"/>
        </w:rPr>
        <w:t>This already displays two of the main approaches to this issue. Translations into the</w:t>
      </w:r>
      <w:r w:rsidR="00063017">
        <w:rPr>
          <w:rFonts w:ascii="Times New Roman" w:eastAsia="Times New Roman" w:hAnsi="Times New Roman" w:cs="Times New Roman"/>
          <w:sz w:val="24"/>
          <w:szCs w:val="24"/>
        </w:rPr>
        <w:t xml:space="preserve"> second language</w:t>
      </w:r>
      <w:r w:rsidRPr="17A4A377">
        <w:rPr>
          <w:rFonts w:ascii="Times New Roman" w:eastAsia="Times New Roman" w:hAnsi="Times New Roman" w:cs="Times New Roman"/>
          <w:sz w:val="24"/>
          <w:szCs w:val="24"/>
        </w:rPr>
        <w:t xml:space="preserve"> are </w:t>
      </w:r>
      <w:r w:rsidR="00815DE2">
        <w:rPr>
          <w:rFonts w:ascii="Times New Roman" w:eastAsia="Times New Roman" w:hAnsi="Times New Roman" w:cs="Times New Roman"/>
          <w:sz w:val="24"/>
          <w:szCs w:val="24"/>
        </w:rPr>
        <w:t xml:space="preserve">often </w:t>
      </w:r>
      <w:r w:rsidRPr="17A4A377">
        <w:rPr>
          <w:rFonts w:ascii="Times New Roman" w:eastAsia="Times New Roman" w:hAnsi="Times New Roman" w:cs="Times New Roman"/>
          <w:sz w:val="24"/>
          <w:szCs w:val="24"/>
        </w:rPr>
        <w:t>called “inverse”</w:t>
      </w:r>
      <w:r w:rsidR="00815DE2">
        <w:rPr>
          <w:rFonts w:ascii="Times New Roman" w:eastAsia="Times New Roman" w:hAnsi="Times New Roman" w:cs="Times New Roman"/>
          <w:sz w:val="24"/>
          <w:szCs w:val="24"/>
        </w:rPr>
        <w:t xml:space="preserve"> or</w:t>
      </w:r>
      <w:r w:rsidRPr="17A4A377">
        <w:rPr>
          <w:rFonts w:ascii="Times New Roman" w:eastAsia="Times New Roman" w:hAnsi="Times New Roman" w:cs="Times New Roman"/>
          <w:sz w:val="24"/>
          <w:szCs w:val="24"/>
        </w:rPr>
        <w:t xml:space="preserve"> “reverse”, which, however, </w:t>
      </w:r>
      <w:r>
        <w:rPr>
          <w:rFonts w:ascii="Times New Roman" w:eastAsia="Times New Roman" w:hAnsi="Times New Roman" w:cs="Times New Roman"/>
          <w:sz w:val="24"/>
          <w:szCs w:val="24"/>
        </w:rPr>
        <w:t>implies</w:t>
      </w:r>
      <w:r w:rsidRPr="17A4A377">
        <w:rPr>
          <w:rFonts w:ascii="Times New Roman" w:eastAsia="Times New Roman" w:hAnsi="Times New Roman" w:cs="Times New Roman"/>
          <w:sz w:val="24"/>
          <w:szCs w:val="24"/>
        </w:rPr>
        <w:t xml:space="preserve"> some sort of judgment on what would be the “right” direction, namely </w:t>
      </w:r>
      <w:r w:rsidRPr="17A4A377">
        <w:rPr>
          <w:rFonts w:ascii="Times New Roman" w:eastAsia="Times New Roman" w:hAnsi="Times New Roman" w:cs="Times New Roman"/>
          <w:i/>
          <w:sz w:val="24"/>
          <w:szCs w:val="24"/>
        </w:rPr>
        <w:t>direct</w:t>
      </w:r>
      <w:r w:rsidRPr="17A4A377">
        <w:rPr>
          <w:rFonts w:ascii="Times New Roman" w:eastAsia="Times New Roman" w:hAnsi="Times New Roman" w:cs="Times New Roman"/>
          <w:sz w:val="24"/>
          <w:szCs w:val="24"/>
        </w:rPr>
        <w:t xml:space="preserve"> translation into the first language. </w:t>
      </w:r>
      <w:r w:rsidR="001D0594">
        <w:rPr>
          <w:rFonts w:ascii="Times New Roman" w:eastAsia="Times New Roman" w:hAnsi="Times New Roman" w:cs="Times New Roman"/>
          <w:sz w:val="24"/>
          <w:szCs w:val="24"/>
        </w:rPr>
        <w:t>To avoid</w:t>
      </w:r>
      <w:r w:rsidR="00E77CDE">
        <w:rPr>
          <w:rFonts w:ascii="Times New Roman" w:eastAsia="Times New Roman" w:hAnsi="Times New Roman" w:cs="Times New Roman"/>
          <w:sz w:val="24"/>
          <w:szCs w:val="24"/>
        </w:rPr>
        <w:t xml:space="preserve"> </w:t>
      </w:r>
      <w:r w:rsidR="00286197">
        <w:rPr>
          <w:rFonts w:ascii="Times New Roman" w:eastAsia="Times New Roman" w:hAnsi="Times New Roman" w:cs="Times New Roman"/>
          <w:sz w:val="24"/>
          <w:szCs w:val="24"/>
        </w:rPr>
        <w:t>assumptions</w:t>
      </w:r>
      <w:r w:rsidR="00C10799">
        <w:rPr>
          <w:rFonts w:ascii="Times New Roman" w:eastAsia="Times New Roman" w:hAnsi="Times New Roman" w:cs="Times New Roman"/>
          <w:sz w:val="24"/>
          <w:szCs w:val="24"/>
        </w:rPr>
        <w:t xml:space="preserve"> yet to be proven empirically</w:t>
      </w:r>
      <w:r w:rsidRPr="17A4A377">
        <w:rPr>
          <w:rFonts w:ascii="Times New Roman" w:eastAsia="Times New Roman" w:hAnsi="Times New Roman" w:cs="Times New Roman"/>
          <w:sz w:val="24"/>
          <w:szCs w:val="24"/>
        </w:rPr>
        <w:t xml:space="preserve"> </w:t>
      </w:r>
      <w:r w:rsidR="003E756D">
        <w:rPr>
          <w:rFonts w:ascii="Times New Roman" w:eastAsia="Times New Roman" w:hAnsi="Times New Roman" w:cs="Times New Roman"/>
          <w:sz w:val="24"/>
          <w:szCs w:val="24"/>
        </w:rPr>
        <w:t xml:space="preserve">we will adopt </w:t>
      </w:r>
      <w:r w:rsidR="00F63D1D">
        <w:rPr>
          <w:rFonts w:ascii="Times New Roman" w:eastAsia="Times New Roman" w:hAnsi="Times New Roman" w:cs="Times New Roman"/>
          <w:sz w:val="24"/>
          <w:szCs w:val="24"/>
        </w:rPr>
        <w:t>the</w:t>
      </w:r>
      <w:r w:rsidR="0002674D">
        <w:rPr>
          <w:rFonts w:ascii="Times New Roman" w:eastAsia="Times New Roman" w:hAnsi="Times New Roman" w:cs="Times New Roman"/>
          <w:sz w:val="24"/>
          <w:szCs w:val="24"/>
        </w:rPr>
        <w:t xml:space="preserve"> </w:t>
      </w:r>
      <w:r w:rsidR="00F856FE">
        <w:rPr>
          <w:rFonts w:ascii="Times New Roman" w:eastAsia="Times New Roman" w:hAnsi="Times New Roman" w:cs="Times New Roman"/>
          <w:sz w:val="24"/>
          <w:szCs w:val="24"/>
        </w:rPr>
        <w:t xml:space="preserve">more neutral </w:t>
      </w:r>
      <w:r w:rsidRPr="17A4A377">
        <w:rPr>
          <w:rFonts w:ascii="Times New Roman" w:eastAsia="Times New Roman" w:hAnsi="Times New Roman" w:cs="Times New Roman"/>
          <w:sz w:val="24"/>
          <w:szCs w:val="24"/>
        </w:rPr>
        <w:t xml:space="preserve">terminology </w:t>
      </w:r>
      <w:r w:rsidR="008E1E58">
        <w:rPr>
          <w:rFonts w:ascii="Times New Roman" w:eastAsia="Times New Roman" w:hAnsi="Times New Roman" w:cs="Times New Roman"/>
          <w:sz w:val="24"/>
          <w:szCs w:val="24"/>
        </w:rPr>
        <w:t xml:space="preserve">also </w:t>
      </w:r>
      <w:r w:rsidR="00FA4524">
        <w:rPr>
          <w:rFonts w:ascii="Times New Roman" w:eastAsia="Times New Roman" w:hAnsi="Times New Roman" w:cs="Times New Roman"/>
          <w:sz w:val="24"/>
          <w:szCs w:val="24"/>
        </w:rPr>
        <w:t xml:space="preserve">employed by others </w:t>
      </w:r>
      <w:r w:rsidR="00F856FE">
        <w:rPr>
          <w:rFonts w:ascii="Times New Roman" w:eastAsia="Times New Roman" w:hAnsi="Times New Roman" w:cs="Times New Roman"/>
          <w:sz w:val="24"/>
          <w:szCs w:val="24"/>
        </w:rPr>
        <w:t xml:space="preserve">referring to the </w:t>
      </w:r>
      <w:r w:rsidRPr="17A4A377">
        <w:rPr>
          <w:rFonts w:ascii="Times New Roman" w:eastAsia="Times New Roman" w:hAnsi="Times New Roman" w:cs="Times New Roman"/>
          <w:sz w:val="24"/>
          <w:szCs w:val="24"/>
        </w:rPr>
        <w:t>L1</w:t>
      </w:r>
      <w:r w:rsidR="00F856FE">
        <w:rPr>
          <w:rFonts w:ascii="Times New Roman" w:eastAsia="Times New Roman" w:hAnsi="Times New Roman" w:cs="Times New Roman"/>
          <w:sz w:val="24"/>
          <w:szCs w:val="24"/>
        </w:rPr>
        <w:t xml:space="preserve"> as </w:t>
      </w:r>
      <w:r w:rsidRPr="17A4A377">
        <w:rPr>
          <w:rFonts w:ascii="Times New Roman" w:eastAsia="Times New Roman" w:hAnsi="Times New Roman" w:cs="Times New Roman"/>
          <w:sz w:val="24"/>
          <w:szCs w:val="24"/>
        </w:rPr>
        <w:t>the first, or most</w:t>
      </w:r>
      <w:r>
        <w:rPr>
          <w:rFonts w:ascii="Times New Roman" w:eastAsia="Times New Roman" w:hAnsi="Times New Roman" w:cs="Times New Roman"/>
          <w:sz w:val="24"/>
          <w:szCs w:val="24"/>
        </w:rPr>
        <w:t xml:space="preserve"> frequently</w:t>
      </w:r>
      <w:r w:rsidRPr="17A4A377">
        <w:rPr>
          <w:rFonts w:ascii="Times New Roman" w:eastAsia="Times New Roman" w:hAnsi="Times New Roman" w:cs="Times New Roman"/>
          <w:sz w:val="24"/>
          <w:szCs w:val="24"/>
        </w:rPr>
        <w:t xml:space="preserve"> used language, and L2 for the second, or lesser used language (cf. </w:t>
      </w:r>
      <w:r w:rsidRPr="17A4A377">
        <w:rPr>
          <w:rStyle w:val="normaltextrun"/>
          <w:rFonts w:ascii="Times New Roman" w:eastAsia="Times New Roman" w:hAnsi="Times New Roman" w:cs="Times New Roman"/>
          <w:color w:val="222222"/>
          <w:sz w:val="24"/>
          <w:szCs w:val="24"/>
        </w:rPr>
        <w:t>Pavlović</w:t>
      </w:r>
      <w:r w:rsidRPr="17A4A377">
        <w:rPr>
          <w:rFonts w:ascii="Times New Roman" w:eastAsia="Times New Roman" w:hAnsi="Times New Roman" w:cs="Times New Roman"/>
          <w:sz w:val="24"/>
          <w:szCs w:val="24"/>
        </w:rPr>
        <w:t xml:space="preserve"> 2007; Stewart 1999).</w:t>
      </w:r>
      <w:r w:rsidR="00C523CE">
        <w:rPr>
          <w:rFonts w:ascii="Times New Roman" w:eastAsia="Times New Roman" w:hAnsi="Times New Roman" w:cs="Times New Roman"/>
          <w:sz w:val="24"/>
          <w:szCs w:val="24"/>
        </w:rPr>
        <w:t xml:space="preserve"> </w:t>
      </w:r>
      <w:r w:rsidR="008D6E67">
        <w:rPr>
          <w:rFonts w:ascii="Times New Roman" w:eastAsia="Times New Roman" w:hAnsi="Times New Roman" w:cs="Times New Roman"/>
          <w:sz w:val="24"/>
          <w:szCs w:val="24"/>
        </w:rPr>
        <w:t xml:space="preserve">Note that Evert &amp; Neumann (2017) </w:t>
      </w:r>
      <w:r w:rsidR="00492FC1">
        <w:rPr>
          <w:rFonts w:ascii="Times New Roman" w:eastAsia="Times New Roman" w:hAnsi="Times New Roman" w:cs="Times New Roman"/>
          <w:sz w:val="24"/>
          <w:szCs w:val="24"/>
        </w:rPr>
        <w:t xml:space="preserve">refer to a different type of directionality in their </w:t>
      </w:r>
      <w:r w:rsidR="007A7F2B">
        <w:rPr>
          <w:rFonts w:ascii="Times New Roman" w:eastAsia="Times New Roman" w:hAnsi="Times New Roman" w:cs="Times New Roman"/>
          <w:sz w:val="24"/>
          <w:szCs w:val="24"/>
        </w:rPr>
        <w:t xml:space="preserve">investigation of </w:t>
      </w:r>
      <w:r w:rsidR="008D6E67">
        <w:rPr>
          <w:rFonts w:ascii="Times New Roman" w:eastAsia="Times New Roman" w:hAnsi="Times New Roman" w:cs="Times New Roman"/>
          <w:sz w:val="24"/>
          <w:szCs w:val="24"/>
        </w:rPr>
        <w:t xml:space="preserve">asymmetries between the languages involved in translation in their role as source or target language. </w:t>
      </w:r>
      <w:r w:rsidR="00C8638A">
        <w:rPr>
          <w:rFonts w:ascii="Times New Roman" w:eastAsia="Times New Roman" w:hAnsi="Times New Roman" w:cs="Times New Roman"/>
          <w:sz w:val="24"/>
          <w:szCs w:val="24"/>
        </w:rPr>
        <w:t>What the</w:t>
      </w:r>
      <w:r w:rsidR="00EA05FB">
        <w:rPr>
          <w:rFonts w:ascii="Times New Roman" w:eastAsia="Times New Roman" w:hAnsi="Times New Roman" w:cs="Times New Roman"/>
          <w:sz w:val="24"/>
          <w:szCs w:val="24"/>
        </w:rPr>
        <w:t>y</w:t>
      </w:r>
      <w:r w:rsidR="00C8638A">
        <w:rPr>
          <w:rFonts w:ascii="Times New Roman" w:eastAsia="Times New Roman" w:hAnsi="Times New Roman" w:cs="Times New Roman"/>
          <w:sz w:val="24"/>
          <w:szCs w:val="24"/>
        </w:rPr>
        <w:t xml:space="preserve"> investigate</w:t>
      </w:r>
      <w:r w:rsidR="008D6E67">
        <w:rPr>
          <w:rFonts w:ascii="Times New Roman" w:eastAsia="Times New Roman" w:hAnsi="Times New Roman" w:cs="Times New Roman"/>
          <w:sz w:val="24"/>
          <w:szCs w:val="24"/>
        </w:rPr>
        <w:t xml:space="preserve"> </w:t>
      </w:r>
      <w:r w:rsidR="00280636">
        <w:rPr>
          <w:rFonts w:ascii="Times New Roman" w:eastAsia="Times New Roman" w:hAnsi="Times New Roman" w:cs="Times New Roman"/>
          <w:sz w:val="24"/>
          <w:szCs w:val="24"/>
        </w:rPr>
        <w:t xml:space="preserve">is </w:t>
      </w:r>
      <w:r w:rsidR="00C673E4">
        <w:rPr>
          <w:rFonts w:ascii="Times New Roman" w:eastAsia="Times New Roman" w:hAnsi="Times New Roman" w:cs="Times New Roman"/>
          <w:sz w:val="24"/>
          <w:szCs w:val="24"/>
        </w:rPr>
        <w:t>independent of</w:t>
      </w:r>
      <w:r w:rsidR="00A667AB">
        <w:rPr>
          <w:rFonts w:ascii="Times New Roman" w:eastAsia="Times New Roman" w:hAnsi="Times New Roman" w:cs="Times New Roman"/>
          <w:sz w:val="24"/>
          <w:szCs w:val="24"/>
        </w:rPr>
        <w:t xml:space="preserve"> </w:t>
      </w:r>
      <w:r w:rsidR="00C673E4">
        <w:rPr>
          <w:rFonts w:ascii="Times New Roman" w:eastAsia="Times New Roman" w:hAnsi="Times New Roman" w:cs="Times New Roman"/>
          <w:sz w:val="24"/>
          <w:szCs w:val="24"/>
        </w:rPr>
        <w:t xml:space="preserve">translating into </w:t>
      </w:r>
      <w:r w:rsidR="00A667AB">
        <w:rPr>
          <w:rFonts w:ascii="Times New Roman" w:eastAsia="Times New Roman" w:hAnsi="Times New Roman" w:cs="Times New Roman"/>
          <w:sz w:val="24"/>
          <w:szCs w:val="24"/>
        </w:rPr>
        <w:t xml:space="preserve">the L1 or L2 and </w:t>
      </w:r>
      <w:r w:rsidR="008D6E67">
        <w:rPr>
          <w:rFonts w:ascii="Times New Roman" w:eastAsia="Times New Roman" w:hAnsi="Times New Roman" w:cs="Times New Roman"/>
          <w:sz w:val="24"/>
          <w:szCs w:val="24"/>
        </w:rPr>
        <w:t xml:space="preserve">might be </w:t>
      </w:r>
      <w:r w:rsidR="008D6E67" w:rsidRPr="008361DB">
        <w:rPr>
          <w:rFonts w:ascii="Times New Roman" w:eastAsia="Times New Roman" w:hAnsi="Times New Roman" w:cs="Times New Roman"/>
          <w:sz w:val="24"/>
          <w:szCs w:val="24"/>
        </w:rPr>
        <w:t>called</w:t>
      </w:r>
      <w:r w:rsidR="008D6E67" w:rsidRPr="008361DB">
        <w:rPr>
          <w:rFonts w:ascii="Times New Roman" w:eastAsia="Times New Roman" w:hAnsi="Times New Roman" w:cs="Times New Roman"/>
          <w:i/>
          <w:iCs/>
          <w:sz w:val="24"/>
          <w:szCs w:val="24"/>
        </w:rPr>
        <w:t xml:space="preserve"> language pair directionality</w:t>
      </w:r>
      <w:r w:rsidR="008D6E67">
        <w:rPr>
          <w:rFonts w:ascii="Times New Roman" w:eastAsia="Times New Roman" w:hAnsi="Times New Roman" w:cs="Times New Roman"/>
          <w:sz w:val="24"/>
          <w:szCs w:val="24"/>
        </w:rPr>
        <w:t xml:space="preserve"> to distinguish it from the L1</w:t>
      </w:r>
      <w:r w:rsidR="005D10C4">
        <w:rPr>
          <w:rFonts w:ascii="Times New Roman" w:eastAsia="Times New Roman" w:hAnsi="Times New Roman" w:cs="Times New Roman"/>
          <w:sz w:val="24"/>
          <w:szCs w:val="24"/>
        </w:rPr>
        <w:t>-</w:t>
      </w:r>
      <w:r w:rsidR="008D6E67">
        <w:rPr>
          <w:rFonts w:ascii="Times New Roman" w:eastAsia="Times New Roman" w:hAnsi="Times New Roman" w:cs="Times New Roman"/>
          <w:sz w:val="24"/>
          <w:szCs w:val="24"/>
        </w:rPr>
        <w:t>L2 directionality we are interested in here</w:t>
      </w:r>
      <w:r w:rsidR="00761C31">
        <w:rPr>
          <w:rFonts w:ascii="Times New Roman" w:eastAsia="Times New Roman" w:hAnsi="Times New Roman" w:cs="Times New Roman"/>
          <w:sz w:val="24"/>
          <w:szCs w:val="24"/>
        </w:rPr>
        <w:t>, which is in</w:t>
      </w:r>
      <w:r w:rsidR="00094FB3">
        <w:rPr>
          <w:rFonts w:ascii="Times New Roman" w:eastAsia="Times New Roman" w:hAnsi="Times New Roman" w:cs="Times New Roman"/>
          <w:sz w:val="24"/>
          <w:szCs w:val="24"/>
        </w:rPr>
        <w:t xml:space="preserve"> turn independent of relationships between specific languages</w:t>
      </w:r>
      <w:r w:rsidR="008D6E67">
        <w:rPr>
          <w:rFonts w:ascii="Times New Roman" w:eastAsia="Times New Roman" w:hAnsi="Times New Roman" w:cs="Times New Roman"/>
          <w:sz w:val="24"/>
          <w:szCs w:val="24"/>
        </w:rPr>
        <w:t>.</w:t>
      </w:r>
      <w:r w:rsidR="008D6E67" w:rsidRPr="17A4A377">
        <w:rPr>
          <w:rFonts w:ascii="Times New Roman" w:eastAsia="Times New Roman" w:hAnsi="Times New Roman" w:cs="Times New Roman"/>
          <w:sz w:val="24"/>
          <w:szCs w:val="24"/>
        </w:rPr>
        <w:t xml:space="preserve"> </w:t>
      </w:r>
    </w:p>
    <w:p w14:paraId="796F77A6" w14:textId="22730888" w:rsidR="00B63269" w:rsidRPr="00C523CE" w:rsidRDefault="001470FD" w:rsidP="00C523CE">
      <w:pPr>
        <w:spacing w:after="0" w:line="240" w:lineRule="auto"/>
        <w:ind w:firstLine="709"/>
        <w:jc w:val="both"/>
        <w:rPr>
          <w:rStyle w:val="normaltextrun"/>
          <w:rFonts w:ascii="Times New Roman" w:eastAsiaTheme="majorEastAsia" w:hAnsi="Times New Roman" w:cs="Times New Roman"/>
          <w:color w:val="000000" w:themeColor="text1"/>
          <w:sz w:val="24"/>
          <w:szCs w:val="24"/>
        </w:rPr>
      </w:pPr>
      <w:r>
        <w:rPr>
          <w:rFonts w:ascii="Times New Roman" w:eastAsia="Times New Roman" w:hAnsi="Times New Roman" w:cs="Times New Roman"/>
          <w:sz w:val="24"/>
          <w:szCs w:val="24"/>
        </w:rPr>
        <w:t xml:space="preserve">In the remainder of the paper, </w:t>
      </w:r>
      <w:r>
        <w:rPr>
          <w:rStyle w:val="normaltextrun"/>
          <w:rFonts w:ascii="Times New Roman" w:eastAsiaTheme="majorEastAsia" w:hAnsi="Times New Roman" w:cs="Times New Roman"/>
          <w:color w:val="000000" w:themeColor="text1"/>
          <w:sz w:val="24"/>
          <w:szCs w:val="24"/>
        </w:rPr>
        <w:t>w</w:t>
      </w:r>
      <w:r w:rsidR="00A02B63" w:rsidRPr="00C523CE">
        <w:rPr>
          <w:rStyle w:val="normaltextrun"/>
          <w:rFonts w:ascii="Times New Roman" w:eastAsiaTheme="majorEastAsia" w:hAnsi="Times New Roman" w:cs="Times New Roman"/>
          <w:color w:val="000000" w:themeColor="text1"/>
          <w:sz w:val="24"/>
          <w:szCs w:val="24"/>
        </w:rPr>
        <w:t xml:space="preserve">e </w:t>
      </w:r>
      <w:r>
        <w:rPr>
          <w:rStyle w:val="normaltextrun"/>
          <w:rFonts w:ascii="Times New Roman" w:eastAsiaTheme="majorEastAsia" w:hAnsi="Times New Roman" w:cs="Times New Roman"/>
          <w:color w:val="000000" w:themeColor="text1"/>
          <w:sz w:val="24"/>
          <w:szCs w:val="24"/>
        </w:rPr>
        <w:t xml:space="preserve">will first review the </w:t>
      </w:r>
      <w:r w:rsidR="00A02B63" w:rsidRPr="00C523CE">
        <w:rPr>
          <w:rStyle w:val="normaltextrun"/>
          <w:rFonts w:ascii="Times New Roman" w:eastAsiaTheme="majorEastAsia" w:hAnsi="Times New Roman" w:cs="Times New Roman"/>
          <w:color w:val="000000" w:themeColor="text1"/>
          <w:sz w:val="24"/>
          <w:szCs w:val="24"/>
        </w:rPr>
        <w:t xml:space="preserve">literature </w:t>
      </w:r>
      <w:r w:rsidR="00263682">
        <w:rPr>
          <w:rStyle w:val="normaltextrun"/>
          <w:rFonts w:ascii="Times New Roman" w:eastAsiaTheme="majorEastAsia" w:hAnsi="Times New Roman" w:cs="Times New Roman"/>
          <w:color w:val="000000" w:themeColor="text1"/>
          <w:sz w:val="24"/>
          <w:szCs w:val="24"/>
        </w:rPr>
        <w:t xml:space="preserve">and </w:t>
      </w:r>
      <w:r w:rsidR="003067CA">
        <w:rPr>
          <w:rStyle w:val="normaltextrun"/>
          <w:rFonts w:ascii="Times New Roman" w:eastAsiaTheme="majorEastAsia" w:hAnsi="Times New Roman" w:cs="Times New Roman"/>
          <w:color w:val="000000" w:themeColor="text1"/>
          <w:sz w:val="24"/>
          <w:szCs w:val="24"/>
        </w:rPr>
        <w:t xml:space="preserve">then </w:t>
      </w:r>
      <w:r w:rsidR="00A02B63" w:rsidRPr="00C523CE">
        <w:rPr>
          <w:rStyle w:val="normaltextrun"/>
          <w:rFonts w:ascii="Times New Roman" w:eastAsiaTheme="majorEastAsia" w:hAnsi="Times New Roman" w:cs="Times New Roman"/>
          <w:color w:val="000000" w:themeColor="text1"/>
          <w:sz w:val="24"/>
          <w:szCs w:val="24"/>
        </w:rPr>
        <w:t xml:space="preserve">describe our </w:t>
      </w:r>
      <w:r w:rsidR="00404E21" w:rsidRPr="00C523CE">
        <w:rPr>
          <w:rStyle w:val="normaltextrun"/>
          <w:rFonts w:ascii="Times New Roman" w:eastAsiaTheme="majorEastAsia" w:hAnsi="Times New Roman" w:cs="Times New Roman"/>
          <w:color w:val="000000" w:themeColor="text1"/>
          <w:sz w:val="24"/>
          <w:szCs w:val="24"/>
        </w:rPr>
        <w:t xml:space="preserve">innovative remote elicitation </w:t>
      </w:r>
      <w:r w:rsidR="5CCB3561" w:rsidRPr="6C5969EF">
        <w:rPr>
          <w:rStyle w:val="normaltextrun"/>
          <w:rFonts w:ascii="Times New Roman" w:eastAsiaTheme="majorEastAsia" w:hAnsi="Times New Roman" w:cs="Times New Roman"/>
          <w:color w:val="000000" w:themeColor="text1"/>
          <w:sz w:val="24"/>
          <w:szCs w:val="24"/>
        </w:rPr>
        <w:t>procedure</w:t>
      </w:r>
      <w:r w:rsidR="00404E21" w:rsidRPr="00C523CE">
        <w:rPr>
          <w:rStyle w:val="normaltextrun"/>
          <w:rFonts w:ascii="Times New Roman" w:eastAsiaTheme="majorEastAsia" w:hAnsi="Times New Roman" w:cs="Times New Roman"/>
          <w:color w:val="000000" w:themeColor="text1"/>
          <w:sz w:val="24"/>
          <w:szCs w:val="24"/>
        </w:rPr>
        <w:t xml:space="preserve"> and </w:t>
      </w:r>
      <w:r w:rsidR="003067CA">
        <w:rPr>
          <w:rStyle w:val="normaltextrun"/>
          <w:rFonts w:ascii="Times New Roman" w:eastAsiaTheme="majorEastAsia" w:hAnsi="Times New Roman" w:cs="Times New Roman"/>
          <w:color w:val="000000" w:themeColor="text1"/>
          <w:sz w:val="24"/>
          <w:szCs w:val="24"/>
        </w:rPr>
        <w:t xml:space="preserve">data </w:t>
      </w:r>
      <w:r w:rsidR="00404E21" w:rsidRPr="00C523CE">
        <w:rPr>
          <w:rStyle w:val="normaltextrun"/>
          <w:rFonts w:ascii="Times New Roman" w:eastAsiaTheme="majorEastAsia" w:hAnsi="Times New Roman" w:cs="Times New Roman"/>
          <w:color w:val="000000" w:themeColor="text1"/>
          <w:sz w:val="24"/>
          <w:szCs w:val="24"/>
        </w:rPr>
        <w:t xml:space="preserve">processing in the method section. </w:t>
      </w:r>
      <w:r w:rsidR="003067CA">
        <w:rPr>
          <w:rStyle w:val="normaltextrun"/>
          <w:rFonts w:ascii="Times New Roman" w:eastAsiaTheme="majorEastAsia" w:hAnsi="Times New Roman" w:cs="Times New Roman"/>
          <w:color w:val="000000" w:themeColor="text1"/>
          <w:sz w:val="24"/>
          <w:szCs w:val="24"/>
        </w:rPr>
        <w:t>The subsequent d</w:t>
      </w:r>
      <w:r w:rsidR="00AE62AB" w:rsidRPr="00C523CE">
        <w:rPr>
          <w:rStyle w:val="normaltextrun"/>
          <w:rFonts w:ascii="Times New Roman" w:eastAsiaTheme="majorEastAsia" w:hAnsi="Times New Roman" w:cs="Times New Roman"/>
          <w:color w:val="000000" w:themeColor="text1"/>
          <w:sz w:val="24"/>
          <w:szCs w:val="24"/>
        </w:rPr>
        <w:t xml:space="preserve">iscussion and conclusion </w:t>
      </w:r>
      <w:r w:rsidR="00263682">
        <w:rPr>
          <w:rStyle w:val="normaltextrun"/>
          <w:rFonts w:ascii="Times New Roman" w:eastAsiaTheme="majorEastAsia" w:hAnsi="Times New Roman" w:cs="Times New Roman"/>
          <w:color w:val="000000" w:themeColor="text1"/>
          <w:sz w:val="24"/>
          <w:szCs w:val="24"/>
        </w:rPr>
        <w:t xml:space="preserve">of our results </w:t>
      </w:r>
      <w:r w:rsidR="00AE62AB" w:rsidRPr="00C523CE">
        <w:rPr>
          <w:rStyle w:val="normaltextrun"/>
          <w:rFonts w:ascii="Times New Roman" w:eastAsiaTheme="majorEastAsia" w:hAnsi="Times New Roman" w:cs="Times New Roman"/>
          <w:color w:val="000000" w:themeColor="text1"/>
          <w:sz w:val="24"/>
          <w:szCs w:val="24"/>
        </w:rPr>
        <w:t xml:space="preserve">offer potential explanations for our findings while remaining critical of their overall implications for the question of translation directionality and </w:t>
      </w:r>
      <w:r w:rsidR="000D2D79" w:rsidRPr="00C523CE">
        <w:rPr>
          <w:rStyle w:val="normaltextrun"/>
          <w:rFonts w:ascii="Times New Roman" w:eastAsiaTheme="majorEastAsia" w:hAnsi="Times New Roman" w:cs="Times New Roman"/>
          <w:color w:val="000000" w:themeColor="text1"/>
          <w:sz w:val="24"/>
          <w:szCs w:val="24"/>
        </w:rPr>
        <w:t>processing behaviour.</w:t>
      </w:r>
    </w:p>
    <w:p w14:paraId="7D5299AF" w14:textId="1E646E80" w:rsidR="008E3AB9" w:rsidRPr="005C31C9" w:rsidRDefault="008E3AB9" w:rsidP="005C31C9">
      <w:pPr>
        <w:pStyle w:val="ListParagraph"/>
        <w:numPr>
          <w:ilvl w:val="0"/>
          <w:numId w:val="10"/>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5C31C9">
        <w:rPr>
          <w:rFonts w:ascii="Times New Roman" w:eastAsia="Times New Roman" w:hAnsi="Times New Roman" w:cs="Times New Roman"/>
          <w:b/>
          <w:sz w:val="24"/>
          <w:szCs w:val="24"/>
          <w:lang w:val="en-US" w:eastAsia="ru-RU"/>
          <w14:ligatures w14:val="none"/>
        </w:rPr>
        <w:t>Literature review</w:t>
      </w:r>
    </w:p>
    <w:p w14:paraId="4737E185" w14:textId="468DEA86" w:rsidR="2D03B066" w:rsidRDefault="0017587F" w:rsidP="00D77038">
      <w:pPr>
        <w:spacing w:after="0" w:line="240" w:lineRule="auto"/>
        <w:jc w:val="both"/>
        <w:rPr>
          <w:rFonts w:ascii="Times New Roman" w:eastAsia="Times New Roman" w:hAnsi="Times New Roman" w:cs="Times New Roman"/>
          <w:sz w:val="24"/>
          <w:szCs w:val="24"/>
        </w:rPr>
      </w:pPr>
      <w:r w:rsidRPr="5E1903B4">
        <w:rPr>
          <w:rFonts w:ascii="Times New Roman" w:eastAsia="Times New Roman" w:hAnsi="Times New Roman" w:cs="Times New Roman"/>
          <w:sz w:val="24"/>
          <w:szCs w:val="24"/>
        </w:rPr>
        <w:t>E</w:t>
      </w:r>
      <w:r w:rsidR="2D03B066" w:rsidRPr="5E1903B4">
        <w:rPr>
          <w:rFonts w:ascii="Times New Roman" w:eastAsia="Times New Roman" w:hAnsi="Times New Roman" w:cs="Times New Roman"/>
          <w:sz w:val="24"/>
          <w:szCs w:val="24"/>
        </w:rPr>
        <w:t>mpirical</w:t>
      </w:r>
      <w:r w:rsidR="2D03B066" w:rsidRPr="17A4A377">
        <w:rPr>
          <w:rFonts w:ascii="Times New Roman" w:eastAsia="Times New Roman" w:hAnsi="Times New Roman" w:cs="Times New Roman"/>
          <w:sz w:val="24"/>
          <w:szCs w:val="24"/>
        </w:rPr>
        <w:t xml:space="preserve"> research on the effect of translation direction is</w:t>
      </w:r>
      <w:r w:rsidR="2D03B066" w:rsidRPr="17A4A377" w:rsidDel="00ED5F1B">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rather scarce and presents a somewhat divided field of observations, especially regarding the translation process (Whyatt 2019</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80). </w:t>
      </w:r>
      <w:r w:rsidR="00ED5F1B" w:rsidRPr="6027975A">
        <w:rPr>
          <w:rFonts w:ascii="Times New Roman" w:eastAsia="Times New Roman" w:hAnsi="Times New Roman" w:cs="Times New Roman"/>
          <w:sz w:val="24"/>
          <w:szCs w:val="24"/>
        </w:rPr>
        <w:t>Findings</w:t>
      </w:r>
      <w:r w:rsidR="00ED5F1B">
        <w:rPr>
          <w:rFonts w:ascii="Times New Roman" w:eastAsia="Times New Roman" w:hAnsi="Times New Roman" w:cs="Times New Roman"/>
          <w:sz w:val="24"/>
          <w:szCs w:val="24"/>
        </w:rPr>
        <w:t xml:space="preserve"> also diverge</w:t>
      </w:r>
      <w:r w:rsidR="00F13882">
        <w:rPr>
          <w:rFonts w:ascii="Times New Roman" w:eastAsia="Times New Roman" w:hAnsi="Times New Roman" w:cs="Times New Roman"/>
          <w:sz w:val="24"/>
          <w:szCs w:val="24"/>
        </w:rPr>
        <w:t xml:space="preserve"> as far as</w:t>
      </w:r>
      <w:r w:rsidR="2D03B066" w:rsidRPr="17A4A377">
        <w:rPr>
          <w:rFonts w:ascii="Times New Roman" w:eastAsia="Times New Roman" w:hAnsi="Times New Roman" w:cs="Times New Roman"/>
          <w:sz w:val="24"/>
          <w:szCs w:val="24"/>
        </w:rPr>
        <w:t xml:space="preserve"> the translation product</w:t>
      </w:r>
      <w:r w:rsidR="00F13882">
        <w:rPr>
          <w:rFonts w:ascii="Times New Roman" w:eastAsia="Times New Roman" w:hAnsi="Times New Roman" w:cs="Times New Roman"/>
          <w:sz w:val="24"/>
          <w:szCs w:val="24"/>
        </w:rPr>
        <w:t xml:space="preserve"> is concerned</w:t>
      </w:r>
      <w:r w:rsidR="2D03B066" w:rsidRPr="17A4A377">
        <w:rPr>
          <w:rFonts w:ascii="Times New Roman" w:eastAsia="Times New Roman" w:hAnsi="Times New Roman" w:cs="Times New Roman"/>
          <w:sz w:val="24"/>
          <w:szCs w:val="24"/>
        </w:rPr>
        <w:t xml:space="preserve">. While some studies do not report on any textual differences </w:t>
      </w:r>
      <w:r w:rsidR="70314546" w:rsidRPr="17A4A377">
        <w:rPr>
          <w:rFonts w:ascii="Times New Roman" w:eastAsia="Times New Roman" w:hAnsi="Times New Roman" w:cs="Times New Roman"/>
          <w:sz w:val="24"/>
          <w:szCs w:val="24"/>
        </w:rPr>
        <w:t>regarding</w:t>
      </w:r>
      <w:r w:rsidR="2D03B066" w:rsidRPr="17A4A377">
        <w:rPr>
          <w:rFonts w:ascii="Times New Roman" w:eastAsia="Times New Roman" w:hAnsi="Times New Roman" w:cs="Times New Roman"/>
          <w:sz w:val="24"/>
          <w:szCs w:val="24"/>
        </w:rPr>
        <w:t xml:space="preserve"> directionality (</w:t>
      </w:r>
      <w:r w:rsidRPr="17A4A377">
        <w:rPr>
          <w:rFonts w:ascii="Times New Roman" w:eastAsia="Times New Roman" w:hAnsi="Times New Roman" w:cs="Times New Roman"/>
          <w:sz w:val="24"/>
          <w:szCs w:val="24"/>
          <w:lang w:val="es-ES"/>
        </w:rPr>
        <w:t>Rodríguez-Inés</w:t>
      </w:r>
      <w:r w:rsidRPr="17A4A377" w:rsidDel="0017587F">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2013), other studies have found directionality to have an effect on translation quality in grammar, punctuation or even readability of the target text in both directions (Whyatt 2019</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89). Furthermore, Whyatt also report</w:t>
      </w:r>
      <w:r w:rsidR="37E83D62" w:rsidRPr="17A4A377">
        <w:rPr>
          <w:rFonts w:ascii="Times New Roman" w:eastAsia="Times New Roman" w:hAnsi="Times New Roman" w:cs="Times New Roman"/>
          <w:sz w:val="24"/>
          <w:szCs w:val="24"/>
        </w:rPr>
        <w:t>s</w:t>
      </w:r>
      <w:r w:rsidR="2D03B066" w:rsidRPr="17A4A377">
        <w:rPr>
          <w:rFonts w:ascii="Times New Roman" w:eastAsia="Times New Roman" w:hAnsi="Times New Roman" w:cs="Times New Roman"/>
          <w:sz w:val="24"/>
          <w:szCs w:val="24"/>
        </w:rPr>
        <w:t xml:space="preserve"> a modulating effect of text type on said directionality effect, which suggests a significant </w:t>
      </w:r>
      <w:r w:rsidR="0271BA07" w:rsidRPr="17A4A377">
        <w:rPr>
          <w:rFonts w:ascii="Times New Roman" w:eastAsia="Times New Roman" w:hAnsi="Times New Roman" w:cs="Times New Roman"/>
          <w:sz w:val="24"/>
          <w:szCs w:val="24"/>
        </w:rPr>
        <w:t>influence</w:t>
      </w:r>
      <w:r w:rsidR="2D03B066" w:rsidRPr="17A4A377">
        <w:rPr>
          <w:rFonts w:ascii="Times New Roman" w:eastAsia="Times New Roman" w:hAnsi="Times New Roman" w:cs="Times New Roman"/>
          <w:sz w:val="24"/>
          <w:szCs w:val="24"/>
        </w:rPr>
        <w:t xml:space="preserve"> </w:t>
      </w:r>
      <w:r w:rsidR="6D6C1675" w:rsidRPr="17A4A377">
        <w:rPr>
          <w:rFonts w:ascii="Times New Roman" w:eastAsia="Times New Roman" w:hAnsi="Times New Roman" w:cs="Times New Roman"/>
          <w:sz w:val="24"/>
          <w:szCs w:val="24"/>
        </w:rPr>
        <w:t xml:space="preserve">of </w:t>
      </w:r>
      <w:r w:rsidR="005A5449">
        <w:rPr>
          <w:rFonts w:ascii="Times New Roman" w:eastAsia="Times New Roman" w:hAnsi="Times New Roman" w:cs="Times New Roman"/>
          <w:sz w:val="24"/>
          <w:szCs w:val="24"/>
        </w:rPr>
        <w:t xml:space="preserve">the </w:t>
      </w:r>
      <w:r w:rsidR="6D6C1675" w:rsidRPr="17A4A377">
        <w:rPr>
          <w:rFonts w:ascii="Times New Roman" w:eastAsia="Times New Roman" w:hAnsi="Times New Roman" w:cs="Times New Roman"/>
          <w:sz w:val="24"/>
          <w:szCs w:val="24"/>
        </w:rPr>
        <w:t xml:space="preserve">source text register </w:t>
      </w:r>
      <w:r w:rsidR="00A27852" w:rsidRPr="79E5C29A">
        <w:rPr>
          <w:rFonts w:ascii="Times New Roman" w:eastAsia="Times New Roman" w:hAnsi="Times New Roman" w:cs="Times New Roman"/>
          <w:sz w:val="24"/>
          <w:szCs w:val="24"/>
        </w:rPr>
        <w:t xml:space="preserve">on </w:t>
      </w:r>
      <w:r w:rsidR="2D03B066" w:rsidRPr="79E5C29A">
        <w:rPr>
          <w:rFonts w:ascii="Times New Roman" w:eastAsia="Times New Roman" w:hAnsi="Times New Roman" w:cs="Times New Roman"/>
          <w:sz w:val="24"/>
          <w:szCs w:val="24"/>
        </w:rPr>
        <w:t xml:space="preserve">translation </w:t>
      </w:r>
      <w:r w:rsidR="00A27852" w:rsidRPr="79E5C29A">
        <w:rPr>
          <w:rFonts w:ascii="Times New Roman" w:eastAsia="Times New Roman" w:hAnsi="Times New Roman" w:cs="Times New Roman"/>
          <w:sz w:val="24"/>
          <w:szCs w:val="24"/>
        </w:rPr>
        <w:t>depending on</w:t>
      </w:r>
      <w:r w:rsidR="2D03B066" w:rsidRPr="17A4A377" w:rsidDel="00A27852">
        <w:rPr>
          <w:rFonts w:ascii="Times New Roman" w:eastAsia="Times New Roman" w:hAnsi="Times New Roman" w:cs="Times New Roman"/>
          <w:sz w:val="24"/>
          <w:szCs w:val="24"/>
        </w:rPr>
        <w:t xml:space="preserve"> the </w:t>
      </w:r>
      <w:r w:rsidR="2D03B066" w:rsidRPr="79E5C29A">
        <w:rPr>
          <w:rFonts w:ascii="Times New Roman" w:eastAsia="Times New Roman" w:hAnsi="Times New Roman" w:cs="Times New Roman"/>
          <w:sz w:val="24"/>
          <w:szCs w:val="24"/>
        </w:rPr>
        <w:t>direction.</w:t>
      </w:r>
      <w:r w:rsidR="2D03B066" w:rsidRPr="17A4A377">
        <w:rPr>
          <w:rFonts w:ascii="Times New Roman" w:eastAsia="Times New Roman" w:hAnsi="Times New Roman" w:cs="Times New Roman"/>
          <w:sz w:val="24"/>
          <w:szCs w:val="24"/>
        </w:rPr>
        <w:t xml:space="preserve"> Specific typographical differences corresponding to translation direction have further been reported by </w:t>
      </w:r>
      <w:r w:rsidRPr="17A4A377">
        <w:rPr>
          <w:rFonts w:ascii="Times New Roman" w:eastAsia="Times New Roman" w:hAnsi="Times New Roman" w:cs="Times New Roman"/>
          <w:sz w:val="24"/>
          <w:szCs w:val="24"/>
          <w:lang w:val="es-ES"/>
        </w:rPr>
        <w:t>Rodríguez-Inés</w:t>
      </w:r>
      <w:r w:rsidRPr="17A4A377" w:rsidDel="0017587F">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(2017</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257), who found a general tendency of translators to use more brackets to add information or provide equivalent terms in translations into the L2 than into the L1. </w:t>
      </w:r>
    </w:p>
    <w:p w14:paraId="593C18D6" w14:textId="09194AD8" w:rsidR="009F3907" w:rsidRDefault="2D03B066" w:rsidP="00666765">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Differences in syntactic</w:t>
      </w:r>
      <w:r w:rsidR="001865F1" w:rsidRPr="001865F1">
        <w:rPr>
          <w:rFonts w:ascii="Times New Roman" w:eastAsia="Times New Roman" w:hAnsi="Times New Roman" w:cs="Times New Roman"/>
          <w:sz w:val="24"/>
          <w:szCs w:val="24"/>
        </w:rPr>
        <w:t xml:space="preserve"> </w:t>
      </w:r>
      <w:r w:rsidR="001865F1" w:rsidRPr="17A4A377">
        <w:rPr>
          <w:rFonts w:ascii="Times New Roman" w:eastAsia="Times New Roman" w:hAnsi="Times New Roman" w:cs="Times New Roman"/>
          <w:sz w:val="24"/>
          <w:szCs w:val="24"/>
        </w:rPr>
        <w:t>and lexical</w:t>
      </w:r>
      <w:r w:rsidRPr="17A4A377">
        <w:rPr>
          <w:rFonts w:ascii="Times New Roman" w:eastAsia="Times New Roman" w:hAnsi="Times New Roman" w:cs="Times New Roman"/>
          <w:sz w:val="24"/>
          <w:szCs w:val="24"/>
        </w:rPr>
        <w:t xml:space="preserve"> complexity</w:t>
      </w:r>
      <w:r w:rsidRPr="17A4A377" w:rsidDel="001865F1">
        <w:rPr>
          <w:rFonts w:ascii="Times New Roman" w:eastAsia="Times New Roman" w:hAnsi="Times New Roman" w:cs="Times New Roman"/>
          <w:sz w:val="24"/>
          <w:szCs w:val="24"/>
        </w:rPr>
        <w:t xml:space="preserve"> </w:t>
      </w:r>
      <w:r w:rsidRPr="17A4A377">
        <w:rPr>
          <w:rFonts w:ascii="Times New Roman" w:eastAsia="Times New Roman" w:hAnsi="Times New Roman" w:cs="Times New Roman"/>
          <w:sz w:val="24"/>
          <w:szCs w:val="24"/>
        </w:rPr>
        <w:t>in L2 translations from French into English have been found by Penha-Marion et al. (2024).</w:t>
      </w:r>
      <w:r w:rsidR="009F3907" w:rsidRPr="17A4A377">
        <w:rPr>
          <w:rFonts w:ascii="Times New Roman" w:eastAsia="Times New Roman" w:hAnsi="Times New Roman" w:cs="Times New Roman"/>
          <w:sz w:val="24"/>
          <w:szCs w:val="24"/>
        </w:rPr>
        <w:t xml:space="preserve"> </w:t>
      </w:r>
      <w:r w:rsidR="00F256B2" w:rsidRPr="17A4A377">
        <w:rPr>
          <w:rFonts w:ascii="Times New Roman" w:eastAsia="Times New Roman" w:hAnsi="Times New Roman" w:cs="Times New Roman"/>
          <w:sz w:val="24"/>
          <w:szCs w:val="24"/>
        </w:rPr>
        <w:t>Th</w:t>
      </w:r>
      <w:r w:rsidR="00597262" w:rsidRPr="17A4A377">
        <w:rPr>
          <w:rFonts w:ascii="Times New Roman" w:eastAsia="Times New Roman" w:hAnsi="Times New Roman" w:cs="Times New Roman"/>
          <w:sz w:val="24"/>
          <w:szCs w:val="24"/>
        </w:rPr>
        <w:t>e</w:t>
      </w:r>
      <w:r w:rsidR="00177D39">
        <w:rPr>
          <w:rFonts w:ascii="Times New Roman" w:eastAsia="Times New Roman" w:hAnsi="Times New Roman" w:cs="Times New Roman"/>
          <w:sz w:val="24"/>
          <w:szCs w:val="24"/>
        </w:rPr>
        <w:t>y report a</w:t>
      </w:r>
      <w:r w:rsidR="00CE78D3" w:rsidRPr="17A4A377">
        <w:rPr>
          <w:rFonts w:ascii="Times New Roman" w:eastAsia="Times New Roman" w:hAnsi="Times New Roman" w:cs="Times New Roman"/>
          <w:sz w:val="24"/>
          <w:szCs w:val="24"/>
        </w:rPr>
        <w:t xml:space="preserve"> tendency toward</w:t>
      </w:r>
      <w:r w:rsidR="00F256B2" w:rsidRPr="17A4A377">
        <w:rPr>
          <w:rFonts w:ascii="Times New Roman" w:eastAsia="Times New Roman" w:hAnsi="Times New Roman" w:cs="Times New Roman"/>
          <w:sz w:val="24"/>
          <w:szCs w:val="24"/>
        </w:rPr>
        <w:t xml:space="preserve"> lower lexical density </w:t>
      </w:r>
      <w:r w:rsidR="0027055D" w:rsidRPr="17A4A377">
        <w:rPr>
          <w:rFonts w:ascii="Times New Roman" w:eastAsia="Times New Roman" w:hAnsi="Times New Roman" w:cs="Times New Roman"/>
          <w:sz w:val="24"/>
          <w:szCs w:val="24"/>
        </w:rPr>
        <w:t>due to a reduced vocabulary range</w:t>
      </w:r>
      <w:r w:rsidR="00BE7424" w:rsidRPr="17A4A377">
        <w:rPr>
          <w:rFonts w:ascii="Times New Roman" w:eastAsia="Times New Roman" w:hAnsi="Times New Roman" w:cs="Times New Roman"/>
          <w:sz w:val="24"/>
          <w:szCs w:val="24"/>
        </w:rPr>
        <w:t xml:space="preserve"> with more high-frequency words </w:t>
      </w:r>
      <w:r w:rsidR="00F256B2" w:rsidRPr="17A4A377">
        <w:rPr>
          <w:rFonts w:ascii="Times New Roman" w:eastAsia="Times New Roman" w:hAnsi="Times New Roman" w:cs="Times New Roman"/>
          <w:sz w:val="24"/>
          <w:szCs w:val="24"/>
        </w:rPr>
        <w:t xml:space="preserve">and increased syntactic complexity </w:t>
      </w:r>
      <w:r w:rsidR="00BE7424" w:rsidRPr="17A4A377">
        <w:rPr>
          <w:rFonts w:ascii="Times New Roman" w:eastAsia="Times New Roman" w:hAnsi="Times New Roman" w:cs="Times New Roman"/>
          <w:sz w:val="24"/>
          <w:szCs w:val="24"/>
        </w:rPr>
        <w:t xml:space="preserve">by means of longer sentences </w:t>
      </w:r>
      <w:r w:rsidR="00D36964">
        <w:rPr>
          <w:rFonts w:ascii="Times New Roman" w:eastAsia="Times New Roman" w:hAnsi="Times New Roman" w:cs="Times New Roman"/>
          <w:sz w:val="24"/>
          <w:szCs w:val="24"/>
        </w:rPr>
        <w:t xml:space="preserve">in L1&gt;L2 </w:t>
      </w:r>
      <w:r w:rsidR="00F256B2" w:rsidRPr="17A4A377">
        <w:rPr>
          <w:rFonts w:ascii="Times New Roman" w:eastAsia="Times New Roman" w:hAnsi="Times New Roman" w:cs="Times New Roman"/>
          <w:sz w:val="24"/>
          <w:szCs w:val="24"/>
        </w:rPr>
        <w:t>translation</w:t>
      </w:r>
      <w:r w:rsidR="00CE78D3" w:rsidRPr="17A4A377">
        <w:rPr>
          <w:rFonts w:ascii="Times New Roman" w:eastAsia="Times New Roman" w:hAnsi="Times New Roman" w:cs="Times New Roman"/>
          <w:sz w:val="24"/>
          <w:szCs w:val="24"/>
        </w:rPr>
        <w:t>s</w:t>
      </w:r>
      <w:r w:rsidR="00F256B2" w:rsidRPr="17A4A377">
        <w:rPr>
          <w:rFonts w:ascii="Times New Roman" w:eastAsia="Times New Roman" w:hAnsi="Times New Roman" w:cs="Times New Roman"/>
          <w:sz w:val="24"/>
          <w:szCs w:val="24"/>
        </w:rPr>
        <w:t xml:space="preserve"> </w:t>
      </w:r>
      <w:r w:rsidR="00D36964">
        <w:rPr>
          <w:rFonts w:ascii="Times New Roman" w:eastAsia="Times New Roman" w:hAnsi="Times New Roman" w:cs="Times New Roman"/>
          <w:sz w:val="24"/>
          <w:szCs w:val="24"/>
        </w:rPr>
        <w:t xml:space="preserve">than in </w:t>
      </w:r>
      <w:r w:rsidR="00564795">
        <w:rPr>
          <w:rFonts w:ascii="Times New Roman" w:eastAsia="Times New Roman" w:hAnsi="Times New Roman" w:cs="Times New Roman"/>
          <w:sz w:val="24"/>
          <w:szCs w:val="24"/>
        </w:rPr>
        <w:t>L2&gt;L1 translation</w:t>
      </w:r>
      <w:r w:rsidR="00337FFE">
        <w:rPr>
          <w:rFonts w:ascii="Times New Roman" w:eastAsia="Times New Roman" w:hAnsi="Times New Roman" w:cs="Times New Roman"/>
          <w:sz w:val="24"/>
          <w:szCs w:val="24"/>
        </w:rPr>
        <w:t>s</w:t>
      </w:r>
      <w:r w:rsidR="00564795">
        <w:rPr>
          <w:rFonts w:ascii="Times New Roman" w:eastAsia="Times New Roman" w:hAnsi="Times New Roman" w:cs="Times New Roman"/>
          <w:sz w:val="24"/>
          <w:szCs w:val="24"/>
        </w:rPr>
        <w:t xml:space="preserve"> and in </w:t>
      </w:r>
      <w:r w:rsidR="00B1403C" w:rsidRPr="17A4A377">
        <w:rPr>
          <w:rFonts w:ascii="Times New Roman" w:eastAsia="Times New Roman" w:hAnsi="Times New Roman" w:cs="Times New Roman"/>
          <w:sz w:val="24"/>
          <w:szCs w:val="24"/>
        </w:rPr>
        <w:t>original English texts</w:t>
      </w:r>
      <w:r w:rsidR="00D36964">
        <w:rPr>
          <w:rFonts w:ascii="Times New Roman" w:eastAsia="Times New Roman" w:hAnsi="Times New Roman" w:cs="Times New Roman"/>
          <w:sz w:val="24"/>
          <w:szCs w:val="24"/>
        </w:rPr>
        <w:t>.</w:t>
      </w:r>
      <w:r w:rsidR="00B1403C" w:rsidRPr="17A4A377">
        <w:rPr>
          <w:rFonts w:ascii="Times New Roman" w:eastAsia="Times New Roman" w:hAnsi="Times New Roman" w:cs="Times New Roman"/>
          <w:sz w:val="24"/>
          <w:szCs w:val="24"/>
        </w:rPr>
        <w:t xml:space="preserve"> </w:t>
      </w:r>
      <w:r w:rsidR="00597262" w:rsidRPr="17A4A377">
        <w:rPr>
          <w:rFonts w:ascii="Times New Roman" w:eastAsia="Times New Roman" w:hAnsi="Times New Roman" w:cs="Times New Roman"/>
          <w:sz w:val="24"/>
          <w:szCs w:val="24"/>
        </w:rPr>
        <w:t>Penha-Marion et al. (2024)</w:t>
      </w:r>
      <w:r w:rsidRPr="17A4A377">
        <w:rPr>
          <w:rFonts w:ascii="Times New Roman" w:eastAsia="Times New Roman" w:hAnsi="Times New Roman" w:cs="Times New Roman"/>
          <w:sz w:val="24"/>
          <w:szCs w:val="24"/>
        </w:rPr>
        <w:t xml:space="preserve"> attribute </w:t>
      </w:r>
      <w:r w:rsidR="00597262" w:rsidRPr="17A4A377">
        <w:rPr>
          <w:rFonts w:ascii="Times New Roman" w:eastAsia="Times New Roman" w:hAnsi="Times New Roman" w:cs="Times New Roman"/>
          <w:sz w:val="24"/>
          <w:szCs w:val="24"/>
        </w:rPr>
        <w:t xml:space="preserve">this </w:t>
      </w:r>
      <w:r w:rsidRPr="17A4A377">
        <w:rPr>
          <w:rFonts w:ascii="Times New Roman" w:eastAsia="Times New Roman" w:hAnsi="Times New Roman" w:cs="Times New Roman"/>
          <w:sz w:val="24"/>
          <w:szCs w:val="24"/>
        </w:rPr>
        <w:t>to the effect of translation experience, or rather the lack thereof</w:t>
      </w:r>
      <w:r w:rsidR="00D66158" w:rsidRPr="17A4A377">
        <w:rPr>
          <w:rFonts w:ascii="Times New Roman" w:eastAsia="Times New Roman" w:hAnsi="Times New Roman" w:cs="Times New Roman"/>
          <w:sz w:val="24"/>
          <w:szCs w:val="24"/>
        </w:rPr>
        <w:t xml:space="preserve">, as their participants were translation students. </w:t>
      </w:r>
      <w:r w:rsidR="00840D77" w:rsidRPr="17A4A377">
        <w:rPr>
          <w:rFonts w:ascii="Times New Roman" w:eastAsia="Times New Roman" w:hAnsi="Times New Roman" w:cs="Times New Roman"/>
          <w:sz w:val="24"/>
          <w:szCs w:val="24"/>
        </w:rPr>
        <w:t xml:space="preserve">An influence of the source texts as well as idiosyncratic </w:t>
      </w:r>
      <w:r w:rsidR="00C5321B" w:rsidRPr="17A4A377">
        <w:rPr>
          <w:rFonts w:ascii="Times New Roman" w:eastAsia="Times New Roman" w:hAnsi="Times New Roman" w:cs="Times New Roman"/>
          <w:sz w:val="24"/>
          <w:szCs w:val="24"/>
        </w:rPr>
        <w:t>translation behaviour</w:t>
      </w:r>
      <w:r w:rsidR="00905EA5" w:rsidRPr="17A4A377" w:rsidDel="00337FFE">
        <w:rPr>
          <w:rFonts w:ascii="Times New Roman" w:eastAsia="Times New Roman" w:hAnsi="Times New Roman" w:cs="Times New Roman"/>
          <w:sz w:val="24"/>
          <w:szCs w:val="24"/>
        </w:rPr>
        <w:t xml:space="preserve"> </w:t>
      </w:r>
      <w:r w:rsidR="00C5321B" w:rsidRPr="17A4A377">
        <w:rPr>
          <w:rFonts w:ascii="Times New Roman" w:eastAsia="Times New Roman" w:hAnsi="Times New Roman" w:cs="Times New Roman"/>
          <w:sz w:val="24"/>
          <w:szCs w:val="24"/>
        </w:rPr>
        <w:t>was also observed</w:t>
      </w:r>
      <w:r w:rsidR="00905EA5" w:rsidRPr="17A4A377">
        <w:rPr>
          <w:rFonts w:ascii="Times New Roman" w:eastAsia="Times New Roman" w:hAnsi="Times New Roman" w:cs="Times New Roman"/>
          <w:sz w:val="24"/>
          <w:szCs w:val="24"/>
        </w:rPr>
        <w:t>.</w:t>
      </w:r>
    </w:p>
    <w:p w14:paraId="783E6B01" w14:textId="1919B7AE" w:rsidR="2D03B066" w:rsidRDefault="005B3FFA" w:rsidP="0066676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More generally,</w:t>
      </w:r>
      <w:r w:rsidR="2D03B066" w:rsidRPr="17A4A3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w:t>
      </w:r>
      <w:r w:rsidR="2D03B066" w:rsidRPr="17A4A377">
        <w:rPr>
          <w:rFonts w:ascii="Times New Roman" w:eastAsia="Times New Roman" w:hAnsi="Times New Roman" w:cs="Times New Roman"/>
          <w:sz w:val="24"/>
          <w:szCs w:val="24"/>
        </w:rPr>
        <w:t xml:space="preserve">any studies </w:t>
      </w:r>
      <w:r w:rsidR="008A1BDD">
        <w:rPr>
          <w:rFonts w:ascii="Times New Roman" w:eastAsia="Times New Roman" w:hAnsi="Times New Roman" w:cs="Times New Roman"/>
          <w:sz w:val="24"/>
          <w:szCs w:val="24"/>
        </w:rPr>
        <w:t>elicit data from</w:t>
      </w:r>
      <w:r w:rsidR="008A1BDD" w:rsidRPr="17A4A377">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 xml:space="preserve">translation students or </w:t>
      </w:r>
      <w:r w:rsidR="00E51F46">
        <w:rPr>
          <w:rFonts w:ascii="Times New Roman" w:eastAsia="Times New Roman" w:hAnsi="Times New Roman" w:cs="Times New Roman"/>
          <w:sz w:val="24"/>
          <w:szCs w:val="24"/>
        </w:rPr>
        <w:t>inexperienced</w:t>
      </w:r>
      <w:r w:rsidR="00E51F46" w:rsidRPr="00A00FEB">
        <w:rPr>
          <w:rFonts w:ascii="Times New Roman" w:eastAsia="Times New Roman" w:hAnsi="Times New Roman" w:cs="Times New Roman"/>
          <w:sz w:val="24"/>
          <w:szCs w:val="24"/>
        </w:rPr>
        <w:t xml:space="preserve"> </w:t>
      </w:r>
      <w:r w:rsidR="051BC7DE" w:rsidRPr="00A00FEB">
        <w:rPr>
          <w:rFonts w:ascii="Times New Roman" w:eastAsia="Times New Roman" w:hAnsi="Times New Roman" w:cs="Times New Roman"/>
          <w:sz w:val="24"/>
          <w:szCs w:val="24"/>
        </w:rPr>
        <w:t>translators</w:t>
      </w:r>
      <w:r w:rsidR="2D03B066" w:rsidRPr="17A4A377">
        <w:rPr>
          <w:rFonts w:ascii="Times New Roman" w:eastAsia="Times New Roman" w:hAnsi="Times New Roman" w:cs="Times New Roman"/>
          <w:sz w:val="24"/>
          <w:szCs w:val="24"/>
        </w:rPr>
        <w:t xml:space="preserve"> (</w:t>
      </w:r>
      <w:r w:rsidR="009259F2" w:rsidRPr="17A4A377">
        <w:rPr>
          <w:rStyle w:val="normaltextrun"/>
          <w:rFonts w:ascii="Times New Roman" w:eastAsia="Times New Roman" w:hAnsi="Times New Roman" w:cs="Times New Roman"/>
          <w:color w:val="222222"/>
          <w:sz w:val="24"/>
          <w:szCs w:val="24"/>
        </w:rPr>
        <w:t>Pavlović</w:t>
      </w:r>
      <w:r w:rsidR="2D03B066" w:rsidRPr="17A4A377">
        <w:rPr>
          <w:rFonts w:ascii="Times New Roman" w:eastAsia="Times New Roman" w:hAnsi="Times New Roman" w:cs="Times New Roman"/>
          <w:sz w:val="24"/>
          <w:szCs w:val="24"/>
        </w:rPr>
        <w:t xml:space="preserve"> 2007, 2010, 2017; Cao</w:t>
      </w:r>
      <w:r w:rsidR="196D4C71" w:rsidRPr="17A4A377">
        <w:rPr>
          <w:rFonts w:ascii="Times New Roman" w:eastAsia="Times New Roman" w:hAnsi="Times New Roman" w:cs="Times New Roman"/>
          <w:sz w:val="24"/>
          <w:szCs w:val="24"/>
        </w:rPr>
        <w:t xml:space="preserve"> et al.</w:t>
      </w:r>
      <w:r w:rsidR="2D03B066" w:rsidRPr="17A4A377">
        <w:rPr>
          <w:rFonts w:ascii="Times New Roman" w:eastAsia="Times New Roman" w:hAnsi="Times New Roman" w:cs="Times New Roman"/>
          <w:sz w:val="24"/>
          <w:szCs w:val="24"/>
        </w:rPr>
        <w:t xml:space="preserve"> 2023), and it has been shown that the translators’ L2 proficiency and general </w:t>
      </w:r>
      <w:r w:rsidR="1F38786E" w:rsidRPr="1EE068F4">
        <w:rPr>
          <w:rFonts w:ascii="Times New Roman" w:eastAsia="Times New Roman" w:hAnsi="Times New Roman" w:cs="Times New Roman"/>
          <w:sz w:val="24"/>
          <w:szCs w:val="24"/>
        </w:rPr>
        <w:t>linguistic</w:t>
      </w:r>
      <w:r w:rsidR="2D03B066" w:rsidRPr="5D7CD251">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knowledge might have more of an impact on translation quality than the direction of the translation task (Elston-Güttler</w:t>
      </w:r>
      <w:r w:rsidR="46F22A10" w:rsidRPr="17A4A377">
        <w:rPr>
          <w:rFonts w:ascii="Times New Roman" w:eastAsia="Times New Roman" w:hAnsi="Times New Roman" w:cs="Times New Roman"/>
          <w:sz w:val="24"/>
          <w:szCs w:val="24"/>
        </w:rPr>
        <w:t xml:space="preserve"> et al.</w:t>
      </w:r>
      <w:r w:rsidR="2D03B066" w:rsidRPr="17A4A377">
        <w:rPr>
          <w:rFonts w:ascii="Times New Roman" w:eastAsia="Times New Roman" w:hAnsi="Times New Roman" w:cs="Times New Roman"/>
          <w:sz w:val="24"/>
          <w:szCs w:val="24"/>
        </w:rPr>
        <w:t xml:space="preserve"> 2005</w:t>
      </w:r>
      <w:r w:rsidR="60EAAC7E" w:rsidRPr="17A4A377">
        <w:rPr>
          <w:rFonts w:ascii="Times New Roman" w:eastAsia="Times New Roman" w:hAnsi="Times New Roman" w:cs="Times New Roman"/>
          <w:sz w:val="24"/>
          <w:szCs w:val="24"/>
        </w:rPr>
        <w:t>; Pokorn et al. 2019</w:t>
      </w:r>
      <w:r w:rsidR="2D03B066" w:rsidRPr="17A4A377">
        <w:rPr>
          <w:rFonts w:ascii="Times New Roman" w:eastAsia="Times New Roman" w:hAnsi="Times New Roman" w:cs="Times New Roman"/>
          <w:sz w:val="24"/>
          <w:szCs w:val="24"/>
        </w:rPr>
        <w:t>). This suggests</w:t>
      </w:r>
      <w:r w:rsidR="43904995" w:rsidRPr="17A4A377">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 xml:space="preserve">that translator training should include second language </w:t>
      </w:r>
      <w:r w:rsidR="0038022B">
        <w:rPr>
          <w:rFonts w:ascii="Times New Roman" w:eastAsia="Times New Roman" w:hAnsi="Times New Roman" w:cs="Times New Roman"/>
          <w:sz w:val="24"/>
          <w:szCs w:val="24"/>
        </w:rPr>
        <w:t>competence</w:t>
      </w:r>
      <w:r w:rsidR="0038022B" w:rsidRPr="17A4A377">
        <w:rPr>
          <w:rFonts w:ascii="Times New Roman" w:eastAsia="Times New Roman" w:hAnsi="Times New Roman" w:cs="Times New Roman"/>
          <w:sz w:val="24"/>
          <w:szCs w:val="24"/>
        </w:rPr>
        <w:t xml:space="preserve"> </w:t>
      </w:r>
      <w:r w:rsidR="1268DE77" w:rsidRPr="17A4A377">
        <w:rPr>
          <w:rFonts w:ascii="Times New Roman" w:eastAsia="Times New Roman" w:hAnsi="Times New Roman" w:cs="Times New Roman"/>
          <w:sz w:val="24"/>
          <w:szCs w:val="24"/>
        </w:rPr>
        <w:t>training</w:t>
      </w:r>
      <w:r w:rsidR="2D03B066" w:rsidRPr="17A4A377">
        <w:rPr>
          <w:rFonts w:ascii="Times New Roman" w:eastAsia="Times New Roman" w:hAnsi="Times New Roman" w:cs="Times New Roman"/>
          <w:sz w:val="24"/>
          <w:szCs w:val="24"/>
        </w:rPr>
        <w:t>, but also that studies on translation directionality need to be aware of the individual capabilities of their participants.</w:t>
      </w:r>
    </w:p>
    <w:p w14:paraId="1F1D0C25" w14:textId="18326975" w:rsidR="00E6177D" w:rsidRDefault="2D03B066" w:rsidP="00666765">
      <w:pPr>
        <w:spacing w:after="0" w:line="240" w:lineRule="auto"/>
        <w:ind w:firstLine="709"/>
        <w:jc w:val="both"/>
        <w:rPr>
          <w:rFonts w:ascii="Times New Roman" w:eastAsia="Times New Roman" w:hAnsi="Times New Roman" w:cs="Times New Roman"/>
          <w:sz w:val="24"/>
          <w:szCs w:val="24"/>
        </w:rPr>
      </w:pPr>
      <w:r w:rsidRPr="6C5969EF">
        <w:rPr>
          <w:rFonts w:ascii="Times New Roman" w:eastAsia="Times New Roman" w:hAnsi="Times New Roman" w:cs="Times New Roman"/>
          <w:sz w:val="24"/>
          <w:szCs w:val="24"/>
        </w:rPr>
        <w:t xml:space="preserve">These findings </w:t>
      </w:r>
      <w:r w:rsidR="22A64264" w:rsidRPr="6C5969EF">
        <w:rPr>
          <w:rFonts w:ascii="Times New Roman" w:eastAsia="Times New Roman" w:hAnsi="Times New Roman" w:cs="Times New Roman"/>
          <w:sz w:val="24"/>
          <w:szCs w:val="24"/>
        </w:rPr>
        <w:t xml:space="preserve">concerning the effect of language proficiency </w:t>
      </w:r>
      <w:r w:rsidR="4730DD5C" w:rsidRPr="6C5969EF">
        <w:rPr>
          <w:rFonts w:ascii="Times New Roman" w:eastAsia="Times New Roman" w:hAnsi="Times New Roman" w:cs="Times New Roman"/>
          <w:sz w:val="24"/>
          <w:szCs w:val="24"/>
        </w:rPr>
        <w:t>as well as</w:t>
      </w:r>
      <w:r w:rsidR="22A64264" w:rsidRPr="6C5969EF">
        <w:rPr>
          <w:rFonts w:ascii="Times New Roman" w:eastAsia="Times New Roman" w:hAnsi="Times New Roman" w:cs="Times New Roman"/>
          <w:sz w:val="24"/>
          <w:szCs w:val="24"/>
        </w:rPr>
        <w:t xml:space="preserve"> the </w:t>
      </w:r>
      <w:r w:rsidR="22B49046" w:rsidRPr="6C5969EF">
        <w:rPr>
          <w:rFonts w:ascii="Times New Roman" w:eastAsia="Times New Roman" w:hAnsi="Times New Roman" w:cs="Times New Roman"/>
          <w:sz w:val="24"/>
          <w:szCs w:val="24"/>
        </w:rPr>
        <w:t xml:space="preserve">prominence of </w:t>
      </w:r>
      <w:r w:rsidR="4FCE70A3" w:rsidRPr="6C5969EF">
        <w:rPr>
          <w:rFonts w:ascii="Times New Roman" w:eastAsia="Times New Roman" w:hAnsi="Times New Roman" w:cs="Times New Roman"/>
          <w:sz w:val="24"/>
          <w:szCs w:val="24"/>
        </w:rPr>
        <w:t>specific</w:t>
      </w:r>
      <w:r w:rsidR="22B49046" w:rsidRPr="6C5969EF">
        <w:rPr>
          <w:rFonts w:ascii="Times New Roman" w:eastAsia="Times New Roman" w:hAnsi="Times New Roman" w:cs="Times New Roman"/>
          <w:sz w:val="24"/>
          <w:szCs w:val="24"/>
        </w:rPr>
        <w:t xml:space="preserve"> features depending on the translation direction </w:t>
      </w:r>
      <w:r w:rsidRPr="17A4A377">
        <w:rPr>
          <w:rFonts w:ascii="Times New Roman" w:eastAsia="Times New Roman" w:hAnsi="Times New Roman" w:cs="Times New Roman"/>
          <w:sz w:val="24"/>
          <w:szCs w:val="24"/>
        </w:rPr>
        <w:t xml:space="preserve">have </w:t>
      </w:r>
      <w:r w:rsidR="00E67F67">
        <w:rPr>
          <w:rFonts w:ascii="Times New Roman" w:eastAsia="Times New Roman" w:hAnsi="Times New Roman" w:cs="Times New Roman"/>
          <w:sz w:val="24"/>
          <w:szCs w:val="24"/>
        </w:rPr>
        <w:t>informed the</w:t>
      </w:r>
      <w:r w:rsidRPr="17A4A377">
        <w:rPr>
          <w:rFonts w:ascii="Times New Roman" w:eastAsia="Times New Roman" w:hAnsi="Times New Roman" w:cs="Times New Roman"/>
          <w:sz w:val="24"/>
          <w:szCs w:val="24"/>
        </w:rPr>
        <w:t xml:space="preserve"> discussion about the supposed difference in difficulty and cognitive demand of translating into the L1 or into the L2. Difficulty in either translation direction is suggested to be </w:t>
      </w:r>
      <w:r w:rsidR="00665147">
        <w:rPr>
          <w:rFonts w:ascii="Times New Roman" w:eastAsia="Times New Roman" w:hAnsi="Times New Roman" w:cs="Times New Roman"/>
          <w:sz w:val="24"/>
          <w:szCs w:val="24"/>
        </w:rPr>
        <w:t>linked to</w:t>
      </w:r>
      <w:r w:rsidRPr="17A4A377">
        <w:rPr>
          <w:rFonts w:ascii="Times New Roman" w:eastAsia="Times New Roman" w:hAnsi="Times New Roman" w:cs="Times New Roman"/>
          <w:sz w:val="24"/>
          <w:szCs w:val="24"/>
        </w:rPr>
        <w:t xml:space="preserve"> time spent on the task or the cognitive effort needed to </w:t>
      </w:r>
      <w:r w:rsidR="00B80E99">
        <w:rPr>
          <w:rFonts w:ascii="Times New Roman" w:eastAsia="Times New Roman" w:hAnsi="Times New Roman" w:cs="Times New Roman"/>
          <w:sz w:val="24"/>
          <w:szCs w:val="24"/>
        </w:rPr>
        <w:t>complete</w:t>
      </w:r>
      <w:r w:rsidRPr="17A4A377">
        <w:rPr>
          <w:rFonts w:ascii="Times New Roman" w:eastAsia="Times New Roman" w:hAnsi="Times New Roman" w:cs="Times New Roman"/>
          <w:sz w:val="24"/>
          <w:szCs w:val="24"/>
        </w:rPr>
        <w:t xml:space="preserve"> it. For this, </w:t>
      </w:r>
      <w:r w:rsidR="00615A1E" w:rsidRPr="17A4A377">
        <w:rPr>
          <w:rFonts w:ascii="Times New Roman" w:eastAsia="Times New Roman" w:hAnsi="Times New Roman" w:cs="Times New Roman"/>
          <w:sz w:val="24"/>
          <w:szCs w:val="24"/>
        </w:rPr>
        <w:t>translators</w:t>
      </w:r>
      <w:r w:rsidR="00615A1E">
        <w:rPr>
          <w:rFonts w:ascii="Times New Roman" w:eastAsia="Times New Roman" w:hAnsi="Times New Roman" w:cs="Times New Roman"/>
          <w:sz w:val="24"/>
          <w:szCs w:val="24"/>
        </w:rPr>
        <w:t>’</w:t>
      </w:r>
      <w:r w:rsidR="00615A1E" w:rsidRPr="17A4A377">
        <w:rPr>
          <w:rFonts w:ascii="Times New Roman" w:eastAsia="Times New Roman" w:hAnsi="Times New Roman" w:cs="Times New Roman"/>
          <w:sz w:val="24"/>
          <w:szCs w:val="24"/>
        </w:rPr>
        <w:t xml:space="preserve"> </w:t>
      </w:r>
      <w:r w:rsidRPr="17A4A377">
        <w:rPr>
          <w:rFonts w:ascii="Times New Roman" w:eastAsia="Times New Roman" w:hAnsi="Times New Roman" w:cs="Times New Roman"/>
          <w:sz w:val="24"/>
          <w:szCs w:val="24"/>
        </w:rPr>
        <w:t>behavio</w:t>
      </w:r>
      <w:r w:rsidR="21C75DD9" w:rsidRPr="17A4A377">
        <w:rPr>
          <w:rFonts w:ascii="Times New Roman" w:eastAsia="Times New Roman" w:hAnsi="Times New Roman" w:cs="Times New Roman"/>
          <w:sz w:val="24"/>
          <w:szCs w:val="24"/>
        </w:rPr>
        <w:t>u</w:t>
      </w:r>
      <w:r w:rsidRPr="17A4A377">
        <w:rPr>
          <w:rFonts w:ascii="Times New Roman" w:eastAsia="Times New Roman" w:hAnsi="Times New Roman" w:cs="Times New Roman"/>
          <w:sz w:val="24"/>
          <w:szCs w:val="24"/>
        </w:rPr>
        <w:t>ral patterns during the translation task are frequently consulted. This often involves the use of eye</w:t>
      </w:r>
      <w:r w:rsidR="3496F551" w:rsidRPr="17A4A377">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tracking software and/or keystroke logging tools in combination with self-reports after or even during the translation task, to enable a more comprehensive understanding of the cognitive processes involved in translation (Alves</w:t>
      </w:r>
      <w:r w:rsidR="522DAA79" w:rsidRPr="17A4A377">
        <w:rPr>
          <w:rFonts w:ascii="Times New Roman" w:eastAsia="Times New Roman" w:hAnsi="Times New Roman" w:cs="Times New Roman"/>
          <w:sz w:val="24"/>
          <w:szCs w:val="24"/>
        </w:rPr>
        <w:t xml:space="preserve"> et al.</w:t>
      </w:r>
      <w:r w:rsidRPr="17A4A377">
        <w:rPr>
          <w:rFonts w:ascii="Times New Roman" w:eastAsia="Times New Roman" w:hAnsi="Times New Roman" w:cs="Times New Roman"/>
          <w:sz w:val="24"/>
          <w:szCs w:val="24"/>
        </w:rPr>
        <w:t xml:space="preserve"> 2009).</w:t>
      </w:r>
    </w:p>
    <w:p w14:paraId="6A06EFC9" w14:textId="41BFFD9B" w:rsidR="003F01FD" w:rsidRDefault="617F40EB" w:rsidP="00666765">
      <w:pPr>
        <w:spacing w:after="0" w:line="240" w:lineRule="auto"/>
        <w:ind w:firstLine="709"/>
        <w:jc w:val="both"/>
        <w:rPr>
          <w:rFonts w:ascii="Times New Roman" w:eastAsia="Times New Roman" w:hAnsi="Times New Roman" w:cs="Times New Roman"/>
          <w:sz w:val="24"/>
          <w:szCs w:val="24"/>
        </w:rPr>
      </w:pPr>
      <w:r w:rsidRPr="14AC2DD8">
        <w:rPr>
          <w:rFonts w:ascii="Times New Roman" w:eastAsia="Times New Roman" w:hAnsi="Times New Roman" w:cs="Times New Roman"/>
          <w:sz w:val="24"/>
          <w:szCs w:val="24"/>
        </w:rPr>
        <w:t xml:space="preserve">Previous studies </w:t>
      </w:r>
      <w:r w:rsidRPr="09181079">
        <w:rPr>
          <w:rFonts w:ascii="Times New Roman" w:eastAsia="Times New Roman" w:hAnsi="Times New Roman" w:cs="Times New Roman"/>
          <w:sz w:val="24"/>
          <w:szCs w:val="24"/>
        </w:rPr>
        <w:t xml:space="preserve">investigating </w:t>
      </w:r>
      <w:r w:rsidRPr="33A179CC">
        <w:rPr>
          <w:rFonts w:ascii="Times New Roman" w:eastAsia="Times New Roman" w:hAnsi="Times New Roman" w:cs="Times New Roman"/>
          <w:sz w:val="24"/>
          <w:szCs w:val="24"/>
        </w:rPr>
        <w:t xml:space="preserve">said </w:t>
      </w:r>
      <w:r w:rsidRPr="2B43792C">
        <w:rPr>
          <w:rFonts w:ascii="Times New Roman" w:eastAsia="Times New Roman" w:hAnsi="Times New Roman" w:cs="Times New Roman"/>
          <w:sz w:val="24"/>
          <w:szCs w:val="24"/>
        </w:rPr>
        <w:t xml:space="preserve">difference in cognitive </w:t>
      </w:r>
      <w:r w:rsidRPr="6691BD2B">
        <w:rPr>
          <w:rFonts w:ascii="Times New Roman" w:eastAsia="Times New Roman" w:hAnsi="Times New Roman" w:cs="Times New Roman"/>
          <w:sz w:val="24"/>
          <w:szCs w:val="24"/>
        </w:rPr>
        <w:t xml:space="preserve">effort </w:t>
      </w:r>
      <w:r w:rsidR="0D891BBA" w:rsidRPr="02F09643">
        <w:rPr>
          <w:rFonts w:ascii="Times New Roman" w:eastAsia="Times New Roman" w:hAnsi="Times New Roman" w:cs="Times New Roman"/>
          <w:sz w:val="24"/>
          <w:szCs w:val="24"/>
        </w:rPr>
        <w:t>respective of</w:t>
      </w:r>
      <w:r w:rsidRPr="6691BD2B">
        <w:rPr>
          <w:rFonts w:ascii="Times New Roman" w:eastAsia="Times New Roman" w:hAnsi="Times New Roman" w:cs="Times New Roman"/>
          <w:sz w:val="24"/>
          <w:szCs w:val="24"/>
        </w:rPr>
        <w:t xml:space="preserve"> the translation direction </w:t>
      </w:r>
      <w:r w:rsidR="00B08703" w:rsidRPr="6927D186">
        <w:rPr>
          <w:rFonts w:ascii="Times New Roman" w:eastAsia="Times New Roman" w:hAnsi="Times New Roman" w:cs="Times New Roman"/>
          <w:sz w:val="24"/>
          <w:szCs w:val="24"/>
        </w:rPr>
        <w:t xml:space="preserve">have produced </w:t>
      </w:r>
      <w:r w:rsidR="00B08703" w:rsidRPr="4E08EDF6">
        <w:rPr>
          <w:rFonts w:ascii="Times New Roman" w:eastAsia="Times New Roman" w:hAnsi="Times New Roman" w:cs="Times New Roman"/>
          <w:sz w:val="24"/>
          <w:szCs w:val="24"/>
        </w:rPr>
        <w:t>inconclusive</w:t>
      </w:r>
      <w:r w:rsidR="00B08703" w:rsidRPr="6927D186">
        <w:rPr>
          <w:rFonts w:ascii="Times New Roman" w:eastAsia="Times New Roman" w:hAnsi="Times New Roman" w:cs="Times New Roman"/>
          <w:sz w:val="24"/>
          <w:szCs w:val="24"/>
        </w:rPr>
        <w:t xml:space="preserve"> results</w:t>
      </w:r>
      <w:r w:rsidR="00B08703" w:rsidRPr="4E08EDF6">
        <w:rPr>
          <w:rFonts w:ascii="Times New Roman" w:eastAsia="Times New Roman" w:hAnsi="Times New Roman" w:cs="Times New Roman"/>
          <w:sz w:val="24"/>
          <w:szCs w:val="24"/>
        </w:rPr>
        <w:t>.</w:t>
      </w:r>
      <w:r w:rsidR="00B08703" w:rsidRPr="6927D186">
        <w:rPr>
          <w:rFonts w:ascii="Times New Roman" w:eastAsia="Times New Roman" w:hAnsi="Times New Roman" w:cs="Times New Roman"/>
          <w:sz w:val="24"/>
          <w:szCs w:val="24"/>
        </w:rPr>
        <w:t xml:space="preserve"> </w:t>
      </w:r>
      <w:r w:rsidR="06B05D99" w:rsidRPr="104B232D">
        <w:rPr>
          <w:rFonts w:ascii="Times New Roman" w:eastAsia="Times New Roman" w:hAnsi="Times New Roman" w:cs="Times New Roman"/>
          <w:sz w:val="24"/>
          <w:szCs w:val="24"/>
        </w:rPr>
        <w:t xml:space="preserve">Investigations of </w:t>
      </w:r>
      <w:r w:rsidR="39454945" w:rsidRPr="69BDD004">
        <w:rPr>
          <w:rFonts w:ascii="Times New Roman" w:eastAsia="Times New Roman" w:hAnsi="Times New Roman" w:cs="Times New Roman"/>
          <w:sz w:val="24"/>
          <w:szCs w:val="24"/>
        </w:rPr>
        <w:t xml:space="preserve">gaze and pause </w:t>
      </w:r>
      <w:r w:rsidR="39454945" w:rsidRPr="0455DA87">
        <w:rPr>
          <w:rFonts w:ascii="Times New Roman" w:eastAsia="Times New Roman" w:hAnsi="Times New Roman" w:cs="Times New Roman"/>
          <w:sz w:val="24"/>
          <w:szCs w:val="24"/>
        </w:rPr>
        <w:t>behaviour during translating</w:t>
      </w:r>
      <w:r w:rsidR="2D03B066" w:rsidRPr="17A4A377">
        <w:rPr>
          <w:rFonts w:ascii="Times New Roman" w:eastAsia="Times New Roman" w:hAnsi="Times New Roman" w:cs="Times New Roman"/>
          <w:sz w:val="24"/>
          <w:szCs w:val="24"/>
        </w:rPr>
        <w:t xml:space="preserve"> </w:t>
      </w:r>
      <w:r w:rsidR="383A1438" w:rsidRPr="5495BE6F">
        <w:rPr>
          <w:rFonts w:ascii="Times New Roman" w:eastAsia="Times New Roman" w:hAnsi="Times New Roman" w:cs="Times New Roman"/>
          <w:sz w:val="24"/>
          <w:szCs w:val="24"/>
        </w:rPr>
        <w:t>show</w:t>
      </w:r>
      <w:r w:rsidR="2D03B066" w:rsidRPr="17A4A377">
        <w:rPr>
          <w:rFonts w:ascii="Times New Roman" w:eastAsia="Times New Roman" w:hAnsi="Times New Roman" w:cs="Times New Roman"/>
          <w:sz w:val="24"/>
          <w:szCs w:val="24"/>
        </w:rPr>
        <w:t xml:space="preserve"> that translations into the L2 demand more cognitive effort</w:t>
      </w:r>
      <w:r w:rsidR="00A164C1">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hence </w:t>
      </w:r>
      <w:r w:rsidR="009953A1">
        <w:rPr>
          <w:rFonts w:ascii="Times New Roman" w:eastAsia="Times New Roman" w:hAnsi="Times New Roman" w:cs="Times New Roman"/>
          <w:sz w:val="24"/>
          <w:szCs w:val="24"/>
        </w:rPr>
        <w:t xml:space="preserve">corroborating </w:t>
      </w:r>
      <w:r w:rsidR="2D03B066" w:rsidRPr="17A4A377">
        <w:rPr>
          <w:rFonts w:ascii="Times New Roman" w:eastAsia="Times New Roman" w:hAnsi="Times New Roman" w:cs="Times New Roman"/>
          <w:sz w:val="24"/>
          <w:szCs w:val="24"/>
        </w:rPr>
        <w:t xml:space="preserve">the so-called </w:t>
      </w:r>
      <w:r w:rsidR="2D03B066" w:rsidRPr="17A4A377">
        <w:rPr>
          <w:rFonts w:ascii="Times New Roman" w:eastAsia="Times New Roman" w:hAnsi="Times New Roman" w:cs="Times New Roman"/>
          <w:i/>
          <w:sz w:val="24"/>
          <w:szCs w:val="24"/>
        </w:rPr>
        <w:t>translation asymmetry</w:t>
      </w:r>
      <w:r w:rsidR="59BF3B84" w:rsidRPr="17A4A377">
        <w:rPr>
          <w:rFonts w:ascii="Times New Roman" w:eastAsia="Times New Roman" w:hAnsi="Times New Roman" w:cs="Times New Roman"/>
          <w:i/>
          <w:sz w:val="24"/>
          <w:szCs w:val="24"/>
        </w:rPr>
        <w:t xml:space="preserve"> </w:t>
      </w:r>
      <w:r w:rsidR="2D03B066" w:rsidRPr="17A4A377">
        <w:rPr>
          <w:rFonts w:ascii="Times New Roman" w:eastAsia="Times New Roman" w:hAnsi="Times New Roman" w:cs="Times New Roman"/>
          <w:sz w:val="24"/>
          <w:szCs w:val="24"/>
        </w:rPr>
        <w:t>(</w:t>
      </w:r>
      <w:r w:rsidR="009259F2" w:rsidRPr="17A4A377">
        <w:rPr>
          <w:rStyle w:val="normaltextrun"/>
          <w:rFonts w:ascii="Times New Roman" w:eastAsia="Times New Roman" w:hAnsi="Times New Roman" w:cs="Times New Roman"/>
          <w:color w:val="222222"/>
          <w:sz w:val="24"/>
          <w:szCs w:val="24"/>
        </w:rPr>
        <w:t>Pavlović</w:t>
      </w:r>
      <w:r w:rsidR="2D03B066" w:rsidRPr="17A4A377">
        <w:rPr>
          <w:rFonts w:ascii="Times New Roman" w:eastAsia="Times New Roman" w:hAnsi="Times New Roman" w:cs="Times New Roman"/>
          <w:sz w:val="24"/>
          <w:szCs w:val="24"/>
        </w:rPr>
        <w:t xml:space="preserve"> &amp; </w:t>
      </w:r>
      <w:r w:rsidR="003F5340">
        <w:rPr>
          <w:rFonts w:ascii="Times New Roman" w:eastAsia="Times New Roman" w:hAnsi="Times New Roman" w:cs="Times New Roman"/>
          <w:sz w:val="24"/>
          <w:szCs w:val="24"/>
        </w:rPr>
        <w:t xml:space="preserve">Hvelplund </w:t>
      </w:r>
      <w:r w:rsidR="2D03B066" w:rsidRPr="17A4A377">
        <w:rPr>
          <w:rFonts w:ascii="Times New Roman" w:eastAsia="Times New Roman" w:hAnsi="Times New Roman" w:cs="Times New Roman"/>
          <w:sz w:val="24"/>
          <w:szCs w:val="24"/>
        </w:rPr>
        <w:t>Jensen 2009; Chang &amp; Chen 2023; Jia et al. 2023).</w:t>
      </w:r>
      <w:r w:rsidR="001B4D99">
        <w:rPr>
          <w:rFonts w:ascii="Times New Roman" w:eastAsia="Times New Roman" w:hAnsi="Times New Roman" w:cs="Times New Roman"/>
          <w:sz w:val="24"/>
          <w:szCs w:val="24"/>
        </w:rPr>
        <w:t xml:space="preserve"> This </w:t>
      </w:r>
      <w:r w:rsidR="00B31D0F">
        <w:rPr>
          <w:rFonts w:ascii="Times New Roman" w:eastAsia="Times New Roman" w:hAnsi="Times New Roman" w:cs="Times New Roman"/>
          <w:sz w:val="24"/>
          <w:szCs w:val="24"/>
        </w:rPr>
        <w:t>effect also holds true when language specific features are in</w:t>
      </w:r>
      <w:r w:rsidR="002000AC">
        <w:rPr>
          <w:rFonts w:ascii="Times New Roman" w:eastAsia="Times New Roman" w:hAnsi="Times New Roman" w:cs="Times New Roman"/>
          <w:sz w:val="24"/>
          <w:szCs w:val="24"/>
        </w:rPr>
        <w:t>vestigated (Jensen</w:t>
      </w:r>
      <w:r w:rsidR="0056246E">
        <w:rPr>
          <w:rFonts w:ascii="Times New Roman" w:eastAsia="Times New Roman" w:hAnsi="Times New Roman" w:cs="Times New Roman"/>
          <w:sz w:val="24"/>
          <w:szCs w:val="24"/>
        </w:rPr>
        <w:t xml:space="preserve"> et al. </w:t>
      </w:r>
      <w:r w:rsidR="006D7044">
        <w:rPr>
          <w:rFonts w:ascii="Times New Roman" w:eastAsia="Times New Roman" w:hAnsi="Times New Roman" w:cs="Times New Roman"/>
          <w:sz w:val="24"/>
          <w:szCs w:val="24"/>
        </w:rPr>
        <w:t>2009).</w:t>
      </w:r>
      <w:r w:rsidR="2D03B066" w:rsidRPr="17A4A377">
        <w:rPr>
          <w:rFonts w:ascii="Times New Roman" w:eastAsia="Times New Roman" w:hAnsi="Times New Roman" w:cs="Times New Roman"/>
          <w:sz w:val="24"/>
          <w:szCs w:val="24"/>
        </w:rPr>
        <w:t xml:space="preserve"> </w:t>
      </w:r>
      <w:r w:rsidR="75922F19" w:rsidRPr="1FAC4C6F">
        <w:rPr>
          <w:rFonts w:ascii="Times New Roman" w:eastAsia="Times New Roman" w:hAnsi="Times New Roman" w:cs="Times New Roman"/>
          <w:sz w:val="24"/>
          <w:szCs w:val="24"/>
        </w:rPr>
        <w:t xml:space="preserve">Furthermore, </w:t>
      </w:r>
      <w:r w:rsidR="1A63089B" w:rsidRPr="1FAC4C6F">
        <w:rPr>
          <w:rFonts w:ascii="Times New Roman" w:eastAsia="Times New Roman" w:hAnsi="Times New Roman" w:cs="Times New Roman"/>
          <w:sz w:val="24"/>
          <w:szCs w:val="24"/>
        </w:rPr>
        <w:t>t</w:t>
      </w:r>
      <w:r w:rsidR="7F934519" w:rsidRPr="1FAC4C6F">
        <w:rPr>
          <w:rFonts w:ascii="Times New Roman" w:eastAsia="Times New Roman" w:hAnsi="Times New Roman" w:cs="Times New Roman"/>
          <w:sz w:val="24"/>
          <w:szCs w:val="24"/>
        </w:rPr>
        <w:t>he</w:t>
      </w:r>
      <w:r w:rsidR="7F934519" w:rsidRPr="17A4A377">
        <w:rPr>
          <w:rFonts w:ascii="Times New Roman" w:eastAsia="Times New Roman" w:hAnsi="Times New Roman" w:cs="Times New Roman"/>
          <w:sz w:val="24"/>
          <w:szCs w:val="24"/>
        </w:rPr>
        <w:t xml:space="preserve"> total time spent on the translation task</w:t>
      </w:r>
      <w:r w:rsidR="2E2B2310" w:rsidRPr="17A4A377">
        <w:rPr>
          <w:rFonts w:ascii="Times New Roman" w:eastAsia="Times New Roman" w:hAnsi="Times New Roman" w:cs="Times New Roman"/>
          <w:sz w:val="24"/>
          <w:szCs w:val="24"/>
        </w:rPr>
        <w:t xml:space="preserve"> has been shown to be indicative of the cognitive effort </w:t>
      </w:r>
      <w:r w:rsidR="0BEAD3D8" w:rsidRPr="17A4A377">
        <w:rPr>
          <w:rFonts w:ascii="Times New Roman" w:eastAsia="Times New Roman" w:hAnsi="Times New Roman" w:cs="Times New Roman"/>
          <w:sz w:val="24"/>
          <w:szCs w:val="24"/>
        </w:rPr>
        <w:t xml:space="preserve">applied. </w:t>
      </w:r>
      <w:r w:rsidR="2D03B066" w:rsidRPr="17A4A377">
        <w:rPr>
          <w:rFonts w:ascii="Times New Roman" w:eastAsia="Times New Roman" w:hAnsi="Times New Roman" w:cs="Times New Roman"/>
          <w:sz w:val="24"/>
          <w:szCs w:val="24"/>
        </w:rPr>
        <w:t xml:space="preserve">Yet even though participants </w:t>
      </w:r>
      <w:r w:rsidR="001B1241">
        <w:rPr>
          <w:rFonts w:ascii="Times New Roman" w:eastAsia="Times New Roman" w:hAnsi="Times New Roman" w:cs="Times New Roman"/>
          <w:sz w:val="24"/>
          <w:szCs w:val="24"/>
        </w:rPr>
        <w:t xml:space="preserve">sometimes </w:t>
      </w:r>
      <w:r w:rsidR="2D03B066" w:rsidRPr="17A4A377">
        <w:rPr>
          <w:rFonts w:ascii="Times New Roman" w:eastAsia="Times New Roman" w:hAnsi="Times New Roman" w:cs="Times New Roman"/>
          <w:sz w:val="24"/>
          <w:szCs w:val="24"/>
        </w:rPr>
        <w:t>spen</w:t>
      </w:r>
      <w:r w:rsidR="28A06B70" w:rsidRPr="17A4A377">
        <w:rPr>
          <w:rFonts w:ascii="Times New Roman" w:eastAsia="Times New Roman" w:hAnsi="Times New Roman" w:cs="Times New Roman"/>
          <w:sz w:val="24"/>
          <w:szCs w:val="24"/>
        </w:rPr>
        <w:t>d</w:t>
      </w:r>
      <w:r w:rsidR="2D03B066" w:rsidRPr="17A4A377">
        <w:rPr>
          <w:rFonts w:ascii="Times New Roman" w:eastAsia="Times New Roman" w:hAnsi="Times New Roman" w:cs="Times New Roman"/>
          <w:sz w:val="24"/>
          <w:szCs w:val="24"/>
        </w:rPr>
        <w:t xml:space="preserve"> perceivably more time on translations into their L2, this difference was not proven to be statistically significant (Ferreira et al. 2021</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115</w:t>
      </w:r>
      <w:r w:rsidR="2D03B066" w:rsidRPr="55D0B1F3">
        <w:rPr>
          <w:rFonts w:ascii="Times New Roman" w:eastAsia="Times New Roman" w:hAnsi="Times New Roman" w:cs="Times New Roman"/>
          <w:sz w:val="24"/>
          <w:szCs w:val="24"/>
        </w:rPr>
        <w:t>)</w:t>
      </w:r>
      <w:r w:rsidR="04E4F619" w:rsidRPr="55D0B1F3">
        <w:rPr>
          <w:rFonts w:ascii="Times New Roman" w:eastAsia="Times New Roman" w:hAnsi="Times New Roman" w:cs="Times New Roman"/>
          <w:sz w:val="24"/>
          <w:szCs w:val="24"/>
        </w:rPr>
        <w:t xml:space="preserve">. </w:t>
      </w:r>
      <w:r w:rsidR="40F0F0F7" w:rsidRPr="55D0B1F3">
        <w:rPr>
          <w:rFonts w:ascii="Times New Roman" w:eastAsia="Times New Roman" w:hAnsi="Times New Roman" w:cs="Times New Roman"/>
          <w:sz w:val="24"/>
          <w:szCs w:val="24"/>
        </w:rPr>
        <w:t>I</w:t>
      </w:r>
      <w:r w:rsidR="04E4F619" w:rsidRPr="55D0B1F3">
        <w:rPr>
          <w:rFonts w:ascii="Times New Roman" w:eastAsia="Times New Roman" w:hAnsi="Times New Roman" w:cs="Times New Roman"/>
          <w:sz w:val="24"/>
          <w:szCs w:val="24"/>
        </w:rPr>
        <w:t>n</w:t>
      </w:r>
      <w:r w:rsidR="2D03B066" w:rsidRPr="55D0B1F3">
        <w:rPr>
          <w:rFonts w:ascii="Times New Roman" w:eastAsia="Times New Roman" w:hAnsi="Times New Roman" w:cs="Times New Roman"/>
          <w:sz w:val="24"/>
          <w:szCs w:val="24"/>
        </w:rPr>
        <w:t xml:space="preserve"> </w:t>
      </w:r>
      <w:r w:rsidR="40F0F0F7" w:rsidRPr="55D0B1F3">
        <w:rPr>
          <w:rFonts w:ascii="Times New Roman" w:eastAsia="Times New Roman" w:hAnsi="Times New Roman" w:cs="Times New Roman"/>
          <w:sz w:val="24"/>
          <w:szCs w:val="24"/>
        </w:rPr>
        <w:t>other studies, no difference in terms of time spent is found</w:t>
      </w:r>
      <w:r w:rsidR="2D03B066" w:rsidRPr="17A4A377">
        <w:rPr>
          <w:rFonts w:ascii="Times New Roman" w:eastAsia="Times New Roman" w:hAnsi="Times New Roman" w:cs="Times New Roman"/>
          <w:sz w:val="24"/>
          <w:szCs w:val="24"/>
        </w:rPr>
        <w:t xml:space="preserve"> at all (Whyatt 2019</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88). Fonseca (2015</w:t>
      </w:r>
      <w:r w:rsidR="00722618">
        <w:rPr>
          <w:rFonts w:ascii="Times New Roman" w:eastAsia="Times New Roman" w:hAnsi="Times New Roman" w:cs="Times New Roman"/>
          <w:sz w:val="24"/>
          <w:szCs w:val="24"/>
        </w:rPr>
        <w:t>:</w:t>
      </w:r>
      <w:r w:rsidR="00156426">
        <w:rPr>
          <w:rFonts w:ascii="Times New Roman" w:eastAsia="Times New Roman" w:hAnsi="Times New Roman" w:cs="Times New Roman"/>
          <w:sz w:val="24"/>
          <w:szCs w:val="24"/>
        </w:rPr>
        <w:t xml:space="preserve"> 123</w:t>
      </w:r>
      <w:r w:rsidR="2D03B066" w:rsidRPr="17A4A377">
        <w:rPr>
          <w:rFonts w:ascii="Times New Roman" w:eastAsia="Times New Roman" w:hAnsi="Times New Roman" w:cs="Times New Roman"/>
          <w:sz w:val="24"/>
          <w:szCs w:val="24"/>
        </w:rPr>
        <w:t>) further claims</w:t>
      </w:r>
      <w:r w:rsidR="008C2336">
        <w:rPr>
          <w:rFonts w:ascii="Times New Roman" w:eastAsia="Times New Roman" w:hAnsi="Times New Roman" w:cs="Times New Roman"/>
          <w:sz w:val="24"/>
          <w:szCs w:val="24"/>
        </w:rPr>
        <w:t xml:space="preserve"> that</w:t>
      </w:r>
      <w:r w:rsidR="2D03B066" w:rsidRPr="17A4A377">
        <w:rPr>
          <w:rFonts w:ascii="Times New Roman" w:eastAsia="Times New Roman" w:hAnsi="Times New Roman" w:cs="Times New Roman"/>
          <w:sz w:val="24"/>
          <w:szCs w:val="24"/>
        </w:rPr>
        <w:t xml:space="preserve"> th</w:t>
      </w:r>
      <w:r w:rsidR="7545A824" w:rsidRPr="17A4A377">
        <w:rPr>
          <w:rFonts w:ascii="Times New Roman" w:eastAsia="Times New Roman" w:hAnsi="Times New Roman" w:cs="Times New Roman"/>
          <w:sz w:val="24"/>
          <w:szCs w:val="24"/>
        </w:rPr>
        <w:t>e</w:t>
      </w:r>
      <w:r w:rsidR="2D03B066" w:rsidRPr="17A4A377">
        <w:rPr>
          <w:rFonts w:ascii="Times New Roman" w:eastAsia="Times New Roman" w:hAnsi="Times New Roman" w:cs="Times New Roman"/>
          <w:sz w:val="24"/>
          <w:szCs w:val="24"/>
        </w:rPr>
        <w:t xml:space="preserve"> supposed higher cognitive demand might rather be </w:t>
      </w:r>
      <w:r w:rsidR="006F126F">
        <w:rPr>
          <w:rFonts w:ascii="Times New Roman" w:eastAsia="Times New Roman" w:hAnsi="Times New Roman" w:cs="Times New Roman"/>
          <w:sz w:val="24"/>
          <w:szCs w:val="24"/>
        </w:rPr>
        <w:t>the</w:t>
      </w:r>
      <w:r w:rsidR="006F126F" w:rsidRPr="17A4A377">
        <w:rPr>
          <w:rFonts w:ascii="Times New Roman" w:eastAsia="Times New Roman" w:hAnsi="Times New Roman" w:cs="Times New Roman"/>
          <w:sz w:val="24"/>
          <w:szCs w:val="24"/>
        </w:rPr>
        <w:t xml:space="preserve"> </w:t>
      </w:r>
      <w:r w:rsidR="2D03B066" w:rsidRPr="17A4A377">
        <w:rPr>
          <w:rFonts w:ascii="Times New Roman" w:eastAsia="Times New Roman" w:hAnsi="Times New Roman" w:cs="Times New Roman"/>
          <w:sz w:val="24"/>
          <w:szCs w:val="24"/>
        </w:rPr>
        <w:t>result of strategic translation behavio</w:t>
      </w:r>
      <w:r w:rsidR="08A567B5" w:rsidRPr="17A4A377">
        <w:rPr>
          <w:rFonts w:ascii="Times New Roman" w:eastAsia="Times New Roman" w:hAnsi="Times New Roman" w:cs="Times New Roman"/>
          <w:sz w:val="24"/>
          <w:szCs w:val="24"/>
        </w:rPr>
        <w:t>u</w:t>
      </w:r>
      <w:r w:rsidR="2D03B066" w:rsidRPr="17A4A377">
        <w:rPr>
          <w:rFonts w:ascii="Times New Roman" w:eastAsia="Times New Roman" w:hAnsi="Times New Roman" w:cs="Times New Roman"/>
          <w:sz w:val="24"/>
          <w:szCs w:val="24"/>
        </w:rPr>
        <w:t xml:space="preserve">r than a sign </w:t>
      </w:r>
      <w:r w:rsidR="00617D72">
        <w:rPr>
          <w:rFonts w:ascii="Times New Roman" w:eastAsia="Times New Roman" w:hAnsi="Times New Roman" w:cs="Times New Roman"/>
          <w:sz w:val="24"/>
          <w:szCs w:val="24"/>
        </w:rPr>
        <w:t xml:space="preserve">of </w:t>
      </w:r>
      <w:r w:rsidR="2D03B066" w:rsidRPr="17A4A377">
        <w:rPr>
          <w:rFonts w:ascii="Times New Roman" w:eastAsia="Times New Roman" w:hAnsi="Times New Roman" w:cs="Times New Roman"/>
          <w:sz w:val="24"/>
          <w:szCs w:val="24"/>
        </w:rPr>
        <w:t xml:space="preserve">increased difficulty. </w:t>
      </w:r>
      <w:r w:rsidR="0009026A" w:rsidRPr="17A4A377">
        <w:rPr>
          <w:rFonts w:ascii="Times New Roman" w:eastAsia="Times New Roman" w:hAnsi="Times New Roman" w:cs="Times New Roman"/>
          <w:sz w:val="24"/>
          <w:szCs w:val="24"/>
        </w:rPr>
        <w:t>Ferreira et al. (2018)</w:t>
      </w:r>
      <w:r w:rsidR="007920E5">
        <w:rPr>
          <w:rFonts w:ascii="Times New Roman" w:eastAsia="Times New Roman" w:hAnsi="Times New Roman" w:cs="Times New Roman"/>
          <w:sz w:val="24"/>
          <w:szCs w:val="24"/>
        </w:rPr>
        <w:t xml:space="preserve">, </w:t>
      </w:r>
      <w:r w:rsidR="007920E5" w:rsidRPr="17A4A377">
        <w:rPr>
          <w:rFonts w:ascii="Times New Roman" w:eastAsia="Times New Roman" w:hAnsi="Times New Roman" w:cs="Times New Roman"/>
          <w:sz w:val="24"/>
          <w:szCs w:val="24"/>
        </w:rPr>
        <w:t xml:space="preserve">in contrast to Whyatt </w:t>
      </w:r>
      <w:r w:rsidR="00A73617">
        <w:rPr>
          <w:rFonts w:ascii="Times New Roman" w:eastAsia="Times New Roman" w:hAnsi="Times New Roman" w:cs="Times New Roman"/>
          <w:sz w:val="24"/>
          <w:szCs w:val="24"/>
        </w:rPr>
        <w:t>(</w:t>
      </w:r>
      <w:r w:rsidR="007920E5" w:rsidRPr="17A4A377">
        <w:rPr>
          <w:rFonts w:ascii="Times New Roman" w:eastAsia="Times New Roman" w:hAnsi="Times New Roman" w:cs="Times New Roman"/>
          <w:sz w:val="24"/>
          <w:szCs w:val="24"/>
        </w:rPr>
        <w:t>2019</w:t>
      </w:r>
      <w:r w:rsidR="00A73617">
        <w:rPr>
          <w:rFonts w:ascii="Times New Roman" w:eastAsia="Times New Roman" w:hAnsi="Times New Roman" w:cs="Times New Roman"/>
          <w:sz w:val="24"/>
          <w:szCs w:val="24"/>
        </w:rPr>
        <w:t>)</w:t>
      </w:r>
      <w:r w:rsidR="007920E5">
        <w:rPr>
          <w:rFonts w:ascii="Times New Roman" w:eastAsia="Times New Roman" w:hAnsi="Times New Roman" w:cs="Times New Roman"/>
          <w:sz w:val="24"/>
          <w:szCs w:val="24"/>
        </w:rPr>
        <w:t>,</w:t>
      </w:r>
      <w:r w:rsidR="0009026A" w:rsidRPr="17A4A377">
        <w:rPr>
          <w:rFonts w:ascii="Times New Roman" w:eastAsia="Times New Roman" w:hAnsi="Times New Roman" w:cs="Times New Roman"/>
          <w:sz w:val="24"/>
          <w:szCs w:val="24"/>
        </w:rPr>
        <w:t xml:space="preserve"> f</w:t>
      </w:r>
      <w:r w:rsidR="00F201DA">
        <w:rPr>
          <w:rFonts w:ascii="Times New Roman" w:eastAsia="Times New Roman" w:hAnsi="Times New Roman" w:cs="Times New Roman"/>
          <w:sz w:val="24"/>
          <w:szCs w:val="24"/>
        </w:rPr>
        <w:t>ind</w:t>
      </w:r>
      <w:r w:rsidR="0009026A" w:rsidRPr="17A4A377">
        <w:rPr>
          <w:rFonts w:ascii="Times New Roman" w:eastAsia="Times New Roman" w:hAnsi="Times New Roman" w:cs="Times New Roman"/>
          <w:sz w:val="24"/>
          <w:szCs w:val="24"/>
        </w:rPr>
        <w:t xml:space="preserve"> higher metalinguistic self-monitoring in L2&gt;L1 translation</w:t>
      </w:r>
      <w:r w:rsidR="0009026A">
        <w:rPr>
          <w:rFonts w:ascii="Times New Roman" w:eastAsia="Times New Roman" w:hAnsi="Times New Roman" w:cs="Times New Roman"/>
          <w:sz w:val="24"/>
          <w:szCs w:val="24"/>
        </w:rPr>
        <w:t xml:space="preserve"> </w:t>
      </w:r>
      <w:r w:rsidR="0009026A" w:rsidRPr="17A4A377">
        <w:rPr>
          <w:rFonts w:ascii="Times New Roman" w:eastAsia="Times New Roman" w:hAnsi="Times New Roman" w:cs="Times New Roman"/>
          <w:sz w:val="24"/>
          <w:szCs w:val="24"/>
        </w:rPr>
        <w:t xml:space="preserve">with more explicit critical appraisal of the choices made in the participants’ L1. </w:t>
      </w:r>
      <w:r w:rsidR="001160B3">
        <w:rPr>
          <w:rFonts w:ascii="Times New Roman" w:eastAsia="Times New Roman" w:hAnsi="Times New Roman" w:cs="Times New Roman"/>
          <w:sz w:val="24"/>
          <w:szCs w:val="24"/>
        </w:rPr>
        <w:t>T</w:t>
      </w:r>
      <w:r w:rsidR="0009026A" w:rsidRPr="17A4A377">
        <w:rPr>
          <w:rFonts w:ascii="Times New Roman" w:eastAsia="Times New Roman" w:hAnsi="Times New Roman" w:cs="Times New Roman"/>
          <w:sz w:val="24"/>
          <w:szCs w:val="24"/>
        </w:rPr>
        <w:t>hese two studies also contrast in</w:t>
      </w:r>
      <w:r w:rsidR="003B68F0">
        <w:rPr>
          <w:rFonts w:ascii="Times New Roman" w:eastAsia="Times New Roman" w:hAnsi="Times New Roman" w:cs="Times New Roman"/>
          <w:sz w:val="24"/>
          <w:szCs w:val="24"/>
        </w:rPr>
        <w:t xml:space="preserve"> terms of</w:t>
      </w:r>
      <w:r w:rsidR="0009026A" w:rsidRPr="17A4A377">
        <w:rPr>
          <w:rFonts w:ascii="Times New Roman" w:eastAsia="Times New Roman" w:hAnsi="Times New Roman" w:cs="Times New Roman"/>
          <w:sz w:val="24"/>
          <w:szCs w:val="24"/>
        </w:rPr>
        <w:t xml:space="preserve"> </w:t>
      </w:r>
      <w:r w:rsidR="0063785B">
        <w:rPr>
          <w:rFonts w:ascii="Times New Roman" w:eastAsia="Times New Roman" w:hAnsi="Times New Roman" w:cs="Times New Roman"/>
          <w:sz w:val="24"/>
          <w:szCs w:val="24"/>
        </w:rPr>
        <w:t xml:space="preserve">the </w:t>
      </w:r>
      <w:r w:rsidR="0009026A" w:rsidRPr="17A4A377">
        <w:rPr>
          <w:rFonts w:ascii="Times New Roman" w:eastAsia="Times New Roman" w:hAnsi="Times New Roman" w:cs="Times New Roman"/>
          <w:sz w:val="24"/>
          <w:szCs w:val="24"/>
        </w:rPr>
        <w:t>difficulties in L1&gt;L2</w:t>
      </w:r>
      <w:r w:rsidR="002378C5" w:rsidRPr="17A4A377">
        <w:rPr>
          <w:rFonts w:ascii="Times New Roman" w:eastAsia="Times New Roman" w:hAnsi="Times New Roman" w:cs="Times New Roman"/>
          <w:sz w:val="24"/>
          <w:szCs w:val="24"/>
        </w:rPr>
        <w:t xml:space="preserve"> translation</w:t>
      </w:r>
      <w:r w:rsidR="0009026A" w:rsidRPr="17A4A377">
        <w:rPr>
          <w:rFonts w:ascii="Times New Roman" w:eastAsia="Times New Roman" w:hAnsi="Times New Roman" w:cs="Times New Roman"/>
          <w:sz w:val="24"/>
          <w:szCs w:val="24"/>
        </w:rPr>
        <w:t xml:space="preserve">, </w:t>
      </w:r>
      <w:r w:rsidR="53B1DBC9" w:rsidRPr="55D0B1F3">
        <w:rPr>
          <w:rFonts w:ascii="Times New Roman" w:eastAsia="Times New Roman" w:hAnsi="Times New Roman" w:cs="Times New Roman"/>
          <w:sz w:val="24"/>
          <w:szCs w:val="24"/>
        </w:rPr>
        <w:t xml:space="preserve">which may be of </w:t>
      </w:r>
      <w:r w:rsidR="0009026A" w:rsidRPr="17A4A377">
        <w:rPr>
          <w:rFonts w:ascii="Times New Roman" w:eastAsia="Times New Roman" w:hAnsi="Times New Roman" w:cs="Times New Roman"/>
          <w:sz w:val="24"/>
          <w:szCs w:val="24"/>
        </w:rPr>
        <w:t xml:space="preserve">lexical (Ferreira et al. 2018) or grammatical </w:t>
      </w:r>
      <w:r w:rsidR="191A3AE8" w:rsidRPr="55D0B1F3">
        <w:rPr>
          <w:rFonts w:ascii="Times New Roman" w:eastAsia="Times New Roman" w:hAnsi="Times New Roman" w:cs="Times New Roman"/>
          <w:sz w:val="24"/>
          <w:szCs w:val="24"/>
        </w:rPr>
        <w:t xml:space="preserve">nature </w:t>
      </w:r>
      <w:r w:rsidR="0009026A" w:rsidRPr="17A4A377">
        <w:rPr>
          <w:rFonts w:ascii="Times New Roman" w:eastAsia="Times New Roman" w:hAnsi="Times New Roman" w:cs="Times New Roman"/>
          <w:sz w:val="24"/>
          <w:szCs w:val="24"/>
        </w:rPr>
        <w:t>(Whyatt 2019)</w:t>
      </w:r>
      <w:r w:rsidR="003F01FD">
        <w:rPr>
          <w:rFonts w:ascii="Times New Roman" w:eastAsia="Times New Roman" w:hAnsi="Times New Roman" w:cs="Times New Roman"/>
          <w:sz w:val="24"/>
          <w:szCs w:val="24"/>
        </w:rPr>
        <w:t>. This indicates</w:t>
      </w:r>
      <w:r w:rsidR="0009026A">
        <w:rPr>
          <w:rFonts w:ascii="Times New Roman" w:eastAsia="Times New Roman" w:hAnsi="Times New Roman" w:cs="Times New Roman"/>
          <w:sz w:val="24"/>
          <w:szCs w:val="24"/>
        </w:rPr>
        <w:t xml:space="preserve"> </w:t>
      </w:r>
      <w:r w:rsidR="0009026A" w:rsidRPr="17A4A377">
        <w:rPr>
          <w:rFonts w:ascii="Times New Roman" w:eastAsia="Times New Roman" w:hAnsi="Times New Roman" w:cs="Times New Roman"/>
          <w:sz w:val="24"/>
          <w:szCs w:val="24"/>
        </w:rPr>
        <w:t>a lack of conclusive evidence concerning cognitive effort in translation depending on L1</w:t>
      </w:r>
      <w:r w:rsidR="005458D7">
        <w:rPr>
          <w:rFonts w:ascii="Times New Roman" w:eastAsia="Times New Roman" w:hAnsi="Times New Roman" w:cs="Times New Roman"/>
          <w:sz w:val="24"/>
          <w:szCs w:val="24"/>
        </w:rPr>
        <w:t>-</w:t>
      </w:r>
      <w:r w:rsidR="0009026A" w:rsidRPr="17A4A377">
        <w:rPr>
          <w:rFonts w:ascii="Times New Roman" w:eastAsia="Times New Roman" w:hAnsi="Times New Roman" w:cs="Times New Roman"/>
          <w:sz w:val="24"/>
          <w:szCs w:val="24"/>
        </w:rPr>
        <w:t>L2 directionality</w:t>
      </w:r>
      <w:r w:rsidR="003F01FD">
        <w:rPr>
          <w:rFonts w:ascii="Times New Roman" w:eastAsia="Times New Roman" w:hAnsi="Times New Roman" w:cs="Times New Roman"/>
          <w:sz w:val="24"/>
          <w:szCs w:val="24"/>
        </w:rPr>
        <w:t>,</w:t>
      </w:r>
      <w:r w:rsidR="0009026A" w:rsidRPr="17A4A377">
        <w:rPr>
          <w:rFonts w:ascii="Times New Roman" w:eastAsia="Times New Roman" w:hAnsi="Times New Roman" w:cs="Times New Roman"/>
          <w:sz w:val="24"/>
          <w:szCs w:val="24"/>
        </w:rPr>
        <w:t xml:space="preserve"> as multiple factors are at play</w:t>
      </w:r>
      <w:r w:rsidR="00B60C28" w:rsidRPr="17A4A377">
        <w:rPr>
          <w:rFonts w:ascii="Times New Roman" w:eastAsia="Times New Roman" w:hAnsi="Times New Roman" w:cs="Times New Roman"/>
          <w:sz w:val="24"/>
          <w:szCs w:val="24"/>
        </w:rPr>
        <w:t xml:space="preserve"> (cf. </w:t>
      </w:r>
      <w:r w:rsidR="00B60C28" w:rsidRPr="17A4A377">
        <w:rPr>
          <w:rStyle w:val="normaltextrun"/>
          <w:rFonts w:ascii="Times New Roman" w:eastAsia="Times New Roman" w:hAnsi="Times New Roman" w:cs="Times New Roman"/>
          <w:color w:val="222222"/>
          <w:sz w:val="24"/>
          <w:szCs w:val="24"/>
        </w:rPr>
        <w:t>Pavlović</w:t>
      </w:r>
      <w:r w:rsidR="00B60C28" w:rsidRPr="17A4A377">
        <w:rPr>
          <w:rFonts w:ascii="Times New Roman" w:eastAsia="Times New Roman" w:hAnsi="Times New Roman" w:cs="Times New Roman"/>
          <w:sz w:val="24"/>
          <w:szCs w:val="24"/>
        </w:rPr>
        <w:t xml:space="preserve"> &amp; </w:t>
      </w:r>
      <w:r w:rsidR="00AE37A0">
        <w:rPr>
          <w:rFonts w:ascii="Times New Roman" w:eastAsia="Times New Roman" w:hAnsi="Times New Roman" w:cs="Times New Roman"/>
          <w:sz w:val="24"/>
          <w:szCs w:val="24"/>
        </w:rPr>
        <w:t xml:space="preserve">Hvelplund </w:t>
      </w:r>
      <w:r w:rsidR="00B60C28" w:rsidRPr="17A4A377">
        <w:rPr>
          <w:rFonts w:ascii="Times New Roman" w:eastAsia="Times New Roman" w:hAnsi="Times New Roman" w:cs="Times New Roman"/>
          <w:sz w:val="24"/>
          <w:szCs w:val="24"/>
        </w:rPr>
        <w:t>Jensen 2009)</w:t>
      </w:r>
      <w:r w:rsidR="0009026A" w:rsidRPr="17A4A377">
        <w:rPr>
          <w:rFonts w:ascii="Times New Roman" w:eastAsia="Times New Roman" w:hAnsi="Times New Roman" w:cs="Times New Roman"/>
          <w:sz w:val="24"/>
          <w:szCs w:val="24"/>
        </w:rPr>
        <w:t>.</w:t>
      </w:r>
    </w:p>
    <w:p w14:paraId="64E954E8" w14:textId="73920681" w:rsidR="2D03B066" w:rsidRDefault="009259F2" w:rsidP="00666765">
      <w:pPr>
        <w:spacing w:after="0" w:line="240" w:lineRule="auto"/>
        <w:ind w:firstLine="709"/>
        <w:jc w:val="both"/>
        <w:rPr>
          <w:rFonts w:ascii="Times New Roman" w:eastAsia="Times New Roman" w:hAnsi="Times New Roman" w:cs="Times New Roman"/>
          <w:sz w:val="24"/>
          <w:szCs w:val="24"/>
        </w:rPr>
      </w:pPr>
      <w:r w:rsidRPr="17A4A377">
        <w:rPr>
          <w:rStyle w:val="normaltextrun"/>
          <w:rFonts w:ascii="Times New Roman" w:eastAsia="Times New Roman" w:hAnsi="Times New Roman" w:cs="Times New Roman"/>
          <w:color w:val="222222"/>
          <w:sz w:val="24"/>
          <w:szCs w:val="24"/>
        </w:rPr>
        <w:t>Pavlović</w:t>
      </w:r>
      <w:r w:rsidR="2D03B066" w:rsidRPr="17A4A377">
        <w:rPr>
          <w:rFonts w:ascii="Times New Roman" w:eastAsia="Times New Roman" w:hAnsi="Times New Roman" w:cs="Times New Roman"/>
          <w:sz w:val="24"/>
          <w:szCs w:val="24"/>
        </w:rPr>
        <w:t xml:space="preserve"> (2007</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13) also show</w:t>
      </w:r>
      <w:r w:rsidR="00F201DA">
        <w:rPr>
          <w:rFonts w:ascii="Times New Roman" w:eastAsia="Times New Roman" w:hAnsi="Times New Roman" w:cs="Times New Roman"/>
          <w:sz w:val="24"/>
          <w:szCs w:val="24"/>
        </w:rPr>
        <w:t>s</w:t>
      </w:r>
      <w:r w:rsidR="2D03B066" w:rsidRPr="17A4A377">
        <w:rPr>
          <w:rFonts w:ascii="Times New Roman" w:eastAsia="Times New Roman" w:hAnsi="Times New Roman" w:cs="Times New Roman"/>
          <w:sz w:val="24"/>
          <w:szCs w:val="24"/>
        </w:rPr>
        <w:t xml:space="preserve"> that only 44% of translators indicate </w:t>
      </w:r>
      <w:r w:rsidR="005E6ECF">
        <w:rPr>
          <w:rFonts w:ascii="Times New Roman" w:eastAsia="Times New Roman" w:hAnsi="Times New Roman" w:cs="Times New Roman"/>
          <w:sz w:val="24"/>
          <w:szCs w:val="24"/>
        </w:rPr>
        <w:t>L1</w:t>
      </w:r>
      <w:r w:rsidR="0087797E">
        <w:rPr>
          <w:rFonts w:ascii="Times New Roman" w:eastAsia="Times New Roman" w:hAnsi="Times New Roman" w:cs="Times New Roman"/>
          <w:sz w:val="24"/>
          <w:szCs w:val="24"/>
        </w:rPr>
        <w:t>&gt;</w:t>
      </w:r>
      <w:r w:rsidR="2D03B066" w:rsidRPr="17A4A377">
        <w:rPr>
          <w:rFonts w:ascii="Times New Roman" w:eastAsia="Times New Roman" w:hAnsi="Times New Roman" w:cs="Times New Roman"/>
          <w:sz w:val="24"/>
          <w:szCs w:val="24"/>
        </w:rPr>
        <w:t>L2 translation to be more difficult, while 33% claim it to be the other way around</w:t>
      </w:r>
      <w:r w:rsidR="003256A3">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w:t>
      </w:r>
      <w:r w:rsidR="003256A3">
        <w:rPr>
          <w:rFonts w:ascii="Times New Roman" w:eastAsia="Times New Roman" w:hAnsi="Times New Roman" w:cs="Times New Roman"/>
          <w:sz w:val="24"/>
          <w:szCs w:val="24"/>
        </w:rPr>
        <w:t>al</w:t>
      </w:r>
      <w:r w:rsidR="2D03B066" w:rsidRPr="17A4A377">
        <w:rPr>
          <w:rFonts w:ascii="Times New Roman" w:eastAsia="Times New Roman" w:hAnsi="Times New Roman" w:cs="Times New Roman"/>
          <w:sz w:val="24"/>
          <w:szCs w:val="24"/>
        </w:rPr>
        <w:t xml:space="preserve">though these preferences could very likely </w:t>
      </w:r>
      <w:r w:rsidR="5616600D" w:rsidRPr="17A4A377">
        <w:rPr>
          <w:rFonts w:ascii="Times New Roman" w:eastAsia="Times New Roman" w:hAnsi="Times New Roman" w:cs="Times New Roman"/>
          <w:sz w:val="24"/>
          <w:szCs w:val="24"/>
        </w:rPr>
        <w:t xml:space="preserve">be </w:t>
      </w:r>
      <w:r w:rsidR="2D03B066" w:rsidRPr="17A4A377">
        <w:rPr>
          <w:rFonts w:ascii="Times New Roman" w:eastAsia="Times New Roman" w:hAnsi="Times New Roman" w:cs="Times New Roman"/>
          <w:sz w:val="24"/>
          <w:szCs w:val="24"/>
        </w:rPr>
        <w:t>due to differences in training and proficiency (Pietryga 2022</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105). These findings suggest that language proficiency, individual differences and especially the source text intricacy might impact the perceived difficulty and general outcome of the translation task even more than the directionality of the translation</w:t>
      </w:r>
      <w:r w:rsidR="6DF80B3F" w:rsidRPr="17A4A377">
        <w:rPr>
          <w:rFonts w:ascii="Times New Roman" w:eastAsia="Times New Roman" w:hAnsi="Times New Roman" w:cs="Times New Roman"/>
          <w:sz w:val="24"/>
          <w:szCs w:val="24"/>
        </w:rPr>
        <w:t>, in terms of both process</w:t>
      </w:r>
      <w:r w:rsidR="2D03B066" w:rsidRPr="17A4A377">
        <w:rPr>
          <w:rFonts w:ascii="Times New Roman" w:eastAsia="Times New Roman" w:hAnsi="Times New Roman" w:cs="Times New Roman"/>
          <w:sz w:val="24"/>
          <w:szCs w:val="24"/>
        </w:rPr>
        <w:t xml:space="preserve"> </w:t>
      </w:r>
      <w:r w:rsidR="6DF80B3F" w:rsidRPr="17A4A377">
        <w:rPr>
          <w:rFonts w:ascii="Times New Roman" w:eastAsia="Times New Roman" w:hAnsi="Times New Roman" w:cs="Times New Roman"/>
          <w:sz w:val="24"/>
          <w:szCs w:val="24"/>
        </w:rPr>
        <w:t>and product</w:t>
      </w:r>
      <w:r w:rsidR="2D03B066" w:rsidRPr="17A4A377">
        <w:rPr>
          <w:rFonts w:ascii="Times New Roman" w:eastAsia="Times New Roman" w:hAnsi="Times New Roman" w:cs="Times New Roman"/>
          <w:sz w:val="24"/>
          <w:szCs w:val="24"/>
        </w:rPr>
        <w:t xml:space="preserve"> (Ferreira et al. </w:t>
      </w:r>
      <w:r w:rsidR="10FEAEE6" w:rsidRPr="17A4A377">
        <w:rPr>
          <w:rFonts w:ascii="Times New Roman" w:eastAsia="Times New Roman" w:hAnsi="Times New Roman" w:cs="Times New Roman"/>
          <w:sz w:val="24"/>
          <w:szCs w:val="24"/>
        </w:rPr>
        <w:t>2016</w:t>
      </w:r>
      <w:r w:rsidR="00722618">
        <w:rPr>
          <w:rFonts w:ascii="Times New Roman" w:eastAsia="Times New Roman" w:hAnsi="Times New Roman" w:cs="Times New Roman"/>
          <w:sz w:val="24"/>
          <w:szCs w:val="24"/>
        </w:rPr>
        <w:t>:</w:t>
      </w:r>
      <w:r w:rsidR="10FEAEE6" w:rsidRPr="17A4A377">
        <w:rPr>
          <w:rFonts w:ascii="Times New Roman" w:eastAsia="Times New Roman" w:hAnsi="Times New Roman" w:cs="Times New Roman"/>
          <w:sz w:val="24"/>
          <w:szCs w:val="24"/>
        </w:rPr>
        <w:t xml:space="preserve"> 61</w:t>
      </w:r>
      <w:r w:rsidR="2D03B066" w:rsidRPr="17A4A377">
        <w:rPr>
          <w:rFonts w:ascii="Times New Roman" w:eastAsia="Times New Roman" w:hAnsi="Times New Roman" w:cs="Times New Roman"/>
          <w:sz w:val="24"/>
          <w:szCs w:val="24"/>
        </w:rPr>
        <w:t>; Ferreira et al. 2018</w:t>
      </w:r>
      <w:r w:rsidR="00722618">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 111</w:t>
      </w:r>
      <w:r w:rsidR="0071544B" w:rsidRPr="0071544B">
        <w:rPr>
          <w:rFonts w:ascii="Times New Roman" w:eastAsia="Times New Roman" w:hAnsi="Times New Roman" w:cs="Times New Roman"/>
          <w:sz w:val="24"/>
          <w:szCs w:val="24"/>
        </w:rPr>
        <w:t>–</w:t>
      </w:r>
      <w:r w:rsidR="2D03B066" w:rsidRPr="17A4A377">
        <w:rPr>
          <w:rFonts w:ascii="Times New Roman" w:eastAsia="Times New Roman" w:hAnsi="Times New Roman" w:cs="Times New Roman"/>
          <w:sz w:val="24"/>
          <w:szCs w:val="24"/>
        </w:rPr>
        <w:t xml:space="preserve">112). </w:t>
      </w:r>
      <w:r w:rsidR="00F800E1" w:rsidRPr="17A4A377">
        <w:rPr>
          <w:rFonts w:ascii="Times New Roman" w:eastAsia="Times New Roman" w:hAnsi="Times New Roman" w:cs="Times New Roman"/>
          <w:sz w:val="24"/>
          <w:szCs w:val="24"/>
        </w:rPr>
        <w:t xml:space="preserve">Concerning revision behaviour as well, individual preferences between translators seem to </w:t>
      </w:r>
      <w:r w:rsidR="004979AC" w:rsidRPr="17A4A377">
        <w:rPr>
          <w:rFonts w:ascii="Times New Roman" w:eastAsia="Times New Roman" w:hAnsi="Times New Roman" w:cs="Times New Roman"/>
          <w:sz w:val="24"/>
          <w:szCs w:val="24"/>
        </w:rPr>
        <w:t xml:space="preserve">have a larger impact than </w:t>
      </w:r>
      <w:r w:rsidR="00BF78A4" w:rsidRPr="17A4A377">
        <w:rPr>
          <w:rFonts w:ascii="Times New Roman" w:eastAsia="Times New Roman" w:hAnsi="Times New Roman" w:cs="Times New Roman"/>
          <w:sz w:val="24"/>
          <w:szCs w:val="24"/>
        </w:rPr>
        <w:t>L1</w:t>
      </w:r>
      <w:r w:rsidR="005458D7">
        <w:rPr>
          <w:rFonts w:ascii="Times New Roman" w:eastAsia="Times New Roman" w:hAnsi="Times New Roman" w:cs="Times New Roman"/>
          <w:sz w:val="24"/>
          <w:szCs w:val="24"/>
        </w:rPr>
        <w:t>-</w:t>
      </w:r>
      <w:r w:rsidR="00BF78A4" w:rsidRPr="17A4A377">
        <w:rPr>
          <w:rFonts w:ascii="Times New Roman" w:eastAsia="Times New Roman" w:hAnsi="Times New Roman" w:cs="Times New Roman"/>
          <w:sz w:val="24"/>
          <w:szCs w:val="24"/>
        </w:rPr>
        <w:t>L2 direction</w:t>
      </w:r>
      <w:r w:rsidR="00EB0EDF">
        <w:rPr>
          <w:rFonts w:ascii="Times New Roman" w:eastAsia="Times New Roman" w:hAnsi="Times New Roman" w:cs="Times New Roman"/>
          <w:sz w:val="24"/>
          <w:szCs w:val="24"/>
        </w:rPr>
        <w:t>ality</w:t>
      </w:r>
      <w:r w:rsidR="00BF78A4" w:rsidRPr="17A4A377">
        <w:rPr>
          <w:rFonts w:ascii="Times New Roman" w:eastAsia="Times New Roman" w:hAnsi="Times New Roman" w:cs="Times New Roman"/>
          <w:sz w:val="24"/>
          <w:szCs w:val="24"/>
        </w:rPr>
        <w:t xml:space="preserve"> (Alves &amp; Vale </w:t>
      </w:r>
      <w:r w:rsidR="008860D9">
        <w:rPr>
          <w:rFonts w:ascii="Times New Roman" w:eastAsia="Times New Roman" w:hAnsi="Times New Roman" w:cs="Times New Roman"/>
          <w:sz w:val="24"/>
          <w:szCs w:val="24"/>
        </w:rPr>
        <w:t>2011/</w:t>
      </w:r>
      <w:r w:rsidR="00BF78A4" w:rsidRPr="17A4A377">
        <w:rPr>
          <w:rFonts w:ascii="Times New Roman" w:eastAsia="Times New Roman" w:hAnsi="Times New Roman" w:cs="Times New Roman"/>
          <w:sz w:val="24"/>
          <w:szCs w:val="24"/>
        </w:rPr>
        <w:t>2017; Alves &amp;</w:t>
      </w:r>
      <w:r w:rsidR="00C54C78" w:rsidRPr="17A4A377">
        <w:rPr>
          <w:rFonts w:ascii="Times New Roman" w:eastAsia="Times New Roman" w:hAnsi="Times New Roman" w:cs="Times New Roman"/>
          <w:sz w:val="24"/>
          <w:szCs w:val="24"/>
        </w:rPr>
        <w:t xml:space="preserve"> Gonçalves 2013)</w:t>
      </w:r>
      <w:r w:rsidR="00E6678A">
        <w:rPr>
          <w:rFonts w:ascii="Times New Roman" w:eastAsia="Times New Roman" w:hAnsi="Times New Roman" w:cs="Times New Roman"/>
          <w:sz w:val="24"/>
          <w:szCs w:val="24"/>
        </w:rPr>
        <w:t xml:space="preserve">, although this remains to be </w:t>
      </w:r>
      <w:r w:rsidR="00CD5BD3">
        <w:rPr>
          <w:rFonts w:ascii="Times New Roman" w:eastAsia="Times New Roman" w:hAnsi="Times New Roman" w:cs="Times New Roman"/>
          <w:sz w:val="24"/>
          <w:szCs w:val="24"/>
        </w:rPr>
        <w:t xml:space="preserve">confirmed by studies with </w:t>
      </w:r>
      <w:r w:rsidR="007D4CD1">
        <w:rPr>
          <w:rFonts w:ascii="Times New Roman" w:eastAsia="Times New Roman" w:hAnsi="Times New Roman" w:cs="Times New Roman"/>
          <w:sz w:val="24"/>
          <w:szCs w:val="24"/>
        </w:rPr>
        <w:t>larger numbers of participants</w:t>
      </w:r>
      <w:r w:rsidR="00C54C78" w:rsidRPr="17A4A377">
        <w:rPr>
          <w:rFonts w:ascii="Times New Roman" w:eastAsia="Times New Roman" w:hAnsi="Times New Roman" w:cs="Times New Roman"/>
          <w:sz w:val="24"/>
          <w:szCs w:val="24"/>
        </w:rPr>
        <w:t xml:space="preserve">. </w:t>
      </w:r>
    </w:p>
    <w:p w14:paraId="476318F9" w14:textId="048A8449" w:rsidR="2D03B066" w:rsidRDefault="2D03B066" w:rsidP="00666765">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As shown above, translation research has employed many different methods over the years. The most promising and meaningful</w:t>
      </w:r>
      <w:r w:rsidR="009376DE">
        <w:rPr>
          <w:rFonts w:ascii="Times New Roman" w:eastAsia="Times New Roman" w:hAnsi="Times New Roman" w:cs="Times New Roman"/>
          <w:sz w:val="24"/>
          <w:szCs w:val="24"/>
        </w:rPr>
        <w:t xml:space="preserve"> approach</w:t>
      </w:r>
      <w:r w:rsidRPr="17A4A377">
        <w:rPr>
          <w:rFonts w:ascii="Times New Roman" w:eastAsia="Times New Roman" w:hAnsi="Times New Roman" w:cs="Times New Roman"/>
          <w:sz w:val="24"/>
          <w:szCs w:val="24"/>
        </w:rPr>
        <w:t xml:space="preserve"> appears to be a multi-methods research design </w:t>
      </w:r>
      <w:r w:rsidR="00407670">
        <w:rPr>
          <w:rFonts w:ascii="Times New Roman" w:eastAsia="Times New Roman" w:hAnsi="Times New Roman" w:cs="Times New Roman"/>
          <w:sz w:val="24"/>
          <w:szCs w:val="24"/>
        </w:rPr>
        <w:t xml:space="preserve">that </w:t>
      </w:r>
      <w:r w:rsidR="00AF6BF9">
        <w:rPr>
          <w:rFonts w:ascii="Times New Roman" w:eastAsia="Times New Roman" w:hAnsi="Times New Roman" w:cs="Times New Roman"/>
          <w:sz w:val="24"/>
          <w:szCs w:val="24"/>
        </w:rPr>
        <w:t xml:space="preserve">combines </w:t>
      </w:r>
      <w:r w:rsidRPr="17A4A377">
        <w:rPr>
          <w:rFonts w:ascii="Times New Roman" w:eastAsia="Times New Roman" w:hAnsi="Times New Roman" w:cs="Times New Roman"/>
          <w:sz w:val="24"/>
          <w:szCs w:val="24"/>
        </w:rPr>
        <w:t xml:space="preserve">the </w:t>
      </w:r>
      <w:r w:rsidR="000E079E">
        <w:rPr>
          <w:rFonts w:ascii="Times New Roman" w:eastAsia="Times New Roman" w:hAnsi="Times New Roman" w:cs="Times New Roman"/>
          <w:sz w:val="24"/>
          <w:szCs w:val="24"/>
        </w:rPr>
        <w:t>invest</w:t>
      </w:r>
      <w:r w:rsidR="008A249D">
        <w:rPr>
          <w:rFonts w:ascii="Times New Roman" w:eastAsia="Times New Roman" w:hAnsi="Times New Roman" w:cs="Times New Roman"/>
          <w:sz w:val="24"/>
          <w:szCs w:val="24"/>
        </w:rPr>
        <w:t xml:space="preserve">igation of the </w:t>
      </w:r>
      <w:r w:rsidRPr="17A4A377">
        <w:rPr>
          <w:rFonts w:ascii="Times New Roman" w:eastAsia="Times New Roman" w:hAnsi="Times New Roman" w:cs="Times New Roman"/>
          <w:sz w:val="24"/>
          <w:szCs w:val="24"/>
        </w:rPr>
        <w:t xml:space="preserve">translation process and product. There have been </w:t>
      </w:r>
      <w:r w:rsidRPr="17A4A377">
        <w:rPr>
          <w:rFonts w:ascii="Times New Roman" w:eastAsia="Times New Roman" w:hAnsi="Times New Roman" w:cs="Times New Roman"/>
          <w:sz w:val="24"/>
          <w:szCs w:val="24"/>
        </w:rPr>
        <w:lastRenderedPageBreak/>
        <w:t xml:space="preserve">a few attempts </w:t>
      </w:r>
      <w:r w:rsidR="540766A1" w:rsidRPr="00E02F9A">
        <w:rPr>
          <w:rFonts w:ascii="Times New Roman" w:eastAsia="Times New Roman" w:hAnsi="Times New Roman" w:cs="Times New Roman"/>
          <w:sz w:val="24"/>
          <w:szCs w:val="24"/>
        </w:rPr>
        <w:t>to take</w:t>
      </w:r>
      <w:r w:rsidRPr="17A4A377">
        <w:rPr>
          <w:rFonts w:ascii="Times New Roman" w:eastAsia="Times New Roman" w:hAnsi="Times New Roman" w:cs="Times New Roman"/>
          <w:sz w:val="24"/>
          <w:szCs w:val="24"/>
        </w:rPr>
        <w:t xml:space="preserve"> on this task on a larger scale through co</w:t>
      </w:r>
      <w:r w:rsidR="006967AF">
        <w:rPr>
          <w:rFonts w:ascii="Times New Roman" w:eastAsia="Times New Roman" w:hAnsi="Times New Roman" w:cs="Times New Roman"/>
          <w:sz w:val="24"/>
          <w:szCs w:val="24"/>
        </w:rPr>
        <w:t>mpil</w:t>
      </w:r>
      <w:r w:rsidRPr="17A4A377">
        <w:rPr>
          <w:rFonts w:ascii="Times New Roman" w:eastAsia="Times New Roman" w:hAnsi="Times New Roman" w:cs="Times New Roman"/>
          <w:sz w:val="24"/>
          <w:szCs w:val="24"/>
        </w:rPr>
        <w:t xml:space="preserve">ing a translation process corpus. The project TransComp (Göpferich </w:t>
      </w:r>
      <w:r w:rsidR="1FB5CED4" w:rsidRPr="17A4A377">
        <w:rPr>
          <w:rFonts w:ascii="Times New Roman" w:eastAsia="Times New Roman" w:hAnsi="Times New Roman" w:cs="Times New Roman"/>
          <w:sz w:val="24"/>
          <w:szCs w:val="24"/>
        </w:rPr>
        <w:t>et al.</w:t>
      </w:r>
      <w:r w:rsidRPr="17A4A377">
        <w:rPr>
          <w:rFonts w:ascii="Times New Roman" w:eastAsia="Times New Roman" w:hAnsi="Times New Roman" w:cs="Times New Roman"/>
          <w:sz w:val="24"/>
          <w:szCs w:val="24"/>
        </w:rPr>
        <w:t xml:space="preserve"> 2008) conducted a longitudinal study </w:t>
      </w:r>
      <w:r w:rsidR="00C964E8">
        <w:rPr>
          <w:rFonts w:ascii="Times New Roman" w:eastAsia="Times New Roman" w:hAnsi="Times New Roman" w:cs="Times New Roman"/>
          <w:sz w:val="24"/>
          <w:szCs w:val="24"/>
        </w:rPr>
        <w:t xml:space="preserve">that </w:t>
      </w:r>
      <w:r w:rsidR="00900EB6">
        <w:rPr>
          <w:rFonts w:ascii="Times New Roman" w:eastAsia="Times New Roman" w:hAnsi="Times New Roman" w:cs="Times New Roman"/>
          <w:sz w:val="24"/>
          <w:szCs w:val="24"/>
        </w:rPr>
        <w:t xml:space="preserve">investigated </w:t>
      </w:r>
      <w:r w:rsidR="0079107F">
        <w:rPr>
          <w:rFonts w:ascii="Times New Roman" w:eastAsia="Times New Roman" w:hAnsi="Times New Roman" w:cs="Times New Roman"/>
          <w:sz w:val="24"/>
          <w:szCs w:val="24"/>
        </w:rPr>
        <w:t xml:space="preserve">the development of </w:t>
      </w:r>
      <w:r w:rsidR="00900EB6">
        <w:rPr>
          <w:rFonts w:ascii="Times New Roman" w:eastAsia="Times New Roman" w:hAnsi="Times New Roman" w:cs="Times New Roman"/>
          <w:sz w:val="24"/>
          <w:szCs w:val="24"/>
        </w:rPr>
        <w:t>tr</w:t>
      </w:r>
      <w:r w:rsidR="00E87A99">
        <w:rPr>
          <w:rFonts w:ascii="Times New Roman" w:eastAsia="Times New Roman" w:hAnsi="Times New Roman" w:cs="Times New Roman"/>
          <w:sz w:val="24"/>
          <w:szCs w:val="24"/>
        </w:rPr>
        <w:t>anslation competence of</w:t>
      </w:r>
      <w:r w:rsidRPr="17A4A377">
        <w:rPr>
          <w:rFonts w:ascii="Times New Roman" w:eastAsia="Times New Roman" w:hAnsi="Times New Roman" w:cs="Times New Roman"/>
          <w:sz w:val="24"/>
          <w:szCs w:val="24"/>
        </w:rPr>
        <w:t xml:space="preserve"> translation students</w:t>
      </w:r>
      <w:r w:rsidR="00E87A99">
        <w:rPr>
          <w:rFonts w:ascii="Times New Roman" w:eastAsia="Times New Roman" w:hAnsi="Times New Roman" w:cs="Times New Roman"/>
          <w:sz w:val="24"/>
          <w:szCs w:val="24"/>
        </w:rPr>
        <w:t xml:space="preserve"> in comparison to professional translators.</w:t>
      </w:r>
      <w:r w:rsidRPr="17A4A377">
        <w:rPr>
          <w:rFonts w:ascii="Times New Roman" w:eastAsia="Times New Roman" w:hAnsi="Times New Roman" w:cs="Times New Roman"/>
          <w:sz w:val="24"/>
          <w:szCs w:val="24"/>
        </w:rPr>
        <w:t xml:space="preserve"> </w:t>
      </w:r>
      <w:r w:rsidR="00D46308">
        <w:rPr>
          <w:rFonts w:ascii="Times New Roman" w:eastAsia="Times New Roman" w:hAnsi="Times New Roman" w:cs="Times New Roman"/>
          <w:sz w:val="24"/>
          <w:szCs w:val="24"/>
        </w:rPr>
        <w:t xml:space="preserve">By using </w:t>
      </w:r>
      <w:r w:rsidR="00BD625D">
        <w:rPr>
          <w:rFonts w:ascii="Times New Roman" w:eastAsia="Times New Roman" w:hAnsi="Times New Roman" w:cs="Times New Roman"/>
          <w:sz w:val="24"/>
          <w:szCs w:val="24"/>
        </w:rPr>
        <w:t xml:space="preserve">the keystroke logger Translog, and a screen recording tool, they </w:t>
      </w:r>
      <w:r w:rsidR="002E44C6">
        <w:rPr>
          <w:rFonts w:ascii="Times New Roman" w:eastAsia="Times New Roman" w:hAnsi="Times New Roman" w:cs="Times New Roman"/>
          <w:sz w:val="24"/>
          <w:szCs w:val="24"/>
        </w:rPr>
        <w:t>provide</w:t>
      </w:r>
      <w:r w:rsidR="00F216A6">
        <w:rPr>
          <w:rFonts w:ascii="Times New Roman" w:eastAsia="Times New Roman" w:hAnsi="Times New Roman" w:cs="Times New Roman"/>
          <w:sz w:val="24"/>
          <w:szCs w:val="24"/>
        </w:rPr>
        <w:t xml:space="preserve"> </w:t>
      </w:r>
      <w:r w:rsidR="0010597E">
        <w:rPr>
          <w:rFonts w:ascii="Times New Roman" w:eastAsia="Times New Roman" w:hAnsi="Times New Roman" w:cs="Times New Roman"/>
          <w:sz w:val="24"/>
          <w:szCs w:val="24"/>
        </w:rPr>
        <w:t>insight into the translation process as well as the translation product</w:t>
      </w:r>
      <w:r w:rsidR="00AB4FCC">
        <w:rPr>
          <w:rFonts w:ascii="Times New Roman" w:eastAsia="Times New Roman" w:hAnsi="Times New Roman" w:cs="Times New Roman"/>
          <w:sz w:val="24"/>
          <w:szCs w:val="24"/>
        </w:rPr>
        <w:t xml:space="preserve"> of their comparably small corpus.</w:t>
      </w:r>
      <w:r w:rsidRPr="17A4A377">
        <w:rPr>
          <w:rFonts w:ascii="Times New Roman" w:eastAsia="Times New Roman" w:hAnsi="Times New Roman" w:cs="Times New Roman"/>
          <w:sz w:val="24"/>
          <w:szCs w:val="24"/>
        </w:rPr>
        <w:t xml:space="preserve"> A similar approach has been taken by a team at the Zürich Universit</w:t>
      </w:r>
      <w:r w:rsidR="00766A38">
        <w:rPr>
          <w:rFonts w:ascii="Times New Roman" w:eastAsia="Times New Roman" w:hAnsi="Times New Roman" w:cs="Times New Roman"/>
          <w:sz w:val="24"/>
          <w:szCs w:val="24"/>
        </w:rPr>
        <w:t>y</w:t>
      </w:r>
      <w:r w:rsidRPr="17A4A377">
        <w:rPr>
          <w:rFonts w:ascii="Times New Roman" w:eastAsia="Times New Roman" w:hAnsi="Times New Roman" w:cs="Times New Roman"/>
          <w:sz w:val="24"/>
          <w:szCs w:val="24"/>
        </w:rPr>
        <w:t xml:space="preserve"> of Applied Sciences with the Capturing Translation Processes (CTP) project (Ehrensberger-Dow 2013</w:t>
      </w:r>
      <w:r w:rsidR="00722618">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 xml:space="preserve"> 7). They collected translation process data of translation students </w:t>
      </w:r>
      <w:r w:rsidRPr="00561404">
        <w:rPr>
          <w:rFonts w:ascii="Times New Roman" w:eastAsia="Times New Roman" w:hAnsi="Times New Roman" w:cs="Times New Roman"/>
          <w:sz w:val="24"/>
          <w:szCs w:val="24"/>
        </w:rPr>
        <w:t xml:space="preserve">and </w:t>
      </w:r>
      <w:r w:rsidR="548327C3" w:rsidRPr="00561404">
        <w:rPr>
          <w:rFonts w:ascii="Times New Roman" w:eastAsia="Times New Roman" w:hAnsi="Times New Roman" w:cs="Times New Roman"/>
          <w:sz w:val="24"/>
          <w:szCs w:val="24"/>
        </w:rPr>
        <w:t>professional</w:t>
      </w:r>
      <w:r w:rsidR="45B1A8B3" w:rsidRPr="00561404">
        <w:rPr>
          <w:rFonts w:ascii="Times New Roman" w:eastAsia="Times New Roman" w:hAnsi="Times New Roman" w:cs="Times New Roman"/>
          <w:sz w:val="24"/>
          <w:szCs w:val="24"/>
        </w:rPr>
        <w:t xml:space="preserve"> translators</w:t>
      </w:r>
      <w:r w:rsidRPr="17A4A377">
        <w:rPr>
          <w:rFonts w:ascii="Times New Roman" w:eastAsia="Times New Roman" w:hAnsi="Times New Roman" w:cs="Times New Roman"/>
          <w:sz w:val="24"/>
          <w:szCs w:val="24"/>
        </w:rPr>
        <w:t xml:space="preserve"> at different points in their </w:t>
      </w:r>
      <w:r w:rsidR="548327C3" w:rsidRPr="17A4A377">
        <w:rPr>
          <w:rFonts w:ascii="Times New Roman" w:eastAsia="Times New Roman" w:hAnsi="Times New Roman" w:cs="Times New Roman"/>
          <w:sz w:val="24"/>
          <w:szCs w:val="24"/>
        </w:rPr>
        <w:t>career</w:t>
      </w:r>
      <w:r w:rsidR="39DC30A9" w:rsidRPr="17A4A377">
        <w:rPr>
          <w:rFonts w:ascii="Times New Roman" w:eastAsia="Times New Roman" w:hAnsi="Times New Roman" w:cs="Times New Roman"/>
          <w:sz w:val="24"/>
          <w:szCs w:val="24"/>
        </w:rPr>
        <w:t>s</w:t>
      </w:r>
      <w:r w:rsidRPr="17A4A377">
        <w:rPr>
          <w:rFonts w:ascii="Times New Roman" w:eastAsia="Times New Roman" w:hAnsi="Times New Roman" w:cs="Times New Roman"/>
          <w:sz w:val="24"/>
          <w:szCs w:val="24"/>
        </w:rPr>
        <w:t xml:space="preserve">, employing a multi-methods research design. Their data shows that especially students employ different strategies when translating into the L2 like, for example, longer contemplation </w:t>
      </w:r>
      <w:r w:rsidRPr="00A95227">
        <w:rPr>
          <w:rFonts w:ascii="Times New Roman" w:eastAsia="Times New Roman" w:hAnsi="Times New Roman" w:cs="Times New Roman"/>
          <w:sz w:val="24"/>
          <w:szCs w:val="24"/>
        </w:rPr>
        <w:t>times</w:t>
      </w:r>
      <w:r w:rsidRPr="17A4A377">
        <w:rPr>
          <w:rFonts w:ascii="Times New Roman" w:eastAsia="Times New Roman" w:hAnsi="Times New Roman" w:cs="Times New Roman"/>
          <w:sz w:val="24"/>
          <w:szCs w:val="24"/>
        </w:rPr>
        <w:t xml:space="preserve"> with fewer revisions. </w:t>
      </w:r>
    </w:p>
    <w:p w14:paraId="2FD6BF19" w14:textId="49C35DDC" w:rsidR="00EB4721" w:rsidRDefault="007E415A" w:rsidP="00DE7350">
      <w:pPr>
        <w:spacing w:after="0" w:line="240" w:lineRule="auto"/>
        <w:ind w:firstLine="709"/>
        <w:jc w:val="both"/>
        <w:rPr>
          <w:rFonts w:ascii="Times New Roman" w:eastAsia="Times New Roman" w:hAnsi="Times New Roman" w:cs="Times New Roman"/>
          <w:sz w:val="24"/>
          <w:szCs w:val="24"/>
        </w:rPr>
      </w:pPr>
      <w:r w:rsidRPr="78EB984C">
        <w:rPr>
          <w:rFonts w:ascii="Times New Roman" w:eastAsia="Times New Roman" w:hAnsi="Times New Roman" w:cs="Times New Roman"/>
          <w:sz w:val="24"/>
          <w:szCs w:val="24"/>
        </w:rPr>
        <w:t>K</w:t>
      </w:r>
      <w:r w:rsidR="008F240F" w:rsidRPr="78EB984C">
        <w:rPr>
          <w:rFonts w:ascii="Times New Roman" w:eastAsia="Times New Roman" w:hAnsi="Times New Roman" w:cs="Times New Roman"/>
          <w:sz w:val="24"/>
          <w:szCs w:val="24"/>
        </w:rPr>
        <w:t xml:space="preserve">eystroke logging </w:t>
      </w:r>
      <w:r w:rsidR="00E65202" w:rsidRPr="78EB984C">
        <w:rPr>
          <w:rFonts w:ascii="Times New Roman" w:eastAsia="Times New Roman" w:hAnsi="Times New Roman" w:cs="Times New Roman"/>
          <w:sz w:val="24"/>
          <w:szCs w:val="24"/>
        </w:rPr>
        <w:t xml:space="preserve">the translation process </w:t>
      </w:r>
      <w:r w:rsidR="008F240F" w:rsidRPr="78EB984C">
        <w:rPr>
          <w:rFonts w:ascii="Times New Roman" w:eastAsia="Times New Roman" w:hAnsi="Times New Roman" w:cs="Times New Roman"/>
          <w:sz w:val="24"/>
          <w:szCs w:val="24"/>
        </w:rPr>
        <w:t>involves analy</w:t>
      </w:r>
      <w:r w:rsidR="7B289367" w:rsidRPr="78EB984C">
        <w:rPr>
          <w:rFonts w:ascii="Times New Roman" w:eastAsia="Times New Roman" w:hAnsi="Times New Roman" w:cs="Times New Roman"/>
          <w:sz w:val="24"/>
          <w:szCs w:val="24"/>
        </w:rPr>
        <w:t>s</w:t>
      </w:r>
      <w:r w:rsidR="008F240F" w:rsidRPr="78EB984C">
        <w:rPr>
          <w:rFonts w:ascii="Times New Roman" w:eastAsia="Times New Roman" w:hAnsi="Times New Roman" w:cs="Times New Roman"/>
          <w:sz w:val="24"/>
          <w:szCs w:val="24"/>
        </w:rPr>
        <w:t xml:space="preserve">ing </w:t>
      </w:r>
      <w:r w:rsidR="004C5D15" w:rsidRPr="78EB984C">
        <w:rPr>
          <w:rFonts w:ascii="Times New Roman" w:eastAsia="Times New Roman" w:hAnsi="Times New Roman" w:cs="Times New Roman"/>
          <w:sz w:val="24"/>
          <w:szCs w:val="24"/>
        </w:rPr>
        <w:t xml:space="preserve">latencies between </w:t>
      </w:r>
      <w:r w:rsidR="00F53315" w:rsidRPr="78EB984C">
        <w:rPr>
          <w:rFonts w:ascii="Times New Roman" w:eastAsia="Times New Roman" w:hAnsi="Times New Roman" w:cs="Times New Roman"/>
          <w:sz w:val="24"/>
          <w:szCs w:val="24"/>
        </w:rPr>
        <w:t>the specific</w:t>
      </w:r>
      <w:r w:rsidR="004C5D15" w:rsidRPr="78EB984C">
        <w:rPr>
          <w:rFonts w:ascii="Times New Roman" w:eastAsia="Times New Roman" w:hAnsi="Times New Roman" w:cs="Times New Roman"/>
          <w:sz w:val="24"/>
          <w:szCs w:val="24"/>
        </w:rPr>
        <w:t xml:space="preserve"> computer activities</w:t>
      </w:r>
      <w:r w:rsidR="00F53315" w:rsidRPr="78EB984C">
        <w:rPr>
          <w:rFonts w:ascii="Times New Roman" w:eastAsia="Times New Roman" w:hAnsi="Times New Roman" w:cs="Times New Roman"/>
          <w:sz w:val="24"/>
          <w:szCs w:val="24"/>
        </w:rPr>
        <w:t xml:space="preserve"> such as all kinds of keystrokes, mouse clicks </w:t>
      </w:r>
      <w:r w:rsidR="00FE61AF" w:rsidRPr="78EB984C">
        <w:rPr>
          <w:rFonts w:ascii="Times New Roman" w:eastAsia="Times New Roman" w:hAnsi="Times New Roman" w:cs="Times New Roman"/>
          <w:sz w:val="24"/>
          <w:szCs w:val="24"/>
        </w:rPr>
        <w:t>etc.</w:t>
      </w:r>
      <w:r w:rsidR="004C5D15" w:rsidRPr="78EB984C">
        <w:rPr>
          <w:rFonts w:ascii="Times New Roman" w:eastAsia="Times New Roman" w:hAnsi="Times New Roman" w:cs="Times New Roman"/>
          <w:sz w:val="24"/>
          <w:szCs w:val="24"/>
        </w:rPr>
        <w:t xml:space="preserve"> and </w:t>
      </w:r>
      <w:r w:rsidR="008F240F" w:rsidRPr="78EB984C">
        <w:rPr>
          <w:rFonts w:ascii="Times New Roman" w:eastAsia="Times New Roman" w:hAnsi="Times New Roman" w:cs="Times New Roman"/>
          <w:sz w:val="24"/>
          <w:szCs w:val="24"/>
        </w:rPr>
        <w:t xml:space="preserve">segmentation patterns, which </w:t>
      </w:r>
      <w:r w:rsidR="00C34B68" w:rsidRPr="78EB984C">
        <w:rPr>
          <w:rFonts w:ascii="Times New Roman" w:eastAsia="Times New Roman" w:hAnsi="Times New Roman" w:cs="Times New Roman"/>
          <w:sz w:val="24"/>
          <w:szCs w:val="24"/>
        </w:rPr>
        <w:t xml:space="preserve">have been used as operationalisations of </w:t>
      </w:r>
      <w:r w:rsidR="008F240F" w:rsidRPr="78EB984C">
        <w:rPr>
          <w:rFonts w:ascii="Times New Roman" w:eastAsia="Times New Roman" w:hAnsi="Times New Roman" w:cs="Times New Roman"/>
          <w:sz w:val="24"/>
          <w:szCs w:val="24"/>
        </w:rPr>
        <w:t xml:space="preserve">cognitive processing effort. </w:t>
      </w:r>
      <w:r w:rsidR="00591AC5" w:rsidRPr="78EB984C">
        <w:rPr>
          <w:rStyle w:val="normaltextrun"/>
          <w:rFonts w:ascii="Times New Roman" w:eastAsia="Times New Roman" w:hAnsi="Times New Roman" w:cs="Times New Roman"/>
          <w:color w:val="000000" w:themeColor="text1"/>
          <w:sz w:val="24"/>
          <w:szCs w:val="24"/>
        </w:rPr>
        <w:t xml:space="preserve">According to Alves </w:t>
      </w:r>
      <w:r w:rsidR="6AC054BD" w:rsidRPr="78EB984C">
        <w:rPr>
          <w:rStyle w:val="normaltextrun"/>
          <w:rFonts w:ascii="Times New Roman" w:eastAsia="Times New Roman" w:hAnsi="Times New Roman" w:cs="Times New Roman"/>
          <w:color w:val="000000" w:themeColor="text1"/>
          <w:sz w:val="24"/>
          <w:szCs w:val="24"/>
        </w:rPr>
        <w:t>&amp;</w:t>
      </w:r>
      <w:r w:rsidR="00591AC5" w:rsidRPr="78EB984C">
        <w:rPr>
          <w:rStyle w:val="normaltextrun"/>
          <w:rFonts w:ascii="Times New Roman" w:eastAsia="Times New Roman" w:hAnsi="Times New Roman" w:cs="Times New Roman"/>
          <w:color w:val="000000" w:themeColor="text1"/>
          <w:sz w:val="24"/>
          <w:szCs w:val="24"/>
        </w:rPr>
        <w:t xml:space="preserve"> Vale (2011</w:t>
      </w:r>
      <w:r w:rsidR="008860D9">
        <w:rPr>
          <w:rStyle w:val="normaltextrun"/>
          <w:rFonts w:ascii="Times New Roman" w:eastAsia="Times New Roman" w:hAnsi="Times New Roman" w:cs="Times New Roman"/>
          <w:color w:val="000000" w:themeColor="text1"/>
          <w:sz w:val="24"/>
          <w:szCs w:val="24"/>
        </w:rPr>
        <w:t>/2017</w:t>
      </w:r>
      <w:r w:rsidR="00591AC5" w:rsidRPr="78EB984C">
        <w:rPr>
          <w:rStyle w:val="normaltextrun"/>
          <w:rFonts w:ascii="Times New Roman" w:eastAsia="Times New Roman" w:hAnsi="Times New Roman" w:cs="Times New Roman"/>
          <w:color w:val="000000" w:themeColor="text1"/>
          <w:sz w:val="24"/>
          <w:szCs w:val="24"/>
        </w:rPr>
        <w:t xml:space="preserve">), </w:t>
      </w:r>
      <w:r w:rsidR="00F47282" w:rsidRPr="78EB984C">
        <w:rPr>
          <w:rStyle w:val="normaltextrun"/>
          <w:rFonts w:ascii="Times New Roman" w:eastAsia="Times New Roman" w:hAnsi="Times New Roman" w:cs="Times New Roman"/>
          <w:color w:val="000000" w:themeColor="text1"/>
          <w:sz w:val="24"/>
          <w:szCs w:val="24"/>
        </w:rPr>
        <w:t xml:space="preserve">editing </w:t>
      </w:r>
      <w:r w:rsidR="00591AC5" w:rsidRPr="78EB984C">
        <w:rPr>
          <w:rStyle w:val="normaltextrun"/>
          <w:rFonts w:ascii="Times New Roman" w:eastAsia="Times New Roman" w:hAnsi="Times New Roman" w:cs="Times New Roman"/>
          <w:color w:val="000000" w:themeColor="text1"/>
          <w:sz w:val="24"/>
          <w:szCs w:val="24"/>
        </w:rPr>
        <w:t xml:space="preserve">patterns can be mapped onto micro and macro </w:t>
      </w:r>
      <w:r w:rsidR="00BA1752" w:rsidRPr="78EB984C">
        <w:rPr>
          <w:rStyle w:val="normaltextrun"/>
          <w:rFonts w:ascii="Times New Roman" w:eastAsia="Times New Roman" w:hAnsi="Times New Roman" w:cs="Times New Roman"/>
          <w:color w:val="000000" w:themeColor="text1"/>
          <w:sz w:val="24"/>
          <w:szCs w:val="24"/>
        </w:rPr>
        <w:t>t</w:t>
      </w:r>
      <w:r w:rsidR="00591AC5" w:rsidRPr="78EB984C">
        <w:rPr>
          <w:rStyle w:val="normaltextrun"/>
          <w:rFonts w:ascii="Times New Roman" w:eastAsia="Times New Roman" w:hAnsi="Times New Roman" w:cs="Times New Roman"/>
          <w:color w:val="000000" w:themeColor="text1"/>
          <w:sz w:val="24"/>
          <w:szCs w:val="24"/>
        </w:rPr>
        <w:t xml:space="preserve">ranslation </w:t>
      </w:r>
      <w:r w:rsidR="00BA1752" w:rsidRPr="78EB984C">
        <w:rPr>
          <w:rStyle w:val="normaltextrun"/>
          <w:rFonts w:ascii="Times New Roman" w:eastAsia="Times New Roman" w:hAnsi="Times New Roman" w:cs="Times New Roman"/>
          <w:color w:val="000000" w:themeColor="text1"/>
          <w:sz w:val="24"/>
          <w:szCs w:val="24"/>
        </w:rPr>
        <w:t>u</w:t>
      </w:r>
      <w:r w:rsidR="00591AC5" w:rsidRPr="78EB984C">
        <w:rPr>
          <w:rStyle w:val="normaltextrun"/>
          <w:rFonts w:ascii="Times New Roman" w:eastAsia="Times New Roman" w:hAnsi="Times New Roman" w:cs="Times New Roman"/>
          <w:color w:val="000000" w:themeColor="text1"/>
          <w:sz w:val="24"/>
          <w:szCs w:val="24"/>
        </w:rPr>
        <w:t>nits</w:t>
      </w:r>
      <w:r w:rsidR="00657CDA" w:rsidRPr="78EB984C">
        <w:rPr>
          <w:rStyle w:val="normaltextrun"/>
          <w:rFonts w:ascii="Times New Roman" w:eastAsia="Times New Roman" w:hAnsi="Times New Roman" w:cs="Times New Roman"/>
          <w:color w:val="000000" w:themeColor="text1"/>
          <w:sz w:val="24"/>
          <w:szCs w:val="24"/>
        </w:rPr>
        <w:t xml:space="preserve"> (TU</w:t>
      </w:r>
      <w:r w:rsidR="00475FBD" w:rsidRPr="78EB984C">
        <w:rPr>
          <w:rStyle w:val="normaltextrun"/>
          <w:rFonts w:ascii="Times New Roman" w:eastAsia="Times New Roman" w:hAnsi="Times New Roman" w:cs="Times New Roman"/>
          <w:color w:val="000000" w:themeColor="text1"/>
          <w:sz w:val="24"/>
          <w:szCs w:val="24"/>
        </w:rPr>
        <w:t>s</w:t>
      </w:r>
      <w:r w:rsidR="00657CDA" w:rsidRPr="78EB984C">
        <w:rPr>
          <w:rStyle w:val="normaltextrun"/>
          <w:rFonts w:ascii="Times New Roman" w:eastAsia="Times New Roman" w:hAnsi="Times New Roman" w:cs="Times New Roman"/>
          <w:color w:val="000000" w:themeColor="text1"/>
          <w:sz w:val="24"/>
          <w:szCs w:val="24"/>
        </w:rPr>
        <w:t>)</w:t>
      </w:r>
      <w:r w:rsidR="15853617" w:rsidRPr="78EB984C">
        <w:rPr>
          <w:rFonts w:ascii="Times New Roman" w:eastAsia="Times New Roman" w:hAnsi="Times New Roman" w:cs="Times New Roman"/>
          <w:sz w:val="24"/>
          <w:szCs w:val="24"/>
        </w:rPr>
        <w:t xml:space="preserve">. Micro TUs correspond to </w:t>
      </w:r>
      <w:r w:rsidR="00AA1444" w:rsidRPr="78EB984C">
        <w:rPr>
          <w:rFonts w:ascii="Times New Roman" w:eastAsia="Times New Roman" w:hAnsi="Times New Roman" w:cs="Times New Roman"/>
          <w:sz w:val="24"/>
          <w:szCs w:val="24"/>
        </w:rPr>
        <w:t xml:space="preserve">translational </w:t>
      </w:r>
      <w:r w:rsidR="00D37CEF" w:rsidRPr="78EB984C">
        <w:rPr>
          <w:rFonts w:ascii="Times New Roman" w:eastAsia="Times New Roman" w:hAnsi="Times New Roman" w:cs="Times New Roman"/>
          <w:sz w:val="24"/>
          <w:szCs w:val="24"/>
        </w:rPr>
        <w:t xml:space="preserve">text production </w:t>
      </w:r>
      <w:r w:rsidR="15853617" w:rsidRPr="78EB984C">
        <w:rPr>
          <w:rFonts w:ascii="Times New Roman" w:eastAsia="Times New Roman" w:hAnsi="Times New Roman" w:cs="Times New Roman"/>
          <w:sz w:val="24"/>
          <w:szCs w:val="24"/>
        </w:rPr>
        <w:t xml:space="preserve">segments </w:t>
      </w:r>
      <w:r w:rsidR="00A04D4F" w:rsidRPr="78EB984C">
        <w:rPr>
          <w:rFonts w:ascii="Times New Roman" w:eastAsia="Times New Roman" w:hAnsi="Times New Roman" w:cs="Times New Roman"/>
          <w:sz w:val="24"/>
          <w:szCs w:val="24"/>
        </w:rPr>
        <w:t>delimited</w:t>
      </w:r>
      <w:r w:rsidR="00E60040" w:rsidRPr="78EB984C">
        <w:rPr>
          <w:rFonts w:ascii="Times New Roman" w:eastAsia="Times New Roman" w:hAnsi="Times New Roman" w:cs="Times New Roman"/>
          <w:sz w:val="24"/>
          <w:szCs w:val="24"/>
        </w:rPr>
        <w:t xml:space="preserve"> </w:t>
      </w:r>
      <w:r w:rsidR="15853617" w:rsidRPr="78EB984C">
        <w:rPr>
          <w:rFonts w:ascii="Times New Roman" w:eastAsia="Times New Roman" w:hAnsi="Times New Roman" w:cs="Times New Roman"/>
          <w:sz w:val="24"/>
          <w:szCs w:val="24"/>
        </w:rPr>
        <w:t xml:space="preserve">by pauses </w:t>
      </w:r>
      <w:r w:rsidR="00070AA5" w:rsidRPr="78EB984C">
        <w:rPr>
          <w:rFonts w:ascii="Times New Roman" w:eastAsia="Times New Roman" w:hAnsi="Times New Roman" w:cs="Times New Roman"/>
          <w:sz w:val="24"/>
          <w:szCs w:val="24"/>
        </w:rPr>
        <w:t>of a pre-defined length</w:t>
      </w:r>
      <w:r w:rsidR="15853617" w:rsidRPr="78EB984C">
        <w:rPr>
          <w:rFonts w:ascii="Times New Roman" w:eastAsia="Times New Roman" w:hAnsi="Times New Roman" w:cs="Times New Roman"/>
          <w:sz w:val="24"/>
          <w:szCs w:val="24"/>
        </w:rPr>
        <w:t>.</w:t>
      </w:r>
      <w:r w:rsidR="00D83901">
        <w:rPr>
          <w:rFonts w:ascii="Times New Roman" w:eastAsia="Times New Roman" w:hAnsi="Times New Roman" w:cs="Times New Roman"/>
          <w:sz w:val="24"/>
          <w:szCs w:val="24"/>
        </w:rPr>
        <w:t xml:space="preserve"> In this, the </w:t>
      </w:r>
      <w:r w:rsidR="00B7071B">
        <w:rPr>
          <w:rFonts w:ascii="Times New Roman" w:eastAsia="Times New Roman" w:hAnsi="Times New Roman" w:cs="Times New Roman"/>
          <w:sz w:val="24"/>
          <w:szCs w:val="24"/>
        </w:rPr>
        <w:t>concept is comparable to the concept of the production unit</w:t>
      </w:r>
      <w:r w:rsidR="002F118F" w:rsidRPr="78EB984C">
        <w:rPr>
          <w:rFonts w:ascii="Times New Roman" w:eastAsia="Times New Roman" w:hAnsi="Times New Roman" w:cs="Times New Roman"/>
          <w:sz w:val="24"/>
          <w:szCs w:val="24"/>
        </w:rPr>
        <w:t xml:space="preserve"> </w:t>
      </w:r>
      <w:r w:rsidR="00B7071B">
        <w:rPr>
          <w:rFonts w:ascii="Times New Roman" w:eastAsia="Times New Roman" w:hAnsi="Times New Roman" w:cs="Times New Roman"/>
          <w:sz w:val="24"/>
          <w:szCs w:val="24"/>
        </w:rPr>
        <w:t xml:space="preserve">by Carl et al. (2016). However, </w:t>
      </w:r>
      <w:r w:rsidR="00813739">
        <w:rPr>
          <w:rFonts w:ascii="Times New Roman" w:eastAsia="Times New Roman" w:hAnsi="Times New Roman" w:cs="Times New Roman"/>
          <w:sz w:val="24"/>
          <w:szCs w:val="24"/>
        </w:rPr>
        <w:t xml:space="preserve">we are interested in the editing </w:t>
      </w:r>
      <w:r w:rsidR="00EE175A">
        <w:rPr>
          <w:rFonts w:ascii="Times New Roman" w:eastAsia="Times New Roman" w:hAnsi="Times New Roman" w:cs="Times New Roman"/>
          <w:sz w:val="24"/>
          <w:szCs w:val="24"/>
        </w:rPr>
        <w:t>operations on these units</w:t>
      </w:r>
      <w:r w:rsidR="00EB4721">
        <w:rPr>
          <w:rFonts w:ascii="Times New Roman" w:eastAsia="Times New Roman" w:hAnsi="Times New Roman" w:cs="Times New Roman"/>
          <w:sz w:val="24"/>
          <w:szCs w:val="24"/>
        </w:rPr>
        <w:t xml:space="preserve"> (see below)</w:t>
      </w:r>
      <w:r w:rsidR="00EE175A">
        <w:rPr>
          <w:rFonts w:ascii="Times New Roman" w:eastAsia="Times New Roman" w:hAnsi="Times New Roman" w:cs="Times New Roman"/>
          <w:sz w:val="24"/>
          <w:szCs w:val="24"/>
        </w:rPr>
        <w:t>.</w:t>
      </w:r>
      <w:r w:rsidR="00813739">
        <w:rPr>
          <w:rFonts w:ascii="Times New Roman" w:eastAsia="Times New Roman" w:hAnsi="Times New Roman" w:cs="Times New Roman"/>
          <w:sz w:val="24"/>
          <w:szCs w:val="24"/>
        </w:rPr>
        <w:t xml:space="preserve"> </w:t>
      </w:r>
      <w:r w:rsidR="00204E61">
        <w:rPr>
          <w:rFonts w:ascii="Times New Roman" w:eastAsia="Times New Roman" w:hAnsi="Times New Roman" w:cs="Times New Roman"/>
          <w:sz w:val="24"/>
          <w:szCs w:val="24"/>
        </w:rPr>
        <w:t xml:space="preserve">Note that </w:t>
      </w:r>
      <w:r w:rsidR="00EB4721">
        <w:rPr>
          <w:rFonts w:ascii="Times New Roman" w:eastAsia="Times New Roman" w:hAnsi="Times New Roman" w:cs="Times New Roman"/>
          <w:sz w:val="24"/>
          <w:szCs w:val="24"/>
        </w:rPr>
        <w:t xml:space="preserve">Alves &amp; Vale’s </w:t>
      </w:r>
      <w:r w:rsidR="00204E61">
        <w:rPr>
          <w:rFonts w:ascii="Times New Roman" w:eastAsia="Times New Roman" w:hAnsi="Times New Roman" w:cs="Times New Roman"/>
          <w:sz w:val="24"/>
          <w:szCs w:val="24"/>
        </w:rPr>
        <w:t>micro TU is not equivalent to Carl’s (2021) notion</w:t>
      </w:r>
      <w:r w:rsidR="006C46D0">
        <w:rPr>
          <w:rFonts w:ascii="Times New Roman" w:eastAsia="Times New Roman" w:hAnsi="Times New Roman" w:cs="Times New Roman"/>
          <w:sz w:val="24"/>
          <w:szCs w:val="24"/>
        </w:rPr>
        <w:t xml:space="preserve">, which he also calls micro unit, although he defines it </w:t>
      </w:r>
      <w:r w:rsidR="000363AA">
        <w:rPr>
          <w:rFonts w:ascii="Times New Roman" w:eastAsia="Times New Roman" w:hAnsi="Times New Roman" w:cs="Times New Roman"/>
          <w:sz w:val="24"/>
          <w:szCs w:val="24"/>
        </w:rPr>
        <w:t xml:space="preserve">differently. </w:t>
      </w:r>
    </w:p>
    <w:p w14:paraId="6CE9FAA1" w14:textId="335C182B" w:rsidR="004E7B02" w:rsidRDefault="00CB7E11" w:rsidP="00681F33">
      <w:pPr>
        <w:spacing w:line="240" w:lineRule="auto"/>
        <w:ind w:firstLine="709"/>
        <w:jc w:val="both"/>
        <w:rPr>
          <w:rStyle w:val="normaltextrun"/>
          <w:rFonts w:ascii="Times New Roman" w:eastAsia="Times New Roman" w:hAnsi="Times New Roman" w:cs="Times New Roman"/>
          <w:color w:val="000000" w:themeColor="text1"/>
          <w:sz w:val="24"/>
          <w:szCs w:val="24"/>
        </w:rPr>
      </w:pPr>
      <w:r w:rsidRPr="78EB984C">
        <w:rPr>
          <w:rFonts w:ascii="Times New Roman" w:eastAsia="Times New Roman" w:hAnsi="Times New Roman" w:cs="Times New Roman"/>
          <w:sz w:val="24"/>
          <w:szCs w:val="24"/>
        </w:rPr>
        <w:t xml:space="preserve">Once a translator </w:t>
      </w:r>
      <w:r w:rsidR="006614D8" w:rsidRPr="78EB984C">
        <w:rPr>
          <w:rFonts w:ascii="Times New Roman" w:eastAsia="Times New Roman" w:hAnsi="Times New Roman" w:cs="Times New Roman"/>
          <w:sz w:val="24"/>
          <w:szCs w:val="24"/>
        </w:rPr>
        <w:t xml:space="preserve">revisits </w:t>
      </w:r>
      <w:r w:rsidR="000453A3" w:rsidRPr="78EB984C">
        <w:rPr>
          <w:rFonts w:ascii="Times New Roman" w:eastAsia="Times New Roman" w:hAnsi="Times New Roman" w:cs="Times New Roman"/>
          <w:sz w:val="24"/>
          <w:szCs w:val="24"/>
        </w:rPr>
        <w:t xml:space="preserve">an </w:t>
      </w:r>
      <w:r w:rsidR="00DD0EED" w:rsidRPr="78EB984C">
        <w:rPr>
          <w:rFonts w:ascii="Times New Roman" w:eastAsia="Times New Roman" w:hAnsi="Times New Roman" w:cs="Times New Roman"/>
          <w:sz w:val="24"/>
          <w:szCs w:val="24"/>
        </w:rPr>
        <w:t xml:space="preserve">initial </w:t>
      </w:r>
      <w:r w:rsidR="00CA5BB1" w:rsidRPr="78EB984C">
        <w:rPr>
          <w:rFonts w:ascii="Times New Roman" w:eastAsia="Times New Roman" w:hAnsi="Times New Roman" w:cs="Times New Roman"/>
          <w:sz w:val="24"/>
          <w:szCs w:val="24"/>
        </w:rPr>
        <w:t xml:space="preserve">micro TU </w:t>
      </w:r>
      <w:r w:rsidR="0065227B" w:rsidRPr="78EB984C">
        <w:rPr>
          <w:rFonts w:ascii="Times New Roman" w:eastAsia="Times New Roman" w:hAnsi="Times New Roman" w:cs="Times New Roman"/>
          <w:sz w:val="24"/>
          <w:szCs w:val="24"/>
        </w:rPr>
        <w:t>and</w:t>
      </w:r>
      <w:r w:rsidR="00024219" w:rsidRPr="78EB984C">
        <w:rPr>
          <w:rFonts w:ascii="Times New Roman" w:eastAsia="Times New Roman" w:hAnsi="Times New Roman" w:cs="Times New Roman"/>
          <w:sz w:val="24"/>
          <w:szCs w:val="24"/>
        </w:rPr>
        <w:t xml:space="preserve"> edit</w:t>
      </w:r>
      <w:r w:rsidR="0065227B" w:rsidRPr="78EB984C">
        <w:rPr>
          <w:rFonts w:ascii="Times New Roman" w:eastAsia="Times New Roman" w:hAnsi="Times New Roman" w:cs="Times New Roman"/>
          <w:sz w:val="24"/>
          <w:szCs w:val="24"/>
        </w:rPr>
        <w:t>s</w:t>
      </w:r>
      <w:r w:rsidR="00024219" w:rsidRPr="78EB984C">
        <w:rPr>
          <w:rFonts w:ascii="Times New Roman" w:eastAsia="Times New Roman" w:hAnsi="Times New Roman" w:cs="Times New Roman"/>
          <w:sz w:val="24"/>
          <w:szCs w:val="24"/>
        </w:rPr>
        <w:t xml:space="preserve"> it,</w:t>
      </w:r>
      <w:r w:rsidR="005F72AC" w:rsidRPr="78EB984C">
        <w:rPr>
          <w:rFonts w:ascii="Times New Roman" w:eastAsia="Times New Roman" w:hAnsi="Times New Roman" w:cs="Times New Roman"/>
          <w:sz w:val="24"/>
          <w:szCs w:val="24"/>
        </w:rPr>
        <w:t xml:space="preserve"> </w:t>
      </w:r>
      <w:r w:rsidR="000453A3" w:rsidRPr="78EB984C">
        <w:rPr>
          <w:rFonts w:ascii="Times New Roman" w:eastAsia="Times New Roman" w:hAnsi="Times New Roman" w:cs="Times New Roman"/>
          <w:sz w:val="24"/>
          <w:szCs w:val="24"/>
        </w:rPr>
        <w:t>it</w:t>
      </w:r>
      <w:r w:rsidR="005F72AC" w:rsidRPr="78EB984C">
        <w:rPr>
          <w:rFonts w:ascii="Times New Roman" w:eastAsia="Times New Roman" w:hAnsi="Times New Roman" w:cs="Times New Roman"/>
          <w:sz w:val="24"/>
          <w:szCs w:val="24"/>
        </w:rPr>
        <w:t xml:space="preserve"> will become part of a</w:t>
      </w:r>
      <w:r w:rsidR="00024219" w:rsidRPr="78EB984C">
        <w:rPr>
          <w:rFonts w:ascii="Times New Roman" w:eastAsia="Times New Roman" w:hAnsi="Times New Roman" w:cs="Times New Roman"/>
          <w:sz w:val="24"/>
          <w:szCs w:val="24"/>
        </w:rPr>
        <w:t xml:space="preserve"> </w:t>
      </w:r>
      <w:r w:rsidR="005F72AC" w:rsidRPr="78EB984C">
        <w:rPr>
          <w:rFonts w:ascii="Times New Roman" w:eastAsia="Times New Roman" w:hAnsi="Times New Roman" w:cs="Times New Roman"/>
          <w:sz w:val="24"/>
          <w:szCs w:val="24"/>
        </w:rPr>
        <w:t>m</w:t>
      </w:r>
      <w:r w:rsidR="15853617" w:rsidRPr="78EB984C">
        <w:rPr>
          <w:rFonts w:ascii="Times New Roman" w:eastAsia="Times New Roman" w:hAnsi="Times New Roman" w:cs="Times New Roman"/>
          <w:sz w:val="24"/>
          <w:szCs w:val="24"/>
        </w:rPr>
        <w:t xml:space="preserve">acro unit, </w:t>
      </w:r>
      <w:r w:rsidR="00D05077" w:rsidRPr="78EB984C">
        <w:rPr>
          <w:rFonts w:ascii="Times New Roman" w:eastAsia="Times New Roman" w:hAnsi="Times New Roman" w:cs="Times New Roman"/>
          <w:sz w:val="24"/>
          <w:szCs w:val="24"/>
        </w:rPr>
        <w:t>which</w:t>
      </w:r>
      <w:r w:rsidR="15853617" w:rsidRPr="78EB984C">
        <w:rPr>
          <w:rFonts w:ascii="Times New Roman" w:eastAsia="Times New Roman" w:hAnsi="Times New Roman" w:cs="Times New Roman"/>
          <w:sz w:val="24"/>
          <w:szCs w:val="24"/>
        </w:rPr>
        <w:t xml:space="preserve"> </w:t>
      </w:r>
      <w:r w:rsidR="00D05077" w:rsidRPr="78EB984C">
        <w:rPr>
          <w:rFonts w:ascii="Times New Roman" w:eastAsia="Times New Roman" w:hAnsi="Times New Roman" w:cs="Times New Roman"/>
          <w:sz w:val="24"/>
          <w:szCs w:val="24"/>
        </w:rPr>
        <w:t xml:space="preserve">thus </w:t>
      </w:r>
      <w:r w:rsidR="15853617" w:rsidRPr="78EB984C">
        <w:rPr>
          <w:rFonts w:ascii="Times New Roman" w:eastAsia="Times New Roman" w:hAnsi="Times New Roman" w:cs="Times New Roman"/>
          <w:sz w:val="24"/>
          <w:szCs w:val="24"/>
        </w:rPr>
        <w:t>consist</w:t>
      </w:r>
      <w:r w:rsidR="00D05077" w:rsidRPr="78EB984C">
        <w:rPr>
          <w:rFonts w:ascii="Times New Roman" w:eastAsia="Times New Roman" w:hAnsi="Times New Roman" w:cs="Times New Roman"/>
          <w:sz w:val="24"/>
          <w:szCs w:val="24"/>
        </w:rPr>
        <w:t>s</w:t>
      </w:r>
      <w:r w:rsidR="15853617" w:rsidRPr="78EB984C">
        <w:rPr>
          <w:rFonts w:ascii="Times New Roman" w:eastAsia="Times New Roman" w:hAnsi="Times New Roman" w:cs="Times New Roman"/>
          <w:sz w:val="24"/>
          <w:szCs w:val="24"/>
        </w:rPr>
        <w:t xml:space="preserve"> of a</w:t>
      </w:r>
      <w:r w:rsidR="00D05077" w:rsidRPr="78EB984C">
        <w:rPr>
          <w:rFonts w:ascii="Times New Roman" w:eastAsia="Times New Roman" w:hAnsi="Times New Roman" w:cs="Times New Roman"/>
          <w:sz w:val="24"/>
          <w:szCs w:val="24"/>
        </w:rPr>
        <w:t>ll</w:t>
      </w:r>
      <w:r w:rsidR="15853617" w:rsidRPr="78EB984C">
        <w:rPr>
          <w:rFonts w:ascii="Times New Roman" w:eastAsia="Times New Roman" w:hAnsi="Times New Roman" w:cs="Times New Roman"/>
          <w:sz w:val="24"/>
          <w:szCs w:val="24"/>
        </w:rPr>
        <w:t xml:space="preserve"> micro </w:t>
      </w:r>
      <w:r w:rsidR="000453A3" w:rsidRPr="78EB984C">
        <w:rPr>
          <w:rFonts w:ascii="Times New Roman" w:eastAsia="Times New Roman" w:hAnsi="Times New Roman" w:cs="Times New Roman"/>
          <w:sz w:val="24"/>
          <w:szCs w:val="24"/>
        </w:rPr>
        <w:t xml:space="preserve">TUs </w:t>
      </w:r>
      <w:r w:rsidR="00C87268" w:rsidRPr="78EB984C">
        <w:rPr>
          <w:rFonts w:ascii="Times New Roman" w:eastAsia="Times New Roman" w:hAnsi="Times New Roman" w:cs="Times New Roman"/>
          <w:sz w:val="24"/>
          <w:szCs w:val="24"/>
        </w:rPr>
        <w:t xml:space="preserve">(still separated by pauses) </w:t>
      </w:r>
      <w:r w:rsidR="15853617" w:rsidRPr="78EB984C">
        <w:rPr>
          <w:rFonts w:ascii="Times New Roman" w:eastAsia="Times New Roman" w:hAnsi="Times New Roman" w:cs="Times New Roman"/>
          <w:sz w:val="24"/>
          <w:szCs w:val="24"/>
        </w:rPr>
        <w:t xml:space="preserve">that </w:t>
      </w:r>
      <w:r w:rsidR="00237AA4" w:rsidRPr="78EB984C">
        <w:rPr>
          <w:rFonts w:ascii="Times New Roman" w:eastAsia="Times New Roman" w:hAnsi="Times New Roman" w:cs="Times New Roman"/>
          <w:sz w:val="24"/>
          <w:szCs w:val="24"/>
        </w:rPr>
        <w:t>involve edits of</w:t>
      </w:r>
      <w:r w:rsidR="15853617" w:rsidRPr="78EB984C">
        <w:rPr>
          <w:rFonts w:ascii="Times New Roman" w:eastAsia="Times New Roman" w:hAnsi="Times New Roman" w:cs="Times New Roman"/>
          <w:sz w:val="24"/>
          <w:szCs w:val="24"/>
        </w:rPr>
        <w:t xml:space="preserve"> the </w:t>
      </w:r>
      <w:r w:rsidR="00B759B6" w:rsidRPr="78EB984C">
        <w:rPr>
          <w:rFonts w:ascii="Times New Roman" w:eastAsia="Times New Roman" w:hAnsi="Times New Roman" w:cs="Times New Roman"/>
          <w:sz w:val="24"/>
          <w:szCs w:val="24"/>
        </w:rPr>
        <w:t xml:space="preserve">initial </w:t>
      </w:r>
      <w:r w:rsidR="006F7BCA" w:rsidRPr="78EB984C">
        <w:rPr>
          <w:rFonts w:ascii="Times New Roman" w:eastAsia="Times New Roman" w:hAnsi="Times New Roman" w:cs="Times New Roman"/>
          <w:sz w:val="24"/>
          <w:szCs w:val="24"/>
        </w:rPr>
        <w:t>one</w:t>
      </w:r>
      <w:r w:rsidR="15853617" w:rsidRPr="78EB984C">
        <w:rPr>
          <w:rFonts w:ascii="Times New Roman" w:eastAsia="Times New Roman" w:hAnsi="Times New Roman" w:cs="Times New Roman"/>
          <w:sz w:val="24"/>
          <w:szCs w:val="24"/>
        </w:rPr>
        <w:t xml:space="preserve"> and </w:t>
      </w:r>
      <w:r w:rsidR="00D15CE7">
        <w:rPr>
          <w:rFonts w:ascii="Times New Roman" w:eastAsia="Times New Roman" w:hAnsi="Times New Roman" w:cs="Times New Roman"/>
          <w:sz w:val="24"/>
          <w:szCs w:val="24"/>
        </w:rPr>
        <w:t>make changes</w:t>
      </w:r>
      <w:r w:rsidR="00D10A3E" w:rsidRPr="78EB984C">
        <w:rPr>
          <w:rFonts w:ascii="Times New Roman" w:eastAsia="Times New Roman" w:hAnsi="Times New Roman" w:cs="Times New Roman"/>
          <w:sz w:val="24"/>
          <w:szCs w:val="24"/>
        </w:rPr>
        <w:t xml:space="preserve"> </w:t>
      </w:r>
      <w:r w:rsidR="00FA52FB" w:rsidRPr="78EB984C">
        <w:rPr>
          <w:rFonts w:ascii="Times New Roman" w:eastAsia="Times New Roman" w:hAnsi="Times New Roman" w:cs="Times New Roman"/>
          <w:sz w:val="24"/>
          <w:szCs w:val="24"/>
        </w:rPr>
        <w:t xml:space="preserve">to some </w:t>
      </w:r>
      <w:r w:rsidR="006F7BCA" w:rsidRPr="78EB984C">
        <w:rPr>
          <w:rFonts w:ascii="Times New Roman" w:eastAsia="Times New Roman" w:hAnsi="Times New Roman" w:cs="Times New Roman"/>
          <w:sz w:val="24"/>
          <w:szCs w:val="24"/>
        </w:rPr>
        <w:t xml:space="preserve">of its </w:t>
      </w:r>
      <w:r w:rsidR="00231913" w:rsidRPr="78EB984C">
        <w:rPr>
          <w:rFonts w:ascii="Times New Roman" w:eastAsia="Times New Roman" w:hAnsi="Times New Roman" w:cs="Times New Roman"/>
          <w:sz w:val="24"/>
          <w:szCs w:val="24"/>
        </w:rPr>
        <w:t xml:space="preserve">wording </w:t>
      </w:r>
      <w:r w:rsidR="15853617" w:rsidRPr="78EB984C">
        <w:rPr>
          <w:rFonts w:ascii="Times New Roman" w:eastAsia="Times New Roman" w:hAnsi="Times New Roman" w:cs="Times New Roman"/>
          <w:sz w:val="24"/>
          <w:szCs w:val="24"/>
        </w:rPr>
        <w:t xml:space="preserve">(Alves &amp; Vale 2009). </w:t>
      </w:r>
      <w:r w:rsidR="009643F0" w:rsidRPr="78EB984C">
        <w:rPr>
          <w:rFonts w:ascii="Times New Roman" w:eastAsia="Times New Roman" w:hAnsi="Times New Roman" w:cs="Times New Roman"/>
          <w:sz w:val="24"/>
          <w:szCs w:val="24"/>
        </w:rPr>
        <w:t>This includes all interim changes</w:t>
      </w:r>
      <w:r w:rsidR="00811AB8" w:rsidRPr="78EB984C">
        <w:rPr>
          <w:rFonts w:ascii="Times New Roman" w:eastAsia="Times New Roman" w:hAnsi="Times New Roman" w:cs="Times New Roman"/>
          <w:sz w:val="24"/>
          <w:szCs w:val="24"/>
        </w:rPr>
        <w:t xml:space="preserve"> such as deletions, insertions and revisions that lead to the final translation solution.</w:t>
      </w:r>
      <w:r w:rsidR="15853617" w:rsidRPr="78EB984C">
        <w:rPr>
          <w:rFonts w:ascii="Times New Roman" w:eastAsia="Times New Roman" w:hAnsi="Times New Roman" w:cs="Times New Roman"/>
          <w:sz w:val="24"/>
          <w:szCs w:val="24"/>
        </w:rPr>
        <w:t xml:space="preserve"> </w:t>
      </w:r>
      <w:r w:rsidR="005001FF" w:rsidRPr="78EB984C">
        <w:rPr>
          <w:rFonts w:ascii="Times New Roman" w:eastAsia="Times New Roman" w:hAnsi="Times New Roman" w:cs="Times New Roman"/>
          <w:sz w:val="24"/>
          <w:szCs w:val="24"/>
        </w:rPr>
        <w:t xml:space="preserve">Alves </w:t>
      </w:r>
      <w:r w:rsidR="373EFF8D" w:rsidRPr="78EB984C">
        <w:rPr>
          <w:rFonts w:ascii="Times New Roman" w:eastAsia="Times New Roman" w:hAnsi="Times New Roman" w:cs="Times New Roman"/>
          <w:sz w:val="24"/>
          <w:szCs w:val="24"/>
        </w:rPr>
        <w:t>&amp;</w:t>
      </w:r>
      <w:r w:rsidR="005001FF" w:rsidRPr="78EB984C">
        <w:rPr>
          <w:rFonts w:ascii="Times New Roman" w:eastAsia="Times New Roman" w:hAnsi="Times New Roman" w:cs="Times New Roman"/>
          <w:sz w:val="24"/>
          <w:szCs w:val="24"/>
        </w:rPr>
        <w:t xml:space="preserve"> Vale (2011</w:t>
      </w:r>
      <w:r w:rsidR="008860D9">
        <w:rPr>
          <w:rFonts w:ascii="Times New Roman" w:eastAsia="Times New Roman" w:hAnsi="Times New Roman" w:cs="Times New Roman"/>
          <w:sz w:val="24"/>
          <w:szCs w:val="24"/>
        </w:rPr>
        <w:t>/2017</w:t>
      </w:r>
      <w:r w:rsidR="005001FF" w:rsidRPr="78EB984C">
        <w:rPr>
          <w:rFonts w:ascii="Times New Roman" w:eastAsia="Times New Roman" w:hAnsi="Times New Roman" w:cs="Times New Roman"/>
          <w:sz w:val="24"/>
          <w:szCs w:val="24"/>
        </w:rPr>
        <w:t xml:space="preserve">) differentiate between different types of macro units depending on </w:t>
      </w:r>
      <w:r w:rsidR="00AB7E01" w:rsidRPr="78EB984C">
        <w:rPr>
          <w:rFonts w:ascii="Times New Roman" w:eastAsia="Times New Roman" w:hAnsi="Times New Roman" w:cs="Times New Roman"/>
          <w:sz w:val="24"/>
          <w:szCs w:val="24"/>
        </w:rPr>
        <w:t xml:space="preserve">whether </w:t>
      </w:r>
      <w:r w:rsidR="007041BD" w:rsidRPr="78EB984C">
        <w:rPr>
          <w:rFonts w:ascii="Times New Roman" w:eastAsia="Times New Roman" w:hAnsi="Times New Roman" w:cs="Times New Roman"/>
          <w:sz w:val="24"/>
          <w:szCs w:val="24"/>
        </w:rPr>
        <w:t xml:space="preserve">text production and </w:t>
      </w:r>
      <w:r w:rsidR="008B68CA" w:rsidRPr="78EB984C">
        <w:rPr>
          <w:rFonts w:ascii="Times New Roman" w:eastAsia="Times New Roman" w:hAnsi="Times New Roman" w:cs="Times New Roman"/>
          <w:sz w:val="24"/>
          <w:szCs w:val="24"/>
        </w:rPr>
        <w:t xml:space="preserve">edits </w:t>
      </w:r>
      <w:r w:rsidR="007C09BA" w:rsidRPr="78EB984C">
        <w:rPr>
          <w:rFonts w:ascii="Times New Roman" w:eastAsia="Times New Roman" w:hAnsi="Times New Roman" w:cs="Times New Roman"/>
          <w:sz w:val="24"/>
          <w:szCs w:val="24"/>
        </w:rPr>
        <w:t xml:space="preserve">occur in the drafting </w:t>
      </w:r>
      <w:r w:rsidR="008B68CA" w:rsidRPr="78EB984C">
        <w:rPr>
          <w:rFonts w:ascii="Times New Roman" w:eastAsia="Times New Roman" w:hAnsi="Times New Roman" w:cs="Times New Roman"/>
          <w:sz w:val="24"/>
          <w:szCs w:val="24"/>
        </w:rPr>
        <w:t>and/</w:t>
      </w:r>
      <w:r w:rsidR="007C09BA" w:rsidRPr="78EB984C">
        <w:rPr>
          <w:rFonts w:ascii="Times New Roman" w:eastAsia="Times New Roman" w:hAnsi="Times New Roman" w:cs="Times New Roman"/>
          <w:sz w:val="24"/>
          <w:szCs w:val="24"/>
        </w:rPr>
        <w:t xml:space="preserve">or </w:t>
      </w:r>
      <w:r w:rsidR="002139E5">
        <w:rPr>
          <w:rFonts w:ascii="Times New Roman" w:eastAsia="Times New Roman" w:hAnsi="Times New Roman" w:cs="Times New Roman"/>
          <w:sz w:val="24"/>
          <w:szCs w:val="24"/>
        </w:rPr>
        <w:t>end</w:t>
      </w:r>
      <w:r w:rsidR="007C09BA" w:rsidRPr="78EB984C">
        <w:rPr>
          <w:rFonts w:ascii="Times New Roman" w:eastAsia="Times New Roman" w:hAnsi="Times New Roman" w:cs="Times New Roman"/>
          <w:sz w:val="24"/>
          <w:szCs w:val="24"/>
        </w:rPr>
        <w:t xml:space="preserve"> revision phase</w:t>
      </w:r>
      <w:r w:rsidR="15853617" w:rsidRPr="78EB984C">
        <w:rPr>
          <w:rFonts w:ascii="Times New Roman" w:eastAsia="Times New Roman" w:hAnsi="Times New Roman" w:cs="Times New Roman"/>
          <w:sz w:val="24"/>
          <w:szCs w:val="24"/>
        </w:rPr>
        <w:t xml:space="preserve">. A P1 is </w:t>
      </w:r>
      <w:r w:rsidR="009C7499" w:rsidRPr="78EB984C">
        <w:rPr>
          <w:rFonts w:ascii="Times New Roman" w:eastAsia="Times New Roman" w:hAnsi="Times New Roman" w:cs="Times New Roman"/>
          <w:sz w:val="24"/>
          <w:szCs w:val="24"/>
        </w:rPr>
        <w:t xml:space="preserve">produced and possibly </w:t>
      </w:r>
      <w:r w:rsidR="15853617" w:rsidRPr="78EB984C">
        <w:rPr>
          <w:rFonts w:ascii="Times New Roman" w:eastAsia="Times New Roman" w:hAnsi="Times New Roman" w:cs="Times New Roman"/>
          <w:sz w:val="24"/>
          <w:szCs w:val="24"/>
        </w:rPr>
        <w:t xml:space="preserve">changed </w:t>
      </w:r>
      <w:r w:rsidR="009C7499" w:rsidRPr="78EB984C">
        <w:rPr>
          <w:rFonts w:ascii="Times New Roman" w:eastAsia="Times New Roman" w:hAnsi="Times New Roman" w:cs="Times New Roman"/>
          <w:sz w:val="24"/>
          <w:szCs w:val="24"/>
        </w:rPr>
        <w:t xml:space="preserve">across multiple micro units </w:t>
      </w:r>
      <w:r w:rsidR="15853617" w:rsidRPr="78EB984C">
        <w:rPr>
          <w:rFonts w:ascii="Times New Roman" w:eastAsia="Times New Roman" w:hAnsi="Times New Roman" w:cs="Times New Roman"/>
          <w:sz w:val="24"/>
          <w:szCs w:val="24"/>
        </w:rPr>
        <w:t>during the drafting phase</w:t>
      </w:r>
      <w:r w:rsidR="00503E74" w:rsidRPr="78EB984C">
        <w:rPr>
          <w:rFonts w:ascii="Times New Roman" w:eastAsia="Times New Roman" w:hAnsi="Times New Roman" w:cs="Times New Roman"/>
          <w:sz w:val="24"/>
          <w:szCs w:val="24"/>
        </w:rPr>
        <w:t xml:space="preserve"> only</w:t>
      </w:r>
      <w:r w:rsidR="15853617" w:rsidRPr="78EB984C">
        <w:rPr>
          <w:rFonts w:ascii="Times New Roman" w:eastAsia="Times New Roman" w:hAnsi="Times New Roman" w:cs="Times New Roman"/>
          <w:sz w:val="24"/>
          <w:szCs w:val="24"/>
        </w:rPr>
        <w:t xml:space="preserve">, while P2 exhibits </w:t>
      </w:r>
      <w:r w:rsidR="003450D9" w:rsidRPr="78EB984C">
        <w:rPr>
          <w:rFonts w:ascii="Times New Roman" w:eastAsia="Times New Roman" w:hAnsi="Times New Roman" w:cs="Times New Roman"/>
          <w:sz w:val="24"/>
          <w:szCs w:val="24"/>
        </w:rPr>
        <w:t>straightforward text production</w:t>
      </w:r>
      <w:r w:rsidR="15853617" w:rsidRPr="78EB984C">
        <w:rPr>
          <w:rFonts w:ascii="Times New Roman" w:eastAsia="Times New Roman" w:hAnsi="Times New Roman" w:cs="Times New Roman"/>
          <w:sz w:val="24"/>
          <w:szCs w:val="24"/>
        </w:rPr>
        <w:t xml:space="preserve"> during the drafting </w:t>
      </w:r>
      <w:r w:rsidR="0005458E" w:rsidRPr="78EB984C">
        <w:rPr>
          <w:rFonts w:ascii="Times New Roman" w:eastAsia="Times New Roman" w:hAnsi="Times New Roman" w:cs="Times New Roman"/>
          <w:sz w:val="24"/>
          <w:szCs w:val="24"/>
        </w:rPr>
        <w:t xml:space="preserve">phase </w:t>
      </w:r>
      <w:r w:rsidR="15853617" w:rsidRPr="78EB984C">
        <w:rPr>
          <w:rFonts w:ascii="Times New Roman" w:eastAsia="Times New Roman" w:hAnsi="Times New Roman" w:cs="Times New Roman"/>
          <w:sz w:val="24"/>
          <w:szCs w:val="24"/>
        </w:rPr>
        <w:t xml:space="preserve">and </w:t>
      </w:r>
      <w:r w:rsidR="0005458E" w:rsidRPr="78EB984C">
        <w:rPr>
          <w:rFonts w:ascii="Times New Roman" w:eastAsia="Times New Roman" w:hAnsi="Times New Roman" w:cs="Times New Roman"/>
          <w:sz w:val="24"/>
          <w:szCs w:val="24"/>
        </w:rPr>
        <w:t xml:space="preserve">is </w:t>
      </w:r>
      <w:r w:rsidR="02819AB2" w:rsidRPr="78EB984C">
        <w:rPr>
          <w:rFonts w:ascii="Times New Roman" w:eastAsia="Times New Roman" w:hAnsi="Times New Roman" w:cs="Times New Roman"/>
          <w:sz w:val="24"/>
          <w:szCs w:val="24"/>
        </w:rPr>
        <w:t>then</w:t>
      </w:r>
      <w:r w:rsidR="15853617" w:rsidRPr="78EB984C">
        <w:rPr>
          <w:rFonts w:ascii="Times New Roman" w:eastAsia="Times New Roman" w:hAnsi="Times New Roman" w:cs="Times New Roman"/>
          <w:sz w:val="24"/>
          <w:szCs w:val="24"/>
        </w:rPr>
        <w:t xml:space="preserve"> </w:t>
      </w:r>
      <w:r w:rsidR="0005458E" w:rsidRPr="78EB984C">
        <w:rPr>
          <w:rFonts w:ascii="Times New Roman" w:eastAsia="Times New Roman" w:hAnsi="Times New Roman" w:cs="Times New Roman"/>
          <w:sz w:val="24"/>
          <w:szCs w:val="24"/>
        </w:rPr>
        <w:t>only edited</w:t>
      </w:r>
      <w:r w:rsidR="00D40A03" w:rsidRPr="78EB984C">
        <w:rPr>
          <w:rFonts w:ascii="Times New Roman" w:eastAsia="Times New Roman" w:hAnsi="Times New Roman" w:cs="Times New Roman"/>
          <w:sz w:val="24"/>
          <w:szCs w:val="24"/>
        </w:rPr>
        <w:t xml:space="preserve"> </w:t>
      </w:r>
      <w:r w:rsidR="15853617" w:rsidRPr="78EB984C">
        <w:rPr>
          <w:rFonts w:ascii="Times New Roman" w:eastAsia="Times New Roman" w:hAnsi="Times New Roman" w:cs="Times New Roman"/>
          <w:sz w:val="24"/>
          <w:szCs w:val="24"/>
        </w:rPr>
        <w:t xml:space="preserve">during the </w:t>
      </w:r>
      <w:r w:rsidR="00DE21BA">
        <w:rPr>
          <w:rFonts w:ascii="Times New Roman" w:eastAsia="Times New Roman" w:hAnsi="Times New Roman" w:cs="Times New Roman"/>
          <w:sz w:val="24"/>
          <w:szCs w:val="24"/>
        </w:rPr>
        <w:t>end</w:t>
      </w:r>
      <w:r w:rsidR="15853617" w:rsidRPr="78EB984C">
        <w:rPr>
          <w:rFonts w:ascii="Times New Roman" w:eastAsia="Times New Roman" w:hAnsi="Times New Roman" w:cs="Times New Roman"/>
          <w:sz w:val="24"/>
          <w:szCs w:val="24"/>
        </w:rPr>
        <w:t xml:space="preserve"> revision phase. The last </w:t>
      </w:r>
      <w:r w:rsidR="00F75A9A" w:rsidRPr="78EB984C">
        <w:rPr>
          <w:rFonts w:ascii="Times New Roman" w:eastAsia="Times New Roman" w:hAnsi="Times New Roman" w:cs="Times New Roman"/>
          <w:sz w:val="24"/>
          <w:szCs w:val="24"/>
        </w:rPr>
        <w:t xml:space="preserve">type of </w:t>
      </w:r>
      <w:r w:rsidR="15853617" w:rsidRPr="78EB984C">
        <w:rPr>
          <w:rFonts w:ascii="Times New Roman" w:eastAsia="Times New Roman" w:hAnsi="Times New Roman" w:cs="Times New Roman"/>
          <w:sz w:val="24"/>
          <w:szCs w:val="24"/>
        </w:rPr>
        <w:t xml:space="preserve">macro unit, P3, consists of multiple micro units </w:t>
      </w:r>
      <w:r w:rsidR="005F42F2" w:rsidRPr="78EB984C">
        <w:rPr>
          <w:rFonts w:ascii="Times New Roman" w:eastAsia="Times New Roman" w:hAnsi="Times New Roman" w:cs="Times New Roman"/>
          <w:sz w:val="24"/>
          <w:szCs w:val="24"/>
        </w:rPr>
        <w:t xml:space="preserve">in </w:t>
      </w:r>
      <w:r w:rsidR="15853617" w:rsidRPr="78EB984C">
        <w:rPr>
          <w:rFonts w:ascii="Times New Roman" w:eastAsia="Times New Roman" w:hAnsi="Times New Roman" w:cs="Times New Roman"/>
          <w:sz w:val="24"/>
          <w:szCs w:val="24"/>
        </w:rPr>
        <w:t xml:space="preserve">the drafting and </w:t>
      </w:r>
      <w:r w:rsidR="00192116" w:rsidRPr="78EB984C">
        <w:rPr>
          <w:rFonts w:ascii="Times New Roman" w:eastAsia="Times New Roman" w:hAnsi="Times New Roman" w:cs="Times New Roman"/>
          <w:sz w:val="24"/>
          <w:szCs w:val="24"/>
        </w:rPr>
        <w:t xml:space="preserve">at least one </w:t>
      </w:r>
      <w:r w:rsidR="00550A03" w:rsidRPr="78EB984C">
        <w:rPr>
          <w:rFonts w:ascii="Times New Roman" w:eastAsia="Times New Roman" w:hAnsi="Times New Roman" w:cs="Times New Roman"/>
          <w:sz w:val="24"/>
          <w:szCs w:val="24"/>
        </w:rPr>
        <w:t>editing</w:t>
      </w:r>
      <w:r w:rsidR="000B4177" w:rsidRPr="78EB984C">
        <w:rPr>
          <w:rFonts w:ascii="Times New Roman" w:eastAsia="Times New Roman" w:hAnsi="Times New Roman" w:cs="Times New Roman"/>
          <w:sz w:val="24"/>
          <w:szCs w:val="24"/>
        </w:rPr>
        <w:t xml:space="preserve"> pattern</w:t>
      </w:r>
      <w:r w:rsidR="00192116" w:rsidRPr="78EB984C">
        <w:rPr>
          <w:rFonts w:ascii="Times New Roman" w:eastAsia="Times New Roman" w:hAnsi="Times New Roman" w:cs="Times New Roman"/>
          <w:sz w:val="24"/>
          <w:szCs w:val="24"/>
        </w:rPr>
        <w:t xml:space="preserve"> in </w:t>
      </w:r>
      <w:r w:rsidR="15853617" w:rsidRPr="78EB984C">
        <w:rPr>
          <w:rFonts w:ascii="Times New Roman" w:eastAsia="Times New Roman" w:hAnsi="Times New Roman" w:cs="Times New Roman"/>
          <w:sz w:val="24"/>
          <w:szCs w:val="24"/>
        </w:rPr>
        <w:t xml:space="preserve">the </w:t>
      </w:r>
      <w:r w:rsidR="002139E5">
        <w:rPr>
          <w:rFonts w:ascii="Times New Roman" w:eastAsia="Times New Roman" w:hAnsi="Times New Roman" w:cs="Times New Roman"/>
          <w:sz w:val="24"/>
          <w:szCs w:val="24"/>
        </w:rPr>
        <w:t xml:space="preserve">end </w:t>
      </w:r>
      <w:r w:rsidR="15853617" w:rsidRPr="78EB984C">
        <w:rPr>
          <w:rFonts w:ascii="Times New Roman" w:eastAsia="Times New Roman" w:hAnsi="Times New Roman" w:cs="Times New Roman"/>
          <w:sz w:val="24"/>
          <w:szCs w:val="24"/>
        </w:rPr>
        <w:t>revision phase, therefore having undergone multiple editing procedures</w:t>
      </w:r>
      <w:r w:rsidR="00FC6F1F">
        <w:rPr>
          <w:rFonts w:ascii="Times New Roman" w:eastAsia="Times New Roman" w:hAnsi="Times New Roman" w:cs="Times New Roman"/>
          <w:sz w:val="24"/>
          <w:szCs w:val="24"/>
        </w:rPr>
        <w:t xml:space="preserve"> across translation phases</w:t>
      </w:r>
      <w:r w:rsidR="15853617" w:rsidRPr="78EB984C">
        <w:rPr>
          <w:rFonts w:ascii="Times New Roman" w:eastAsia="Times New Roman" w:hAnsi="Times New Roman" w:cs="Times New Roman"/>
          <w:sz w:val="24"/>
          <w:szCs w:val="24"/>
        </w:rPr>
        <w:t xml:space="preserve">. </w:t>
      </w:r>
      <w:r w:rsidR="008B68A7" w:rsidRPr="78EB984C">
        <w:rPr>
          <w:rStyle w:val="normaltextrun"/>
          <w:rFonts w:ascii="Times New Roman" w:eastAsia="Times New Roman" w:hAnsi="Times New Roman" w:cs="Times New Roman"/>
          <w:color w:val="000000" w:themeColor="text1"/>
          <w:sz w:val="24"/>
          <w:szCs w:val="24"/>
        </w:rPr>
        <w:t xml:space="preserve">To those macro units, Alves </w:t>
      </w:r>
      <w:r w:rsidR="3AA1D219" w:rsidRPr="78EB984C">
        <w:rPr>
          <w:rStyle w:val="normaltextrun"/>
          <w:rFonts w:ascii="Times New Roman" w:eastAsia="Times New Roman" w:hAnsi="Times New Roman" w:cs="Times New Roman"/>
          <w:color w:val="000000" w:themeColor="text1"/>
          <w:sz w:val="24"/>
          <w:szCs w:val="24"/>
        </w:rPr>
        <w:t>&amp;</w:t>
      </w:r>
      <w:r w:rsidR="008B68A7" w:rsidRPr="78EB984C">
        <w:rPr>
          <w:rStyle w:val="normaltextrun"/>
          <w:rFonts w:ascii="Times New Roman" w:eastAsia="Times New Roman" w:hAnsi="Times New Roman" w:cs="Times New Roman"/>
          <w:color w:val="000000" w:themeColor="text1"/>
          <w:sz w:val="24"/>
          <w:szCs w:val="24"/>
        </w:rPr>
        <w:t xml:space="preserve"> Gonçalves (2013</w:t>
      </w:r>
      <w:r w:rsidR="00722618" w:rsidRPr="78EB984C">
        <w:rPr>
          <w:rStyle w:val="normaltextrun"/>
          <w:rFonts w:ascii="Times New Roman" w:eastAsia="Times New Roman" w:hAnsi="Times New Roman" w:cs="Times New Roman"/>
          <w:color w:val="000000" w:themeColor="text1"/>
          <w:sz w:val="24"/>
          <w:szCs w:val="24"/>
        </w:rPr>
        <w:t>:</w:t>
      </w:r>
      <w:r w:rsidR="003D030A" w:rsidRPr="78EB984C">
        <w:rPr>
          <w:rStyle w:val="normaltextrun"/>
          <w:rFonts w:ascii="Times New Roman" w:eastAsia="Times New Roman" w:hAnsi="Times New Roman" w:cs="Times New Roman"/>
          <w:color w:val="000000" w:themeColor="text1"/>
          <w:sz w:val="24"/>
          <w:szCs w:val="24"/>
        </w:rPr>
        <w:t xml:space="preserve"> 113</w:t>
      </w:r>
      <w:r w:rsidR="008B68A7" w:rsidRPr="78EB984C">
        <w:rPr>
          <w:rStyle w:val="normaltextrun"/>
          <w:rFonts w:ascii="Times New Roman" w:eastAsia="Times New Roman" w:hAnsi="Times New Roman" w:cs="Times New Roman"/>
          <w:color w:val="000000" w:themeColor="text1"/>
          <w:sz w:val="24"/>
          <w:szCs w:val="24"/>
        </w:rPr>
        <w:t xml:space="preserve">) add a P0 category which equals a micro </w:t>
      </w:r>
      <w:r w:rsidR="005979D0" w:rsidRPr="78EB984C">
        <w:rPr>
          <w:rStyle w:val="normaltextrun"/>
          <w:rFonts w:ascii="Times New Roman" w:eastAsia="Times New Roman" w:hAnsi="Times New Roman" w:cs="Times New Roman"/>
          <w:color w:val="000000" w:themeColor="text1"/>
          <w:sz w:val="24"/>
          <w:szCs w:val="24"/>
        </w:rPr>
        <w:t xml:space="preserve">unit </w:t>
      </w:r>
      <w:r w:rsidR="008B68A7" w:rsidRPr="78EB984C">
        <w:rPr>
          <w:rStyle w:val="normaltextrun"/>
          <w:rFonts w:ascii="Times New Roman" w:eastAsia="Times New Roman" w:hAnsi="Times New Roman" w:cs="Times New Roman"/>
          <w:color w:val="000000" w:themeColor="text1"/>
          <w:sz w:val="24"/>
          <w:szCs w:val="24"/>
        </w:rPr>
        <w:t>that does not undergo any editing procedures whatsoever.</w:t>
      </w:r>
      <w:r w:rsidR="008B68A7" w:rsidRPr="78EB984C">
        <w:rPr>
          <w:rFonts w:ascii="Times New Roman" w:eastAsia="Times New Roman" w:hAnsi="Times New Roman" w:cs="Times New Roman"/>
          <w:sz w:val="24"/>
          <w:szCs w:val="24"/>
        </w:rPr>
        <w:t xml:space="preserve"> </w:t>
      </w:r>
      <w:r w:rsidR="00F97A76" w:rsidRPr="78EB984C">
        <w:rPr>
          <w:rFonts w:ascii="Times New Roman" w:eastAsia="Times New Roman" w:hAnsi="Times New Roman" w:cs="Times New Roman"/>
          <w:sz w:val="24"/>
          <w:szCs w:val="24"/>
        </w:rPr>
        <w:t>They</w:t>
      </w:r>
      <w:r w:rsidR="00E751D5" w:rsidRPr="78EB984C">
        <w:rPr>
          <w:rFonts w:ascii="Times New Roman" w:eastAsia="Times New Roman" w:hAnsi="Times New Roman" w:cs="Times New Roman"/>
          <w:sz w:val="24"/>
          <w:szCs w:val="24"/>
        </w:rPr>
        <w:t xml:space="preserve"> also annotate the distance between the micro units that together make up one macro unit. </w:t>
      </w:r>
      <w:r w:rsidR="0018737B" w:rsidRPr="78EB984C">
        <w:rPr>
          <w:rStyle w:val="normaltextrun"/>
          <w:rFonts w:ascii="Times New Roman" w:eastAsia="Times New Roman" w:hAnsi="Times New Roman" w:cs="Times New Roman"/>
          <w:color w:val="000000" w:themeColor="text1"/>
          <w:sz w:val="24"/>
          <w:szCs w:val="24"/>
        </w:rPr>
        <w:t xml:space="preserve">Table </w:t>
      </w:r>
      <w:r w:rsidR="006215A5">
        <w:rPr>
          <w:rStyle w:val="normaltextrun"/>
          <w:rFonts w:ascii="Times New Roman" w:eastAsia="Times New Roman" w:hAnsi="Times New Roman" w:cs="Times New Roman"/>
          <w:color w:val="000000" w:themeColor="text1"/>
          <w:sz w:val="24"/>
          <w:szCs w:val="24"/>
        </w:rPr>
        <w:t>1</w:t>
      </w:r>
      <w:r w:rsidR="0018737B" w:rsidRPr="78EB984C">
        <w:rPr>
          <w:rStyle w:val="normaltextrun"/>
          <w:rFonts w:ascii="Times New Roman" w:eastAsia="Times New Roman" w:hAnsi="Times New Roman" w:cs="Times New Roman"/>
          <w:color w:val="000000" w:themeColor="text1"/>
          <w:sz w:val="24"/>
          <w:szCs w:val="24"/>
        </w:rPr>
        <w:t xml:space="preserve"> summarises the different </w:t>
      </w:r>
      <w:r w:rsidR="00865129" w:rsidRPr="78EB984C">
        <w:rPr>
          <w:rStyle w:val="normaltextrun"/>
          <w:rFonts w:ascii="Times New Roman" w:eastAsia="Times New Roman" w:hAnsi="Times New Roman" w:cs="Times New Roman"/>
          <w:color w:val="000000" w:themeColor="text1"/>
          <w:sz w:val="24"/>
          <w:szCs w:val="24"/>
        </w:rPr>
        <w:t xml:space="preserve">editing </w:t>
      </w:r>
      <w:r w:rsidR="0018737B" w:rsidRPr="78EB984C">
        <w:rPr>
          <w:rStyle w:val="normaltextrun"/>
          <w:rFonts w:ascii="Times New Roman" w:eastAsia="Times New Roman" w:hAnsi="Times New Roman" w:cs="Times New Roman"/>
          <w:color w:val="000000" w:themeColor="text1"/>
          <w:sz w:val="24"/>
          <w:szCs w:val="24"/>
        </w:rPr>
        <w:t xml:space="preserve">patterns </w:t>
      </w:r>
      <w:r w:rsidR="00330562" w:rsidRPr="78EB984C">
        <w:rPr>
          <w:rStyle w:val="normaltextrun"/>
          <w:rFonts w:ascii="Times New Roman" w:eastAsia="Times New Roman" w:hAnsi="Times New Roman" w:cs="Times New Roman"/>
          <w:color w:val="000000" w:themeColor="text1"/>
          <w:sz w:val="24"/>
          <w:szCs w:val="24"/>
        </w:rPr>
        <w:t xml:space="preserve">characterising </w:t>
      </w:r>
      <w:r w:rsidR="00D30D2C" w:rsidRPr="78EB984C">
        <w:rPr>
          <w:rStyle w:val="normaltextrun"/>
          <w:rFonts w:ascii="Times New Roman" w:eastAsia="Times New Roman" w:hAnsi="Times New Roman" w:cs="Times New Roman"/>
          <w:color w:val="000000" w:themeColor="text1"/>
          <w:sz w:val="24"/>
          <w:szCs w:val="24"/>
        </w:rPr>
        <w:t xml:space="preserve">translation units </w:t>
      </w:r>
      <w:r w:rsidR="001904DC" w:rsidRPr="78EB984C">
        <w:rPr>
          <w:rStyle w:val="normaltextrun"/>
          <w:rFonts w:ascii="Times New Roman" w:eastAsia="Times New Roman" w:hAnsi="Times New Roman" w:cs="Times New Roman"/>
          <w:color w:val="000000" w:themeColor="text1"/>
          <w:sz w:val="24"/>
          <w:szCs w:val="24"/>
        </w:rPr>
        <w:t>proposed by Alves &amp; Gonçalves (2013)</w:t>
      </w:r>
      <w:r w:rsidR="00BD4B01" w:rsidRPr="78EB984C">
        <w:rPr>
          <w:rStyle w:val="normaltextrun"/>
          <w:rFonts w:ascii="Times New Roman" w:eastAsia="Times New Roman" w:hAnsi="Times New Roman" w:cs="Times New Roman"/>
          <w:color w:val="000000" w:themeColor="text1"/>
          <w:sz w:val="24"/>
          <w:szCs w:val="24"/>
        </w:rPr>
        <w:t>.</w:t>
      </w:r>
    </w:p>
    <w:p w14:paraId="26A41055" w14:textId="18D71FBD" w:rsidR="004E7B02" w:rsidRPr="00D941BF" w:rsidRDefault="004E7B02" w:rsidP="00C23CB5">
      <w:pPr>
        <w:pStyle w:val="Caption"/>
        <w:spacing w:before="160" w:after="120"/>
        <w:rPr>
          <w:rFonts w:ascii="Times New Roman" w:eastAsia="Times New Roman" w:hAnsi="Times New Roman" w:cs="Times New Roman"/>
          <w:i w:val="0"/>
          <w:iCs w:val="0"/>
          <w:color w:val="000000" w:themeColor="text1"/>
          <w:sz w:val="22"/>
          <w:szCs w:val="22"/>
        </w:rPr>
      </w:pPr>
      <w:bookmarkStart w:id="0" w:name="_Ref190859474"/>
      <w:r w:rsidRPr="00D941BF">
        <w:rPr>
          <w:rFonts w:ascii="Times New Roman" w:eastAsia="Times New Roman" w:hAnsi="Times New Roman" w:cs="Times New Roman"/>
          <w:i w:val="0"/>
          <w:iCs w:val="0"/>
          <w:color w:val="000000" w:themeColor="text1"/>
          <w:sz w:val="22"/>
          <w:szCs w:val="22"/>
        </w:rPr>
        <w:t xml:space="preserve">Table </w:t>
      </w:r>
      <w:r w:rsidRPr="00D941BF">
        <w:rPr>
          <w:rFonts w:ascii="Times New Roman" w:hAnsi="Times New Roman" w:cs="Times New Roman"/>
          <w:i w:val="0"/>
          <w:iCs w:val="0"/>
          <w:color w:val="000000" w:themeColor="text1"/>
          <w:sz w:val="22"/>
          <w:szCs w:val="22"/>
        </w:rPr>
        <w:fldChar w:fldCharType="begin"/>
      </w:r>
      <w:r w:rsidRPr="00D941BF">
        <w:rPr>
          <w:rFonts w:ascii="Times New Roman" w:hAnsi="Times New Roman" w:cs="Times New Roman"/>
          <w:i w:val="0"/>
          <w:iCs w:val="0"/>
          <w:color w:val="000000" w:themeColor="text1"/>
          <w:sz w:val="22"/>
          <w:szCs w:val="22"/>
        </w:rPr>
        <w:instrText xml:space="preserve"> SEQ Table \* ARABIC </w:instrText>
      </w:r>
      <w:r w:rsidRPr="00D941BF">
        <w:rPr>
          <w:rFonts w:ascii="Times New Roman" w:hAnsi="Times New Roman" w:cs="Times New Roman"/>
          <w:i w:val="0"/>
          <w:iCs w:val="0"/>
          <w:color w:val="000000" w:themeColor="text1"/>
          <w:sz w:val="22"/>
          <w:szCs w:val="22"/>
        </w:rPr>
        <w:fldChar w:fldCharType="separate"/>
      </w:r>
      <w:r w:rsidR="00FD2881">
        <w:rPr>
          <w:rFonts w:ascii="Times New Roman" w:hAnsi="Times New Roman" w:cs="Times New Roman"/>
          <w:i w:val="0"/>
          <w:iCs w:val="0"/>
          <w:noProof/>
          <w:color w:val="000000" w:themeColor="text1"/>
          <w:sz w:val="22"/>
          <w:szCs w:val="22"/>
        </w:rPr>
        <w:t>1</w:t>
      </w:r>
      <w:r w:rsidRPr="00D941BF">
        <w:rPr>
          <w:rFonts w:ascii="Times New Roman" w:hAnsi="Times New Roman" w:cs="Times New Roman"/>
          <w:i w:val="0"/>
          <w:iCs w:val="0"/>
          <w:color w:val="000000" w:themeColor="text1"/>
          <w:sz w:val="22"/>
          <w:szCs w:val="22"/>
        </w:rPr>
        <w:fldChar w:fldCharType="end"/>
      </w:r>
      <w:bookmarkEnd w:id="0"/>
      <w:r w:rsidR="00EF39A6" w:rsidRPr="00D941BF">
        <w:rPr>
          <w:rFonts w:ascii="Times New Roman" w:eastAsia="Times New Roman" w:hAnsi="Times New Roman" w:cs="Times New Roman"/>
          <w:i w:val="0"/>
          <w:iCs w:val="0"/>
          <w:color w:val="000000" w:themeColor="text1"/>
          <w:sz w:val="22"/>
          <w:szCs w:val="22"/>
        </w:rPr>
        <w:t>:</w:t>
      </w:r>
      <w:r w:rsidRPr="00D941BF">
        <w:rPr>
          <w:rFonts w:ascii="Times New Roman" w:eastAsia="Times New Roman" w:hAnsi="Times New Roman" w:cs="Times New Roman"/>
          <w:i w:val="0"/>
          <w:iCs w:val="0"/>
          <w:color w:val="000000" w:themeColor="text1"/>
          <w:sz w:val="22"/>
          <w:szCs w:val="22"/>
        </w:rPr>
        <w:t xml:space="preserve"> </w:t>
      </w:r>
      <w:r w:rsidR="00161968" w:rsidRPr="00D941BF">
        <w:rPr>
          <w:rFonts w:ascii="Times New Roman" w:eastAsia="Times New Roman" w:hAnsi="Times New Roman" w:cs="Times New Roman"/>
          <w:i w:val="0"/>
          <w:iCs w:val="0"/>
          <w:color w:val="000000" w:themeColor="text1"/>
          <w:sz w:val="22"/>
          <w:szCs w:val="22"/>
        </w:rPr>
        <w:t xml:space="preserve">Overview of the </w:t>
      </w:r>
      <w:r w:rsidRPr="00D941BF">
        <w:rPr>
          <w:rFonts w:ascii="Times New Roman" w:eastAsia="Times New Roman" w:hAnsi="Times New Roman" w:cs="Times New Roman"/>
          <w:i w:val="0"/>
          <w:iCs w:val="0"/>
          <w:color w:val="000000" w:themeColor="text1"/>
          <w:sz w:val="22"/>
          <w:szCs w:val="22"/>
        </w:rPr>
        <w:t>editing procedures</w:t>
      </w:r>
      <w:r w:rsidR="00161968" w:rsidRPr="00D941BF">
        <w:rPr>
          <w:rFonts w:ascii="Times New Roman" w:eastAsia="Times New Roman" w:hAnsi="Times New Roman" w:cs="Times New Roman"/>
          <w:i w:val="0"/>
          <w:iCs w:val="0"/>
          <w:color w:val="000000" w:themeColor="text1"/>
          <w:sz w:val="22"/>
          <w:szCs w:val="22"/>
        </w:rPr>
        <w:t xml:space="preserve"> </w:t>
      </w:r>
      <w:r w:rsidR="009547A3" w:rsidRPr="00D941BF">
        <w:rPr>
          <w:rFonts w:ascii="Times New Roman" w:eastAsia="Times New Roman" w:hAnsi="Times New Roman" w:cs="Times New Roman"/>
          <w:i w:val="0"/>
          <w:iCs w:val="0"/>
          <w:color w:val="000000" w:themeColor="text1"/>
          <w:sz w:val="22"/>
          <w:szCs w:val="22"/>
        </w:rPr>
        <w:t>described by Alves &amp; Gonçalves (2013)</w:t>
      </w:r>
    </w:p>
    <w:tbl>
      <w:tblPr>
        <w:tblStyle w:val="TableGrid"/>
        <w:tblW w:w="0" w:type="auto"/>
        <w:tblLook w:val="04A0" w:firstRow="1" w:lastRow="0" w:firstColumn="1" w:lastColumn="0" w:noHBand="0" w:noVBand="1"/>
      </w:tblPr>
      <w:tblGrid>
        <w:gridCol w:w="1378"/>
        <w:gridCol w:w="6555"/>
      </w:tblGrid>
      <w:tr w:rsidR="004E7B02" w:rsidRPr="00BF02D3" w14:paraId="60157C63" w14:textId="77777777" w:rsidTr="00DE7350">
        <w:tc>
          <w:tcPr>
            <w:tcW w:w="1378" w:type="dxa"/>
          </w:tcPr>
          <w:p w14:paraId="7F134945" w14:textId="77777777" w:rsidR="004E7B02" w:rsidRPr="00AE73EC" w:rsidRDefault="004E7B02">
            <w:pPr>
              <w:pStyle w:val="ListParagraph"/>
              <w:ind w:left="0"/>
              <w:jc w:val="both"/>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Procedure</w:t>
            </w:r>
          </w:p>
        </w:tc>
        <w:tc>
          <w:tcPr>
            <w:tcW w:w="6555" w:type="dxa"/>
          </w:tcPr>
          <w:p w14:paraId="21EEC558" w14:textId="77777777" w:rsidR="004E7B02" w:rsidRPr="00AE73EC" w:rsidRDefault="004E7B02">
            <w:pPr>
              <w:pStyle w:val="ListParagraph"/>
              <w:ind w:left="0"/>
              <w:jc w:val="both"/>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Characterisation</w:t>
            </w:r>
          </w:p>
        </w:tc>
      </w:tr>
      <w:tr w:rsidR="004E7B02" w:rsidRPr="00BF02D3" w14:paraId="2920C752" w14:textId="77777777" w:rsidTr="00DE7350">
        <w:tc>
          <w:tcPr>
            <w:tcW w:w="1378" w:type="dxa"/>
          </w:tcPr>
          <w:p w14:paraId="3351BD61" w14:textId="7777777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P0 </w:t>
            </w:r>
          </w:p>
        </w:tc>
        <w:tc>
          <w:tcPr>
            <w:tcW w:w="6555" w:type="dxa"/>
          </w:tcPr>
          <w:p w14:paraId="61DAFCCA" w14:textId="7777777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continuous text production only, no edits</w:t>
            </w:r>
          </w:p>
        </w:tc>
      </w:tr>
      <w:tr w:rsidR="004E7B02" w:rsidRPr="00BF02D3" w14:paraId="4A5997C0" w14:textId="77777777" w:rsidTr="00DE7350">
        <w:tc>
          <w:tcPr>
            <w:tcW w:w="1378" w:type="dxa"/>
          </w:tcPr>
          <w:p w14:paraId="698B6AE1" w14:textId="7777777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P1 </w:t>
            </w:r>
          </w:p>
        </w:tc>
        <w:tc>
          <w:tcPr>
            <w:tcW w:w="6555" w:type="dxa"/>
          </w:tcPr>
          <w:p w14:paraId="24902EA1" w14:textId="7777777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edits of the produced unit during drafting phase only</w:t>
            </w:r>
          </w:p>
        </w:tc>
      </w:tr>
      <w:tr w:rsidR="004E7B02" w:rsidRPr="00BF02D3" w14:paraId="67248ABB" w14:textId="77777777" w:rsidTr="00DE7350">
        <w:tc>
          <w:tcPr>
            <w:tcW w:w="1378" w:type="dxa"/>
          </w:tcPr>
          <w:p w14:paraId="6A1F829B" w14:textId="7777777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P2 </w:t>
            </w:r>
          </w:p>
        </w:tc>
        <w:tc>
          <w:tcPr>
            <w:tcW w:w="6555" w:type="dxa"/>
          </w:tcPr>
          <w:p w14:paraId="55E256B0" w14:textId="41735254"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edits of the produced unit only during the </w:t>
            </w:r>
            <w:r w:rsidR="002139E5">
              <w:rPr>
                <w:rFonts w:ascii="Times New Roman" w:eastAsia="Times New Roman" w:hAnsi="Times New Roman" w:cs="Times New Roman"/>
                <w:sz w:val="24"/>
                <w:szCs w:val="24"/>
              </w:rPr>
              <w:t>end</w:t>
            </w:r>
            <w:r w:rsidRPr="17A4A377">
              <w:rPr>
                <w:rFonts w:ascii="Times New Roman" w:eastAsia="Times New Roman" w:hAnsi="Times New Roman" w:cs="Times New Roman"/>
                <w:sz w:val="24"/>
                <w:szCs w:val="24"/>
              </w:rPr>
              <w:t xml:space="preserve"> revision phase</w:t>
            </w:r>
          </w:p>
        </w:tc>
      </w:tr>
      <w:tr w:rsidR="004E7B02" w:rsidRPr="00BF02D3" w14:paraId="26E74DF0" w14:textId="77777777" w:rsidTr="00DE7350">
        <w:tc>
          <w:tcPr>
            <w:tcW w:w="1378" w:type="dxa"/>
          </w:tcPr>
          <w:p w14:paraId="7FEB1E3E" w14:textId="7777777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P3 </w:t>
            </w:r>
          </w:p>
        </w:tc>
        <w:tc>
          <w:tcPr>
            <w:tcW w:w="6555" w:type="dxa"/>
          </w:tcPr>
          <w:p w14:paraId="79F42974" w14:textId="3707B6E7" w:rsidR="004E7B02" w:rsidRPr="00BF02D3" w:rsidRDefault="004E7B02">
            <w:pPr>
              <w:pStyle w:val="ListParagraph"/>
              <w:ind w:left="0"/>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edits of the produced unit during drafting and </w:t>
            </w:r>
            <w:r w:rsidR="00740826">
              <w:rPr>
                <w:rFonts w:ascii="Times New Roman" w:eastAsia="Times New Roman" w:hAnsi="Times New Roman" w:cs="Times New Roman"/>
                <w:sz w:val="24"/>
                <w:szCs w:val="24"/>
              </w:rPr>
              <w:t xml:space="preserve">end </w:t>
            </w:r>
            <w:r w:rsidRPr="17A4A377">
              <w:rPr>
                <w:rFonts w:ascii="Times New Roman" w:eastAsia="Times New Roman" w:hAnsi="Times New Roman" w:cs="Times New Roman"/>
                <w:sz w:val="24"/>
                <w:szCs w:val="24"/>
              </w:rPr>
              <w:t>revision phase</w:t>
            </w:r>
          </w:p>
        </w:tc>
      </w:tr>
    </w:tbl>
    <w:p w14:paraId="74FE8ADB" w14:textId="2EE389FB" w:rsidR="00E751D5" w:rsidRPr="00C23CB5" w:rsidRDefault="00E751D5" w:rsidP="000C5DFA">
      <w:pPr>
        <w:spacing w:before="240" w:after="0" w:line="240" w:lineRule="auto"/>
        <w:ind w:firstLine="709"/>
        <w:jc w:val="both"/>
        <w:rPr>
          <w:rFonts w:ascii="Times New Roman" w:eastAsia="Times New Roman" w:hAnsi="Times New Roman" w:cs="Times New Roman"/>
          <w:color w:val="000000" w:themeColor="text1"/>
          <w:sz w:val="24"/>
          <w:szCs w:val="24"/>
        </w:rPr>
      </w:pPr>
      <w:r w:rsidRPr="000C5DFA">
        <w:rPr>
          <w:rFonts w:ascii="Times New Roman" w:eastAsia="Times New Roman" w:hAnsi="Times New Roman" w:cs="Times New Roman"/>
          <w:sz w:val="24"/>
          <w:szCs w:val="24"/>
        </w:rPr>
        <w:t>Against</w:t>
      </w:r>
      <w:r w:rsidRPr="00C23CB5">
        <w:rPr>
          <w:rFonts w:ascii="Times New Roman" w:eastAsia="Times New Roman" w:hAnsi="Times New Roman" w:cs="Times New Roman"/>
          <w:color w:val="000000" w:themeColor="text1"/>
          <w:sz w:val="24"/>
          <w:szCs w:val="24"/>
        </w:rPr>
        <w:t xml:space="preserve"> the background of the conflicting findings of previous studies</w:t>
      </w:r>
      <w:r w:rsidR="0092286A" w:rsidRPr="00C23CB5">
        <w:rPr>
          <w:rFonts w:ascii="Times New Roman" w:eastAsia="Times New Roman" w:hAnsi="Times New Roman" w:cs="Times New Roman"/>
          <w:color w:val="000000" w:themeColor="text1"/>
          <w:sz w:val="24"/>
          <w:szCs w:val="24"/>
        </w:rPr>
        <w:t>, for example</w:t>
      </w:r>
      <w:r w:rsidR="005B1F33" w:rsidRPr="00C23CB5">
        <w:rPr>
          <w:rFonts w:ascii="Times New Roman" w:eastAsia="Times New Roman" w:hAnsi="Times New Roman" w:cs="Times New Roman"/>
          <w:color w:val="000000" w:themeColor="text1"/>
          <w:sz w:val="24"/>
          <w:szCs w:val="24"/>
        </w:rPr>
        <w:t xml:space="preserve"> in relation to time spent on the translation task or </w:t>
      </w:r>
      <w:r w:rsidR="00CF68F3" w:rsidRPr="00C23CB5">
        <w:rPr>
          <w:rFonts w:ascii="Times New Roman" w:eastAsia="Times New Roman" w:hAnsi="Times New Roman" w:cs="Times New Roman"/>
          <w:color w:val="000000" w:themeColor="text1"/>
          <w:sz w:val="24"/>
          <w:szCs w:val="24"/>
        </w:rPr>
        <w:t xml:space="preserve">different foci of </w:t>
      </w:r>
      <w:r w:rsidR="005B1F33" w:rsidRPr="00C23CB5">
        <w:rPr>
          <w:rFonts w:ascii="Times New Roman" w:eastAsia="Times New Roman" w:hAnsi="Times New Roman" w:cs="Times New Roman"/>
          <w:color w:val="000000" w:themeColor="text1"/>
          <w:sz w:val="24"/>
          <w:szCs w:val="24"/>
        </w:rPr>
        <w:t xml:space="preserve">cognitive effort </w:t>
      </w:r>
      <w:r w:rsidR="00CF68F3" w:rsidRPr="00C23CB5">
        <w:rPr>
          <w:rFonts w:ascii="Times New Roman" w:eastAsia="Times New Roman" w:hAnsi="Times New Roman" w:cs="Times New Roman"/>
          <w:color w:val="000000" w:themeColor="text1"/>
          <w:sz w:val="24"/>
          <w:szCs w:val="24"/>
        </w:rPr>
        <w:t>(Ferreira et al. 2021; Whyatt 2019)</w:t>
      </w:r>
      <w:r w:rsidRPr="00C23CB5">
        <w:rPr>
          <w:rFonts w:ascii="Times New Roman" w:eastAsia="Times New Roman" w:hAnsi="Times New Roman" w:cs="Times New Roman"/>
          <w:color w:val="000000" w:themeColor="text1"/>
          <w:sz w:val="24"/>
          <w:szCs w:val="24"/>
        </w:rPr>
        <w:t xml:space="preserve">, we tentatively formulate the following expectations. Since we are working with translation students, and language proficiency was shown to be a significant </w:t>
      </w:r>
      <w:r w:rsidRPr="00C23CB5">
        <w:rPr>
          <w:rFonts w:ascii="Times New Roman" w:eastAsia="Times New Roman" w:hAnsi="Times New Roman" w:cs="Times New Roman"/>
          <w:color w:val="000000" w:themeColor="text1"/>
          <w:sz w:val="24"/>
          <w:szCs w:val="24"/>
        </w:rPr>
        <w:lastRenderedPageBreak/>
        <w:t>factor, participants might need time to look up more words when translating into the L2 than into the L1, resulting in longer pauses in this direction. Furthermore, a difference in editing behaviour might be</w:t>
      </w:r>
      <w:r w:rsidR="0048765A" w:rsidRPr="00C23CB5">
        <w:rPr>
          <w:rFonts w:ascii="Times New Roman" w:eastAsia="Times New Roman" w:hAnsi="Times New Roman" w:cs="Times New Roman"/>
          <w:color w:val="000000" w:themeColor="text1"/>
          <w:sz w:val="24"/>
          <w:szCs w:val="24"/>
        </w:rPr>
        <w:t>come</w:t>
      </w:r>
      <w:r w:rsidRPr="00C23CB5">
        <w:rPr>
          <w:rFonts w:ascii="Times New Roman" w:eastAsia="Times New Roman" w:hAnsi="Times New Roman" w:cs="Times New Roman"/>
          <w:color w:val="000000" w:themeColor="text1"/>
          <w:sz w:val="24"/>
          <w:szCs w:val="24"/>
        </w:rPr>
        <w:t xml:space="preserve"> visible, as translation into the L1 has been shown to exhibit more complex editing procedures. Moreover, the strong influence of register on linguistic choice has been widely reported generally in linguistics. In particular, Whyatt (2019) also </w:t>
      </w:r>
      <w:r w:rsidR="00BB114C" w:rsidRPr="00C23CB5">
        <w:rPr>
          <w:rFonts w:ascii="Times New Roman" w:eastAsia="Times New Roman" w:hAnsi="Times New Roman" w:cs="Times New Roman"/>
          <w:color w:val="000000" w:themeColor="text1"/>
          <w:sz w:val="24"/>
          <w:szCs w:val="24"/>
        </w:rPr>
        <w:t xml:space="preserve">identifies </w:t>
      </w:r>
      <w:r w:rsidRPr="00C23CB5">
        <w:rPr>
          <w:rFonts w:ascii="Times New Roman" w:eastAsia="Times New Roman" w:hAnsi="Times New Roman" w:cs="Times New Roman"/>
          <w:color w:val="000000" w:themeColor="text1"/>
          <w:sz w:val="24"/>
          <w:szCs w:val="24"/>
        </w:rPr>
        <w:t>an interaction between register and directionality.</w:t>
      </w:r>
    </w:p>
    <w:p w14:paraId="012BE85C" w14:textId="77777777" w:rsidR="005D6DCC" w:rsidRDefault="008E3AB9" w:rsidP="005D6DCC">
      <w:pPr>
        <w:pStyle w:val="ListParagraph"/>
        <w:numPr>
          <w:ilvl w:val="0"/>
          <w:numId w:val="10"/>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6A2EF2">
        <w:rPr>
          <w:rFonts w:ascii="Times New Roman" w:eastAsia="Times New Roman" w:hAnsi="Times New Roman" w:cs="Times New Roman"/>
          <w:b/>
          <w:sz w:val="24"/>
          <w:szCs w:val="24"/>
          <w:lang w:val="en-US" w:eastAsia="ru-RU"/>
          <w14:ligatures w14:val="none"/>
        </w:rPr>
        <w:t>Method</w:t>
      </w:r>
    </w:p>
    <w:p w14:paraId="0DBC36C5" w14:textId="382F1456" w:rsidR="00863D0C" w:rsidRPr="005D6DCC" w:rsidRDefault="006B29B5" w:rsidP="005D6DCC">
      <w:pPr>
        <w:pStyle w:val="ListParagraph"/>
        <w:numPr>
          <w:ilvl w:val="1"/>
          <w:numId w:val="10"/>
        </w:numPr>
        <w:spacing w:before="360" w:after="360" w:line="240" w:lineRule="auto"/>
        <w:ind w:left="851" w:hanging="425"/>
        <w:contextualSpacing w:val="0"/>
        <w:rPr>
          <w:rFonts w:ascii="Times New Roman" w:eastAsiaTheme="minorEastAsia" w:hAnsi="Times New Roman" w:cs="Times New Roman"/>
          <w:i/>
          <w:sz w:val="24"/>
          <w:szCs w:val="24"/>
          <w:lang w:val="en-US" w:eastAsia="cs-CZ"/>
          <w14:ligatures w14:val="none"/>
        </w:rPr>
      </w:pPr>
      <w:r w:rsidRPr="005D6DCC">
        <w:rPr>
          <w:rFonts w:ascii="Times New Roman" w:eastAsiaTheme="minorEastAsia" w:hAnsi="Times New Roman" w:cs="Times New Roman"/>
          <w:i/>
          <w:sz w:val="24"/>
          <w:szCs w:val="24"/>
          <w:lang w:val="en-US" w:eastAsia="cs-CZ"/>
          <w14:ligatures w14:val="none"/>
        </w:rPr>
        <w:t>Experimental design</w:t>
      </w:r>
    </w:p>
    <w:p w14:paraId="713D2EF4" w14:textId="27492457" w:rsidR="008864F5" w:rsidRDefault="00504D96" w:rsidP="00D7703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w:t>
      </w:r>
      <w:r w:rsidR="004D5C47">
        <w:rPr>
          <w:rFonts w:ascii="Times New Roman" w:eastAsia="Times New Roman" w:hAnsi="Times New Roman" w:cs="Times New Roman"/>
          <w:sz w:val="24"/>
          <w:szCs w:val="24"/>
        </w:rPr>
        <w:t>designed</w:t>
      </w:r>
      <w:r>
        <w:rPr>
          <w:rFonts w:ascii="Times New Roman" w:eastAsia="Times New Roman" w:hAnsi="Times New Roman" w:cs="Times New Roman"/>
          <w:sz w:val="24"/>
          <w:szCs w:val="24"/>
        </w:rPr>
        <w:t xml:space="preserve"> a</w:t>
      </w:r>
      <w:r w:rsidR="004D5C47">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4D5C47">
        <w:rPr>
          <w:rFonts w:ascii="Times New Roman" w:eastAsia="Times New Roman" w:hAnsi="Times New Roman" w:cs="Times New Roman"/>
          <w:sz w:val="24"/>
          <w:szCs w:val="24"/>
        </w:rPr>
        <w:t xml:space="preserve">experiment in which translation students </w:t>
      </w:r>
      <w:r w:rsidR="00291685">
        <w:rPr>
          <w:rFonts w:ascii="Times New Roman" w:eastAsia="Times New Roman" w:hAnsi="Times New Roman" w:cs="Times New Roman"/>
          <w:sz w:val="24"/>
          <w:szCs w:val="24"/>
        </w:rPr>
        <w:t xml:space="preserve">(L1 speakers of </w:t>
      </w:r>
      <w:r w:rsidR="00291685" w:rsidRPr="17A4A377">
        <w:rPr>
          <w:rFonts w:ascii="Times New Roman" w:eastAsia="Times New Roman" w:hAnsi="Times New Roman" w:cs="Times New Roman"/>
          <w:sz w:val="24"/>
          <w:szCs w:val="24"/>
        </w:rPr>
        <w:t>German</w:t>
      </w:r>
      <w:r w:rsidR="00291685">
        <w:rPr>
          <w:rFonts w:ascii="Times New Roman" w:eastAsia="Times New Roman" w:hAnsi="Times New Roman" w:cs="Times New Roman"/>
          <w:sz w:val="24"/>
          <w:szCs w:val="24"/>
        </w:rPr>
        <w:t xml:space="preserve">) </w:t>
      </w:r>
      <w:r w:rsidR="00686084">
        <w:rPr>
          <w:rFonts w:ascii="Times New Roman" w:eastAsia="Times New Roman" w:hAnsi="Times New Roman" w:cs="Times New Roman"/>
          <w:sz w:val="24"/>
          <w:szCs w:val="24"/>
        </w:rPr>
        <w:t xml:space="preserve">translated </w:t>
      </w:r>
      <w:r w:rsidR="00DF6AC2">
        <w:rPr>
          <w:rFonts w:ascii="Times New Roman" w:eastAsia="Times New Roman" w:hAnsi="Times New Roman" w:cs="Times New Roman"/>
          <w:sz w:val="24"/>
          <w:szCs w:val="24"/>
        </w:rPr>
        <w:t>four texts</w:t>
      </w:r>
      <w:r w:rsidR="00291685">
        <w:rPr>
          <w:rFonts w:ascii="Times New Roman" w:eastAsia="Times New Roman" w:hAnsi="Times New Roman" w:cs="Times New Roman"/>
          <w:sz w:val="24"/>
          <w:szCs w:val="24"/>
        </w:rPr>
        <w:t>, two</w:t>
      </w:r>
      <w:r w:rsidR="005D565F" w:rsidRPr="005D565F">
        <w:rPr>
          <w:rFonts w:ascii="Times New Roman" w:eastAsia="Times New Roman" w:hAnsi="Times New Roman" w:cs="Times New Roman"/>
          <w:sz w:val="24"/>
          <w:szCs w:val="24"/>
        </w:rPr>
        <w:t xml:space="preserve"> </w:t>
      </w:r>
      <w:r w:rsidR="7D1E24C9" w:rsidRPr="0247551B">
        <w:rPr>
          <w:rFonts w:ascii="Times New Roman" w:eastAsia="Times New Roman" w:hAnsi="Times New Roman" w:cs="Times New Roman"/>
          <w:sz w:val="24"/>
          <w:szCs w:val="24"/>
        </w:rPr>
        <w:t xml:space="preserve">from English </w:t>
      </w:r>
      <w:r w:rsidR="005D565F" w:rsidRPr="0247551B">
        <w:rPr>
          <w:rFonts w:ascii="Times New Roman" w:eastAsia="Times New Roman" w:hAnsi="Times New Roman" w:cs="Times New Roman"/>
          <w:sz w:val="24"/>
          <w:szCs w:val="24"/>
        </w:rPr>
        <w:t xml:space="preserve">into </w:t>
      </w:r>
      <w:r w:rsidR="005D565F" w:rsidRPr="17A4A377">
        <w:rPr>
          <w:rFonts w:ascii="Times New Roman" w:eastAsia="Times New Roman" w:hAnsi="Times New Roman" w:cs="Times New Roman"/>
          <w:sz w:val="24"/>
          <w:szCs w:val="24"/>
        </w:rPr>
        <w:t>the</w:t>
      </w:r>
      <w:r w:rsidR="005D565F">
        <w:rPr>
          <w:rFonts w:ascii="Times New Roman" w:eastAsia="Times New Roman" w:hAnsi="Times New Roman" w:cs="Times New Roman"/>
          <w:sz w:val="24"/>
          <w:szCs w:val="24"/>
        </w:rPr>
        <w:t>ir</w:t>
      </w:r>
      <w:r w:rsidR="005D565F" w:rsidRPr="17A4A377">
        <w:rPr>
          <w:rFonts w:ascii="Times New Roman" w:eastAsia="Times New Roman" w:hAnsi="Times New Roman" w:cs="Times New Roman"/>
          <w:sz w:val="24"/>
          <w:szCs w:val="24"/>
        </w:rPr>
        <w:t xml:space="preserve"> L1 </w:t>
      </w:r>
      <w:r w:rsidR="00520D40">
        <w:rPr>
          <w:rFonts w:ascii="Times New Roman" w:eastAsia="Times New Roman" w:hAnsi="Times New Roman" w:cs="Times New Roman"/>
          <w:sz w:val="24"/>
          <w:szCs w:val="24"/>
        </w:rPr>
        <w:t xml:space="preserve">German </w:t>
      </w:r>
      <w:r w:rsidR="00291685">
        <w:rPr>
          <w:rFonts w:ascii="Times New Roman" w:eastAsia="Times New Roman" w:hAnsi="Times New Roman" w:cs="Times New Roman"/>
          <w:sz w:val="24"/>
          <w:szCs w:val="24"/>
        </w:rPr>
        <w:t xml:space="preserve">and two </w:t>
      </w:r>
      <w:r w:rsidR="12BCF286" w:rsidRPr="0F9DDC3F">
        <w:rPr>
          <w:rFonts w:ascii="Times New Roman" w:eastAsia="Times New Roman" w:hAnsi="Times New Roman" w:cs="Times New Roman"/>
          <w:sz w:val="24"/>
          <w:szCs w:val="24"/>
        </w:rPr>
        <w:t xml:space="preserve">from </w:t>
      </w:r>
      <w:r w:rsidR="12BCF286" w:rsidRPr="03C350BE">
        <w:rPr>
          <w:rFonts w:ascii="Times New Roman" w:eastAsia="Times New Roman" w:hAnsi="Times New Roman" w:cs="Times New Roman"/>
          <w:sz w:val="24"/>
          <w:szCs w:val="24"/>
        </w:rPr>
        <w:t xml:space="preserve">German </w:t>
      </w:r>
      <w:r w:rsidR="00291685" w:rsidRPr="03C350BE">
        <w:rPr>
          <w:rFonts w:ascii="Times New Roman" w:eastAsia="Times New Roman" w:hAnsi="Times New Roman" w:cs="Times New Roman"/>
          <w:sz w:val="24"/>
          <w:szCs w:val="24"/>
        </w:rPr>
        <w:t>into</w:t>
      </w:r>
      <w:r w:rsidR="00291685" w:rsidRPr="0247551B">
        <w:rPr>
          <w:rFonts w:ascii="Times New Roman" w:eastAsia="Times New Roman" w:hAnsi="Times New Roman" w:cs="Times New Roman"/>
          <w:sz w:val="24"/>
          <w:szCs w:val="24"/>
        </w:rPr>
        <w:t xml:space="preserve"> </w:t>
      </w:r>
      <w:r w:rsidR="005D565F" w:rsidRPr="17A4A377">
        <w:rPr>
          <w:rFonts w:ascii="Times New Roman" w:eastAsia="Times New Roman" w:hAnsi="Times New Roman" w:cs="Times New Roman"/>
          <w:sz w:val="24"/>
          <w:szCs w:val="24"/>
        </w:rPr>
        <w:t>English</w:t>
      </w:r>
      <w:r w:rsidR="00291685">
        <w:rPr>
          <w:rFonts w:ascii="Times New Roman" w:eastAsia="Times New Roman" w:hAnsi="Times New Roman" w:cs="Times New Roman"/>
          <w:sz w:val="24"/>
          <w:szCs w:val="24"/>
        </w:rPr>
        <w:t xml:space="preserve">, </w:t>
      </w:r>
      <w:r w:rsidR="00291685" w:rsidRPr="17A4A377">
        <w:rPr>
          <w:rFonts w:ascii="Times New Roman" w:eastAsia="Times New Roman" w:hAnsi="Times New Roman" w:cs="Times New Roman"/>
          <w:sz w:val="24"/>
          <w:szCs w:val="24"/>
        </w:rPr>
        <w:t>their L2</w:t>
      </w:r>
      <w:r w:rsidR="007B7017">
        <w:rPr>
          <w:rFonts w:ascii="Times New Roman" w:eastAsia="Times New Roman" w:hAnsi="Times New Roman" w:cs="Times New Roman"/>
          <w:sz w:val="24"/>
          <w:szCs w:val="24"/>
        </w:rPr>
        <w:t xml:space="preserve">. To account for the </w:t>
      </w:r>
      <w:r w:rsidR="00686084">
        <w:rPr>
          <w:rFonts w:ascii="Times New Roman" w:eastAsia="Times New Roman" w:hAnsi="Times New Roman" w:cs="Times New Roman"/>
          <w:sz w:val="24"/>
          <w:szCs w:val="24"/>
        </w:rPr>
        <w:t xml:space="preserve">expected </w:t>
      </w:r>
      <w:r w:rsidR="007B7017">
        <w:rPr>
          <w:rFonts w:ascii="Times New Roman" w:eastAsia="Times New Roman" w:hAnsi="Times New Roman" w:cs="Times New Roman"/>
          <w:sz w:val="24"/>
          <w:szCs w:val="24"/>
        </w:rPr>
        <w:t>influence of register on directionality</w:t>
      </w:r>
      <w:r w:rsidR="00DF6AC2">
        <w:rPr>
          <w:rFonts w:ascii="Times New Roman" w:eastAsia="Times New Roman" w:hAnsi="Times New Roman" w:cs="Times New Roman"/>
          <w:sz w:val="24"/>
          <w:szCs w:val="24"/>
        </w:rPr>
        <w:t xml:space="preserve"> </w:t>
      </w:r>
      <w:r w:rsidR="00537C72">
        <w:rPr>
          <w:rFonts w:ascii="Times New Roman" w:eastAsia="Times New Roman" w:hAnsi="Times New Roman" w:cs="Times New Roman"/>
          <w:sz w:val="24"/>
          <w:szCs w:val="24"/>
        </w:rPr>
        <w:t xml:space="preserve">we included </w:t>
      </w:r>
      <w:r w:rsidR="00D50861" w:rsidRPr="17A4A377">
        <w:rPr>
          <w:rFonts w:ascii="Times New Roman" w:eastAsia="Times New Roman" w:hAnsi="Times New Roman" w:cs="Times New Roman"/>
          <w:sz w:val="24"/>
          <w:szCs w:val="24"/>
        </w:rPr>
        <w:t>text</w:t>
      </w:r>
      <w:r w:rsidR="00537C72">
        <w:rPr>
          <w:rFonts w:ascii="Times New Roman" w:eastAsia="Times New Roman" w:hAnsi="Times New Roman" w:cs="Times New Roman"/>
          <w:sz w:val="24"/>
          <w:szCs w:val="24"/>
        </w:rPr>
        <w:t>s</w:t>
      </w:r>
      <w:r w:rsidR="00D50861" w:rsidRPr="17A4A377">
        <w:rPr>
          <w:rFonts w:ascii="Times New Roman" w:eastAsia="Times New Roman" w:hAnsi="Times New Roman" w:cs="Times New Roman"/>
          <w:sz w:val="24"/>
          <w:szCs w:val="24"/>
        </w:rPr>
        <w:t xml:space="preserve"> from the registers of popular scientific writing and </w:t>
      </w:r>
      <w:r w:rsidR="00695061">
        <w:rPr>
          <w:rFonts w:ascii="Times New Roman" w:eastAsia="Times New Roman" w:hAnsi="Times New Roman" w:cs="Times New Roman"/>
          <w:sz w:val="24"/>
          <w:szCs w:val="24"/>
        </w:rPr>
        <w:t xml:space="preserve">product </w:t>
      </w:r>
      <w:r w:rsidR="00D50861" w:rsidRPr="17A4A377">
        <w:rPr>
          <w:rFonts w:ascii="Times New Roman" w:eastAsia="Times New Roman" w:hAnsi="Times New Roman" w:cs="Times New Roman"/>
          <w:sz w:val="24"/>
          <w:szCs w:val="24"/>
        </w:rPr>
        <w:t xml:space="preserve">review respectively. </w:t>
      </w:r>
      <w:r w:rsidR="00BE107C" w:rsidRPr="17A4A377">
        <w:rPr>
          <w:rFonts w:ascii="Times New Roman" w:eastAsia="Times New Roman" w:hAnsi="Times New Roman" w:cs="Times New Roman"/>
          <w:sz w:val="24"/>
          <w:szCs w:val="24"/>
        </w:rPr>
        <w:t>The</w:t>
      </w:r>
      <w:r w:rsidR="0001578A">
        <w:rPr>
          <w:rFonts w:ascii="Times New Roman" w:eastAsia="Times New Roman" w:hAnsi="Times New Roman" w:cs="Times New Roman"/>
          <w:sz w:val="24"/>
          <w:szCs w:val="24"/>
        </w:rPr>
        <w:t xml:space="preserve"> source texts</w:t>
      </w:r>
      <w:r w:rsidR="00BE107C" w:rsidRPr="17A4A377">
        <w:rPr>
          <w:rFonts w:ascii="Times New Roman" w:eastAsia="Times New Roman" w:hAnsi="Times New Roman" w:cs="Times New Roman"/>
          <w:sz w:val="24"/>
          <w:szCs w:val="24"/>
        </w:rPr>
        <w:t xml:space="preserve"> thus </w:t>
      </w:r>
      <w:r w:rsidR="00DB6057" w:rsidRPr="17A4A377">
        <w:rPr>
          <w:rFonts w:ascii="Times New Roman" w:eastAsia="Times New Roman" w:hAnsi="Times New Roman" w:cs="Times New Roman"/>
          <w:sz w:val="24"/>
          <w:szCs w:val="24"/>
        </w:rPr>
        <w:t xml:space="preserve">cover </w:t>
      </w:r>
      <w:r w:rsidR="00537C72">
        <w:rPr>
          <w:rFonts w:ascii="Times New Roman" w:eastAsia="Times New Roman" w:hAnsi="Times New Roman" w:cs="Times New Roman"/>
          <w:sz w:val="24"/>
          <w:szCs w:val="24"/>
        </w:rPr>
        <w:t xml:space="preserve">both </w:t>
      </w:r>
      <w:r w:rsidR="00DB6057" w:rsidRPr="17A4A377">
        <w:rPr>
          <w:rFonts w:ascii="Times New Roman" w:eastAsia="Times New Roman" w:hAnsi="Times New Roman" w:cs="Times New Roman"/>
          <w:sz w:val="24"/>
          <w:szCs w:val="24"/>
        </w:rPr>
        <w:t>translation directions</w:t>
      </w:r>
      <w:r w:rsidR="00E53F04" w:rsidRPr="17A4A377">
        <w:rPr>
          <w:rFonts w:ascii="Times New Roman" w:eastAsia="Times New Roman" w:hAnsi="Times New Roman" w:cs="Times New Roman"/>
          <w:sz w:val="24"/>
          <w:szCs w:val="24"/>
        </w:rPr>
        <w:t xml:space="preserve"> as well as two different registers. </w:t>
      </w:r>
      <w:r w:rsidR="008864F5">
        <w:rPr>
          <w:rFonts w:ascii="Times New Roman" w:eastAsia="Times New Roman" w:hAnsi="Times New Roman" w:cs="Times New Roman"/>
          <w:sz w:val="24"/>
          <w:szCs w:val="24"/>
        </w:rPr>
        <w:t xml:space="preserve">In order to delimit the amount of translation units to be included in the subsequent </w:t>
      </w:r>
      <w:r w:rsidR="00DC6F06">
        <w:rPr>
          <w:rFonts w:ascii="Times New Roman" w:eastAsia="Times New Roman" w:hAnsi="Times New Roman" w:cs="Times New Roman"/>
          <w:sz w:val="24"/>
          <w:szCs w:val="24"/>
        </w:rPr>
        <w:t xml:space="preserve">manual </w:t>
      </w:r>
      <w:r w:rsidR="008864F5">
        <w:rPr>
          <w:rFonts w:ascii="Times New Roman" w:eastAsia="Times New Roman" w:hAnsi="Times New Roman" w:cs="Times New Roman"/>
          <w:sz w:val="24"/>
          <w:szCs w:val="24"/>
        </w:rPr>
        <w:t>analysis</w:t>
      </w:r>
      <w:r w:rsidR="00DC6F06">
        <w:rPr>
          <w:rFonts w:ascii="Times New Roman" w:eastAsia="Times New Roman" w:hAnsi="Times New Roman" w:cs="Times New Roman"/>
          <w:sz w:val="24"/>
          <w:szCs w:val="24"/>
        </w:rPr>
        <w:t xml:space="preserve"> (see below)</w:t>
      </w:r>
      <w:r w:rsidR="008864F5">
        <w:rPr>
          <w:rFonts w:ascii="Times New Roman" w:eastAsia="Times New Roman" w:hAnsi="Times New Roman" w:cs="Times New Roman"/>
          <w:sz w:val="24"/>
          <w:szCs w:val="24"/>
        </w:rPr>
        <w:t xml:space="preserve">, we identified cohesive chains in the four texts. </w:t>
      </w:r>
      <w:r w:rsidR="007F2A0E" w:rsidRPr="17A4A377">
        <w:rPr>
          <w:rFonts w:ascii="Times New Roman" w:eastAsia="Times New Roman" w:hAnsi="Times New Roman" w:cs="Times New Roman"/>
          <w:sz w:val="24"/>
          <w:szCs w:val="24"/>
        </w:rPr>
        <w:t xml:space="preserve">Throughout the text, different items refer back to </w:t>
      </w:r>
      <w:r w:rsidR="007F2A0E">
        <w:rPr>
          <w:rFonts w:ascii="Times New Roman" w:eastAsia="Times New Roman" w:hAnsi="Times New Roman" w:cs="Times New Roman"/>
          <w:sz w:val="24"/>
          <w:szCs w:val="24"/>
        </w:rPr>
        <w:t>an</w:t>
      </w:r>
      <w:r w:rsidR="007F2A0E" w:rsidRPr="17A4A377">
        <w:rPr>
          <w:rFonts w:ascii="Times New Roman" w:eastAsia="Times New Roman" w:hAnsi="Times New Roman" w:cs="Times New Roman"/>
          <w:sz w:val="24"/>
          <w:szCs w:val="24"/>
        </w:rPr>
        <w:t xml:space="preserve"> antecedent, thus establishing a cohesive chain. </w:t>
      </w:r>
      <w:r w:rsidR="005E2047">
        <w:rPr>
          <w:rFonts w:ascii="Times New Roman" w:eastAsia="Times New Roman" w:hAnsi="Times New Roman" w:cs="Times New Roman"/>
          <w:sz w:val="24"/>
          <w:szCs w:val="24"/>
        </w:rPr>
        <w:t xml:space="preserve">Drawing on Halliday </w:t>
      </w:r>
      <w:r w:rsidR="5630025E" w:rsidRPr="7DA7718E">
        <w:rPr>
          <w:rFonts w:ascii="Times New Roman" w:eastAsia="Times New Roman" w:hAnsi="Times New Roman" w:cs="Times New Roman"/>
          <w:sz w:val="24"/>
          <w:szCs w:val="24"/>
        </w:rPr>
        <w:t>&amp;</w:t>
      </w:r>
      <w:r w:rsidR="005E2047">
        <w:rPr>
          <w:rFonts w:ascii="Times New Roman" w:eastAsia="Times New Roman" w:hAnsi="Times New Roman" w:cs="Times New Roman"/>
          <w:sz w:val="24"/>
          <w:szCs w:val="24"/>
        </w:rPr>
        <w:t xml:space="preserve"> Hasan (1976), t</w:t>
      </w:r>
      <w:r w:rsidR="008864F5" w:rsidRPr="17A4A377">
        <w:rPr>
          <w:rFonts w:ascii="Times New Roman" w:eastAsia="Times New Roman" w:hAnsi="Times New Roman" w:cs="Times New Roman"/>
          <w:sz w:val="24"/>
          <w:szCs w:val="24"/>
        </w:rPr>
        <w:t xml:space="preserve">hey consist of elements </w:t>
      </w:r>
      <w:r w:rsidR="00942F70">
        <w:rPr>
          <w:rFonts w:ascii="Times New Roman" w:eastAsia="Times New Roman" w:hAnsi="Times New Roman" w:cs="Times New Roman"/>
          <w:sz w:val="24"/>
          <w:szCs w:val="24"/>
        </w:rPr>
        <w:t xml:space="preserve">linked through lexical cohesion or </w:t>
      </w:r>
      <w:r w:rsidR="005F2F7E">
        <w:rPr>
          <w:rFonts w:ascii="Times New Roman" w:eastAsia="Times New Roman" w:hAnsi="Times New Roman" w:cs="Times New Roman"/>
          <w:sz w:val="24"/>
          <w:szCs w:val="24"/>
        </w:rPr>
        <w:t xml:space="preserve">cohesive </w:t>
      </w:r>
      <w:r w:rsidR="00942F70">
        <w:rPr>
          <w:rFonts w:ascii="Times New Roman" w:eastAsia="Times New Roman" w:hAnsi="Times New Roman" w:cs="Times New Roman"/>
          <w:sz w:val="24"/>
          <w:szCs w:val="24"/>
        </w:rPr>
        <w:t>referen</w:t>
      </w:r>
      <w:r w:rsidR="005F2F7E">
        <w:rPr>
          <w:rFonts w:ascii="Times New Roman" w:eastAsia="Times New Roman" w:hAnsi="Times New Roman" w:cs="Times New Roman"/>
          <w:sz w:val="24"/>
          <w:szCs w:val="24"/>
        </w:rPr>
        <w:t>ce</w:t>
      </w:r>
      <w:r w:rsidR="008864F5" w:rsidRPr="17A4A377">
        <w:rPr>
          <w:rFonts w:ascii="Times New Roman" w:eastAsia="Times New Roman" w:hAnsi="Times New Roman" w:cs="Times New Roman"/>
          <w:sz w:val="24"/>
          <w:szCs w:val="24"/>
        </w:rPr>
        <w:t xml:space="preserve">. These items naturally occur in any text and therefore require little manipulation. Their analysis </w:t>
      </w:r>
      <w:r w:rsidR="00A5156C">
        <w:rPr>
          <w:rFonts w:ascii="Times New Roman" w:eastAsia="Times New Roman" w:hAnsi="Times New Roman" w:cs="Times New Roman"/>
          <w:sz w:val="24"/>
          <w:szCs w:val="24"/>
        </w:rPr>
        <w:t xml:space="preserve">in the translations </w:t>
      </w:r>
      <w:r w:rsidR="008864F5" w:rsidRPr="17A4A377">
        <w:rPr>
          <w:rFonts w:ascii="Times New Roman" w:eastAsia="Times New Roman" w:hAnsi="Times New Roman" w:cs="Times New Roman"/>
          <w:sz w:val="24"/>
          <w:szCs w:val="24"/>
        </w:rPr>
        <w:t>grant</w:t>
      </w:r>
      <w:r w:rsidR="00914162">
        <w:rPr>
          <w:rFonts w:ascii="Times New Roman" w:eastAsia="Times New Roman" w:hAnsi="Times New Roman" w:cs="Times New Roman"/>
          <w:sz w:val="24"/>
          <w:szCs w:val="24"/>
        </w:rPr>
        <w:t>s</w:t>
      </w:r>
      <w:r w:rsidR="008864F5" w:rsidRPr="17A4A377">
        <w:rPr>
          <w:rFonts w:ascii="Times New Roman" w:eastAsia="Times New Roman" w:hAnsi="Times New Roman" w:cs="Times New Roman"/>
          <w:sz w:val="24"/>
          <w:szCs w:val="24"/>
        </w:rPr>
        <w:t xml:space="preserve"> insight into the participants’ translation and editing strategies. While they work through the</w:t>
      </w:r>
      <w:r w:rsidR="008864F5">
        <w:rPr>
          <w:rFonts w:ascii="Times New Roman" w:eastAsia="Times New Roman" w:hAnsi="Times New Roman" w:cs="Times New Roman"/>
          <w:sz w:val="24"/>
          <w:szCs w:val="24"/>
        </w:rPr>
        <w:t xml:space="preserve"> source</w:t>
      </w:r>
      <w:r w:rsidR="008864F5" w:rsidRPr="17A4A377">
        <w:rPr>
          <w:rFonts w:ascii="Times New Roman" w:eastAsia="Times New Roman" w:hAnsi="Times New Roman" w:cs="Times New Roman"/>
          <w:sz w:val="24"/>
          <w:szCs w:val="24"/>
        </w:rPr>
        <w:t xml:space="preserve"> text and encounter more items belonging to the cohesive chain, the field of sense relations unfolds and reveals a clearer meaning of each individual item. This means that the translators might be prompted to go back in their target text production to revise choices they initially made or to adapt their </w:t>
      </w:r>
      <w:r w:rsidR="00530DEF">
        <w:rPr>
          <w:rFonts w:ascii="Times New Roman" w:eastAsia="Times New Roman" w:hAnsi="Times New Roman" w:cs="Times New Roman"/>
          <w:sz w:val="24"/>
          <w:szCs w:val="24"/>
        </w:rPr>
        <w:t xml:space="preserve">subsequent </w:t>
      </w:r>
      <w:r w:rsidR="008864F5" w:rsidRPr="17A4A377">
        <w:rPr>
          <w:rFonts w:ascii="Times New Roman" w:eastAsia="Times New Roman" w:hAnsi="Times New Roman" w:cs="Times New Roman"/>
          <w:sz w:val="24"/>
          <w:szCs w:val="24"/>
        </w:rPr>
        <w:t>translation choices to produce a more cohesive target text.</w:t>
      </w:r>
      <w:r w:rsidR="007930A5">
        <w:rPr>
          <w:rFonts w:ascii="Times New Roman" w:eastAsia="Times New Roman" w:hAnsi="Times New Roman" w:cs="Times New Roman"/>
          <w:sz w:val="24"/>
          <w:szCs w:val="24"/>
        </w:rPr>
        <w:t xml:space="preserve"> </w:t>
      </w:r>
      <w:r w:rsidR="007930A5" w:rsidRPr="17A4A377">
        <w:rPr>
          <w:rFonts w:ascii="Times New Roman" w:eastAsia="Times New Roman" w:hAnsi="Times New Roman" w:cs="Times New Roman"/>
          <w:sz w:val="24"/>
          <w:szCs w:val="24"/>
        </w:rPr>
        <w:t xml:space="preserve">We identified one cohesive chain in each text, starting from </w:t>
      </w:r>
      <w:r w:rsidR="00821186">
        <w:rPr>
          <w:rFonts w:ascii="Times New Roman" w:eastAsia="Times New Roman" w:hAnsi="Times New Roman" w:cs="Times New Roman"/>
          <w:sz w:val="24"/>
          <w:szCs w:val="24"/>
        </w:rPr>
        <w:t xml:space="preserve">the </w:t>
      </w:r>
      <w:r w:rsidR="007930A5" w:rsidRPr="17A4A377">
        <w:rPr>
          <w:rFonts w:ascii="Times New Roman" w:eastAsia="Times New Roman" w:hAnsi="Times New Roman" w:cs="Times New Roman"/>
          <w:sz w:val="24"/>
          <w:szCs w:val="24"/>
        </w:rPr>
        <w:t>antecedent</w:t>
      </w:r>
      <w:r w:rsidR="00821186" w:rsidRPr="17A4A377">
        <w:rPr>
          <w:rFonts w:ascii="Times New Roman" w:eastAsia="Times New Roman" w:hAnsi="Times New Roman" w:cs="Times New Roman"/>
          <w:sz w:val="24"/>
          <w:szCs w:val="24"/>
        </w:rPr>
        <w:t xml:space="preserve"> </w:t>
      </w:r>
      <w:r w:rsidR="002941C3">
        <w:rPr>
          <w:rFonts w:ascii="Times New Roman" w:eastAsia="Times New Roman" w:hAnsi="Times New Roman" w:cs="Times New Roman"/>
          <w:sz w:val="24"/>
          <w:szCs w:val="24"/>
        </w:rPr>
        <w:t xml:space="preserve">representing </w:t>
      </w:r>
      <w:r w:rsidR="00821186" w:rsidRPr="17A4A377">
        <w:rPr>
          <w:rFonts w:ascii="Times New Roman" w:eastAsia="Times New Roman" w:hAnsi="Times New Roman" w:cs="Times New Roman"/>
          <w:sz w:val="24"/>
          <w:szCs w:val="24"/>
        </w:rPr>
        <w:t xml:space="preserve">the </w:t>
      </w:r>
      <w:r w:rsidR="002941C3">
        <w:rPr>
          <w:rFonts w:ascii="Times New Roman" w:eastAsia="Times New Roman" w:hAnsi="Times New Roman" w:cs="Times New Roman"/>
          <w:sz w:val="24"/>
          <w:szCs w:val="24"/>
        </w:rPr>
        <w:t xml:space="preserve">text’s </w:t>
      </w:r>
      <w:r w:rsidR="00821186" w:rsidRPr="17A4A377">
        <w:rPr>
          <w:rFonts w:ascii="Times New Roman" w:eastAsia="Times New Roman" w:hAnsi="Times New Roman" w:cs="Times New Roman"/>
          <w:sz w:val="24"/>
          <w:szCs w:val="24"/>
        </w:rPr>
        <w:t xml:space="preserve">topical focus </w:t>
      </w:r>
      <w:r w:rsidR="007930A5" w:rsidRPr="17A4A377">
        <w:rPr>
          <w:rFonts w:ascii="Times New Roman" w:eastAsia="Times New Roman" w:hAnsi="Times New Roman" w:cs="Times New Roman"/>
          <w:sz w:val="24"/>
          <w:szCs w:val="24"/>
        </w:rPr>
        <w:t>in the title or</w:t>
      </w:r>
      <w:r w:rsidR="007930A5">
        <w:rPr>
          <w:rFonts w:ascii="Times New Roman" w:eastAsia="Times New Roman" w:hAnsi="Times New Roman" w:cs="Times New Roman"/>
          <w:sz w:val="24"/>
          <w:szCs w:val="24"/>
        </w:rPr>
        <w:t>,</w:t>
      </w:r>
      <w:r w:rsidR="007930A5" w:rsidRPr="17A4A377">
        <w:rPr>
          <w:rFonts w:ascii="Times New Roman" w:eastAsia="Times New Roman" w:hAnsi="Times New Roman" w:cs="Times New Roman"/>
          <w:sz w:val="24"/>
          <w:szCs w:val="24"/>
        </w:rPr>
        <w:t xml:space="preserve"> in the case of the German product review</w:t>
      </w:r>
      <w:r w:rsidR="007930A5">
        <w:rPr>
          <w:rFonts w:ascii="Times New Roman" w:eastAsia="Times New Roman" w:hAnsi="Times New Roman" w:cs="Times New Roman"/>
          <w:sz w:val="24"/>
          <w:szCs w:val="24"/>
        </w:rPr>
        <w:t>,</w:t>
      </w:r>
      <w:r w:rsidR="007930A5" w:rsidRPr="17A4A377">
        <w:rPr>
          <w:rFonts w:ascii="Times New Roman" w:eastAsia="Times New Roman" w:hAnsi="Times New Roman" w:cs="Times New Roman"/>
          <w:sz w:val="24"/>
          <w:szCs w:val="24"/>
        </w:rPr>
        <w:t xml:space="preserve"> </w:t>
      </w:r>
      <w:r w:rsidR="00312787">
        <w:rPr>
          <w:rFonts w:ascii="Times New Roman" w:eastAsia="Times New Roman" w:hAnsi="Times New Roman" w:cs="Times New Roman"/>
          <w:sz w:val="24"/>
          <w:szCs w:val="24"/>
        </w:rPr>
        <w:t xml:space="preserve">in </w:t>
      </w:r>
      <w:r w:rsidR="007930A5" w:rsidRPr="17A4A377">
        <w:rPr>
          <w:rFonts w:ascii="Times New Roman" w:eastAsia="Times New Roman" w:hAnsi="Times New Roman" w:cs="Times New Roman"/>
          <w:sz w:val="24"/>
          <w:szCs w:val="24"/>
        </w:rPr>
        <w:t>the first line. The</w:t>
      </w:r>
      <w:r w:rsidR="00312787">
        <w:rPr>
          <w:rFonts w:ascii="Times New Roman" w:eastAsia="Times New Roman" w:hAnsi="Times New Roman" w:cs="Times New Roman"/>
          <w:sz w:val="24"/>
          <w:szCs w:val="24"/>
        </w:rPr>
        <w:t xml:space="preserve"> chains consist of</w:t>
      </w:r>
      <w:r w:rsidR="007930A5" w:rsidRPr="17A4A377">
        <w:rPr>
          <w:rFonts w:ascii="Times New Roman" w:eastAsia="Times New Roman" w:hAnsi="Times New Roman" w:cs="Times New Roman"/>
          <w:sz w:val="24"/>
          <w:szCs w:val="24"/>
        </w:rPr>
        <w:t xml:space="preserve"> </w:t>
      </w:r>
      <w:r w:rsidR="007930A5">
        <w:rPr>
          <w:rFonts w:ascii="Times New Roman" w:eastAsia="Times New Roman" w:hAnsi="Times New Roman" w:cs="Times New Roman"/>
          <w:sz w:val="24"/>
          <w:szCs w:val="24"/>
        </w:rPr>
        <w:t>sense</w:t>
      </w:r>
      <w:r w:rsidR="007930A5" w:rsidRPr="17A4A377">
        <w:rPr>
          <w:rFonts w:ascii="Times New Roman" w:eastAsia="Times New Roman" w:hAnsi="Times New Roman" w:cs="Times New Roman"/>
          <w:sz w:val="24"/>
          <w:szCs w:val="24"/>
        </w:rPr>
        <w:t xml:space="preserve"> related items, such as repetitions, synonyms, hyponyms or meronyms, as well as lexically related items belonging to the </w:t>
      </w:r>
      <w:r w:rsidR="00755C4F">
        <w:rPr>
          <w:rFonts w:ascii="Times New Roman" w:eastAsia="Times New Roman" w:hAnsi="Times New Roman" w:cs="Times New Roman"/>
          <w:sz w:val="24"/>
          <w:szCs w:val="24"/>
        </w:rPr>
        <w:t xml:space="preserve">same </w:t>
      </w:r>
      <w:r w:rsidR="007930A5" w:rsidRPr="17A4A377">
        <w:rPr>
          <w:rFonts w:ascii="Times New Roman" w:eastAsia="Times New Roman" w:hAnsi="Times New Roman" w:cs="Times New Roman"/>
          <w:sz w:val="24"/>
          <w:szCs w:val="24"/>
        </w:rPr>
        <w:t xml:space="preserve">semantic space </w:t>
      </w:r>
      <w:r w:rsidR="00FC07FD">
        <w:rPr>
          <w:rFonts w:ascii="Times New Roman" w:eastAsia="Times New Roman" w:hAnsi="Times New Roman" w:cs="Times New Roman"/>
          <w:sz w:val="24"/>
          <w:szCs w:val="24"/>
        </w:rPr>
        <w:t>and p</w:t>
      </w:r>
      <w:r w:rsidR="007930A5" w:rsidRPr="17A4A377">
        <w:rPr>
          <w:rFonts w:ascii="Times New Roman" w:eastAsia="Times New Roman" w:hAnsi="Times New Roman" w:cs="Times New Roman"/>
          <w:sz w:val="24"/>
          <w:szCs w:val="24"/>
        </w:rPr>
        <w:t>ronominal reference items</w:t>
      </w:r>
      <w:r w:rsidR="00FC07FD">
        <w:rPr>
          <w:rFonts w:ascii="Times New Roman" w:eastAsia="Times New Roman" w:hAnsi="Times New Roman" w:cs="Times New Roman"/>
          <w:sz w:val="24"/>
          <w:szCs w:val="24"/>
        </w:rPr>
        <w:t xml:space="preserve">. These </w:t>
      </w:r>
      <w:r w:rsidR="00AF303F">
        <w:rPr>
          <w:rFonts w:ascii="Times New Roman" w:eastAsia="Times New Roman" w:hAnsi="Times New Roman" w:cs="Times New Roman"/>
          <w:sz w:val="24"/>
          <w:szCs w:val="24"/>
        </w:rPr>
        <w:t>pronouns are co-referential</w:t>
      </w:r>
      <w:r w:rsidR="007930A5" w:rsidRPr="17A4A377">
        <w:rPr>
          <w:rFonts w:ascii="Times New Roman" w:eastAsia="Times New Roman" w:hAnsi="Times New Roman" w:cs="Times New Roman"/>
          <w:sz w:val="24"/>
          <w:szCs w:val="24"/>
        </w:rPr>
        <w:t xml:space="preserve"> </w:t>
      </w:r>
      <w:r w:rsidR="00AF303F">
        <w:rPr>
          <w:rFonts w:ascii="Times New Roman" w:eastAsia="Times New Roman" w:hAnsi="Times New Roman" w:cs="Times New Roman"/>
          <w:sz w:val="24"/>
          <w:szCs w:val="24"/>
        </w:rPr>
        <w:t xml:space="preserve">with </w:t>
      </w:r>
      <w:r w:rsidR="007930A5" w:rsidRPr="17A4A377">
        <w:rPr>
          <w:rFonts w:ascii="Times New Roman" w:eastAsia="Times New Roman" w:hAnsi="Times New Roman" w:cs="Times New Roman"/>
          <w:sz w:val="24"/>
          <w:szCs w:val="24"/>
        </w:rPr>
        <w:t>the antecedent</w:t>
      </w:r>
      <w:r w:rsidR="00072F76">
        <w:rPr>
          <w:rFonts w:ascii="Times New Roman" w:eastAsia="Times New Roman" w:hAnsi="Times New Roman" w:cs="Times New Roman"/>
          <w:sz w:val="24"/>
          <w:szCs w:val="24"/>
        </w:rPr>
        <w:t xml:space="preserve"> </w:t>
      </w:r>
      <w:r w:rsidR="007930A5" w:rsidRPr="17A4A377">
        <w:rPr>
          <w:rFonts w:ascii="Times New Roman" w:eastAsia="Times New Roman" w:hAnsi="Times New Roman" w:cs="Times New Roman"/>
          <w:sz w:val="24"/>
          <w:szCs w:val="24"/>
        </w:rPr>
        <w:t xml:space="preserve">as well as </w:t>
      </w:r>
      <w:r w:rsidR="00072F76">
        <w:rPr>
          <w:rFonts w:ascii="Times New Roman" w:eastAsia="Times New Roman" w:hAnsi="Times New Roman" w:cs="Times New Roman"/>
          <w:sz w:val="24"/>
          <w:szCs w:val="24"/>
        </w:rPr>
        <w:t>with</w:t>
      </w:r>
      <w:r w:rsidR="007930A5" w:rsidRPr="17A4A377">
        <w:rPr>
          <w:rFonts w:ascii="Times New Roman" w:eastAsia="Times New Roman" w:hAnsi="Times New Roman" w:cs="Times New Roman"/>
          <w:sz w:val="24"/>
          <w:szCs w:val="24"/>
        </w:rPr>
        <w:t xml:space="preserve"> the other cohesive items in the chain.</w:t>
      </w:r>
      <w:r w:rsidR="008864F5" w:rsidRPr="17A4A377">
        <w:rPr>
          <w:rFonts w:ascii="Times New Roman" w:eastAsia="Times New Roman" w:hAnsi="Times New Roman" w:cs="Times New Roman"/>
          <w:sz w:val="24"/>
          <w:szCs w:val="24"/>
        </w:rPr>
        <w:t xml:space="preserve"> </w:t>
      </w:r>
    </w:p>
    <w:p w14:paraId="48106866" w14:textId="0788B14A" w:rsidR="000D2C6D" w:rsidRPr="003B7752" w:rsidRDefault="008238FC" w:rsidP="003B7752">
      <w:pPr>
        <w:spacing w:after="0" w:line="240" w:lineRule="auto"/>
        <w:ind w:firstLine="709"/>
        <w:jc w:val="both"/>
        <w:rPr>
          <w:rStyle w:val="normaltextrun"/>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The texts (see </w:t>
      </w:r>
      <w:r w:rsidR="00C13290">
        <w:rPr>
          <w:rFonts w:ascii="Times New Roman" w:eastAsia="Times New Roman" w:hAnsi="Times New Roman" w:cs="Times New Roman"/>
          <w:sz w:val="24"/>
          <w:szCs w:val="24"/>
        </w:rPr>
        <w:t>A</w:t>
      </w:r>
      <w:r w:rsidRPr="17A4A377">
        <w:rPr>
          <w:rFonts w:ascii="Times New Roman" w:eastAsia="Times New Roman" w:hAnsi="Times New Roman" w:cs="Times New Roman"/>
          <w:sz w:val="24"/>
          <w:szCs w:val="24"/>
        </w:rPr>
        <w:t>ppendix</w:t>
      </w:r>
      <w:r w:rsidR="00D72CFE">
        <w:rPr>
          <w:rFonts w:ascii="Times New Roman" w:eastAsia="Times New Roman" w:hAnsi="Times New Roman" w:cs="Times New Roman"/>
          <w:sz w:val="24"/>
          <w:szCs w:val="24"/>
        </w:rPr>
        <w:t xml:space="preserve"> A</w:t>
      </w:r>
      <w:r w:rsidRPr="17A4A377">
        <w:rPr>
          <w:rFonts w:ascii="Times New Roman" w:eastAsia="Times New Roman" w:hAnsi="Times New Roman" w:cs="Times New Roman"/>
          <w:sz w:val="24"/>
          <w:szCs w:val="24"/>
        </w:rPr>
        <w:t>) were edited such that they were comparable in length</w:t>
      </w:r>
      <w:r w:rsidR="00A61530" w:rsidRPr="17A4A377">
        <w:rPr>
          <w:rFonts w:ascii="Times New Roman" w:eastAsia="Times New Roman" w:hAnsi="Times New Roman" w:cs="Times New Roman"/>
          <w:sz w:val="24"/>
          <w:szCs w:val="24"/>
        </w:rPr>
        <w:t xml:space="preserve"> and in number of the different cohesive items </w:t>
      </w:r>
      <w:r w:rsidR="00A30D19">
        <w:rPr>
          <w:rStyle w:val="normaltextrun"/>
          <w:rFonts w:ascii="Times New Roman" w:eastAsia="Times New Roman" w:hAnsi="Times New Roman" w:cs="Times New Roman"/>
          <w:color w:val="000000" w:themeColor="text1"/>
          <w:sz w:val="24"/>
          <w:szCs w:val="24"/>
        </w:rPr>
        <w:t xml:space="preserve">and </w:t>
      </w:r>
      <w:r w:rsidR="000D2C6D" w:rsidRPr="17A4A377">
        <w:rPr>
          <w:rStyle w:val="normaltextrun"/>
          <w:rFonts w:ascii="Times New Roman" w:eastAsia="Times New Roman" w:hAnsi="Times New Roman" w:cs="Times New Roman"/>
          <w:color w:val="000000" w:themeColor="text1"/>
          <w:sz w:val="24"/>
          <w:szCs w:val="24"/>
        </w:rPr>
        <w:t>proofread by native speakers of English and German</w:t>
      </w:r>
      <w:r w:rsidR="001451AD">
        <w:rPr>
          <w:rStyle w:val="normaltextrun"/>
          <w:rFonts w:ascii="Times New Roman" w:eastAsia="Times New Roman" w:hAnsi="Times New Roman" w:cs="Times New Roman"/>
          <w:color w:val="000000" w:themeColor="text1"/>
          <w:sz w:val="24"/>
          <w:szCs w:val="24"/>
        </w:rPr>
        <w:t>. Moreover,</w:t>
      </w:r>
      <w:r w:rsidR="000D2C6D" w:rsidRPr="17A4A377">
        <w:rPr>
          <w:rStyle w:val="normaltextrun"/>
          <w:rFonts w:ascii="Times New Roman" w:eastAsia="Times New Roman" w:hAnsi="Times New Roman" w:cs="Times New Roman"/>
          <w:color w:val="000000" w:themeColor="text1"/>
          <w:sz w:val="24"/>
          <w:szCs w:val="24"/>
        </w:rPr>
        <w:t xml:space="preserve"> the experimental </w:t>
      </w:r>
      <w:r w:rsidR="00FC56A1">
        <w:rPr>
          <w:rStyle w:val="normaltextrun"/>
          <w:rFonts w:ascii="Times New Roman" w:eastAsia="Times New Roman" w:hAnsi="Times New Roman" w:cs="Times New Roman"/>
          <w:color w:val="000000" w:themeColor="text1"/>
          <w:sz w:val="24"/>
          <w:szCs w:val="24"/>
        </w:rPr>
        <w:t>design</w:t>
      </w:r>
      <w:r w:rsidR="00685498">
        <w:rPr>
          <w:rStyle w:val="normaltextrun"/>
          <w:rFonts w:ascii="Times New Roman" w:eastAsia="Times New Roman" w:hAnsi="Times New Roman" w:cs="Times New Roman"/>
          <w:color w:val="000000" w:themeColor="text1"/>
          <w:sz w:val="24"/>
          <w:szCs w:val="24"/>
        </w:rPr>
        <w:t xml:space="preserve"> (see below)</w:t>
      </w:r>
      <w:r w:rsidR="000D2C6D" w:rsidRPr="17A4A377">
        <w:rPr>
          <w:rStyle w:val="normaltextrun"/>
          <w:rFonts w:ascii="Times New Roman" w:eastAsia="Times New Roman" w:hAnsi="Times New Roman" w:cs="Times New Roman"/>
          <w:color w:val="000000" w:themeColor="text1"/>
          <w:sz w:val="24"/>
          <w:szCs w:val="24"/>
        </w:rPr>
        <w:t xml:space="preserve"> </w:t>
      </w:r>
      <w:r w:rsidR="00FC56A1" w:rsidRPr="17A4A377">
        <w:rPr>
          <w:rStyle w:val="normaltextrun"/>
          <w:rFonts w:ascii="Times New Roman" w:eastAsia="Times New Roman" w:hAnsi="Times New Roman" w:cs="Times New Roman"/>
          <w:color w:val="000000" w:themeColor="text1"/>
          <w:sz w:val="24"/>
          <w:szCs w:val="24"/>
        </w:rPr>
        <w:t>w</w:t>
      </w:r>
      <w:r w:rsidR="00FC56A1">
        <w:rPr>
          <w:rStyle w:val="normaltextrun"/>
          <w:rFonts w:ascii="Times New Roman" w:eastAsia="Times New Roman" w:hAnsi="Times New Roman" w:cs="Times New Roman"/>
          <w:color w:val="000000" w:themeColor="text1"/>
          <w:sz w:val="24"/>
          <w:szCs w:val="24"/>
        </w:rPr>
        <w:t>as</w:t>
      </w:r>
      <w:r w:rsidR="00FC56A1" w:rsidRPr="17A4A377">
        <w:rPr>
          <w:rStyle w:val="normaltextrun"/>
          <w:rFonts w:ascii="Times New Roman" w:eastAsia="Times New Roman" w:hAnsi="Times New Roman" w:cs="Times New Roman"/>
          <w:color w:val="000000" w:themeColor="text1"/>
          <w:sz w:val="24"/>
          <w:szCs w:val="24"/>
        </w:rPr>
        <w:t xml:space="preserve"> </w:t>
      </w:r>
      <w:r w:rsidR="000D2C6D" w:rsidRPr="17A4A377">
        <w:rPr>
          <w:rStyle w:val="normaltextrun"/>
          <w:rFonts w:ascii="Times New Roman" w:eastAsia="Times New Roman" w:hAnsi="Times New Roman" w:cs="Times New Roman"/>
          <w:color w:val="000000" w:themeColor="text1"/>
          <w:sz w:val="24"/>
          <w:szCs w:val="24"/>
        </w:rPr>
        <w:t>tested in two pilot studies</w:t>
      </w:r>
      <w:r w:rsidR="00A521C1" w:rsidRPr="17A4A377">
        <w:rPr>
          <w:rStyle w:val="normaltextrun"/>
          <w:rFonts w:ascii="Times New Roman" w:eastAsia="Times New Roman" w:hAnsi="Times New Roman" w:cs="Times New Roman"/>
          <w:color w:val="000000" w:themeColor="text1"/>
          <w:sz w:val="24"/>
          <w:szCs w:val="24"/>
        </w:rPr>
        <w:t xml:space="preserve"> with students from </w:t>
      </w:r>
      <w:r w:rsidR="000D6A80">
        <w:rPr>
          <w:rFonts w:ascii="Times New Roman" w:eastAsia="Times New Roman" w:hAnsi="Times New Roman" w:cs="Times New Roman"/>
          <w:sz w:val="24"/>
          <w:szCs w:val="24"/>
        </w:rPr>
        <w:t>RWTH Aachen</w:t>
      </w:r>
      <w:r w:rsidR="000D6A80" w:rsidRPr="17A4A377">
        <w:rPr>
          <w:rStyle w:val="normaltextrun"/>
          <w:rFonts w:ascii="Times New Roman" w:eastAsia="Times New Roman" w:hAnsi="Times New Roman" w:cs="Times New Roman"/>
          <w:color w:val="000000" w:themeColor="text1"/>
          <w:sz w:val="24"/>
          <w:szCs w:val="24"/>
        </w:rPr>
        <w:t xml:space="preserve"> </w:t>
      </w:r>
      <w:r w:rsidR="00A521C1" w:rsidRPr="17A4A377">
        <w:rPr>
          <w:rStyle w:val="normaltextrun"/>
          <w:rFonts w:ascii="Times New Roman" w:eastAsia="Times New Roman" w:hAnsi="Times New Roman" w:cs="Times New Roman"/>
          <w:color w:val="000000" w:themeColor="text1"/>
          <w:sz w:val="24"/>
          <w:szCs w:val="24"/>
        </w:rPr>
        <w:t>University</w:t>
      </w:r>
      <w:r w:rsidR="000D2C6D" w:rsidRPr="17A4A377">
        <w:rPr>
          <w:rStyle w:val="normaltextrun"/>
          <w:rFonts w:ascii="Times New Roman" w:eastAsia="Times New Roman" w:hAnsi="Times New Roman" w:cs="Times New Roman"/>
          <w:color w:val="000000" w:themeColor="text1"/>
          <w:sz w:val="24"/>
          <w:szCs w:val="24"/>
        </w:rPr>
        <w:t>.</w:t>
      </w:r>
      <w:r w:rsidR="00B75032">
        <w:rPr>
          <w:rStyle w:val="normaltextrun"/>
          <w:rFonts w:ascii="Times New Roman" w:eastAsia="Times New Roman" w:hAnsi="Times New Roman" w:cs="Times New Roman"/>
          <w:color w:val="000000" w:themeColor="text1"/>
          <w:sz w:val="24"/>
          <w:szCs w:val="24"/>
        </w:rPr>
        <w:t xml:space="preserve"> The second pilot study was necessary because of issues with the </w:t>
      </w:r>
      <w:r w:rsidR="001B593B">
        <w:rPr>
          <w:rStyle w:val="normaltextrun"/>
          <w:rFonts w:ascii="Times New Roman" w:eastAsia="Times New Roman" w:hAnsi="Times New Roman" w:cs="Times New Roman"/>
          <w:color w:val="000000" w:themeColor="text1"/>
          <w:sz w:val="24"/>
          <w:szCs w:val="24"/>
        </w:rPr>
        <w:t xml:space="preserve">first set of source texts. </w:t>
      </w:r>
      <w:r w:rsidR="0045093A" w:rsidRPr="0045093A">
        <w:rPr>
          <w:rStyle w:val="normaltextrun"/>
          <w:rFonts w:ascii="Times New Roman" w:eastAsia="Times New Roman" w:hAnsi="Times New Roman" w:cs="Times New Roman"/>
          <w:color w:val="000000" w:themeColor="text1"/>
          <w:sz w:val="24"/>
          <w:szCs w:val="24"/>
        </w:rPr>
        <w:fldChar w:fldCharType="begin"/>
      </w:r>
      <w:r w:rsidR="0045093A" w:rsidRPr="0045093A">
        <w:rPr>
          <w:rStyle w:val="normaltextrun"/>
          <w:rFonts w:ascii="Times New Roman" w:eastAsia="Times New Roman" w:hAnsi="Times New Roman" w:cs="Times New Roman"/>
          <w:color w:val="000000" w:themeColor="text1"/>
          <w:sz w:val="24"/>
          <w:szCs w:val="24"/>
        </w:rPr>
        <w:instrText xml:space="preserve"> REF _Ref183093717 \h  \* MERGEFORMAT </w:instrText>
      </w:r>
      <w:r w:rsidR="0045093A" w:rsidRPr="0045093A">
        <w:rPr>
          <w:rStyle w:val="normaltextrun"/>
          <w:rFonts w:ascii="Times New Roman" w:eastAsia="Times New Roman" w:hAnsi="Times New Roman" w:cs="Times New Roman"/>
          <w:color w:val="000000" w:themeColor="text1"/>
          <w:sz w:val="24"/>
          <w:szCs w:val="24"/>
        </w:rPr>
      </w:r>
      <w:r w:rsidR="0045093A" w:rsidRPr="0045093A">
        <w:rPr>
          <w:rStyle w:val="normaltextrun"/>
          <w:rFonts w:ascii="Times New Roman" w:eastAsia="Times New Roman" w:hAnsi="Times New Roman" w:cs="Times New Roman"/>
          <w:color w:val="000000" w:themeColor="text1"/>
          <w:sz w:val="24"/>
          <w:szCs w:val="24"/>
        </w:rPr>
        <w:fldChar w:fldCharType="separate"/>
      </w:r>
      <w:r w:rsidR="00FD2881" w:rsidRPr="00FD2881">
        <w:rPr>
          <w:rFonts w:ascii="Times New Roman" w:eastAsia="Times New Roman" w:hAnsi="Times New Roman" w:cs="Times New Roman"/>
          <w:sz w:val="24"/>
          <w:szCs w:val="24"/>
        </w:rPr>
        <w:t xml:space="preserve">Table </w:t>
      </w:r>
      <w:r w:rsidR="00FD2881" w:rsidRPr="00FD2881">
        <w:rPr>
          <w:rFonts w:ascii="Times New Roman" w:hAnsi="Times New Roman" w:cs="Times New Roman"/>
          <w:noProof/>
          <w:sz w:val="24"/>
          <w:szCs w:val="24"/>
        </w:rPr>
        <w:t>2</w:t>
      </w:r>
      <w:r w:rsidR="0045093A" w:rsidRPr="0045093A">
        <w:rPr>
          <w:rStyle w:val="normaltextrun"/>
          <w:rFonts w:ascii="Times New Roman" w:eastAsia="Times New Roman" w:hAnsi="Times New Roman" w:cs="Times New Roman"/>
          <w:color w:val="000000" w:themeColor="text1"/>
          <w:sz w:val="24"/>
          <w:szCs w:val="24"/>
        </w:rPr>
        <w:fldChar w:fldCharType="end"/>
      </w:r>
      <w:r w:rsidR="00AE6279">
        <w:rPr>
          <w:rStyle w:val="normaltextrun"/>
          <w:rFonts w:ascii="Times New Roman" w:eastAsia="Times New Roman" w:hAnsi="Times New Roman" w:cs="Times New Roman"/>
          <w:color w:val="000000" w:themeColor="text1"/>
          <w:sz w:val="24"/>
          <w:szCs w:val="24"/>
        </w:rPr>
        <w:t xml:space="preserve"> provides a </w:t>
      </w:r>
      <w:r w:rsidR="00D84CF8">
        <w:rPr>
          <w:rStyle w:val="normaltextrun"/>
          <w:rFonts w:ascii="Times New Roman" w:eastAsia="Times New Roman" w:hAnsi="Times New Roman" w:cs="Times New Roman"/>
          <w:color w:val="000000" w:themeColor="text1"/>
          <w:sz w:val="24"/>
          <w:szCs w:val="24"/>
        </w:rPr>
        <w:t xml:space="preserve">comparative characterisation </w:t>
      </w:r>
      <w:r w:rsidR="00AE6279">
        <w:rPr>
          <w:rStyle w:val="normaltextrun"/>
          <w:rFonts w:ascii="Times New Roman" w:eastAsia="Times New Roman" w:hAnsi="Times New Roman" w:cs="Times New Roman"/>
          <w:color w:val="000000" w:themeColor="text1"/>
          <w:sz w:val="24"/>
          <w:szCs w:val="24"/>
        </w:rPr>
        <w:t xml:space="preserve">of the </w:t>
      </w:r>
      <w:r w:rsidR="00703DD0">
        <w:rPr>
          <w:rStyle w:val="normaltextrun"/>
          <w:rFonts w:ascii="Times New Roman" w:eastAsia="Times New Roman" w:hAnsi="Times New Roman" w:cs="Times New Roman"/>
          <w:color w:val="000000" w:themeColor="text1"/>
          <w:sz w:val="24"/>
          <w:szCs w:val="24"/>
        </w:rPr>
        <w:t xml:space="preserve">final set of source </w:t>
      </w:r>
      <w:r w:rsidR="00D84CF8">
        <w:rPr>
          <w:rStyle w:val="normaltextrun"/>
          <w:rFonts w:ascii="Times New Roman" w:eastAsia="Times New Roman" w:hAnsi="Times New Roman" w:cs="Times New Roman"/>
          <w:color w:val="000000" w:themeColor="text1"/>
          <w:sz w:val="24"/>
          <w:szCs w:val="24"/>
        </w:rPr>
        <w:t>texts</w:t>
      </w:r>
      <w:r w:rsidR="009D4D54">
        <w:rPr>
          <w:rStyle w:val="normaltextrun"/>
          <w:rFonts w:ascii="Times New Roman" w:eastAsia="Times New Roman" w:hAnsi="Times New Roman" w:cs="Times New Roman"/>
          <w:color w:val="000000" w:themeColor="text1"/>
          <w:sz w:val="24"/>
          <w:szCs w:val="24"/>
        </w:rPr>
        <w:t xml:space="preserve"> including the distribution of cohesive items in the source texts</w:t>
      </w:r>
      <w:r w:rsidR="00D84CF8">
        <w:rPr>
          <w:rStyle w:val="normaltextrun"/>
          <w:rFonts w:ascii="Times New Roman" w:eastAsia="Times New Roman" w:hAnsi="Times New Roman" w:cs="Times New Roman"/>
          <w:color w:val="000000" w:themeColor="text1"/>
          <w:sz w:val="24"/>
          <w:szCs w:val="24"/>
        </w:rPr>
        <w:t>.</w:t>
      </w:r>
      <w:r w:rsidR="00635975">
        <w:rPr>
          <w:rStyle w:val="normaltextrun"/>
          <w:rFonts w:ascii="Times New Roman" w:eastAsia="Times New Roman" w:hAnsi="Times New Roman" w:cs="Times New Roman"/>
          <w:color w:val="000000" w:themeColor="text1"/>
          <w:sz w:val="24"/>
          <w:szCs w:val="24"/>
        </w:rPr>
        <w:t xml:space="preserve"> </w:t>
      </w:r>
      <w:r w:rsidR="00635975">
        <w:rPr>
          <w:rFonts w:ascii="Times New Roman" w:eastAsia="Times New Roman" w:hAnsi="Times New Roman" w:cs="Times New Roman"/>
          <w:sz w:val="24"/>
          <w:szCs w:val="24"/>
        </w:rPr>
        <w:t xml:space="preserve">In order to access translational behaviour, we analysed </w:t>
      </w:r>
      <w:r w:rsidR="00635975" w:rsidRPr="17A4A377">
        <w:rPr>
          <w:rFonts w:ascii="Times New Roman" w:eastAsia="Times New Roman" w:hAnsi="Times New Roman" w:cs="Times New Roman"/>
          <w:sz w:val="24"/>
          <w:szCs w:val="24"/>
        </w:rPr>
        <w:t xml:space="preserve">linear representations of the </w:t>
      </w:r>
      <w:r w:rsidR="00635975">
        <w:rPr>
          <w:rFonts w:ascii="Times New Roman" w:eastAsia="Times New Roman" w:hAnsi="Times New Roman" w:cs="Times New Roman"/>
          <w:sz w:val="24"/>
          <w:szCs w:val="24"/>
        </w:rPr>
        <w:t xml:space="preserve">unfolding </w:t>
      </w:r>
      <w:r w:rsidR="00635975" w:rsidRPr="17A4A377">
        <w:rPr>
          <w:rFonts w:ascii="Times New Roman" w:eastAsia="Times New Roman" w:hAnsi="Times New Roman" w:cs="Times New Roman"/>
          <w:sz w:val="24"/>
          <w:szCs w:val="24"/>
        </w:rPr>
        <w:t xml:space="preserve">target texts </w:t>
      </w:r>
      <w:r w:rsidR="00635975">
        <w:rPr>
          <w:rFonts w:ascii="Times New Roman" w:eastAsia="Times New Roman" w:hAnsi="Times New Roman" w:cs="Times New Roman"/>
          <w:sz w:val="24"/>
          <w:szCs w:val="24"/>
        </w:rPr>
        <w:t>produced in Translog-II</w:t>
      </w:r>
      <w:r w:rsidR="00635975" w:rsidRPr="17A4A377">
        <w:rPr>
          <w:rFonts w:ascii="Times New Roman" w:eastAsia="Times New Roman" w:hAnsi="Times New Roman" w:cs="Times New Roman"/>
          <w:sz w:val="24"/>
          <w:szCs w:val="24"/>
        </w:rPr>
        <w:t xml:space="preserve"> (Carl 2012)</w:t>
      </w:r>
      <w:r w:rsidR="00635975">
        <w:rPr>
          <w:rFonts w:ascii="Times New Roman" w:eastAsia="Times New Roman" w:hAnsi="Times New Roman" w:cs="Times New Roman"/>
          <w:sz w:val="24"/>
          <w:szCs w:val="24"/>
        </w:rPr>
        <w:t xml:space="preserve"> rather than the source or target text products (see below for further detail on preprocessing Translog’s log files)</w:t>
      </w:r>
      <w:r w:rsidR="00635975" w:rsidRPr="17A4A377">
        <w:rPr>
          <w:rFonts w:ascii="Times New Roman" w:eastAsia="Times New Roman" w:hAnsi="Times New Roman" w:cs="Times New Roman"/>
          <w:sz w:val="24"/>
          <w:szCs w:val="24"/>
        </w:rPr>
        <w:t>.</w:t>
      </w:r>
    </w:p>
    <w:p w14:paraId="7E4E10CA" w14:textId="0D091275" w:rsidR="009E3BE9" w:rsidRPr="00D941BF" w:rsidRDefault="009434E3" w:rsidP="003B7752">
      <w:pPr>
        <w:pStyle w:val="Caption"/>
        <w:keepNext/>
        <w:keepLines/>
        <w:spacing w:before="160" w:after="120"/>
        <w:rPr>
          <w:rFonts w:ascii="Times New Roman" w:eastAsia="Times New Roman" w:hAnsi="Times New Roman" w:cs="Times New Roman"/>
          <w:i w:val="0"/>
          <w:iCs w:val="0"/>
          <w:color w:val="000000" w:themeColor="text1"/>
          <w:sz w:val="22"/>
          <w:szCs w:val="22"/>
        </w:rPr>
      </w:pPr>
      <w:bookmarkStart w:id="1" w:name="_Ref183093717"/>
      <w:r w:rsidRPr="00D941BF">
        <w:rPr>
          <w:rFonts w:ascii="Times New Roman" w:eastAsia="Times New Roman" w:hAnsi="Times New Roman" w:cs="Times New Roman"/>
          <w:i w:val="0"/>
          <w:iCs w:val="0"/>
          <w:color w:val="000000" w:themeColor="text1"/>
          <w:sz w:val="22"/>
          <w:szCs w:val="22"/>
        </w:rPr>
        <w:lastRenderedPageBreak/>
        <w:t xml:space="preserve">Table </w:t>
      </w:r>
      <w:r w:rsidRPr="00D941BF">
        <w:rPr>
          <w:rFonts w:ascii="Times New Roman" w:eastAsia="Times New Roman" w:hAnsi="Times New Roman" w:cs="Times New Roman"/>
          <w:i w:val="0"/>
          <w:iCs w:val="0"/>
          <w:color w:val="000000" w:themeColor="text1"/>
          <w:sz w:val="22"/>
          <w:szCs w:val="22"/>
        </w:rPr>
        <w:fldChar w:fldCharType="begin"/>
      </w:r>
      <w:r w:rsidRPr="00D941BF">
        <w:rPr>
          <w:rFonts w:ascii="Times New Roman" w:eastAsia="Times New Roman" w:hAnsi="Times New Roman" w:cs="Times New Roman"/>
          <w:i w:val="0"/>
          <w:iCs w:val="0"/>
          <w:color w:val="000000" w:themeColor="text1"/>
          <w:sz w:val="22"/>
          <w:szCs w:val="22"/>
        </w:rPr>
        <w:instrText xml:space="preserve"> SEQ Table \* ARABIC </w:instrText>
      </w:r>
      <w:r w:rsidRPr="00D941BF">
        <w:rPr>
          <w:rFonts w:ascii="Times New Roman" w:eastAsia="Times New Roman" w:hAnsi="Times New Roman" w:cs="Times New Roman"/>
          <w:i w:val="0"/>
          <w:iCs w:val="0"/>
          <w:color w:val="000000" w:themeColor="text1"/>
          <w:sz w:val="22"/>
          <w:szCs w:val="22"/>
        </w:rPr>
        <w:fldChar w:fldCharType="separate"/>
      </w:r>
      <w:r w:rsidR="00FD2881">
        <w:rPr>
          <w:rFonts w:ascii="Times New Roman" w:eastAsia="Times New Roman" w:hAnsi="Times New Roman" w:cs="Times New Roman"/>
          <w:i w:val="0"/>
          <w:iCs w:val="0"/>
          <w:noProof/>
          <w:color w:val="000000" w:themeColor="text1"/>
          <w:sz w:val="22"/>
          <w:szCs w:val="22"/>
        </w:rPr>
        <w:t>2</w:t>
      </w:r>
      <w:r w:rsidRPr="00D941BF">
        <w:rPr>
          <w:rFonts w:ascii="Times New Roman" w:eastAsia="Times New Roman" w:hAnsi="Times New Roman" w:cs="Times New Roman"/>
          <w:i w:val="0"/>
          <w:iCs w:val="0"/>
          <w:color w:val="000000" w:themeColor="text1"/>
          <w:sz w:val="22"/>
          <w:szCs w:val="22"/>
        </w:rPr>
        <w:fldChar w:fldCharType="end"/>
      </w:r>
      <w:bookmarkEnd w:id="1"/>
      <w:r w:rsidR="006215A5" w:rsidRPr="00D941BF">
        <w:rPr>
          <w:rFonts w:ascii="Times New Roman" w:eastAsia="Times New Roman" w:hAnsi="Times New Roman" w:cs="Times New Roman"/>
          <w:i w:val="0"/>
          <w:iCs w:val="0"/>
          <w:color w:val="000000" w:themeColor="text1"/>
          <w:sz w:val="22"/>
          <w:szCs w:val="22"/>
        </w:rPr>
        <w:t xml:space="preserve">: </w:t>
      </w:r>
      <w:r w:rsidR="00D16B90" w:rsidRPr="00D941BF">
        <w:rPr>
          <w:rFonts w:ascii="Times New Roman" w:eastAsia="Times New Roman" w:hAnsi="Times New Roman" w:cs="Times New Roman"/>
          <w:i w:val="0"/>
          <w:iCs w:val="0"/>
          <w:color w:val="000000" w:themeColor="text1"/>
          <w:sz w:val="22"/>
          <w:szCs w:val="22"/>
        </w:rPr>
        <w:t xml:space="preserve">Overview of length and </w:t>
      </w:r>
      <w:r w:rsidR="002134D2" w:rsidRPr="00D941BF">
        <w:rPr>
          <w:rFonts w:ascii="Times New Roman" w:eastAsia="Times New Roman" w:hAnsi="Times New Roman" w:cs="Times New Roman"/>
          <w:i w:val="0"/>
          <w:iCs w:val="0"/>
          <w:color w:val="000000" w:themeColor="text1"/>
          <w:sz w:val="22"/>
          <w:szCs w:val="22"/>
        </w:rPr>
        <w:t>cohesive items of the source texts</w:t>
      </w:r>
    </w:p>
    <w:tbl>
      <w:tblPr>
        <w:tblStyle w:val="TableGrid"/>
        <w:tblW w:w="6892" w:type="dxa"/>
        <w:tblLook w:val="04A0" w:firstRow="1" w:lastRow="0" w:firstColumn="1" w:lastColumn="0" w:noHBand="0" w:noVBand="1"/>
      </w:tblPr>
      <w:tblGrid>
        <w:gridCol w:w="2122"/>
        <w:gridCol w:w="1215"/>
        <w:gridCol w:w="1170"/>
        <w:gridCol w:w="1185"/>
        <w:gridCol w:w="1200"/>
      </w:tblGrid>
      <w:tr w:rsidR="001C7724" w14:paraId="35296E44" w14:textId="771CCA37" w:rsidTr="17A4A377">
        <w:tc>
          <w:tcPr>
            <w:tcW w:w="2122" w:type="dxa"/>
          </w:tcPr>
          <w:p w14:paraId="2D71BCDD" w14:textId="77777777" w:rsidR="001C7724" w:rsidRDefault="001C7724" w:rsidP="003B7752">
            <w:pPr>
              <w:keepNext/>
              <w:keepLines/>
              <w:jc w:val="both"/>
              <w:rPr>
                <w:rFonts w:ascii="Times New Roman" w:eastAsia="Times New Roman" w:hAnsi="Times New Roman" w:cs="Times New Roman"/>
                <w:sz w:val="24"/>
                <w:szCs w:val="24"/>
              </w:rPr>
            </w:pPr>
          </w:p>
        </w:tc>
        <w:tc>
          <w:tcPr>
            <w:tcW w:w="1215" w:type="dxa"/>
          </w:tcPr>
          <w:p w14:paraId="7F673356" w14:textId="25D5ADCF" w:rsidR="001C7724" w:rsidRPr="001C7724" w:rsidRDefault="001C7724" w:rsidP="003B7752">
            <w:pPr>
              <w:keepNext/>
              <w:keepLines/>
              <w:jc w:val="both"/>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DE_POP</w:t>
            </w:r>
          </w:p>
        </w:tc>
        <w:tc>
          <w:tcPr>
            <w:tcW w:w="1170" w:type="dxa"/>
          </w:tcPr>
          <w:p w14:paraId="0F7ECF4B" w14:textId="2D7BD19C" w:rsidR="001C7724" w:rsidRPr="001C7724" w:rsidRDefault="001C7724" w:rsidP="003B7752">
            <w:pPr>
              <w:keepNext/>
              <w:keepLines/>
              <w:jc w:val="both"/>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EN_POP</w:t>
            </w:r>
          </w:p>
        </w:tc>
        <w:tc>
          <w:tcPr>
            <w:tcW w:w="1185" w:type="dxa"/>
          </w:tcPr>
          <w:p w14:paraId="62EDD606" w14:textId="26AE6F33" w:rsidR="001C7724" w:rsidRPr="001C7724" w:rsidRDefault="001C7724" w:rsidP="003B7752">
            <w:pPr>
              <w:keepNext/>
              <w:keepLines/>
              <w:jc w:val="both"/>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DE_REV</w:t>
            </w:r>
          </w:p>
        </w:tc>
        <w:tc>
          <w:tcPr>
            <w:tcW w:w="1200" w:type="dxa"/>
          </w:tcPr>
          <w:p w14:paraId="268697B8" w14:textId="58F29797" w:rsidR="001C7724" w:rsidRPr="001C7724" w:rsidRDefault="001C7724" w:rsidP="003B7752">
            <w:pPr>
              <w:keepNext/>
              <w:keepLines/>
              <w:jc w:val="both"/>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EN_REV</w:t>
            </w:r>
          </w:p>
        </w:tc>
      </w:tr>
      <w:tr w:rsidR="001C7724" w14:paraId="53DC2DF3" w14:textId="668D8163" w:rsidTr="17A4A377">
        <w:tc>
          <w:tcPr>
            <w:tcW w:w="2122" w:type="dxa"/>
          </w:tcPr>
          <w:p w14:paraId="117802A5" w14:textId="75C44495" w:rsidR="001C7724" w:rsidRDefault="00F04C80" w:rsidP="003B7752">
            <w:pPr>
              <w:keepNext/>
              <w:keepLines/>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w:t>
            </w:r>
            <w:r w:rsidR="00914BB7" w:rsidRPr="17A4A377">
              <w:rPr>
                <w:rFonts w:ascii="Times New Roman" w:eastAsia="Times New Roman" w:hAnsi="Times New Roman" w:cs="Times New Roman"/>
                <w:sz w:val="24"/>
                <w:szCs w:val="24"/>
              </w:rPr>
              <w:t>ords</w:t>
            </w:r>
          </w:p>
        </w:tc>
        <w:tc>
          <w:tcPr>
            <w:tcW w:w="1215" w:type="dxa"/>
          </w:tcPr>
          <w:p w14:paraId="440A228C" w14:textId="18A9E3D8" w:rsidR="001C7724" w:rsidRDefault="00AB012D" w:rsidP="003B7752">
            <w:pPr>
              <w:keepNext/>
              <w:keepLines/>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237</w:t>
            </w:r>
          </w:p>
        </w:tc>
        <w:tc>
          <w:tcPr>
            <w:tcW w:w="1170" w:type="dxa"/>
          </w:tcPr>
          <w:p w14:paraId="0C47D4EE" w14:textId="2D793AFC" w:rsidR="001C7724" w:rsidRDefault="00F04C80" w:rsidP="003B7752">
            <w:pPr>
              <w:keepNext/>
              <w:keepLines/>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253</w:t>
            </w:r>
          </w:p>
        </w:tc>
        <w:tc>
          <w:tcPr>
            <w:tcW w:w="1185" w:type="dxa"/>
          </w:tcPr>
          <w:p w14:paraId="41723FD6" w14:textId="775BF360" w:rsidR="001C7724" w:rsidRDefault="00A904B8" w:rsidP="003B7752">
            <w:pPr>
              <w:keepNext/>
              <w:keepLines/>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242</w:t>
            </w:r>
          </w:p>
        </w:tc>
        <w:tc>
          <w:tcPr>
            <w:tcW w:w="1200" w:type="dxa"/>
          </w:tcPr>
          <w:p w14:paraId="5DA98DC7" w14:textId="1A5B4584" w:rsidR="001C7724" w:rsidRDefault="00657961" w:rsidP="003B7752">
            <w:pPr>
              <w:keepNext/>
              <w:keepLines/>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241</w:t>
            </w:r>
          </w:p>
        </w:tc>
      </w:tr>
      <w:tr w:rsidR="001C7724" w14:paraId="3E83DB12" w14:textId="0127FE44" w:rsidTr="17A4A377">
        <w:tc>
          <w:tcPr>
            <w:tcW w:w="2122" w:type="dxa"/>
          </w:tcPr>
          <w:p w14:paraId="40DB9BFE" w14:textId="530FE012" w:rsidR="001C7724" w:rsidRDefault="00F04C80" w:rsidP="00DF2221">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C</w:t>
            </w:r>
            <w:r w:rsidR="00914BB7" w:rsidRPr="17A4A377">
              <w:rPr>
                <w:rFonts w:ascii="Times New Roman" w:eastAsia="Times New Roman" w:hAnsi="Times New Roman" w:cs="Times New Roman"/>
                <w:sz w:val="24"/>
                <w:szCs w:val="24"/>
              </w:rPr>
              <w:t>haracters</w:t>
            </w:r>
          </w:p>
        </w:tc>
        <w:tc>
          <w:tcPr>
            <w:tcW w:w="1215" w:type="dxa"/>
          </w:tcPr>
          <w:p w14:paraId="43FC3B83" w14:textId="274028C3" w:rsidR="001C7724" w:rsidRDefault="00AB012D"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1,804</w:t>
            </w:r>
          </w:p>
        </w:tc>
        <w:tc>
          <w:tcPr>
            <w:tcW w:w="1170" w:type="dxa"/>
          </w:tcPr>
          <w:p w14:paraId="172E034D" w14:textId="5F6E1644" w:rsidR="001C7724" w:rsidRDefault="00F04C80"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1,651</w:t>
            </w:r>
          </w:p>
        </w:tc>
        <w:tc>
          <w:tcPr>
            <w:tcW w:w="1185" w:type="dxa"/>
          </w:tcPr>
          <w:p w14:paraId="334F6949" w14:textId="0B3813E2" w:rsidR="001C7724" w:rsidRDefault="00A904B8"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1,629</w:t>
            </w:r>
          </w:p>
        </w:tc>
        <w:tc>
          <w:tcPr>
            <w:tcW w:w="1200" w:type="dxa"/>
          </w:tcPr>
          <w:p w14:paraId="765214AC" w14:textId="06AD06A3" w:rsidR="001C7724" w:rsidRDefault="00657961"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1,233</w:t>
            </w:r>
          </w:p>
        </w:tc>
      </w:tr>
      <w:tr w:rsidR="00D84CF8" w14:paraId="01F453BC" w14:textId="77777777" w:rsidTr="17A4A377">
        <w:tc>
          <w:tcPr>
            <w:tcW w:w="2122" w:type="dxa"/>
          </w:tcPr>
          <w:p w14:paraId="28205E51" w14:textId="009A7F3E" w:rsidR="00D84CF8" w:rsidRPr="17A4A377" w:rsidRDefault="00D84CF8" w:rsidP="00DF222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Lexical cohesion </w:t>
            </w:r>
          </w:p>
        </w:tc>
        <w:tc>
          <w:tcPr>
            <w:tcW w:w="1215" w:type="dxa"/>
          </w:tcPr>
          <w:p w14:paraId="7CCF0763" w14:textId="3B15A54D" w:rsidR="00D84CF8" w:rsidRPr="17A4A377" w:rsidRDefault="00F007B2"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170" w:type="dxa"/>
          </w:tcPr>
          <w:p w14:paraId="2D5B697C" w14:textId="7B53862B" w:rsidR="00D84CF8" w:rsidRPr="17A4A377" w:rsidRDefault="00F007B2"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185" w:type="dxa"/>
          </w:tcPr>
          <w:p w14:paraId="26EA9217" w14:textId="2DBF282C" w:rsidR="00D84CF8" w:rsidRPr="17A4A377" w:rsidRDefault="003E1D5C"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200" w:type="dxa"/>
          </w:tcPr>
          <w:p w14:paraId="0FF3403E" w14:textId="006F0B58" w:rsidR="00D84CF8" w:rsidRPr="17A4A377" w:rsidRDefault="003E1D5C"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83550F" w14:paraId="2F9FC499" w14:textId="77777777" w:rsidTr="17A4A377">
        <w:tc>
          <w:tcPr>
            <w:tcW w:w="2122" w:type="dxa"/>
          </w:tcPr>
          <w:p w14:paraId="766A4B7B" w14:textId="4B40BD2A" w:rsidR="0083550F" w:rsidRDefault="0083550F" w:rsidP="00DF2221">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Reference</w:t>
            </w:r>
          </w:p>
        </w:tc>
        <w:tc>
          <w:tcPr>
            <w:tcW w:w="1215" w:type="dxa"/>
          </w:tcPr>
          <w:p w14:paraId="66DE99A7" w14:textId="79EBB961" w:rsidR="0083550F" w:rsidRDefault="0083550F"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3 </w:t>
            </w:r>
          </w:p>
        </w:tc>
        <w:tc>
          <w:tcPr>
            <w:tcW w:w="1170" w:type="dxa"/>
          </w:tcPr>
          <w:p w14:paraId="04B99222" w14:textId="38822F01" w:rsidR="0083550F" w:rsidRDefault="00A904B8"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w:t>
            </w:r>
          </w:p>
        </w:tc>
        <w:tc>
          <w:tcPr>
            <w:tcW w:w="1185" w:type="dxa"/>
          </w:tcPr>
          <w:p w14:paraId="5E27DC7F" w14:textId="5955D006" w:rsidR="0083550F" w:rsidRDefault="00AA1107"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5</w:t>
            </w:r>
          </w:p>
        </w:tc>
        <w:tc>
          <w:tcPr>
            <w:tcW w:w="1200" w:type="dxa"/>
          </w:tcPr>
          <w:p w14:paraId="3A42CC2E" w14:textId="1D6CDFCA" w:rsidR="0083550F" w:rsidRDefault="00657961" w:rsidP="00DF2221">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3</w:t>
            </w:r>
          </w:p>
        </w:tc>
      </w:tr>
      <w:tr w:rsidR="00D22039" w14:paraId="6170B38E" w14:textId="77777777" w:rsidTr="17A4A377">
        <w:tc>
          <w:tcPr>
            <w:tcW w:w="2122" w:type="dxa"/>
          </w:tcPr>
          <w:p w14:paraId="7D49D832" w14:textId="02766F08" w:rsidR="00D22039" w:rsidRDefault="00D22039" w:rsidP="00DF2221">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Total number of cohesive items</w:t>
            </w:r>
          </w:p>
        </w:tc>
        <w:tc>
          <w:tcPr>
            <w:tcW w:w="1215" w:type="dxa"/>
          </w:tcPr>
          <w:p w14:paraId="14F7EAFB" w14:textId="790B6FB7" w:rsidR="00D22039" w:rsidRDefault="00F9137E"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170" w:type="dxa"/>
          </w:tcPr>
          <w:p w14:paraId="05FE598E" w14:textId="46C9A828" w:rsidR="00D22039" w:rsidRDefault="00F9137E"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185" w:type="dxa"/>
          </w:tcPr>
          <w:p w14:paraId="09BE632C" w14:textId="4144D6EE" w:rsidR="00D22039" w:rsidRDefault="00F46693"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200" w:type="dxa"/>
          </w:tcPr>
          <w:p w14:paraId="67EF4681" w14:textId="08F63E7B" w:rsidR="00D22039" w:rsidRDefault="00F46693" w:rsidP="00DF2221">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r>
    </w:tbl>
    <w:p w14:paraId="4E2AE117" w14:textId="0F4E5E8F" w:rsidR="00F26B6B" w:rsidRDefault="000C19A2" w:rsidP="008401C7">
      <w:pPr>
        <w:spacing w:before="240" w:after="0" w:line="240" w:lineRule="auto"/>
        <w:ind w:firstLine="709"/>
        <w:jc w:val="both"/>
        <w:rPr>
          <w:rFonts w:ascii="Times New Roman" w:eastAsia="Times New Roman" w:hAnsi="Times New Roman" w:cs="Times New Roman"/>
          <w:sz w:val="24"/>
          <w:szCs w:val="24"/>
        </w:rPr>
      </w:pPr>
      <w:r w:rsidRPr="008401C7">
        <w:rPr>
          <w:rStyle w:val="normaltextrun"/>
          <w:rFonts w:ascii="Times New Roman" w:eastAsia="Times New Roman" w:hAnsi="Times New Roman" w:cs="Times New Roman"/>
          <w:color w:val="000000" w:themeColor="text1"/>
          <w:sz w:val="24"/>
          <w:szCs w:val="24"/>
        </w:rPr>
        <w:t>Previous</w:t>
      </w:r>
      <w:r w:rsidR="00FD0CE9" w:rsidRPr="17A4A377">
        <w:rPr>
          <w:rStyle w:val="normaltextrun"/>
          <w:rFonts w:ascii="Times New Roman" w:eastAsia="Times New Roman" w:hAnsi="Times New Roman" w:cs="Times New Roman"/>
          <w:color w:val="000000" w:themeColor="text1"/>
          <w:sz w:val="24"/>
          <w:szCs w:val="24"/>
        </w:rPr>
        <w:t xml:space="preserve"> </w:t>
      </w:r>
      <w:r w:rsidR="006A0708">
        <w:rPr>
          <w:rStyle w:val="normaltextrun"/>
          <w:rFonts w:ascii="Times New Roman" w:eastAsia="Times New Roman" w:hAnsi="Times New Roman" w:cs="Times New Roman"/>
          <w:color w:val="000000" w:themeColor="text1"/>
          <w:sz w:val="24"/>
          <w:szCs w:val="24"/>
        </w:rPr>
        <w:t>experimental</w:t>
      </w:r>
      <w:r w:rsidR="006A0708" w:rsidRPr="17A4A377">
        <w:rPr>
          <w:rStyle w:val="normaltextrun"/>
          <w:rFonts w:ascii="Times New Roman" w:eastAsia="Times New Roman" w:hAnsi="Times New Roman" w:cs="Times New Roman"/>
          <w:color w:val="000000" w:themeColor="text1"/>
          <w:sz w:val="24"/>
          <w:szCs w:val="24"/>
        </w:rPr>
        <w:t xml:space="preserve"> </w:t>
      </w:r>
      <w:r w:rsidR="00FD0CE9" w:rsidRPr="17A4A377">
        <w:rPr>
          <w:rStyle w:val="normaltextrun"/>
          <w:rFonts w:ascii="Times New Roman" w:eastAsia="Times New Roman" w:hAnsi="Times New Roman" w:cs="Times New Roman"/>
          <w:color w:val="000000" w:themeColor="text1"/>
          <w:sz w:val="24"/>
          <w:szCs w:val="24"/>
        </w:rPr>
        <w:t xml:space="preserve">studies of directionality in translation used small cohorts of participants with process data elicited </w:t>
      </w:r>
      <w:r w:rsidR="00FD0CE9" w:rsidRPr="0081211B">
        <w:rPr>
          <w:rStyle w:val="normaltextrun"/>
          <w:rFonts w:ascii="Times New Roman" w:eastAsia="Times New Roman" w:hAnsi="Times New Roman" w:cs="Times New Roman"/>
          <w:color w:val="000000" w:themeColor="text1"/>
          <w:sz w:val="24"/>
          <w:szCs w:val="24"/>
        </w:rPr>
        <w:t>on</w:t>
      </w:r>
      <w:r w:rsidR="40FA89B7" w:rsidRPr="0081211B">
        <w:rPr>
          <w:rStyle w:val="normaltextrun"/>
          <w:rFonts w:ascii="Times New Roman" w:eastAsia="Times New Roman" w:hAnsi="Times New Roman" w:cs="Times New Roman"/>
          <w:color w:val="000000" w:themeColor="text1"/>
          <w:sz w:val="24"/>
          <w:szCs w:val="24"/>
        </w:rPr>
        <w:t>-</w:t>
      </w:r>
      <w:r w:rsidR="00FD0CE9" w:rsidRPr="0081211B">
        <w:rPr>
          <w:rStyle w:val="normaltextrun"/>
          <w:rFonts w:ascii="Times New Roman" w:eastAsia="Times New Roman" w:hAnsi="Times New Roman" w:cs="Times New Roman"/>
          <w:color w:val="000000" w:themeColor="text1"/>
          <w:sz w:val="24"/>
          <w:szCs w:val="24"/>
        </w:rPr>
        <w:t>site</w:t>
      </w:r>
      <w:r w:rsidR="006A0708">
        <w:rPr>
          <w:rStyle w:val="normaltextrun"/>
          <w:rFonts w:ascii="Times New Roman" w:eastAsia="Times New Roman" w:hAnsi="Times New Roman" w:cs="Times New Roman"/>
          <w:color w:val="000000" w:themeColor="text1"/>
          <w:sz w:val="24"/>
          <w:szCs w:val="24"/>
        </w:rPr>
        <w:t xml:space="preserve"> in a laboratory</w:t>
      </w:r>
      <w:r w:rsidR="00FD0CE9" w:rsidRPr="17A4A377">
        <w:rPr>
          <w:rStyle w:val="normaltextrun"/>
          <w:rFonts w:ascii="Times New Roman" w:eastAsia="Times New Roman" w:hAnsi="Times New Roman" w:cs="Times New Roman"/>
          <w:color w:val="000000" w:themeColor="text1"/>
          <w:sz w:val="24"/>
          <w:szCs w:val="24"/>
        </w:rPr>
        <w:t>. To allow for a larger cohort of participants</w:t>
      </w:r>
      <w:r w:rsidR="00696B2A">
        <w:rPr>
          <w:rStyle w:val="normaltextrun"/>
          <w:rFonts w:ascii="Times New Roman" w:eastAsia="Times New Roman" w:hAnsi="Times New Roman" w:cs="Times New Roman"/>
          <w:color w:val="000000" w:themeColor="text1"/>
          <w:sz w:val="24"/>
          <w:szCs w:val="24"/>
        </w:rPr>
        <w:t xml:space="preserve"> and </w:t>
      </w:r>
      <w:r w:rsidR="00853775">
        <w:rPr>
          <w:rStyle w:val="normaltextrun"/>
          <w:rFonts w:ascii="Times New Roman" w:eastAsia="Times New Roman" w:hAnsi="Times New Roman" w:cs="Times New Roman"/>
          <w:color w:val="000000" w:themeColor="text1"/>
          <w:sz w:val="24"/>
          <w:szCs w:val="24"/>
        </w:rPr>
        <w:t>consequently more statistical power</w:t>
      </w:r>
      <w:r w:rsidR="00FD0CE9" w:rsidRPr="17A4A377">
        <w:rPr>
          <w:rStyle w:val="normaltextrun"/>
          <w:rFonts w:ascii="Times New Roman" w:eastAsia="Times New Roman" w:hAnsi="Times New Roman" w:cs="Times New Roman"/>
          <w:color w:val="000000" w:themeColor="text1"/>
          <w:sz w:val="24"/>
          <w:szCs w:val="24"/>
        </w:rPr>
        <w:t>, we collect</w:t>
      </w:r>
      <w:r w:rsidR="004018B2">
        <w:rPr>
          <w:rStyle w:val="normaltextrun"/>
          <w:rFonts w:ascii="Times New Roman" w:eastAsia="Times New Roman" w:hAnsi="Times New Roman" w:cs="Times New Roman"/>
          <w:color w:val="000000" w:themeColor="text1"/>
          <w:sz w:val="24"/>
          <w:szCs w:val="24"/>
        </w:rPr>
        <w:t>ed</w:t>
      </w:r>
      <w:r w:rsidR="00FD0CE9" w:rsidRPr="17A4A377">
        <w:rPr>
          <w:rStyle w:val="normaltextrun"/>
          <w:rFonts w:ascii="Times New Roman" w:eastAsia="Times New Roman" w:hAnsi="Times New Roman" w:cs="Times New Roman"/>
          <w:color w:val="000000" w:themeColor="text1"/>
          <w:sz w:val="24"/>
          <w:szCs w:val="24"/>
        </w:rPr>
        <w:t xml:space="preserve"> data remotely. </w:t>
      </w:r>
      <w:r w:rsidR="00FF7F20" w:rsidRPr="17A4A377">
        <w:rPr>
          <w:rFonts w:ascii="Times New Roman" w:eastAsia="Times New Roman" w:hAnsi="Times New Roman" w:cs="Times New Roman"/>
          <w:sz w:val="24"/>
          <w:szCs w:val="24"/>
        </w:rPr>
        <w:t xml:space="preserve">The experimenter </w:t>
      </w:r>
      <w:r w:rsidR="008471C3" w:rsidRPr="17A4A377">
        <w:rPr>
          <w:rFonts w:ascii="Times New Roman" w:eastAsia="Times New Roman" w:hAnsi="Times New Roman" w:cs="Times New Roman"/>
          <w:sz w:val="24"/>
          <w:szCs w:val="24"/>
        </w:rPr>
        <w:t xml:space="preserve">met the participant via video </w:t>
      </w:r>
      <w:r w:rsidR="00050440" w:rsidRPr="17A4A377">
        <w:rPr>
          <w:rFonts w:ascii="Times New Roman" w:eastAsia="Times New Roman" w:hAnsi="Times New Roman" w:cs="Times New Roman"/>
          <w:sz w:val="24"/>
          <w:szCs w:val="24"/>
        </w:rPr>
        <w:t>call</w:t>
      </w:r>
      <w:r w:rsidR="008471C3" w:rsidRPr="17A4A377">
        <w:rPr>
          <w:rFonts w:ascii="Times New Roman" w:eastAsia="Times New Roman" w:hAnsi="Times New Roman" w:cs="Times New Roman"/>
          <w:sz w:val="24"/>
          <w:szCs w:val="24"/>
        </w:rPr>
        <w:t xml:space="preserve"> using</w:t>
      </w:r>
      <w:r w:rsidR="006D1DFB" w:rsidRPr="17A4A377">
        <w:rPr>
          <w:rFonts w:ascii="Times New Roman" w:eastAsia="Times New Roman" w:hAnsi="Times New Roman" w:cs="Times New Roman"/>
          <w:sz w:val="24"/>
          <w:szCs w:val="24"/>
        </w:rPr>
        <w:t xml:space="preserve"> the video chat environment</w:t>
      </w:r>
      <w:r w:rsidR="008471C3" w:rsidRPr="17A4A377">
        <w:rPr>
          <w:rFonts w:ascii="Times New Roman" w:eastAsia="Times New Roman" w:hAnsi="Times New Roman" w:cs="Times New Roman"/>
          <w:sz w:val="24"/>
          <w:szCs w:val="24"/>
        </w:rPr>
        <w:t xml:space="preserve"> Zoom </w:t>
      </w:r>
      <w:r w:rsidR="599540F3" w:rsidRPr="17A4A377">
        <w:rPr>
          <w:rFonts w:ascii="Times New Roman" w:eastAsia="Times New Roman" w:hAnsi="Times New Roman" w:cs="Times New Roman"/>
          <w:sz w:val="24"/>
          <w:szCs w:val="24"/>
        </w:rPr>
        <w:t>(Version</w:t>
      </w:r>
      <w:r w:rsidR="008471C3" w:rsidRPr="17A4A377">
        <w:rPr>
          <w:rFonts w:ascii="Times New Roman" w:eastAsia="Times New Roman" w:hAnsi="Times New Roman" w:cs="Times New Roman"/>
          <w:sz w:val="24"/>
          <w:szCs w:val="24"/>
        </w:rPr>
        <w:t xml:space="preserve"> </w:t>
      </w:r>
      <w:r w:rsidR="599540F3" w:rsidRPr="17A4A377">
        <w:rPr>
          <w:rFonts w:ascii="Times New Roman" w:eastAsia="Times New Roman" w:hAnsi="Times New Roman" w:cs="Times New Roman"/>
          <w:sz w:val="24"/>
          <w:szCs w:val="24"/>
        </w:rPr>
        <w:t>5.17.7)</w:t>
      </w:r>
      <w:r w:rsidR="008471C3" w:rsidRPr="17A4A377">
        <w:rPr>
          <w:rFonts w:ascii="Times New Roman" w:eastAsia="Times New Roman" w:hAnsi="Times New Roman" w:cs="Times New Roman"/>
          <w:sz w:val="24"/>
          <w:szCs w:val="24"/>
        </w:rPr>
        <w:t xml:space="preserve"> and gave the participant remote access to their computer on which </w:t>
      </w:r>
      <w:r w:rsidR="00AB3405" w:rsidRPr="17A4A377">
        <w:rPr>
          <w:rFonts w:ascii="Times New Roman" w:eastAsia="Times New Roman" w:hAnsi="Times New Roman" w:cs="Times New Roman"/>
          <w:sz w:val="24"/>
          <w:szCs w:val="24"/>
        </w:rPr>
        <w:t xml:space="preserve">the translation task was displayed </w:t>
      </w:r>
      <w:r w:rsidR="00C87EBA">
        <w:rPr>
          <w:rFonts w:ascii="Times New Roman" w:eastAsia="Times New Roman" w:hAnsi="Times New Roman" w:cs="Times New Roman"/>
          <w:sz w:val="24"/>
          <w:szCs w:val="24"/>
        </w:rPr>
        <w:t xml:space="preserve">and recorded </w:t>
      </w:r>
      <w:r w:rsidR="00AB3405" w:rsidRPr="17A4A377">
        <w:rPr>
          <w:rFonts w:ascii="Times New Roman" w:eastAsia="Times New Roman" w:hAnsi="Times New Roman" w:cs="Times New Roman"/>
          <w:sz w:val="24"/>
          <w:szCs w:val="24"/>
        </w:rPr>
        <w:t xml:space="preserve">in </w:t>
      </w:r>
      <w:r w:rsidR="00C87EBA">
        <w:rPr>
          <w:rFonts w:ascii="Times New Roman" w:eastAsia="Times New Roman" w:hAnsi="Times New Roman" w:cs="Times New Roman"/>
          <w:sz w:val="24"/>
          <w:szCs w:val="24"/>
        </w:rPr>
        <w:t xml:space="preserve">the keystroke logging environment </w:t>
      </w:r>
      <w:r w:rsidR="00AB3405" w:rsidRPr="17A4A377">
        <w:rPr>
          <w:rFonts w:ascii="Times New Roman" w:eastAsia="Times New Roman" w:hAnsi="Times New Roman" w:cs="Times New Roman"/>
          <w:sz w:val="24"/>
          <w:szCs w:val="24"/>
        </w:rPr>
        <w:t>Translog</w:t>
      </w:r>
      <w:r w:rsidR="001879D0">
        <w:rPr>
          <w:rFonts w:ascii="Times New Roman" w:eastAsia="Times New Roman" w:hAnsi="Times New Roman" w:cs="Times New Roman"/>
          <w:sz w:val="24"/>
          <w:szCs w:val="24"/>
        </w:rPr>
        <w:t>-</w:t>
      </w:r>
      <w:r w:rsidR="00AB3405" w:rsidRPr="17A4A377">
        <w:rPr>
          <w:rFonts w:ascii="Times New Roman" w:eastAsia="Times New Roman" w:hAnsi="Times New Roman" w:cs="Times New Roman"/>
          <w:sz w:val="24"/>
          <w:szCs w:val="24"/>
        </w:rPr>
        <w:t>II</w:t>
      </w:r>
      <w:r w:rsidR="006370F7" w:rsidRPr="17A4A377">
        <w:rPr>
          <w:rFonts w:ascii="Times New Roman" w:eastAsia="Times New Roman" w:hAnsi="Times New Roman" w:cs="Times New Roman"/>
          <w:sz w:val="24"/>
          <w:szCs w:val="24"/>
        </w:rPr>
        <w:t xml:space="preserve">. </w:t>
      </w:r>
      <w:r w:rsidR="00901A0B">
        <w:rPr>
          <w:rFonts w:ascii="Times New Roman" w:eastAsia="Times New Roman" w:hAnsi="Times New Roman" w:cs="Times New Roman"/>
          <w:sz w:val="24"/>
          <w:szCs w:val="24"/>
        </w:rPr>
        <w:t xml:space="preserve">The fact that </w:t>
      </w:r>
      <w:r w:rsidR="007263E2">
        <w:rPr>
          <w:rFonts w:ascii="Times New Roman" w:eastAsia="Times New Roman" w:hAnsi="Times New Roman" w:cs="Times New Roman"/>
          <w:sz w:val="24"/>
          <w:szCs w:val="24"/>
        </w:rPr>
        <w:t>key</w:t>
      </w:r>
      <w:r w:rsidR="00443701">
        <w:rPr>
          <w:rFonts w:ascii="Times New Roman" w:eastAsia="Times New Roman" w:hAnsi="Times New Roman" w:cs="Times New Roman"/>
          <w:sz w:val="24"/>
          <w:szCs w:val="24"/>
        </w:rPr>
        <w:t xml:space="preserve">stroke logging was recorded remotely is likely to have an </w:t>
      </w:r>
      <w:r w:rsidR="0086443B">
        <w:rPr>
          <w:rFonts w:ascii="Times New Roman" w:eastAsia="Times New Roman" w:hAnsi="Times New Roman" w:cs="Times New Roman"/>
          <w:sz w:val="24"/>
          <w:szCs w:val="24"/>
        </w:rPr>
        <w:t xml:space="preserve">unavoidable </w:t>
      </w:r>
      <w:r w:rsidR="00443701">
        <w:rPr>
          <w:rFonts w:ascii="Times New Roman" w:eastAsia="Times New Roman" w:hAnsi="Times New Roman" w:cs="Times New Roman"/>
          <w:sz w:val="24"/>
          <w:szCs w:val="24"/>
        </w:rPr>
        <w:t xml:space="preserve">impact on the accuracy </w:t>
      </w:r>
      <w:r w:rsidR="00433542">
        <w:rPr>
          <w:rFonts w:ascii="Times New Roman" w:eastAsia="Times New Roman" w:hAnsi="Times New Roman" w:cs="Times New Roman"/>
          <w:sz w:val="24"/>
          <w:szCs w:val="24"/>
        </w:rPr>
        <w:t>of the recordings.</w:t>
      </w:r>
      <w:r w:rsidR="00F94FFA">
        <w:rPr>
          <w:rFonts w:ascii="Times New Roman" w:eastAsia="Times New Roman" w:hAnsi="Times New Roman" w:cs="Times New Roman"/>
          <w:sz w:val="24"/>
          <w:szCs w:val="24"/>
        </w:rPr>
        <w:t xml:space="preserve"> In the worst case, </w:t>
      </w:r>
      <w:r w:rsidR="00DC24B9">
        <w:rPr>
          <w:rFonts w:ascii="Times New Roman" w:eastAsia="Times New Roman" w:hAnsi="Times New Roman" w:cs="Times New Roman"/>
          <w:sz w:val="24"/>
          <w:szCs w:val="24"/>
        </w:rPr>
        <w:t xml:space="preserve">accuracy varies between participants due to </w:t>
      </w:r>
      <w:r w:rsidR="008446E3">
        <w:rPr>
          <w:rFonts w:ascii="Times New Roman" w:eastAsia="Times New Roman" w:hAnsi="Times New Roman" w:cs="Times New Roman"/>
          <w:sz w:val="24"/>
          <w:szCs w:val="24"/>
        </w:rPr>
        <w:t xml:space="preserve">differences in the hardware </w:t>
      </w:r>
      <w:r w:rsidR="003D378F">
        <w:rPr>
          <w:rFonts w:ascii="Times New Roman" w:eastAsia="Times New Roman" w:hAnsi="Times New Roman" w:cs="Times New Roman"/>
          <w:sz w:val="24"/>
          <w:szCs w:val="24"/>
        </w:rPr>
        <w:t xml:space="preserve">and/or </w:t>
      </w:r>
      <w:r w:rsidR="00F10315">
        <w:rPr>
          <w:rFonts w:ascii="Times New Roman" w:eastAsia="Times New Roman" w:hAnsi="Times New Roman" w:cs="Times New Roman"/>
          <w:sz w:val="24"/>
          <w:szCs w:val="24"/>
        </w:rPr>
        <w:t>internet speed</w:t>
      </w:r>
      <w:r w:rsidR="003D378F">
        <w:rPr>
          <w:rFonts w:ascii="Times New Roman" w:eastAsia="Times New Roman" w:hAnsi="Times New Roman" w:cs="Times New Roman"/>
          <w:sz w:val="24"/>
          <w:szCs w:val="24"/>
        </w:rPr>
        <w:t>.</w:t>
      </w:r>
      <w:r w:rsidR="005D6FB6">
        <w:rPr>
          <w:rFonts w:ascii="Times New Roman" w:eastAsia="Times New Roman" w:hAnsi="Times New Roman" w:cs="Times New Roman"/>
          <w:sz w:val="24"/>
          <w:szCs w:val="24"/>
        </w:rPr>
        <w:t xml:space="preserve"> </w:t>
      </w:r>
      <w:r w:rsidR="00665EFA">
        <w:rPr>
          <w:rFonts w:ascii="Times New Roman" w:eastAsia="Times New Roman" w:hAnsi="Times New Roman" w:cs="Times New Roman"/>
          <w:sz w:val="24"/>
          <w:szCs w:val="24"/>
        </w:rPr>
        <w:t xml:space="preserve">Keller et al. (2009) report </w:t>
      </w:r>
      <w:r w:rsidR="00D05FDB">
        <w:rPr>
          <w:rFonts w:ascii="Times New Roman" w:eastAsia="Times New Roman" w:hAnsi="Times New Roman" w:cs="Times New Roman"/>
          <w:sz w:val="24"/>
          <w:szCs w:val="24"/>
        </w:rPr>
        <w:t xml:space="preserve">a replication study for </w:t>
      </w:r>
      <w:r w:rsidR="007C0A99">
        <w:rPr>
          <w:rFonts w:ascii="Times New Roman" w:eastAsia="Times New Roman" w:hAnsi="Times New Roman" w:cs="Times New Roman"/>
          <w:sz w:val="24"/>
          <w:szCs w:val="24"/>
        </w:rPr>
        <w:t>self-paced reading, which also involves key</w:t>
      </w:r>
      <w:r w:rsidR="00E9676C">
        <w:rPr>
          <w:rFonts w:ascii="Times New Roman" w:eastAsia="Times New Roman" w:hAnsi="Times New Roman" w:cs="Times New Roman"/>
          <w:sz w:val="24"/>
          <w:szCs w:val="24"/>
        </w:rPr>
        <w:t xml:space="preserve">stroke logging. Their web-based replication of a lab experiment </w:t>
      </w:r>
      <w:r w:rsidR="00C42AA2">
        <w:rPr>
          <w:rFonts w:ascii="Times New Roman" w:eastAsia="Times New Roman" w:hAnsi="Times New Roman" w:cs="Times New Roman"/>
          <w:sz w:val="24"/>
          <w:szCs w:val="24"/>
        </w:rPr>
        <w:t xml:space="preserve">yielded </w:t>
      </w:r>
      <w:r w:rsidR="00B427E5">
        <w:rPr>
          <w:rFonts w:ascii="Times New Roman" w:eastAsia="Times New Roman" w:hAnsi="Times New Roman" w:cs="Times New Roman"/>
          <w:sz w:val="24"/>
          <w:szCs w:val="24"/>
        </w:rPr>
        <w:t xml:space="preserve">a close match between the original </w:t>
      </w:r>
      <w:r w:rsidR="00CD4C8F">
        <w:rPr>
          <w:rFonts w:ascii="Times New Roman" w:eastAsia="Times New Roman" w:hAnsi="Times New Roman" w:cs="Times New Roman"/>
          <w:sz w:val="24"/>
          <w:szCs w:val="24"/>
        </w:rPr>
        <w:t xml:space="preserve">and the web-based results. </w:t>
      </w:r>
      <w:r w:rsidR="00E05060">
        <w:rPr>
          <w:rFonts w:ascii="Times New Roman" w:eastAsia="Times New Roman" w:hAnsi="Times New Roman" w:cs="Times New Roman"/>
          <w:sz w:val="24"/>
          <w:szCs w:val="24"/>
        </w:rPr>
        <w:t>While th</w:t>
      </w:r>
      <w:r w:rsidR="007D4145">
        <w:rPr>
          <w:rFonts w:ascii="Times New Roman" w:eastAsia="Times New Roman" w:hAnsi="Times New Roman" w:cs="Times New Roman"/>
          <w:sz w:val="24"/>
          <w:szCs w:val="24"/>
        </w:rPr>
        <w:t xml:space="preserve">ese findings cannot simply be </w:t>
      </w:r>
      <w:r w:rsidR="00082E38">
        <w:rPr>
          <w:rFonts w:ascii="Times New Roman" w:eastAsia="Times New Roman" w:hAnsi="Times New Roman" w:cs="Times New Roman"/>
          <w:sz w:val="24"/>
          <w:szCs w:val="24"/>
        </w:rPr>
        <w:t xml:space="preserve">applied to our </w:t>
      </w:r>
      <w:r w:rsidR="008421AA">
        <w:rPr>
          <w:rFonts w:ascii="Times New Roman" w:eastAsia="Times New Roman" w:hAnsi="Times New Roman" w:cs="Times New Roman"/>
          <w:sz w:val="24"/>
          <w:szCs w:val="24"/>
        </w:rPr>
        <w:t xml:space="preserve">setting involving a different software, it at least gives us some confidence in the validity of the </w:t>
      </w:r>
      <w:r w:rsidR="00F26B6B">
        <w:rPr>
          <w:rFonts w:ascii="Times New Roman" w:eastAsia="Times New Roman" w:hAnsi="Times New Roman" w:cs="Times New Roman"/>
          <w:sz w:val="24"/>
          <w:szCs w:val="24"/>
        </w:rPr>
        <w:t>recordings.</w:t>
      </w:r>
      <w:r w:rsidR="00433542">
        <w:rPr>
          <w:rFonts w:ascii="Times New Roman" w:eastAsia="Times New Roman" w:hAnsi="Times New Roman" w:cs="Times New Roman"/>
          <w:sz w:val="24"/>
          <w:szCs w:val="24"/>
        </w:rPr>
        <w:t xml:space="preserve"> </w:t>
      </w:r>
      <w:r w:rsidR="00BE4386">
        <w:rPr>
          <w:rFonts w:ascii="Times New Roman" w:eastAsia="Times New Roman" w:hAnsi="Times New Roman" w:cs="Times New Roman"/>
          <w:sz w:val="24"/>
          <w:szCs w:val="24"/>
        </w:rPr>
        <w:t xml:space="preserve">Needless to </w:t>
      </w:r>
      <w:r w:rsidR="00E24E9A">
        <w:rPr>
          <w:rFonts w:ascii="Times New Roman" w:eastAsia="Times New Roman" w:hAnsi="Times New Roman" w:cs="Times New Roman"/>
          <w:sz w:val="24"/>
          <w:szCs w:val="24"/>
        </w:rPr>
        <w:t>say</w:t>
      </w:r>
      <w:r w:rsidR="00BE4386">
        <w:rPr>
          <w:rFonts w:ascii="Times New Roman" w:eastAsia="Times New Roman" w:hAnsi="Times New Roman" w:cs="Times New Roman"/>
          <w:sz w:val="24"/>
          <w:szCs w:val="24"/>
        </w:rPr>
        <w:t xml:space="preserve"> that future work will have to </w:t>
      </w:r>
      <w:r w:rsidR="001E6126">
        <w:rPr>
          <w:rFonts w:ascii="Times New Roman" w:eastAsia="Times New Roman" w:hAnsi="Times New Roman" w:cs="Times New Roman"/>
          <w:sz w:val="24"/>
          <w:szCs w:val="24"/>
        </w:rPr>
        <w:t>include a replication study for Translog</w:t>
      </w:r>
      <w:r w:rsidR="002739F7">
        <w:rPr>
          <w:rFonts w:ascii="Times New Roman" w:eastAsia="Times New Roman" w:hAnsi="Times New Roman" w:cs="Times New Roman"/>
          <w:sz w:val="24"/>
          <w:szCs w:val="24"/>
        </w:rPr>
        <w:t>-</w:t>
      </w:r>
      <w:r w:rsidR="001E6126">
        <w:rPr>
          <w:rFonts w:ascii="Times New Roman" w:eastAsia="Times New Roman" w:hAnsi="Times New Roman" w:cs="Times New Roman"/>
          <w:sz w:val="24"/>
          <w:szCs w:val="24"/>
        </w:rPr>
        <w:t xml:space="preserve">II similar to </w:t>
      </w:r>
      <w:r w:rsidR="00B14FF2">
        <w:rPr>
          <w:rFonts w:ascii="Times New Roman" w:eastAsia="Times New Roman" w:hAnsi="Times New Roman" w:cs="Times New Roman"/>
          <w:sz w:val="24"/>
          <w:szCs w:val="24"/>
        </w:rPr>
        <w:t>the study reported by Keller et al. (2009).</w:t>
      </w:r>
    </w:p>
    <w:p w14:paraId="29AC3E34" w14:textId="0EBEF0DC" w:rsidR="000A1ED8" w:rsidRDefault="000A1ED8" w:rsidP="00DF78C1">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During the experiment, cameras and microphones were switched off on both ends of the call. All participants were given an individual ID to pseudonymise the elicited data and ensure confidentiality. Prior to the experiment, the participants gave their informed consent to participat</w:t>
      </w:r>
      <w:r w:rsidR="004018B2">
        <w:rPr>
          <w:rFonts w:ascii="Times New Roman" w:eastAsia="Times New Roman" w:hAnsi="Times New Roman" w:cs="Times New Roman"/>
          <w:sz w:val="24"/>
          <w:szCs w:val="24"/>
        </w:rPr>
        <w:t>ing</w:t>
      </w:r>
      <w:r w:rsidRPr="17A4A377">
        <w:rPr>
          <w:rFonts w:ascii="Times New Roman" w:eastAsia="Times New Roman" w:hAnsi="Times New Roman" w:cs="Times New Roman"/>
          <w:sz w:val="24"/>
          <w:szCs w:val="24"/>
        </w:rPr>
        <w:t xml:space="preserve"> voluntarily in the study</w:t>
      </w:r>
      <w:r w:rsidR="4004EF08" w:rsidRPr="17A4A377">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 xml:space="preserve"> and they were debriefed afterwards. Participants received 45 Euros as remuneration.</w:t>
      </w:r>
    </w:p>
    <w:p w14:paraId="0AF5B591" w14:textId="0AAAE9C8" w:rsidR="00F10FE1" w:rsidRDefault="0016644B" w:rsidP="00DF78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 the screen n</w:t>
      </w:r>
      <w:r w:rsidR="00F77777" w:rsidRPr="17A4A377">
        <w:rPr>
          <w:rFonts w:ascii="Times New Roman" w:eastAsia="Times New Roman" w:hAnsi="Times New Roman" w:cs="Times New Roman"/>
          <w:sz w:val="24"/>
          <w:szCs w:val="24"/>
        </w:rPr>
        <w:t xml:space="preserve">ext to the Translog window, </w:t>
      </w:r>
      <w:r w:rsidR="00711080" w:rsidRPr="17A4A377">
        <w:rPr>
          <w:rFonts w:ascii="Times New Roman" w:eastAsia="Times New Roman" w:hAnsi="Times New Roman" w:cs="Times New Roman"/>
          <w:sz w:val="24"/>
          <w:szCs w:val="24"/>
        </w:rPr>
        <w:t xml:space="preserve">there was an internet browser with four open </w:t>
      </w:r>
      <w:r w:rsidR="006B624B" w:rsidRPr="17A4A377">
        <w:rPr>
          <w:rFonts w:ascii="Times New Roman" w:eastAsia="Times New Roman" w:hAnsi="Times New Roman" w:cs="Times New Roman"/>
          <w:sz w:val="24"/>
          <w:szCs w:val="24"/>
        </w:rPr>
        <w:t xml:space="preserve">tabs, including two </w:t>
      </w:r>
      <w:r w:rsidR="00C87EBA">
        <w:rPr>
          <w:rFonts w:ascii="Times New Roman" w:eastAsia="Times New Roman" w:hAnsi="Times New Roman" w:cs="Times New Roman"/>
          <w:sz w:val="24"/>
          <w:szCs w:val="24"/>
        </w:rPr>
        <w:t xml:space="preserve">bilingual </w:t>
      </w:r>
      <w:r w:rsidR="006B624B" w:rsidRPr="17A4A377">
        <w:rPr>
          <w:rFonts w:ascii="Times New Roman" w:eastAsia="Times New Roman" w:hAnsi="Times New Roman" w:cs="Times New Roman"/>
          <w:sz w:val="24"/>
          <w:szCs w:val="24"/>
        </w:rPr>
        <w:t>online dictionaries (</w:t>
      </w:r>
      <w:hyperlink r:id="rId11">
        <w:r w:rsidR="006B624B" w:rsidRPr="17A4A377">
          <w:rPr>
            <w:rStyle w:val="Hyperlink"/>
            <w:rFonts w:ascii="Times New Roman" w:eastAsia="Times New Roman" w:hAnsi="Times New Roman" w:cs="Times New Roman"/>
            <w:sz w:val="24"/>
            <w:szCs w:val="24"/>
          </w:rPr>
          <w:t>https://www.dict.cc/</w:t>
        </w:r>
      </w:hyperlink>
      <w:r w:rsidR="006B624B" w:rsidRPr="17A4A377">
        <w:rPr>
          <w:rFonts w:ascii="Times New Roman" w:eastAsia="Times New Roman" w:hAnsi="Times New Roman" w:cs="Times New Roman"/>
          <w:sz w:val="24"/>
          <w:szCs w:val="24"/>
        </w:rPr>
        <w:t xml:space="preserve"> and </w:t>
      </w:r>
      <w:hyperlink r:id="rId12">
        <w:r w:rsidR="00884CE8" w:rsidRPr="17A4A377">
          <w:rPr>
            <w:rStyle w:val="Hyperlink"/>
            <w:rFonts w:ascii="Times New Roman" w:eastAsia="Times New Roman" w:hAnsi="Times New Roman" w:cs="Times New Roman"/>
            <w:sz w:val="24"/>
            <w:szCs w:val="24"/>
          </w:rPr>
          <w:t>https://www.leo.org/</w:t>
        </w:r>
      </w:hyperlink>
      <w:r w:rsidR="00884CE8" w:rsidRPr="17A4A377">
        <w:rPr>
          <w:rFonts w:ascii="Times New Roman" w:eastAsia="Times New Roman" w:hAnsi="Times New Roman" w:cs="Times New Roman"/>
          <w:sz w:val="24"/>
          <w:szCs w:val="24"/>
        </w:rPr>
        <w:t>) as well as two monolingual thesauri (</w:t>
      </w:r>
      <w:hyperlink r:id="rId13">
        <w:r w:rsidR="0012385F" w:rsidRPr="17A4A377">
          <w:rPr>
            <w:rStyle w:val="Hyperlink"/>
            <w:rFonts w:ascii="Times New Roman" w:eastAsia="Times New Roman" w:hAnsi="Times New Roman" w:cs="Times New Roman"/>
            <w:sz w:val="24"/>
            <w:szCs w:val="24"/>
          </w:rPr>
          <w:t>https://www.merriam-webster.com/</w:t>
        </w:r>
      </w:hyperlink>
      <w:r w:rsidR="0012385F" w:rsidRPr="17A4A377">
        <w:rPr>
          <w:rFonts w:ascii="Times New Roman" w:eastAsia="Times New Roman" w:hAnsi="Times New Roman" w:cs="Times New Roman"/>
          <w:sz w:val="24"/>
          <w:szCs w:val="24"/>
        </w:rPr>
        <w:t xml:space="preserve"> </w:t>
      </w:r>
      <w:r w:rsidR="00EE6752">
        <w:rPr>
          <w:rFonts w:ascii="Times New Roman" w:eastAsia="Times New Roman" w:hAnsi="Times New Roman" w:cs="Times New Roman"/>
          <w:sz w:val="24"/>
          <w:szCs w:val="24"/>
        </w:rPr>
        <w:t xml:space="preserve">for English </w:t>
      </w:r>
      <w:r w:rsidR="0012385F" w:rsidRPr="17A4A377">
        <w:rPr>
          <w:rFonts w:ascii="Times New Roman" w:eastAsia="Times New Roman" w:hAnsi="Times New Roman" w:cs="Times New Roman"/>
          <w:sz w:val="24"/>
          <w:szCs w:val="24"/>
        </w:rPr>
        <w:t xml:space="preserve">and </w:t>
      </w:r>
      <w:hyperlink r:id="rId14">
        <w:r w:rsidR="0012385F" w:rsidRPr="17A4A377">
          <w:rPr>
            <w:rStyle w:val="Hyperlink"/>
            <w:rFonts w:ascii="Times New Roman" w:eastAsia="Times New Roman" w:hAnsi="Times New Roman" w:cs="Times New Roman"/>
            <w:sz w:val="24"/>
            <w:szCs w:val="24"/>
          </w:rPr>
          <w:t>https://www.dwds.de/</w:t>
        </w:r>
      </w:hyperlink>
      <w:r w:rsidR="00EE6752">
        <w:rPr>
          <w:rFonts w:ascii="Times New Roman" w:eastAsia="Times New Roman" w:hAnsi="Times New Roman" w:cs="Times New Roman"/>
          <w:sz w:val="24"/>
          <w:szCs w:val="24"/>
        </w:rPr>
        <w:t xml:space="preserve"> for German)</w:t>
      </w:r>
      <w:r w:rsidR="0083244F">
        <w:rPr>
          <w:rFonts w:ascii="Times New Roman" w:eastAsia="Times New Roman" w:hAnsi="Times New Roman" w:cs="Times New Roman"/>
          <w:sz w:val="24"/>
          <w:szCs w:val="24"/>
        </w:rPr>
        <w:t>, which the participants could switch between</w:t>
      </w:r>
      <w:r w:rsidR="0012385F" w:rsidRPr="17A4A377">
        <w:rPr>
          <w:rFonts w:ascii="Times New Roman" w:eastAsia="Times New Roman" w:hAnsi="Times New Roman" w:cs="Times New Roman"/>
          <w:sz w:val="24"/>
          <w:szCs w:val="24"/>
        </w:rPr>
        <w:t xml:space="preserve">. The participants were asked to </w:t>
      </w:r>
      <w:r w:rsidR="00312D15" w:rsidRPr="17A4A377">
        <w:rPr>
          <w:rFonts w:ascii="Times New Roman" w:eastAsia="Times New Roman" w:hAnsi="Times New Roman" w:cs="Times New Roman"/>
          <w:sz w:val="24"/>
          <w:szCs w:val="24"/>
        </w:rPr>
        <w:t>only use these resources and n</w:t>
      </w:r>
      <w:r w:rsidR="2EDAA639" w:rsidRPr="17A4A377">
        <w:rPr>
          <w:rFonts w:ascii="Times New Roman" w:eastAsia="Times New Roman" w:hAnsi="Times New Roman" w:cs="Times New Roman"/>
          <w:sz w:val="24"/>
          <w:szCs w:val="24"/>
        </w:rPr>
        <w:t>either</w:t>
      </w:r>
      <w:r w:rsidR="00312D15" w:rsidRPr="17A4A377">
        <w:rPr>
          <w:rFonts w:ascii="Times New Roman" w:eastAsia="Times New Roman" w:hAnsi="Times New Roman" w:cs="Times New Roman"/>
          <w:sz w:val="24"/>
          <w:szCs w:val="24"/>
        </w:rPr>
        <w:t xml:space="preserve"> other</w:t>
      </w:r>
      <w:r w:rsidR="00F343BA">
        <w:rPr>
          <w:rFonts w:ascii="Times New Roman" w:eastAsia="Times New Roman" w:hAnsi="Times New Roman" w:cs="Times New Roman"/>
          <w:sz w:val="24"/>
          <w:szCs w:val="24"/>
        </w:rPr>
        <w:t xml:space="preserve"> resource</w:t>
      </w:r>
      <w:r w:rsidR="00312D15" w:rsidRPr="17A4A377">
        <w:rPr>
          <w:rFonts w:ascii="Times New Roman" w:eastAsia="Times New Roman" w:hAnsi="Times New Roman" w:cs="Times New Roman"/>
          <w:sz w:val="24"/>
          <w:szCs w:val="24"/>
        </w:rPr>
        <w:t xml:space="preserve">s on their own devices </w:t>
      </w:r>
      <w:r w:rsidR="0A05BFD1" w:rsidRPr="17A4A377">
        <w:rPr>
          <w:rFonts w:ascii="Times New Roman" w:eastAsia="Times New Roman" w:hAnsi="Times New Roman" w:cs="Times New Roman"/>
          <w:sz w:val="24"/>
          <w:szCs w:val="24"/>
        </w:rPr>
        <w:t>n</w:t>
      </w:r>
      <w:r w:rsidR="00312D15" w:rsidRPr="17A4A377">
        <w:rPr>
          <w:rFonts w:ascii="Times New Roman" w:eastAsia="Times New Roman" w:hAnsi="Times New Roman" w:cs="Times New Roman"/>
          <w:sz w:val="24"/>
          <w:szCs w:val="24"/>
        </w:rPr>
        <w:t>or print dictionaries.</w:t>
      </w:r>
      <w:r w:rsidR="00711080" w:rsidRPr="17A4A377">
        <w:rPr>
          <w:rFonts w:ascii="Times New Roman" w:eastAsia="Times New Roman" w:hAnsi="Times New Roman" w:cs="Times New Roman"/>
          <w:sz w:val="24"/>
          <w:szCs w:val="24"/>
        </w:rPr>
        <w:t xml:space="preserve"> </w:t>
      </w:r>
      <w:r w:rsidR="00A93636" w:rsidRPr="17A4A377">
        <w:rPr>
          <w:rFonts w:ascii="Times New Roman" w:eastAsia="Times New Roman" w:hAnsi="Times New Roman" w:cs="Times New Roman"/>
          <w:sz w:val="24"/>
          <w:szCs w:val="24"/>
        </w:rPr>
        <w:t>In some cases, we encountered Zoom or internet</w:t>
      </w:r>
      <w:r w:rsidR="005C7E41">
        <w:rPr>
          <w:rFonts w:ascii="Times New Roman" w:eastAsia="Times New Roman" w:hAnsi="Times New Roman" w:cs="Times New Roman"/>
          <w:sz w:val="24"/>
          <w:szCs w:val="24"/>
        </w:rPr>
        <w:t>-</w:t>
      </w:r>
      <w:r w:rsidR="00A93636" w:rsidRPr="17A4A377">
        <w:rPr>
          <w:rFonts w:ascii="Times New Roman" w:eastAsia="Times New Roman" w:hAnsi="Times New Roman" w:cs="Times New Roman"/>
          <w:sz w:val="24"/>
          <w:szCs w:val="24"/>
        </w:rPr>
        <w:t>related issues, but they could all be resolved rather quickly and were noted in the experiment protocols. Some participants were unable to use the umlauts</w:t>
      </w:r>
      <w:r w:rsidR="00980D40">
        <w:rPr>
          <w:rFonts w:ascii="Times New Roman" w:eastAsia="Times New Roman" w:hAnsi="Times New Roman" w:cs="Times New Roman"/>
          <w:sz w:val="24"/>
          <w:szCs w:val="24"/>
        </w:rPr>
        <w:t xml:space="preserve"> (</w:t>
      </w:r>
      <w:r w:rsidR="00782A27">
        <w:rPr>
          <w:rFonts w:ascii="Times New Roman" w:eastAsia="Times New Roman" w:hAnsi="Times New Roman" w:cs="Times New Roman"/>
          <w:sz w:val="24"/>
          <w:szCs w:val="24"/>
        </w:rPr>
        <w:t>ä, ö, ü</w:t>
      </w:r>
      <w:r w:rsidR="00980D40">
        <w:rPr>
          <w:rFonts w:ascii="Times New Roman" w:eastAsia="Times New Roman" w:hAnsi="Times New Roman" w:cs="Times New Roman"/>
          <w:sz w:val="24"/>
          <w:szCs w:val="24"/>
        </w:rPr>
        <w:t>)</w:t>
      </w:r>
      <w:r w:rsidR="00A93636" w:rsidRPr="17A4A377">
        <w:rPr>
          <w:rFonts w:ascii="Times New Roman" w:eastAsia="Times New Roman" w:hAnsi="Times New Roman" w:cs="Times New Roman"/>
          <w:sz w:val="24"/>
          <w:szCs w:val="24"/>
        </w:rPr>
        <w:t xml:space="preserve"> on their keyboard</w:t>
      </w:r>
      <w:r w:rsidR="005C7E41">
        <w:rPr>
          <w:rFonts w:ascii="Times New Roman" w:eastAsia="Times New Roman" w:hAnsi="Times New Roman" w:cs="Times New Roman"/>
          <w:sz w:val="24"/>
          <w:szCs w:val="24"/>
        </w:rPr>
        <w:t>s</w:t>
      </w:r>
      <w:r w:rsidR="00A93636" w:rsidRPr="17A4A377">
        <w:rPr>
          <w:rFonts w:ascii="Times New Roman" w:eastAsia="Times New Roman" w:hAnsi="Times New Roman" w:cs="Times New Roman"/>
          <w:sz w:val="24"/>
          <w:szCs w:val="24"/>
        </w:rPr>
        <w:t xml:space="preserve"> for the German translations, which could not always be fixed during the experiment but was noted in the protocols as well.</w:t>
      </w:r>
    </w:p>
    <w:p w14:paraId="2C179CCB" w14:textId="51B464E6" w:rsidR="00A77BA3" w:rsidRPr="00827C34" w:rsidRDefault="00286561" w:rsidP="00DF78C1">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After </w:t>
      </w:r>
      <w:r w:rsidR="00E93099" w:rsidRPr="17A4A377">
        <w:rPr>
          <w:rFonts w:ascii="Times New Roman" w:eastAsia="Times New Roman" w:hAnsi="Times New Roman" w:cs="Times New Roman"/>
          <w:sz w:val="24"/>
          <w:szCs w:val="24"/>
        </w:rPr>
        <w:t>they completed</w:t>
      </w:r>
      <w:r w:rsidRPr="17A4A377">
        <w:rPr>
          <w:rFonts w:ascii="Times New Roman" w:eastAsia="Times New Roman" w:hAnsi="Times New Roman" w:cs="Times New Roman"/>
          <w:sz w:val="24"/>
          <w:szCs w:val="24"/>
        </w:rPr>
        <w:t xml:space="preserve"> each </w:t>
      </w:r>
      <w:r w:rsidR="00C87EBA">
        <w:rPr>
          <w:rFonts w:ascii="Times New Roman" w:eastAsia="Times New Roman" w:hAnsi="Times New Roman" w:cs="Times New Roman"/>
          <w:sz w:val="24"/>
          <w:szCs w:val="24"/>
        </w:rPr>
        <w:t>translation</w:t>
      </w:r>
      <w:r w:rsidRPr="17A4A377">
        <w:rPr>
          <w:rFonts w:ascii="Times New Roman" w:eastAsia="Times New Roman" w:hAnsi="Times New Roman" w:cs="Times New Roman"/>
          <w:sz w:val="24"/>
          <w:szCs w:val="24"/>
        </w:rPr>
        <w:t>, participants notified the experimenter</w:t>
      </w:r>
      <w:r w:rsidR="003F4643" w:rsidRPr="17A4A377">
        <w:rPr>
          <w:rFonts w:ascii="Times New Roman" w:eastAsia="Times New Roman" w:hAnsi="Times New Roman" w:cs="Times New Roman"/>
          <w:sz w:val="24"/>
          <w:szCs w:val="24"/>
        </w:rPr>
        <w:t xml:space="preserve">, who saved the recording and opened the next </w:t>
      </w:r>
      <w:r w:rsidR="009E1EC5" w:rsidRPr="17A4A377">
        <w:rPr>
          <w:rFonts w:ascii="Times New Roman" w:eastAsia="Times New Roman" w:hAnsi="Times New Roman" w:cs="Times New Roman"/>
          <w:sz w:val="24"/>
          <w:szCs w:val="24"/>
        </w:rPr>
        <w:t xml:space="preserve">source </w:t>
      </w:r>
      <w:r w:rsidR="003F4643" w:rsidRPr="17A4A377">
        <w:rPr>
          <w:rFonts w:ascii="Times New Roman" w:eastAsia="Times New Roman" w:hAnsi="Times New Roman" w:cs="Times New Roman"/>
          <w:sz w:val="24"/>
          <w:szCs w:val="24"/>
        </w:rPr>
        <w:t>text</w:t>
      </w:r>
      <w:r w:rsidR="009E1EC5" w:rsidRPr="17A4A377">
        <w:rPr>
          <w:rFonts w:ascii="Times New Roman" w:eastAsia="Times New Roman" w:hAnsi="Times New Roman" w:cs="Times New Roman"/>
          <w:sz w:val="24"/>
          <w:szCs w:val="24"/>
        </w:rPr>
        <w:t xml:space="preserve"> to be translated in Translog</w:t>
      </w:r>
      <w:r w:rsidR="003F4643" w:rsidRPr="17A4A377">
        <w:rPr>
          <w:rFonts w:ascii="Times New Roman" w:eastAsia="Times New Roman" w:hAnsi="Times New Roman" w:cs="Times New Roman"/>
          <w:sz w:val="24"/>
          <w:szCs w:val="24"/>
        </w:rPr>
        <w:t xml:space="preserve">. </w:t>
      </w:r>
      <w:r w:rsidR="00517E07" w:rsidRPr="17A4A377">
        <w:rPr>
          <w:rFonts w:ascii="Times New Roman" w:eastAsia="Times New Roman" w:hAnsi="Times New Roman" w:cs="Times New Roman"/>
          <w:sz w:val="24"/>
          <w:szCs w:val="24"/>
        </w:rPr>
        <w:t xml:space="preserve">This </w:t>
      </w:r>
      <w:r w:rsidR="004650A5" w:rsidRPr="17A4A377">
        <w:rPr>
          <w:rFonts w:ascii="Times New Roman" w:eastAsia="Times New Roman" w:hAnsi="Times New Roman" w:cs="Times New Roman"/>
          <w:sz w:val="24"/>
          <w:szCs w:val="24"/>
        </w:rPr>
        <w:t xml:space="preserve">experimental </w:t>
      </w:r>
      <w:r w:rsidR="00517E07" w:rsidRPr="17A4A377">
        <w:rPr>
          <w:rFonts w:ascii="Times New Roman" w:eastAsia="Times New Roman" w:hAnsi="Times New Roman" w:cs="Times New Roman"/>
          <w:sz w:val="24"/>
          <w:szCs w:val="24"/>
        </w:rPr>
        <w:t xml:space="preserve">setup </w:t>
      </w:r>
      <w:r w:rsidR="008C154A" w:rsidRPr="17A4A377">
        <w:rPr>
          <w:rFonts w:ascii="Times New Roman" w:eastAsia="Times New Roman" w:hAnsi="Times New Roman" w:cs="Times New Roman"/>
          <w:sz w:val="24"/>
          <w:szCs w:val="24"/>
        </w:rPr>
        <w:t>ensures</w:t>
      </w:r>
      <w:r w:rsidR="00517E07" w:rsidRPr="17A4A377">
        <w:rPr>
          <w:rFonts w:ascii="Times New Roman" w:eastAsia="Times New Roman" w:hAnsi="Times New Roman" w:cs="Times New Roman"/>
          <w:sz w:val="24"/>
          <w:szCs w:val="24"/>
        </w:rPr>
        <w:t xml:space="preserve"> </w:t>
      </w:r>
      <w:r w:rsidR="003666FD">
        <w:rPr>
          <w:rFonts w:ascii="Times New Roman" w:eastAsia="Times New Roman" w:hAnsi="Times New Roman" w:cs="Times New Roman"/>
          <w:sz w:val="24"/>
          <w:szCs w:val="24"/>
        </w:rPr>
        <w:t>sufficient</w:t>
      </w:r>
      <w:r w:rsidR="003666FD" w:rsidRPr="17A4A377">
        <w:rPr>
          <w:rFonts w:ascii="Times New Roman" w:eastAsia="Times New Roman" w:hAnsi="Times New Roman" w:cs="Times New Roman"/>
          <w:sz w:val="24"/>
          <w:szCs w:val="24"/>
        </w:rPr>
        <w:t xml:space="preserve"> </w:t>
      </w:r>
      <w:r w:rsidR="00517E07" w:rsidRPr="17A4A377">
        <w:rPr>
          <w:rFonts w:ascii="Times New Roman" w:eastAsia="Times New Roman" w:hAnsi="Times New Roman" w:cs="Times New Roman"/>
          <w:sz w:val="24"/>
          <w:szCs w:val="24"/>
        </w:rPr>
        <w:t xml:space="preserve">experimental control while </w:t>
      </w:r>
      <w:r w:rsidR="00703EB8">
        <w:rPr>
          <w:rFonts w:ascii="Times New Roman" w:eastAsia="Times New Roman" w:hAnsi="Times New Roman" w:cs="Times New Roman"/>
          <w:sz w:val="24"/>
          <w:szCs w:val="24"/>
        </w:rPr>
        <w:t>increasing</w:t>
      </w:r>
      <w:r w:rsidR="00865B12">
        <w:rPr>
          <w:rFonts w:ascii="Times New Roman" w:eastAsia="Times New Roman" w:hAnsi="Times New Roman" w:cs="Times New Roman"/>
          <w:sz w:val="24"/>
          <w:szCs w:val="24"/>
        </w:rPr>
        <w:t xml:space="preserve"> </w:t>
      </w:r>
      <w:r w:rsidR="00D1435D" w:rsidRPr="17A4A377">
        <w:rPr>
          <w:rFonts w:ascii="Times New Roman" w:eastAsia="Times New Roman" w:hAnsi="Times New Roman" w:cs="Times New Roman"/>
          <w:sz w:val="24"/>
          <w:szCs w:val="24"/>
        </w:rPr>
        <w:t>ecological validity</w:t>
      </w:r>
      <w:r w:rsidR="00703EB8">
        <w:rPr>
          <w:rFonts w:ascii="Times New Roman" w:eastAsia="Times New Roman" w:hAnsi="Times New Roman" w:cs="Times New Roman"/>
          <w:sz w:val="24"/>
          <w:szCs w:val="24"/>
        </w:rPr>
        <w:t xml:space="preserve"> in comparison to a laboratory setting</w:t>
      </w:r>
      <w:r w:rsidR="00D1435D" w:rsidRPr="17A4A377">
        <w:rPr>
          <w:rFonts w:ascii="Times New Roman" w:eastAsia="Times New Roman" w:hAnsi="Times New Roman" w:cs="Times New Roman"/>
          <w:sz w:val="24"/>
          <w:szCs w:val="24"/>
        </w:rPr>
        <w:t xml:space="preserve"> by </w:t>
      </w:r>
      <w:r w:rsidR="00517E07" w:rsidRPr="17A4A377">
        <w:rPr>
          <w:rFonts w:ascii="Times New Roman" w:eastAsia="Times New Roman" w:hAnsi="Times New Roman" w:cs="Times New Roman"/>
          <w:sz w:val="24"/>
          <w:szCs w:val="24"/>
        </w:rPr>
        <w:t xml:space="preserve">allowing the participants to work at their own pace in </w:t>
      </w:r>
      <w:r w:rsidR="000A050A" w:rsidRPr="17A4A377">
        <w:rPr>
          <w:rFonts w:ascii="Times New Roman" w:eastAsia="Times New Roman" w:hAnsi="Times New Roman" w:cs="Times New Roman"/>
          <w:sz w:val="24"/>
          <w:szCs w:val="24"/>
        </w:rPr>
        <w:t>a familiar physical environment.</w:t>
      </w:r>
      <w:r w:rsidR="00865B12">
        <w:rPr>
          <w:rFonts w:ascii="Times New Roman" w:eastAsia="Times New Roman" w:hAnsi="Times New Roman" w:cs="Times New Roman"/>
          <w:sz w:val="24"/>
          <w:szCs w:val="24"/>
        </w:rPr>
        <w:t xml:space="preserve"> </w:t>
      </w:r>
      <w:r w:rsidR="00F54302">
        <w:rPr>
          <w:rFonts w:ascii="Times New Roman" w:eastAsia="Times New Roman" w:hAnsi="Times New Roman" w:cs="Times New Roman"/>
          <w:sz w:val="24"/>
          <w:szCs w:val="24"/>
        </w:rPr>
        <w:t>Nevertheless,</w:t>
      </w:r>
      <w:r w:rsidR="00865B12">
        <w:rPr>
          <w:rFonts w:ascii="Times New Roman" w:eastAsia="Times New Roman" w:hAnsi="Times New Roman" w:cs="Times New Roman"/>
          <w:sz w:val="24"/>
          <w:szCs w:val="24"/>
        </w:rPr>
        <w:t xml:space="preserve"> </w:t>
      </w:r>
      <w:r w:rsidR="00F1068F">
        <w:rPr>
          <w:rFonts w:ascii="Times New Roman" w:eastAsia="Times New Roman" w:hAnsi="Times New Roman" w:cs="Times New Roman"/>
          <w:sz w:val="24"/>
          <w:szCs w:val="24"/>
        </w:rPr>
        <w:t xml:space="preserve">awareness of being recorded as well as </w:t>
      </w:r>
      <w:r w:rsidR="00DB0217">
        <w:rPr>
          <w:rFonts w:ascii="Times New Roman" w:eastAsia="Times New Roman" w:hAnsi="Times New Roman" w:cs="Times New Roman"/>
          <w:sz w:val="24"/>
          <w:szCs w:val="24"/>
        </w:rPr>
        <w:t>the constraint imposed on</w:t>
      </w:r>
      <w:r w:rsidR="00F1068F">
        <w:rPr>
          <w:rFonts w:ascii="Times New Roman" w:eastAsia="Times New Roman" w:hAnsi="Times New Roman" w:cs="Times New Roman"/>
          <w:sz w:val="24"/>
          <w:szCs w:val="24"/>
        </w:rPr>
        <w:t xml:space="preserve"> </w:t>
      </w:r>
      <w:r w:rsidR="00DB0217">
        <w:rPr>
          <w:rFonts w:ascii="Times New Roman" w:eastAsia="Times New Roman" w:hAnsi="Times New Roman" w:cs="Times New Roman"/>
          <w:sz w:val="24"/>
          <w:szCs w:val="24"/>
        </w:rPr>
        <w:t xml:space="preserve">access </w:t>
      </w:r>
      <w:r w:rsidR="00F1068F">
        <w:rPr>
          <w:rFonts w:ascii="Times New Roman" w:eastAsia="Times New Roman" w:hAnsi="Times New Roman" w:cs="Times New Roman"/>
          <w:sz w:val="24"/>
          <w:szCs w:val="24"/>
        </w:rPr>
        <w:t>to resources</w:t>
      </w:r>
      <w:r w:rsidR="005A08DC">
        <w:rPr>
          <w:rFonts w:ascii="Times New Roman" w:eastAsia="Times New Roman" w:hAnsi="Times New Roman" w:cs="Times New Roman"/>
          <w:sz w:val="24"/>
          <w:szCs w:val="24"/>
        </w:rPr>
        <w:t xml:space="preserve"> clearly make this </w:t>
      </w:r>
      <w:r w:rsidR="00687475">
        <w:rPr>
          <w:rFonts w:ascii="Times New Roman" w:eastAsia="Times New Roman" w:hAnsi="Times New Roman" w:cs="Times New Roman"/>
          <w:sz w:val="24"/>
          <w:szCs w:val="24"/>
        </w:rPr>
        <w:t>an experimental setting with consequences on the participants’ behaviour.</w:t>
      </w:r>
      <w:r w:rsidR="000A050A" w:rsidRPr="17A4A377">
        <w:rPr>
          <w:rFonts w:ascii="Times New Roman" w:eastAsia="Times New Roman" w:hAnsi="Times New Roman" w:cs="Times New Roman"/>
          <w:sz w:val="24"/>
          <w:szCs w:val="24"/>
        </w:rPr>
        <w:t xml:space="preserve"> </w:t>
      </w:r>
      <w:r w:rsidR="003F3F96" w:rsidRPr="17A4A377">
        <w:rPr>
          <w:rFonts w:ascii="Times New Roman" w:eastAsia="Times New Roman" w:hAnsi="Times New Roman" w:cs="Times New Roman"/>
          <w:sz w:val="24"/>
          <w:szCs w:val="24"/>
        </w:rPr>
        <w:t>P</w:t>
      </w:r>
      <w:r w:rsidR="006370F7" w:rsidRPr="17A4A377">
        <w:rPr>
          <w:rFonts w:ascii="Times New Roman" w:eastAsia="Times New Roman" w:hAnsi="Times New Roman" w:cs="Times New Roman"/>
          <w:sz w:val="24"/>
          <w:szCs w:val="24"/>
        </w:rPr>
        <w:t xml:space="preserve">articipants </w:t>
      </w:r>
      <w:r w:rsidR="001C70AE" w:rsidRPr="17A4A377">
        <w:rPr>
          <w:rFonts w:ascii="Times New Roman" w:eastAsia="Times New Roman" w:hAnsi="Times New Roman" w:cs="Times New Roman"/>
          <w:sz w:val="24"/>
          <w:szCs w:val="24"/>
        </w:rPr>
        <w:t xml:space="preserve">first performed a copy task </w:t>
      </w:r>
      <w:r w:rsidR="00E2243D" w:rsidRPr="17A4A377">
        <w:rPr>
          <w:rFonts w:ascii="Times New Roman" w:eastAsia="Times New Roman" w:hAnsi="Times New Roman" w:cs="Times New Roman"/>
          <w:sz w:val="24"/>
          <w:szCs w:val="24"/>
        </w:rPr>
        <w:t xml:space="preserve">and then </w:t>
      </w:r>
      <w:r w:rsidR="006370F7" w:rsidRPr="17A4A377">
        <w:rPr>
          <w:rFonts w:ascii="Times New Roman" w:eastAsia="Times New Roman" w:hAnsi="Times New Roman" w:cs="Times New Roman"/>
          <w:sz w:val="24"/>
          <w:szCs w:val="24"/>
        </w:rPr>
        <w:t xml:space="preserve">translated </w:t>
      </w:r>
      <w:r w:rsidR="00B93F35" w:rsidRPr="17A4A377">
        <w:rPr>
          <w:rFonts w:ascii="Times New Roman" w:eastAsia="Times New Roman" w:hAnsi="Times New Roman" w:cs="Times New Roman"/>
          <w:sz w:val="24"/>
          <w:szCs w:val="24"/>
        </w:rPr>
        <w:t>all four texts</w:t>
      </w:r>
      <w:r w:rsidR="00E2243D" w:rsidRPr="17A4A377">
        <w:rPr>
          <w:rFonts w:ascii="Times New Roman" w:eastAsia="Times New Roman" w:hAnsi="Times New Roman" w:cs="Times New Roman"/>
          <w:sz w:val="24"/>
          <w:szCs w:val="24"/>
        </w:rPr>
        <w:t>.</w:t>
      </w:r>
      <w:r w:rsidR="00B93F35" w:rsidRPr="17A4A377">
        <w:rPr>
          <w:rFonts w:ascii="Times New Roman" w:eastAsia="Times New Roman" w:hAnsi="Times New Roman" w:cs="Times New Roman"/>
          <w:sz w:val="24"/>
          <w:szCs w:val="24"/>
        </w:rPr>
        <w:t xml:space="preserve"> </w:t>
      </w:r>
      <w:r w:rsidR="005B7FDC" w:rsidRPr="17A4A377">
        <w:rPr>
          <w:rFonts w:ascii="Times New Roman" w:eastAsia="Times New Roman" w:hAnsi="Times New Roman" w:cs="Times New Roman"/>
          <w:sz w:val="24"/>
          <w:szCs w:val="24"/>
        </w:rPr>
        <w:t xml:space="preserve">The order in which the texts were presented was randomised. </w:t>
      </w:r>
      <w:r w:rsidR="006370F7" w:rsidRPr="17A4A377">
        <w:rPr>
          <w:rFonts w:ascii="Times New Roman" w:eastAsia="Times New Roman" w:hAnsi="Times New Roman" w:cs="Times New Roman"/>
          <w:sz w:val="24"/>
          <w:szCs w:val="24"/>
        </w:rPr>
        <w:t xml:space="preserve">After </w:t>
      </w:r>
      <w:r w:rsidR="006370F7" w:rsidRPr="17A4A377">
        <w:rPr>
          <w:rFonts w:ascii="Times New Roman" w:eastAsia="Times New Roman" w:hAnsi="Times New Roman" w:cs="Times New Roman"/>
          <w:sz w:val="24"/>
          <w:szCs w:val="24"/>
        </w:rPr>
        <w:lastRenderedPageBreak/>
        <w:t xml:space="preserve">completing </w:t>
      </w:r>
      <w:r w:rsidR="00F97057">
        <w:rPr>
          <w:rFonts w:ascii="Times New Roman" w:eastAsia="Times New Roman" w:hAnsi="Times New Roman" w:cs="Times New Roman"/>
          <w:sz w:val="24"/>
          <w:szCs w:val="24"/>
        </w:rPr>
        <w:t>all</w:t>
      </w:r>
      <w:r w:rsidR="00F97057" w:rsidRPr="17A4A377">
        <w:rPr>
          <w:rFonts w:ascii="Times New Roman" w:eastAsia="Times New Roman" w:hAnsi="Times New Roman" w:cs="Times New Roman"/>
          <w:sz w:val="24"/>
          <w:szCs w:val="24"/>
        </w:rPr>
        <w:t xml:space="preserve"> </w:t>
      </w:r>
      <w:r w:rsidR="006370F7" w:rsidRPr="17A4A377">
        <w:rPr>
          <w:rFonts w:ascii="Times New Roman" w:eastAsia="Times New Roman" w:hAnsi="Times New Roman" w:cs="Times New Roman"/>
          <w:sz w:val="24"/>
          <w:szCs w:val="24"/>
        </w:rPr>
        <w:t>translation</w:t>
      </w:r>
      <w:r w:rsidR="006F6888" w:rsidRPr="17A4A377">
        <w:rPr>
          <w:rFonts w:ascii="Times New Roman" w:eastAsia="Times New Roman" w:hAnsi="Times New Roman" w:cs="Times New Roman"/>
          <w:sz w:val="24"/>
          <w:szCs w:val="24"/>
        </w:rPr>
        <w:t xml:space="preserve"> </w:t>
      </w:r>
      <w:r w:rsidR="6E6CFFFE" w:rsidRPr="17A4A377">
        <w:rPr>
          <w:rFonts w:ascii="Times New Roman" w:eastAsia="Times New Roman" w:hAnsi="Times New Roman" w:cs="Times New Roman"/>
          <w:sz w:val="24"/>
          <w:szCs w:val="24"/>
        </w:rPr>
        <w:t>task</w:t>
      </w:r>
      <w:r w:rsidR="3CC7C906" w:rsidRPr="17A4A377">
        <w:rPr>
          <w:rFonts w:ascii="Times New Roman" w:eastAsia="Times New Roman" w:hAnsi="Times New Roman" w:cs="Times New Roman"/>
          <w:sz w:val="24"/>
          <w:szCs w:val="24"/>
        </w:rPr>
        <w:t>s</w:t>
      </w:r>
      <w:r w:rsidR="006F6888" w:rsidRPr="17A4A377">
        <w:rPr>
          <w:rFonts w:ascii="Times New Roman" w:eastAsia="Times New Roman" w:hAnsi="Times New Roman" w:cs="Times New Roman"/>
          <w:sz w:val="24"/>
          <w:szCs w:val="24"/>
        </w:rPr>
        <w:t xml:space="preserve">, participants were asked to fill in a </w:t>
      </w:r>
      <w:r w:rsidR="00751C74" w:rsidRPr="17A4A377">
        <w:rPr>
          <w:rFonts w:ascii="Times New Roman" w:eastAsia="Times New Roman" w:hAnsi="Times New Roman" w:cs="Times New Roman"/>
          <w:sz w:val="24"/>
          <w:szCs w:val="24"/>
        </w:rPr>
        <w:t xml:space="preserve">survey adapted from the </w:t>
      </w:r>
      <w:r w:rsidR="00782A27" w:rsidRPr="17A4A377">
        <w:rPr>
          <w:rFonts w:ascii="Times New Roman" w:eastAsia="Times New Roman" w:hAnsi="Times New Roman" w:cs="Times New Roman"/>
          <w:sz w:val="24"/>
          <w:szCs w:val="24"/>
        </w:rPr>
        <w:t xml:space="preserve">Translation and Interpreting Competence Questionnaire </w:t>
      </w:r>
      <w:r w:rsidR="00751C74" w:rsidRPr="17A4A377">
        <w:rPr>
          <w:rFonts w:ascii="Times New Roman" w:eastAsia="Times New Roman" w:hAnsi="Times New Roman" w:cs="Times New Roman"/>
          <w:sz w:val="24"/>
          <w:szCs w:val="24"/>
        </w:rPr>
        <w:t>(Schaeffer et al. 2020)</w:t>
      </w:r>
      <w:r w:rsidR="006856F2" w:rsidRPr="17A4A377">
        <w:rPr>
          <w:rFonts w:ascii="Times New Roman" w:eastAsia="Times New Roman" w:hAnsi="Times New Roman" w:cs="Times New Roman"/>
          <w:sz w:val="24"/>
          <w:szCs w:val="24"/>
        </w:rPr>
        <w:t xml:space="preserve">. </w:t>
      </w:r>
      <w:r w:rsidR="00C07756">
        <w:rPr>
          <w:rFonts w:ascii="Times New Roman" w:eastAsia="Times New Roman" w:hAnsi="Times New Roman" w:cs="Times New Roman"/>
          <w:sz w:val="24"/>
          <w:szCs w:val="24"/>
        </w:rPr>
        <w:t>As part of</w:t>
      </w:r>
      <w:r w:rsidR="00C07756" w:rsidRPr="17A4A377">
        <w:rPr>
          <w:rFonts w:ascii="Times New Roman" w:eastAsia="Times New Roman" w:hAnsi="Times New Roman" w:cs="Times New Roman"/>
          <w:sz w:val="24"/>
          <w:szCs w:val="24"/>
        </w:rPr>
        <w:t xml:space="preserve"> </w:t>
      </w:r>
      <w:r w:rsidR="00B1672E" w:rsidRPr="17A4A377">
        <w:rPr>
          <w:rFonts w:ascii="Times New Roman" w:eastAsia="Times New Roman" w:hAnsi="Times New Roman" w:cs="Times New Roman"/>
          <w:sz w:val="24"/>
          <w:szCs w:val="24"/>
        </w:rPr>
        <w:t>the survey, we asked participants to take the English and German LexT</w:t>
      </w:r>
      <w:r w:rsidR="009631A9" w:rsidRPr="17A4A377">
        <w:rPr>
          <w:rFonts w:ascii="Times New Roman" w:eastAsia="Times New Roman" w:hAnsi="Times New Roman" w:cs="Times New Roman"/>
          <w:sz w:val="24"/>
          <w:szCs w:val="24"/>
        </w:rPr>
        <w:t>ALE</w:t>
      </w:r>
      <w:r w:rsidR="00B1672E" w:rsidRPr="17A4A377">
        <w:rPr>
          <w:rFonts w:ascii="Times New Roman" w:eastAsia="Times New Roman" w:hAnsi="Times New Roman" w:cs="Times New Roman"/>
          <w:sz w:val="24"/>
          <w:szCs w:val="24"/>
        </w:rPr>
        <w:t xml:space="preserve"> tests </w:t>
      </w:r>
      <w:r w:rsidR="00FD307E" w:rsidRPr="17A4A377">
        <w:rPr>
          <w:rFonts w:ascii="Times New Roman" w:eastAsia="Times New Roman" w:hAnsi="Times New Roman" w:cs="Times New Roman"/>
          <w:sz w:val="24"/>
          <w:szCs w:val="24"/>
        </w:rPr>
        <w:t xml:space="preserve">(Lemhöfer &amp; Broersma 2012) and </w:t>
      </w:r>
      <w:r w:rsidR="00790DD3" w:rsidRPr="17A4A377">
        <w:rPr>
          <w:rFonts w:ascii="Times New Roman" w:eastAsia="Times New Roman" w:hAnsi="Times New Roman" w:cs="Times New Roman"/>
          <w:sz w:val="24"/>
          <w:szCs w:val="24"/>
        </w:rPr>
        <w:t xml:space="preserve">enter </w:t>
      </w:r>
      <w:r w:rsidR="00FD307E" w:rsidRPr="17A4A377">
        <w:rPr>
          <w:rFonts w:ascii="Times New Roman" w:eastAsia="Times New Roman" w:hAnsi="Times New Roman" w:cs="Times New Roman"/>
          <w:sz w:val="24"/>
          <w:szCs w:val="24"/>
        </w:rPr>
        <w:t>the</w:t>
      </w:r>
      <w:r w:rsidR="00605554">
        <w:rPr>
          <w:rFonts w:ascii="Times New Roman" w:eastAsia="Times New Roman" w:hAnsi="Times New Roman" w:cs="Times New Roman"/>
          <w:sz w:val="24"/>
          <w:szCs w:val="24"/>
        </w:rPr>
        <w:t>ir</w:t>
      </w:r>
      <w:r w:rsidR="00FD307E" w:rsidRPr="17A4A377">
        <w:rPr>
          <w:rFonts w:ascii="Times New Roman" w:eastAsia="Times New Roman" w:hAnsi="Times New Roman" w:cs="Times New Roman"/>
          <w:sz w:val="24"/>
          <w:szCs w:val="24"/>
        </w:rPr>
        <w:t xml:space="preserve"> </w:t>
      </w:r>
      <w:r w:rsidR="00790DD3" w:rsidRPr="17A4A377">
        <w:rPr>
          <w:rFonts w:ascii="Times New Roman" w:eastAsia="Times New Roman" w:hAnsi="Times New Roman" w:cs="Times New Roman"/>
          <w:sz w:val="24"/>
          <w:szCs w:val="24"/>
        </w:rPr>
        <w:t>results</w:t>
      </w:r>
      <w:r w:rsidR="00FD307E" w:rsidRPr="17A4A377">
        <w:rPr>
          <w:rFonts w:ascii="Times New Roman" w:eastAsia="Times New Roman" w:hAnsi="Times New Roman" w:cs="Times New Roman"/>
          <w:sz w:val="24"/>
          <w:szCs w:val="24"/>
        </w:rPr>
        <w:t>.</w:t>
      </w:r>
    </w:p>
    <w:p w14:paraId="7E5F763E" w14:textId="2C453E52" w:rsidR="00EF4D54" w:rsidRPr="007F7529" w:rsidRDefault="00060304" w:rsidP="17A4A377">
      <w:pPr>
        <w:spacing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A total of 38 s</w:t>
      </w:r>
      <w:r w:rsidR="004A712F" w:rsidRPr="17A4A377">
        <w:rPr>
          <w:rFonts w:ascii="Times New Roman" w:eastAsia="Times New Roman" w:hAnsi="Times New Roman" w:cs="Times New Roman"/>
          <w:sz w:val="24"/>
          <w:szCs w:val="24"/>
        </w:rPr>
        <w:t>tudents</w:t>
      </w:r>
      <w:r w:rsidR="00B829CB" w:rsidRPr="17A4A377">
        <w:rPr>
          <w:rFonts w:ascii="Times New Roman" w:eastAsia="Times New Roman" w:hAnsi="Times New Roman" w:cs="Times New Roman"/>
          <w:sz w:val="24"/>
          <w:szCs w:val="24"/>
        </w:rPr>
        <w:t xml:space="preserve"> (</w:t>
      </w:r>
      <w:r w:rsidR="00D94126" w:rsidRPr="17A4A377">
        <w:rPr>
          <w:rFonts w:ascii="Times New Roman" w:eastAsia="Times New Roman" w:hAnsi="Times New Roman" w:cs="Times New Roman"/>
          <w:sz w:val="24"/>
          <w:szCs w:val="24"/>
        </w:rPr>
        <w:t xml:space="preserve">29 female, 8 male, 1 diverse; </w:t>
      </w:r>
      <w:r w:rsidR="00B829CB" w:rsidRPr="17A4A377">
        <w:rPr>
          <w:rFonts w:ascii="Times New Roman" w:eastAsia="Times New Roman" w:hAnsi="Times New Roman" w:cs="Times New Roman"/>
          <w:sz w:val="24"/>
          <w:szCs w:val="24"/>
        </w:rPr>
        <w:t>ages 19</w:t>
      </w:r>
      <w:r w:rsidR="001A7780" w:rsidRPr="001A7780">
        <w:rPr>
          <w:rFonts w:ascii="Times New Roman" w:eastAsia="Times New Roman" w:hAnsi="Times New Roman" w:cs="Times New Roman"/>
          <w:sz w:val="24"/>
          <w:szCs w:val="24"/>
        </w:rPr>
        <w:t>–</w:t>
      </w:r>
      <w:r w:rsidR="008D7D01" w:rsidRPr="17A4A377">
        <w:rPr>
          <w:rFonts w:ascii="Times New Roman" w:eastAsia="Times New Roman" w:hAnsi="Times New Roman" w:cs="Times New Roman"/>
          <w:sz w:val="24"/>
          <w:szCs w:val="24"/>
        </w:rPr>
        <w:t xml:space="preserve">30, </w:t>
      </w:r>
      <w:r w:rsidR="00BC3B77" w:rsidRPr="17A4A377">
        <w:rPr>
          <w:rFonts w:ascii="Times New Roman" w:eastAsia="Times New Roman" w:hAnsi="Times New Roman" w:cs="Times New Roman"/>
          <w:sz w:val="24"/>
          <w:szCs w:val="24"/>
        </w:rPr>
        <w:t>SD</w:t>
      </w:r>
      <w:r w:rsidR="008D7D01" w:rsidRPr="17A4A377">
        <w:rPr>
          <w:rFonts w:ascii="Times New Roman" w:eastAsia="Times New Roman" w:hAnsi="Times New Roman" w:cs="Times New Roman"/>
          <w:sz w:val="24"/>
          <w:szCs w:val="24"/>
        </w:rPr>
        <w:t xml:space="preserve"> 2.736534</w:t>
      </w:r>
      <w:r w:rsidR="0074402B">
        <w:rPr>
          <w:rFonts w:ascii="Times New Roman" w:eastAsia="Times New Roman" w:hAnsi="Times New Roman" w:cs="Times New Roman"/>
          <w:sz w:val="24"/>
          <w:szCs w:val="24"/>
        </w:rPr>
        <w:t xml:space="preserve">; </w:t>
      </w:r>
      <w:r w:rsidR="0074402B" w:rsidRPr="17A4A377">
        <w:rPr>
          <w:rFonts w:ascii="Times New Roman" w:eastAsia="Times New Roman" w:hAnsi="Times New Roman" w:cs="Times New Roman"/>
          <w:sz w:val="24"/>
          <w:szCs w:val="24"/>
        </w:rPr>
        <w:t>18 undergraduate, 20 graduate students</w:t>
      </w:r>
      <w:r w:rsidR="008D7D01" w:rsidRPr="17A4A377">
        <w:rPr>
          <w:rFonts w:ascii="Times New Roman" w:eastAsia="Times New Roman" w:hAnsi="Times New Roman" w:cs="Times New Roman"/>
          <w:sz w:val="24"/>
          <w:szCs w:val="24"/>
        </w:rPr>
        <w:t>)</w:t>
      </w:r>
      <w:r w:rsidR="004A712F" w:rsidRPr="17A4A377">
        <w:rPr>
          <w:rFonts w:ascii="Times New Roman" w:eastAsia="Times New Roman" w:hAnsi="Times New Roman" w:cs="Times New Roman"/>
          <w:sz w:val="24"/>
          <w:szCs w:val="24"/>
        </w:rPr>
        <w:t xml:space="preserve"> </w:t>
      </w:r>
      <w:r w:rsidRPr="17A4A377">
        <w:rPr>
          <w:rFonts w:ascii="Times New Roman" w:eastAsia="Times New Roman" w:hAnsi="Times New Roman" w:cs="Times New Roman"/>
          <w:sz w:val="24"/>
          <w:szCs w:val="24"/>
        </w:rPr>
        <w:t xml:space="preserve">enrolled </w:t>
      </w:r>
      <w:r w:rsidR="004A712F" w:rsidRPr="17A4A377">
        <w:rPr>
          <w:rFonts w:ascii="Times New Roman" w:eastAsia="Times New Roman" w:hAnsi="Times New Roman" w:cs="Times New Roman"/>
          <w:sz w:val="24"/>
          <w:szCs w:val="24"/>
        </w:rPr>
        <w:t xml:space="preserve">in </w:t>
      </w:r>
      <w:r w:rsidR="00A77BA3" w:rsidRPr="17A4A377">
        <w:rPr>
          <w:rFonts w:ascii="Times New Roman" w:eastAsia="Times New Roman" w:hAnsi="Times New Roman" w:cs="Times New Roman"/>
          <w:sz w:val="24"/>
          <w:szCs w:val="24"/>
        </w:rPr>
        <w:t>translation degree program</w:t>
      </w:r>
      <w:r w:rsidR="00536AE5">
        <w:rPr>
          <w:rFonts w:ascii="Times New Roman" w:eastAsia="Times New Roman" w:hAnsi="Times New Roman" w:cs="Times New Roman"/>
          <w:sz w:val="24"/>
          <w:szCs w:val="24"/>
        </w:rPr>
        <w:t>me</w:t>
      </w:r>
      <w:r w:rsidR="00A77BA3" w:rsidRPr="17A4A377">
        <w:rPr>
          <w:rFonts w:ascii="Times New Roman" w:eastAsia="Times New Roman" w:hAnsi="Times New Roman" w:cs="Times New Roman"/>
          <w:sz w:val="24"/>
          <w:szCs w:val="24"/>
        </w:rPr>
        <w:t xml:space="preserve">s at </w:t>
      </w:r>
      <w:r w:rsidR="00BA6E14" w:rsidRPr="17A4A377">
        <w:rPr>
          <w:rFonts w:ascii="Times New Roman" w:eastAsia="Times New Roman" w:hAnsi="Times New Roman" w:cs="Times New Roman"/>
          <w:sz w:val="24"/>
          <w:szCs w:val="24"/>
        </w:rPr>
        <w:t xml:space="preserve">four </w:t>
      </w:r>
      <w:r w:rsidR="00A77BA3" w:rsidRPr="17A4A377">
        <w:rPr>
          <w:rFonts w:ascii="Times New Roman" w:eastAsia="Times New Roman" w:hAnsi="Times New Roman" w:cs="Times New Roman"/>
          <w:sz w:val="24"/>
          <w:szCs w:val="24"/>
        </w:rPr>
        <w:t>German universities</w:t>
      </w:r>
      <w:r w:rsidR="006856F2" w:rsidRPr="17A4A377">
        <w:rPr>
          <w:rStyle w:val="FootnoteReference"/>
          <w:rFonts w:ascii="Times New Roman" w:eastAsia="Times New Roman" w:hAnsi="Times New Roman" w:cs="Times New Roman"/>
          <w:sz w:val="24"/>
          <w:szCs w:val="24"/>
        </w:rPr>
        <w:footnoteReference w:id="2"/>
      </w:r>
      <w:r w:rsidR="00A77BA3" w:rsidRPr="17A4A377">
        <w:rPr>
          <w:rFonts w:ascii="Times New Roman" w:eastAsia="Times New Roman" w:hAnsi="Times New Roman" w:cs="Times New Roman"/>
          <w:sz w:val="24"/>
          <w:szCs w:val="24"/>
        </w:rPr>
        <w:t xml:space="preserve"> </w:t>
      </w:r>
      <w:r w:rsidRPr="17A4A377">
        <w:rPr>
          <w:rFonts w:ascii="Times New Roman" w:eastAsia="Times New Roman" w:hAnsi="Times New Roman" w:cs="Times New Roman"/>
          <w:sz w:val="24"/>
          <w:szCs w:val="24"/>
        </w:rPr>
        <w:t xml:space="preserve">who had successfully completed </w:t>
      </w:r>
      <w:r w:rsidR="009E1EC5" w:rsidRPr="17A4A377">
        <w:rPr>
          <w:rFonts w:ascii="Times New Roman" w:eastAsia="Times New Roman" w:hAnsi="Times New Roman" w:cs="Times New Roman"/>
          <w:sz w:val="24"/>
          <w:szCs w:val="24"/>
        </w:rPr>
        <w:t xml:space="preserve">at least </w:t>
      </w:r>
      <w:r w:rsidRPr="17A4A377">
        <w:rPr>
          <w:rFonts w:ascii="Times New Roman" w:eastAsia="Times New Roman" w:hAnsi="Times New Roman" w:cs="Times New Roman"/>
          <w:sz w:val="24"/>
          <w:szCs w:val="24"/>
        </w:rPr>
        <w:t xml:space="preserve">two translation </w:t>
      </w:r>
      <w:r w:rsidR="00793A12" w:rsidRPr="17A4A377">
        <w:rPr>
          <w:rFonts w:ascii="Times New Roman" w:eastAsia="Times New Roman" w:hAnsi="Times New Roman" w:cs="Times New Roman"/>
          <w:sz w:val="24"/>
          <w:szCs w:val="24"/>
        </w:rPr>
        <w:t>modules</w:t>
      </w:r>
      <w:r w:rsidRPr="17A4A377">
        <w:rPr>
          <w:rFonts w:ascii="Times New Roman" w:eastAsia="Times New Roman" w:hAnsi="Times New Roman" w:cs="Times New Roman"/>
          <w:sz w:val="24"/>
          <w:szCs w:val="24"/>
        </w:rPr>
        <w:t xml:space="preserve"> </w:t>
      </w:r>
      <w:r w:rsidR="00B37F98" w:rsidRPr="17A4A377">
        <w:rPr>
          <w:rFonts w:ascii="Times New Roman" w:eastAsia="Times New Roman" w:hAnsi="Times New Roman" w:cs="Times New Roman"/>
          <w:sz w:val="24"/>
          <w:szCs w:val="24"/>
        </w:rPr>
        <w:t>participated</w:t>
      </w:r>
      <w:r w:rsidR="006A7FFE">
        <w:rPr>
          <w:rFonts w:ascii="Times New Roman" w:eastAsia="Times New Roman" w:hAnsi="Times New Roman" w:cs="Times New Roman"/>
          <w:sz w:val="24"/>
          <w:szCs w:val="24"/>
        </w:rPr>
        <w:t xml:space="preserve"> in the study</w:t>
      </w:r>
      <w:r w:rsidR="00B37F98" w:rsidRPr="17A4A377">
        <w:rPr>
          <w:rFonts w:ascii="Times New Roman" w:eastAsia="Times New Roman" w:hAnsi="Times New Roman" w:cs="Times New Roman"/>
          <w:sz w:val="24"/>
          <w:szCs w:val="24"/>
        </w:rPr>
        <w:t xml:space="preserve">. They were required to have German as </w:t>
      </w:r>
      <w:r w:rsidR="00892BB1" w:rsidRPr="17A4A377">
        <w:rPr>
          <w:rFonts w:ascii="Times New Roman" w:eastAsia="Times New Roman" w:hAnsi="Times New Roman" w:cs="Times New Roman"/>
          <w:sz w:val="24"/>
          <w:szCs w:val="24"/>
        </w:rPr>
        <w:t xml:space="preserve">(one of) </w:t>
      </w:r>
      <w:r w:rsidR="00B37F98" w:rsidRPr="17A4A377">
        <w:rPr>
          <w:rFonts w:ascii="Times New Roman" w:eastAsia="Times New Roman" w:hAnsi="Times New Roman" w:cs="Times New Roman"/>
          <w:sz w:val="24"/>
          <w:szCs w:val="24"/>
        </w:rPr>
        <w:t>their L1</w:t>
      </w:r>
      <w:r w:rsidR="00892BB1" w:rsidRPr="17A4A377">
        <w:rPr>
          <w:rFonts w:ascii="Times New Roman" w:eastAsia="Times New Roman" w:hAnsi="Times New Roman" w:cs="Times New Roman"/>
          <w:sz w:val="24"/>
          <w:szCs w:val="24"/>
        </w:rPr>
        <w:t>(s)</w:t>
      </w:r>
      <w:r w:rsidR="00B37F98" w:rsidRPr="17A4A377">
        <w:rPr>
          <w:rFonts w:ascii="Times New Roman" w:eastAsia="Times New Roman" w:hAnsi="Times New Roman" w:cs="Times New Roman"/>
          <w:sz w:val="24"/>
          <w:szCs w:val="24"/>
        </w:rPr>
        <w:t xml:space="preserve"> and English as </w:t>
      </w:r>
      <w:r w:rsidR="004270F9" w:rsidRPr="17A4A377">
        <w:rPr>
          <w:rFonts w:ascii="Times New Roman" w:eastAsia="Times New Roman" w:hAnsi="Times New Roman" w:cs="Times New Roman"/>
          <w:sz w:val="24"/>
          <w:szCs w:val="24"/>
        </w:rPr>
        <w:t xml:space="preserve">their </w:t>
      </w:r>
      <w:r w:rsidR="00793A12" w:rsidRPr="17A4A377">
        <w:rPr>
          <w:rFonts w:ascii="Times New Roman" w:eastAsia="Times New Roman" w:hAnsi="Times New Roman" w:cs="Times New Roman"/>
          <w:sz w:val="24"/>
          <w:szCs w:val="24"/>
        </w:rPr>
        <w:t xml:space="preserve">first </w:t>
      </w:r>
      <w:r w:rsidR="004270F9" w:rsidRPr="17A4A377">
        <w:rPr>
          <w:rFonts w:ascii="Times New Roman" w:eastAsia="Times New Roman" w:hAnsi="Times New Roman" w:cs="Times New Roman"/>
          <w:sz w:val="24"/>
          <w:szCs w:val="24"/>
        </w:rPr>
        <w:t>L2.</w:t>
      </w:r>
      <w:r w:rsidR="008963DE" w:rsidRPr="17A4A377">
        <w:rPr>
          <w:rFonts w:ascii="Times New Roman" w:eastAsia="Times New Roman" w:hAnsi="Times New Roman" w:cs="Times New Roman"/>
          <w:sz w:val="24"/>
          <w:szCs w:val="24"/>
        </w:rPr>
        <w:t xml:space="preserve"> </w:t>
      </w:r>
      <w:r w:rsidR="00790DD3" w:rsidRPr="17A4A377">
        <w:rPr>
          <w:rFonts w:ascii="Times New Roman" w:eastAsia="Times New Roman" w:hAnsi="Times New Roman" w:cs="Times New Roman"/>
          <w:sz w:val="24"/>
          <w:szCs w:val="24"/>
        </w:rPr>
        <w:t xml:space="preserve">The mean scores for </w:t>
      </w:r>
      <w:r w:rsidR="00DB3609" w:rsidRPr="17A4A377">
        <w:rPr>
          <w:rFonts w:ascii="Times New Roman" w:eastAsia="Times New Roman" w:hAnsi="Times New Roman" w:cs="Times New Roman"/>
          <w:sz w:val="24"/>
          <w:szCs w:val="24"/>
        </w:rPr>
        <w:t>the German and English LexT</w:t>
      </w:r>
      <w:r w:rsidR="009631A9" w:rsidRPr="17A4A377">
        <w:rPr>
          <w:rFonts w:ascii="Times New Roman" w:eastAsia="Times New Roman" w:hAnsi="Times New Roman" w:cs="Times New Roman"/>
          <w:sz w:val="24"/>
          <w:szCs w:val="24"/>
        </w:rPr>
        <w:t>ALE</w:t>
      </w:r>
      <w:r w:rsidR="00DB3609" w:rsidRPr="17A4A377">
        <w:rPr>
          <w:rFonts w:ascii="Times New Roman" w:eastAsia="Times New Roman" w:hAnsi="Times New Roman" w:cs="Times New Roman"/>
          <w:sz w:val="24"/>
          <w:szCs w:val="24"/>
        </w:rPr>
        <w:t xml:space="preserve"> tests were </w:t>
      </w:r>
      <w:r w:rsidR="00FA3173" w:rsidRPr="17A4A377">
        <w:rPr>
          <w:rFonts w:ascii="Times New Roman" w:eastAsia="Times New Roman" w:hAnsi="Times New Roman" w:cs="Times New Roman"/>
          <w:sz w:val="24"/>
          <w:szCs w:val="24"/>
        </w:rPr>
        <w:t>85.62</w:t>
      </w:r>
      <w:r w:rsidR="00CC78A6">
        <w:rPr>
          <w:rFonts w:ascii="Times New Roman" w:eastAsia="Times New Roman" w:hAnsi="Times New Roman" w:cs="Times New Roman"/>
          <w:sz w:val="24"/>
          <w:szCs w:val="24"/>
        </w:rPr>
        <w:t>%</w:t>
      </w:r>
      <w:r w:rsidR="00FA3173" w:rsidRPr="17A4A377">
        <w:rPr>
          <w:rFonts w:ascii="Times New Roman" w:eastAsia="Times New Roman" w:hAnsi="Times New Roman" w:cs="Times New Roman"/>
          <w:sz w:val="24"/>
          <w:szCs w:val="24"/>
        </w:rPr>
        <w:t xml:space="preserve"> (</w:t>
      </w:r>
      <w:r w:rsidR="00BC3B77" w:rsidRPr="17A4A377">
        <w:rPr>
          <w:rFonts w:ascii="Times New Roman" w:eastAsia="Times New Roman" w:hAnsi="Times New Roman" w:cs="Times New Roman"/>
          <w:sz w:val="24"/>
          <w:szCs w:val="24"/>
        </w:rPr>
        <w:t>SD</w:t>
      </w:r>
      <w:r w:rsidR="00FA3173" w:rsidRPr="17A4A377">
        <w:rPr>
          <w:rFonts w:ascii="Times New Roman" w:eastAsia="Times New Roman" w:hAnsi="Times New Roman" w:cs="Times New Roman"/>
          <w:sz w:val="24"/>
          <w:szCs w:val="24"/>
        </w:rPr>
        <w:t xml:space="preserve"> </w:t>
      </w:r>
      <w:r w:rsidR="00CB54DA" w:rsidRPr="17A4A377">
        <w:rPr>
          <w:rFonts w:ascii="Times New Roman" w:eastAsia="Times New Roman" w:hAnsi="Times New Roman" w:cs="Times New Roman"/>
          <w:sz w:val="24"/>
          <w:szCs w:val="24"/>
        </w:rPr>
        <w:t>8.808537</w:t>
      </w:r>
      <w:r w:rsidR="00FA3173" w:rsidRPr="17A4A377">
        <w:rPr>
          <w:rFonts w:ascii="Times New Roman" w:eastAsia="Times New Roman" w:hAnsi="Times New Roman" w:cs="Times New Roman"/>
          <w:sz w:val="24"/>
          <w:szCs w:val="24"/>
        </w:rPr>
        <w:t>)</w:t>
      </w:r>
      <w:r w:rsidR="00DB3609" w:rsidRPr="17A4A377">
        <w:rPr>
          <w:rFonts w:ascii="Times New Roman" w:eastAsia="Times New Roman" w:hAnsi="Times New Roman" w:cs="Times New Roman"/>
          <w:sz w:val="24"/>
          <w:szCs w:val="24"/>
        </w:rPr>
        <w:t xml:space="preserve"> and </w:t>
      </w:r>
      <w:r w:rsidR="00615605" w:rsidRPr="17A4A377">
        <w:rPr>
          <w:rFonts w:ascii="Times New Roman" w:eastAsia="Times New Roman" w:hAnsi="Times New Roman" w:cs="Times New Roman"/>
          <w:sz w:val="24"/>
          <w:szCs w:val="24"/>
        </w:rPr>
        <w:t>8</w:t>
      </w:r>
      <w:r w:rsidR="003E2136" w:rsidRPr="17A4A377">
        <w:rPr>
          <w:rFonts w:ascii="Times New Roman" w:eastAsia="Times New Roman" w:hAnsi="Times New Roman" w:cs="Times New Roman"/>
          <w:sz w:val="24"/>
          <w:szCs w:val="24"/>
        </w:rPr>
        <w:t>1</w:t>
      </w:r>
      <w:r w:rsidR="00615605" w:rsidRPr="17A4A377">
        <w:rPr>
          <w:rFonts w:ascii="Times New Roman" w:eastAsia="Times New Roman" w:hAnsi="Times New Roman" w:cs="Times New Roman"/>
          <w:sz w:val="24"/>
          <w:szCs w:val="24"/>
        </w:rPr>
        <w:t>.</w:t>
      </w:r>
      <w:r w:rsidR="003E2136" w:rsidRPr="17A4A377">
        <w:rPr>
          <w:rFonts w:ascii="Times New Roman" w:eastAsia="Times New Roman" w:hAnsi="Times New Roman" w:cs="Times New Roman"/>
          <w:sz w:val="24"/>
          <w:szCs w:val="24"/>
        </w:rPr>
        <w:t>46</w:t>
      </w:r>
      <w:r w:rsidR="00CC78A6">
        <w:rPr>
          <w:rFonts w:ascii="Times New Roman" w:eastAsia="Times New Roman" w:hAnsi="Times New Roman" w:cs="Times New Roman"/>
          <w:sz w:val="24"/>
          <w:szCs w:val="24"/>
        </w:rPr>
        <w:t>%</w:t>
      </w:r>
      <w:r w:rsidR="003F53EA" w:rsidRPr="17A4A377">
        <w:rPr>
          <w:rFonts w:ascii="Times New Roman" w:eastAsia="Times New Roman" w:hAnsi="Times New Roman" w:cs="Times New Roman"/>
          <w:sz w:val="24"/>
          <w:szCs w:val="24"/>
        </w:rPr>
        <w:t xml:space="preserve"> (</w:t>
      </w:r>
      <w:r w:rsidR="00BC3B77" w:rsidRPr="17A4A377">
        <w:rPr>
          <w:rFonts w:ascii="Times New Roman" w:eastAsia="Times New Roman" w:hAnsi="Times New Roman" w:cs="Times New Roman"/>
          <w:sz w:val="24"/>
          <w:szCs w:val="24"/>
        </w:rPr>
        <w:t>SD</w:t>
      </w:r>
      <w:r w:rsidR="003F53EA" w:rsidRPr="17A4A377">
        <w:rPr>
          <w:rFonts w:ascii="Times New Roman" w:eastAsia="Times New Roman" w:hAnsi="Times New Roman" w:cs="Times New Roman"/>
          <w:sz w:val="24"/>
          <w:szCs w:val="24"/>
        </w:rPr>
        <w:t xml:space="preserve"> 10.76115) respectively.</w:t>
      </w:r>
      <w:r w:rsidR="004270F9" w:rsidRPr="17A4A377">
        <w:rPr>
          <w:rFonts w:ascii="Times New Roman" w:eastAsia="Times New Roman" w:hAnsi="Times New Roman" w:cs="Times New Roman"/>
          <w:sz w:val="24"/>
          <w:szCs w:val="24"/>
        </w:rPr>
        <w:t xml:space="preserve"> </w:t>
      </w:r>
    </w:p>
    <w:p w14:paraId="0E6B46E1" w14:textId="11F2B161" w:rsidR="008E3AB9" w:rsidRPr="005D6DCC" w:rsidRDefault="008E3AB9" w:rsidP="005D6DCC">
      <w:pPr>
        <w:pStyle w:val="ListParagraph"/>
        <w:numPr>
          <w:ilvl w:val="1"/>
          <w:numId w:val="10"/>
        </w:numPr>
        <w:spacing w:before="360" w:after="360" w:line="240" w:lineRule="auto"/>
        <w:ind w:left="851" w:hanging="425"/>
        <w:contextualSpacing w:val="0"/>
        <w:rPr>
          <w:rFonts w:ascii="Times New Roman" w:eastAsiaTheme="minorEastAsia" w:hAnsi="Times New Roman" w:cs="Times New Roman"/>
          <w:i/>
          <w:sz w:val="24"/>
          <w:szCs w:val="24"/>
          <w:lang w:val="en-US" w:eastAsia="cs-CZ"/>
          <w14:ligatures w14:val="none"/>
        </w:rPr>
      </w:pPr>
      <w:r w:rsidRPr="005D6DCC">
        <w:rPr>
          <w:rFonts w:ascii="Times New Roman" w:eastAsiaTheme="minorEastAsia" w:hAnsi="Times New Roman" w:cs="Times New Roman"/>
          <w:i/>
          <w:sz w:val="24"/>
          <w:szCs w:val="24"/>
          <w:lang w:val="en-US" w:eastAsia="cs-CZ"/>
          <w14:ligatures w14:val="none"/>
        </w:rPr>
        <w:t>Mapping translation units</w:t>
      </w:r>
      <w:r w:rsidR="00A77BA3" w:rsidRPr="005D6DCC">
        <w:rPr>
          <w:rFonts w:ascii="Times New Roman" w:eastAsiaTheme="minorEastAsia" w:hAnsi="Times New Roman" w:cs="Times New Roman"/>
          <w:i/>
          <w:sz w:val="24"/>
          <w:szCs w:val="24"/>
          <w:lang w:val="en-US" w:eastAsia="cs-CZ"/>
          <w14:ligatures w14:val="none"/>
        </w:rPr>
        <w:t xml:space="preserve"> (annotation)</w:t>
      </w:r>
    </w:p>
    <w:p w14:paraId="68A474B3" w14:textId="3516D0CD" w:rsidR="0082512E" w:rsidRDefault="00424B57" w:rsidP="00D77038">
      <w:pPr>
        <w:spacing w:after="0" w:line="240" w:lineRule="auto"/>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The resulting </w:t>
      </w:r>
      <w:r w:rsidR="00347A07" w:rsidRPr="17A4A377">
        <w:rPr>
          <w:rFonts w:ascii="Times New Roman" w:eastAsia="Times New Roman" w:hAnsi="Times New Roman" w:cs="Times New Roman"/>
          <w:sz w:val="24"/>
          <w:szCs w:val="24"/>
        </w:rPr>
        <w:t xml:space="preserve">152 </w:t>
      </w:r>
      <w:r w:rsidR="00D037A1" w:rsidRPr="17A4A377">
        <w:rPr>
          <w:rFonts w:ascii="Times New Roman" w:eastAsia="Times New Roman" w:hAnsi="Times New Roman" w:cs="Times New Roman"/>
          <w:sz w:val="24"/>
          <w:szCs w:val="24"/>
        </w:rPr>
        <w:t>keystroke log</w:t>
      </w:r>
      <w:r w:rsidR="007637B4">
        <w:rPr>
          <w:rFonts w:ascii="Times New Roman" w:eastAsia="Times New Roman" w:hAnsi="Times New Roman" w:cs="Times New Roman"/>
          <w:sz w:val="24"/>
          <w:szCs w:val="24"/>
        </w:rPr>
        <w:t xml:space="preserve"> files</w:t>
      </w:r>
      <w:r w:rsidR="00D037A1" w:rsidRPr="17A4A377">
        <w:rPr>
          <w:rFonts w:ascii="Times New Roman" w:eastAsia="Times New Roman" w:hAnsi="Times New Roman" w:cs="Times New Roman"/>
          <w:sz w:val="24"/>
          <w:szCs w:val="24"/>
        </w:rPr>
        <w:t xml:space="preserve"> </w:t>
      </w:r>
      <w:r w:rsidR="00AA7E6C" w:rsidRPr="17A4A377">
        <w:rPr>
          <w:rFonts w:ascii="Times New Roman" w:eastAsia="Times New Roman" w:hAnsi="Times New Roman" w:cs="Times New Roman"/>
          <w:sz w:val="24"/>
          <w:szCs w:val="24"/>
        </w:rPr>
        <w:t>(38 participants x 4 texts)</w:t>
      </w:r>
      <w:r w:rsidR="00D037A1" w:rsidRPr="17A4A377">
        <w:rPr>
          <w:rFonts w:ascii="Times New Roman" w:eastAsia="Times New Roman" w:hAnsi="Times New Roman" w:cs="Times New Roman"/>
          <w:sz w:val="24"/>
          <w:szCs w:val="24"/>
        </w:rPr>
        <w:t xml:space="preserve"> </w:t>
      </w:r>
      <w:r w:rsidR="00347A07" w:rsidRPr="17A4A377">
        <w:rPr>
          <w:rFonts w:ascii="Times New Roman" w:eastAsia="Times New Roman" w:hAnsi="Times New Roman" w:cs="Times New Roman"/>
          <w:sz w:val="24"/>
          <w:szCs w:val="24"/>
        </w:rPr>
        <w:t xml:space="preserve">were subsequently </w:t>
      </w:r>
      <w:r w:rsidR="00567434" w:rsidRPr="17A4A377">
        <w:rPr>
          <w:rFonts w:ascii="Times New Roman" w:eastAsia="Times New Roman" w:hAnsi="Times New Roman" w:cs="Times New Roman"/>
          <w:sz w:val="24"/>
          <w:szCs w:val="24"/>
        </w:rPr>
        <w:t xml:space="preserve">processed. In a first step, the </w:t>
      </w:r>
      <w:r w:rsidR="00826902">
        <w:rPr>
          <w:rFonts w:ascii="Times New Roman" w:eastAsia="Times New Roman" w:hAnsi="Times New Roman" w:cs="Times New Roman"/>
          <w:sz w:val="24"/>
          <w:szCs w:val="24"/>
        </w:rPr>
        <w:t>XML files</w:t>
      </w:r>
      <w:r w:rsidR="0054056F" w:rsidRPr="17A4A377">
        <w:rPr>
          <w:rFonts w:ascii="Times New Roman" w:eastAsia="Times New Roman" w:hAnsi="Times New Roman" w:cs="Times New Roman"/>
          <w:sz w:val="24"/>
          <w:szCs w:val="24"/>
        </w:rPr>
        <w:t xml:space="preserve"> generated by Translog</w:t>
      </w:r>
      <w:r w:rsidR="001879D0">
        <w:rPr>
          <w:rFonts w:ascii="Times New Roman" w:eastAsia="Times New Roman" w:hAnsi="Times New Roman" w:cs="Times New Roman"/>
          <w:sz w:val="24"/>
          <w:szCs w:val="24"/>
        </w:rPr>
        <w:t>-</w:t>
      </w:r>
      <w:r w:rsidR="0054056F" w:rsidRPr="17A4A377">
        <w:rPr>
          <w:rFonts w:ascii="Times New Roman" w:eastAsia="Times New Roman" w:hAnsi="Times New Roman" w:cs="Times New Roman"/>
          <w:sz w:val="24"/>
          <w:szCs w:val="24"/>
        </w:rPr>
        <w:t>II</w:t>
      </w:r>
      <w:r w:rsidR="00567434" w:rsidRPr="17A4A377">
        <w:rPr>
          <w:rFonts w:ascii="Times New Roman" w:eastAsia="Times New Roman" w:hAnsi="Times New Roman" w:cs="Times New Roman"/>
          <w:sz w:val="24"/>
          <w:szCs w:val="24"/>
        </w:rPr>
        <w:t xml:space="preserve"> were automatically segmented into </w:t>
      </w:r>
      <w:r w:rsidR="0054056F" w:rsidRPr="17A4A377">
        <w:rPr>
          <w:rFonts w:ascii="Times New Roman" w:eastAsia="Times New Roman" w:hAnsi="Times New Roman" w:cs="Times New Roman"/>
          <w:sz w:val="24"/>
          <w:szCs w:val="24"/>
        </w:rPr>
        <w:t xml:space="preserve">micro units </w:t>
      </w:r>
      <w:r w:rsidR="00ED5ABC" w:rsidRPr="17A4A377">
        <w:rPr>
          <w:rFonts w:ascii="Times New Roman" w:eastAsia="Times New Roman" w:hAnsi="Times New Roman" w:cs="Times New Roman"/>
          <w:sz w:val="24"/>
          <w:szCs w:val="24"/>
        </w:rPr>
        <w:t>using individual pause thresholds</w:t>
      </w:r>
      <w:r w:rsidR="00864957">
        <w:rPr>
          <w:rFonts w:ascii="Times New Roman" w:eastAsia="Times New Roman" w:hAnsi="Times New Roman" w:cs="Times New Roman"/>
          <w:sz w:val="24"/>
          <w:szCs w:val="24"/>
        </w:rPr>
        <w:t xml:space="preserve"> </w:t>
      </w:r>
      <w:r w:rsidR="00826902">
        <w:rPr>
          <w:rFonts w:ascii="Times New Roman" w:eastAsia="Times New Roman" w:hAnsi="Times New Roman" w:cs="Times New Roman"/>
          <w:sz w:val="24"/>
          <w:szCs w:val="24"/>
        </w:rPr>
        <w:t xml:space="preserve">and </w:t>
      </w:r>
      <w:r w:rsidR="00855F7E">
        <w:rPr>
          <w:rFonts w:ascii="Times New Roman" w:eastAsia="Times New Roman" w:hAnsi="Times New Roman" w:cs="Times New Roman"/>
          <w:sz w:val="24"/>
          <w:szCs w:val="24"/>
        </w:rPr>
        <w:t xml:space="preserve">represented as text files </w:t>
      </w:r>
      <w:r w:rsidR="00864957">
        <w:rPr>
          <w:rFonts w:ascii="Times New Roman" w:eastAsia="Times New Roman" w:hAnsi="Times New Roman" w:cs="Times New Roman"/>
          <w:sz w:val="24"/>
          <w:szCs w:val="24"/>
        </w:rPr>
        <w:t>with the help of a Python script</w:t>
      </w:r>
      <w:r w:rsidR="00ED5ABC" w:rsidRPr="17A4A377">
        <w:rPr>
          <w:rFonts w:ascii="Times New Roman" w:eastAsia="Times New Roman" w:hAnsi="Times New Roman" w:cs="Times New Roman"/>
          <w:sz w:val="24"/>
          <w:szCs w:val="24"/>
        </w:rPr>
        <w:t>.</w:t>
      </w:r>
      <w:r w:rsidR="009B4E94" w:rsidRPr="17A4A377">
        <w:rPr>
          <w:rFonts w:ascii="Times New Roman" w:eastAsia="Times New Roman" w:hAnsi="Times New Roman" w:cs="Times New Roman"/>
          <w:sz w:val="24"/>
          <w:szCs w:val="24"/>
        </w:rPr>
        <w:t xml:space="preserve"> The thresholds were determined individually per participant</w:t>
      </w:r>
      <w:r w:rsidR="00454E15" w:rsidRPr="17A4A377">
        <w:rPr>
          <w:rFonts w:ascii="Times New Roman" w:eastAsia="Times New Roman" w:hAnsi="Times New Roman" w:cs="Times New Roman"/>
          <w:sz w:val="24"/>
          <w:szCs w:val="24"/>
        </w:rPr>
        <w:t xml:space="preserve"> </w:t>
      </w:r>
      <w:r w:rsidR="009B4E94" w:rsidRPr="17A4A377">
        <w:rPr>
          <w:rFonts w:ascii="Times New Roman" w:eastAsia="Times New Roman" w:hAnsi="Times New Roman" w:cs="Times New Roman"/>
          <w:sz w:val="24"/>
          <w:szCs w:val="24"/>
        </w:rPr>
        <w:t xml:space="preserve">based on the median pause </w:t>
      </w:r>
      <w:r w:rsidR="00223ABD" w:rsidRPr="17A4A377">
        <w:rPr>
          <w:rFonts w:ascii="Times New Roman" w:eastAsia="Times New Roman" w:hAnsi="Times New Roman" w:cs="Times New Roman"/>
          <w:sz w:val="24"/>
          <w:szCs w:val="24"/>
        </w:rPr>
        <w:t>duration</w:t>
      </w:r>
      <w:r w:rsidR="009B4E94" w:rsidRPr="17A4A377">
        <w:rPr>
          <w:rFonts w:ascii="Times New Roman" w:eastAsia="Times New Roman" w:hAnsi="Times New Roman" w:cs="Times New Roman"/>
          <w:sz w:val="24"/>
          <w:szCs w:val="24"/>
        </w:rPr>
        <w:t xml:space="preserve"> between </w:t>
      </w:r>
      <w:r w:rsidR="00132C4E" w:rsidRPr="17A4A377">
        <w:rPr>
          <w:rFonts w:ascii="Times New Roman" w:eastAsia="Times New Roman" w:hAnsi="Times New Roman" w:cs="Times New Roman"/>
          <w:sz w:val="24"/>
          <w:szCs w:val="24"/>
        </w:rPr>
        <w:t>pressing alphanumeric keys (as these are more likely to be used when typing words)</w:t>
      </w:r>
      <w:r w:rsidR="002372A0" w:rsidRPr="17A4A377">
        <w:rPr>
          <w:rFonts w:ascii="Times New Roman" w:eastAsia="Times New Roman" w:hAnsi="Times New Roman" w:cs="Times New Roman"/>
          <w:sz w:val="24"/>
          <w:szCs w:val="24"/>
        </w:rPr>
        <w:t xml:space="preserve">. To </w:t>
      </w:r>
      <w:r w:rsidR="00225FF6" w:rsidRPr="17A4A377">
        <w:rPr>
          <w:rFonts w:ascii="Times New Roman" w:eastAsia="Times New Roman" w:hAnsi="Times New Roman" w:cs="Times New Roman"/>
          <w:sz w:val="24"/>
          <w:szCs w:val="24"/>
        </w:rPr>
        <w:t xml:space="preserve">this median, we added two standard deviations </w:t>
      </w:r>
      <w:r w:rsidR="00223ABD" w:rsidRPr="17A4A377">
        <w:rPr>
          <w:rFonts w:ascii="Times New Roman" w:eastAsia="Times New Roman" w:hAnsi="Times New Roman" w:cs="Times New Roman"/>
          <w:sz w:val="24"/>
          <w:szCs w:val="24"/>
        </w:rPr>
        <w:t>of this duration</w:t>
      </w:r>
      <w:r w:rsidR="00053E17" w:rsidRPr="17A4A377">
        <w:rPr>
          <w:rFonts w:ascii="Times New Roman" w:eastAsia="Times New Roman" w:hAnsi="Times New Roman" w:cs="Times New Roman"/>
          <w:sz w:val="24"/>
          <w:szCs w:val="24"/>
        </w:rPr>
        <w:t xml:space="preserve"> in order to capture 95 percent of the variance </w:t>
      </w:r>
      <w:r w:rsidR="00DA2FD7" w:rsidRPr="17A4A377">
        <w:rPr>
          <w:rFonts w:ascii="Times New Roman" w:eastAsia="Times New Roman" w:hAnsi="Times New Roman" w:cs="Times New Roman"/>
          <w:sz w:val="24"/>
          <w:szCs w:val="24"/>
        </w:rPr>
        <w:t xml:space="preserve">in </w:t>
      </w:r>
      <w:r w:rsidR="007217A4" w:rsidRPr="17A4A377">
        <w:rPr>
          <w:rFonts w:ascii="Times New Roman" w:eastAsia="Times New Roman" w:hAnsi="Times New Roman" w:cs="Times New Roman"/>
          <w:sz w:val="24"/>
          <w:szCs w:val="24"/>
        </w:rPr>
        <w:t xml:space="preserve">inter-key </w:t>
      </w:r>
      <w:r w:rsidR="00DA2FD7" w:rsidRPr="17A4A377">
        <w:rPr>
          <w:rFonts w:ascii="Times New Roman" w:eastAsia="Times New Roman" w:hAnsi="Times New Roman" w:cs="Times New Roman"/>
          <w:sz w:val="24"/>
          <w:szCs w:val="24"/>
        </w:rPr>
        <w:t>pause duration</w:t>
      </w:r>
      <w:r w:rsidR="00E86ECF">
        <w:rPr>
          <w:rFonts w:ascii="Times New Roman" w:eastAsia="Times New Roman" w:hAnsi="Times New Roman" w:cs="Times New Roman"/>
          <w:sz w:val="24"/>
          <w:szCs w:val="24"/>
        </w:rPr>
        <w:t xml:space="preserve"> (see </w:t>
      </w:r>
      <w:r w:rsidR="003F5340">
        <w:rPr>
          <w:rFonts w:ascii="Times New Roman" w:eastAsia="Times New Roman" w:hAnsi="Times New Roman" w:cs="Times New Roman"/>
          <w:sz w:val="24"/>
          <w:szCs w:val="24"/>
        </w:rPr>
        <w:t>Martín</w:t>
      </w:r>
      <w:r w:rsidR="00E86ECF">
        <w:rPr>
          <w:rFonts w:ascii="Times New Roman" w:eastAsia="Times New Roman" w:hAnsi="Times New Roman" w:cs="Times New Roman"/>
          <w:sz w:val="24"/>
          <w:szCs w:val="24"/>
        </w:rPr>
        <w:t xml:space="preserve"> &amp; Apfelthaler </w:t>
      </w:r>
      <w:r w:rsidR="00440DBA">
        <w:rPr>
          <w:rFonts w:ascii="Times New Roman" w:eastAsia="Times New Roman" w:hAnsi="Times New Roman" w:cs="Times New Roman"/>
          <w:sz w:val="24"/>
          <w:szCs w:val="24"/>
        </w:rPr>
        <w:t>(</w:t>
      </w:r>
      <w:r w:rsidR="00E86ECF">
        <w:rPr>
          <w:rFonts w:ascii="Times New Roman" w:eastAsia="Times New Roman" w:hAnsi="Times New Roman" w:cs="Times New Roman"/>
          <w:sz w:val="24"/>
          <w:szCs w:val="24"/>
        </w:rPr>
        <w:t>2022</w:t>
      </w:r>
      <w:r w:rsidR="00440DBA">
        <w:rPr>
          <w:rFonts w:ascii="Times New Roman" w:eastAsia="Times New Roman" w:hAnsi="Times New Roman" w:cs="Times New Roman"/>
          <w:sz w:val="24"/>
          <w:szCs w:val="24"/>
        </w:rPr>
        <w:t>)</w:t>
      </w:r>
      <w:r w:rsidR="00E86ECF">
        <w:rPr>
          <w:rFonts w:ascii="Times New Roman" w:eastAsia="Times New Roman" w:hAnsi="Times New Roman" w:cs="Times New Roman"/>
          <w:sz w:val="24"/>
          <w:szCs w:val="24"/>
        </w:rPr>
        <w:t xml:space="preserve"> for a similar approach using </w:t>
      </w:r>
      <w:r w:rsidR="00A563C6">
        <w:rPr>
          <w:rFonts w:ascii="Times New Roman" w:eastAsia="Times New Roman" w:hAnsi="Times New Roman" w:cs="Times New Roman"/>
          <w:sz w:val="24"/>
          <w:szCs w:val="24"/>
        </w:rPr>
        <w:t xml:space="preserve">two </w:t>
      </w:r>
      <w:r w:rsidR="00823B3D">
        <w:rPr>
          <w:rFonts w:ascii="Times New Roman" w:eastAsia="Times New Roman" w:hAnsi="Times New Roman" w:cs="Times New Roman"/>
          <w:sz w:val="24"/>
          <w:szCs w:val="24"/>
        </w:rPr>
        <w:t>times the median value as an arbitrary threshold</w:t>
      </w:r>
      <w:r w:rsidR="003235D9">
        <w:rPr>
          <w:rFonts w:ascii="Times New Roman" w:eastAsia="Times New Roman" w:hAnsi="Times New Roman" w:cs="Times New Roman"/>
          <w:sz w:val="24"/>
          <w:szCs w:val="24"/>
        </w:rPr>
        <w:t xml:space="preserve"> to identify </w:t>
      </w:r>
      <w:r w:rsidR="00F13390">
        <w:rPr>
          <w:rFonts w:ascii="Times New Roman" w:eastAsia="Times New Roman" w:hAnsi="Times New Roman" w:cs="Times New Roman"/>
          <w:sz w:val="24"/>
          <w:szCs w:val="24"/>
        </w:rPr>
        <w:t>segments</w:t>
      </w:r>
      <w:r w:rsidR="00823B3D">
        <w:rPr>
          <w:rFonts w:ascii="Times New Roman" w:eastAsia="Times New Roman" w:hAnsi="Times New Roman" w:cs="Times New Roman"/>
          <w:sz w:val="24"/>
          <w:szCs w:val="24"/>
        </w:rPr>
        <w:t>)</w:t>
      </w:r>
      <w:r w:rsidR="00DA2FD7" w:rsidRPr="17A4A377">
        <w:rPr>
          <w:rFonts w:ascii="Times New Roman" w:eastAsia="Times New Roman" w:hAnsi="Times New Roman" w:cs="Times New Roman"/>
          <w:sz w:val="24"/>
          <w:szCs w:val="24"/>
        </w:rPr>
        <w:t xml:space="preserve">. </w:t>
      </w:r>
      <w:r w:rsidR="00A002A3" w:rsidRPr="17A4A377">
        <w:rPr>
          <w:rFonts w:ascii="Times New Roman" w:eastAsia="Times New Roman" w:hAnsi="Times New Roman" w:cs="Times New Roman"/>
          <w:sz w:val="24"/>
          <w:szCs w:val="24"/>
        </w:rPr>
        <w:t>In this way, we obtained a</w:t>
      </w:r>
      <w:r w:rsidR="008B5D51" w:rsidRPr="17A4A377">
        <w:rPr>
          <w:rFonts w:ascii="Times New Roman" w:eastAsia="Times New Roman" w:hAnsi="Times New Roman" w:cs="Times New Roman"/>
          <w:sz w:val="24"/>
          <w:szCs w:val="24"/>
        </w:rPr>
        <w:t xml:space="preserve">n individual measure of a participant’s </w:t>
      </w:r>
      <w:r w:rsidR="00060A4A">
        <w:rPr>
          <w:rFonts w:ascii="Times New Roman" w:eastAsia="Times New Roman" w:hAnsi="Times New Roman" w:cs="Times New Roman"/>
          <w:sz w:val="24"/>
          <w:szCs w:val="24"/>
        </w:rPr>
        <w:t xml:space="preserve">typical </w:t>
      </w:r>
      <w:r w:rsidR="008B5D51" w:rsidRPr="17A4A377">
        <w:rPr>
          <w:rFonts w:ascii="Times New Roman" w:eastAsia="Times New Roman" w:hAnsi="Times New Roman" w:cs="Times New Roman"/>
          <w:sz w:val="24"/>
          <w:szCs w:val="24"/>
        </w:rPr>
        <w:t xml:space="preserve">typing speed </w:t>
      </w:r>
      <w:r w:rsidR="00D929C8" w:rsidRPr="17A4A377">
        <w:rPr>
          <w:rFonts w:ascii="Times New Roman" w:eastAsia="Times New Roman" w:hAnsi="Times New Roman" w:cs="Times New Roman"/>
          <w:sz w:val="24"/>
          <w:szCs w:val="24"/>
        </w:rPr>
        <w:t>that captures individual sensor</w:t>
      </w:r>
      <w:r w:rsidR="00486848">
        <w:rPr>
          <w:rFonts w:ascii="Times New Roman" w:eastAsia="Times New Roman" w:hAnsi="Times New Roman" w:cs="Times New Roman"/>
          <w:sz w:val="24"/>
          <w:szCs w:val="24"/>
        </w:rPr>
        <w:t>i</w:t>
      </w:r>
      <w:r w:rsidR="00D929C8" w:rsidRPr="17A4A377">
        <w:rPr>
          <w:rFonts w:ascii="Times New Roman" w:eastAsia="Times New Roman" w:hAnsi="Times New Roman" w:cs="Times New Roman"/>
          <w:sz w:val="24"/>
          <w:szCs w:val="24"/>
        </w:rPr>
        <w:t xml:space="preserve">motor specifics (e.g. whether someone is a touch typist or not) </w:t>
      </w:r>
      <w:r w:rsidR="00C5413E">
        <w:rPr>
          <w:rFonts w:ascii="Times New Roman" w:eastAsia="Times New Roman" w:hAnsi="Times New Roman" w:cs="Times New Roman"/>
          <w:sz w:val="24"/>
          <w:szCs w:val="24"/>
        </w:rPr>
        <w:t>and</w:t>
      </w:r>
      <w:r w:rsidR="00D929C8" w:rsidRPr="17A4A377">
        <w:rPr>
          <w:rFonts w:ascii="Times New Roman" w:eastAsia="Times New Roman" w:hAnsi="Times New Roman" w:cs="Times New Roman"/>
          <w:sz w:val="24"/>
          <w:szCs w:val="24"/>
        </w:rPr>
        <w:t xml:space="preserve"> </w:t>
      </w:r>
      <w:r w:rsidR="00013EBC" w:rsidRPr="17A4A377">
        <w:rPr>
          <w:rFonts w:ascii="Times New Roman" w:eastAsia="Times New Roman" w:hAnsi="Times New Roman" w:cs="Times New Roman"/>
          <w:sz w:val="24"/>
          <w:szCs w:val="24"/>
        </w:rPr>
        <w:t>helps mitigate</w:t>
      </w:r>
      <w:r w:rsidR="00D929C8" w:rsidRPr="17A4A377">
        <w:rPr>
          <w:rFonts w:ascii="Times New Roman" w:eastAsia="Times New Roman" w:hAnsi="Times New Roman" w:cs="Times New Roman"/>
          <w:sz w:val="24"/>
          <w:szCs w:val="24"/>
        </w:rPr>
        <w:t xml:space="preserve"> </w:t>
      </w:r>
      <w:r w:rsidR="00C5413E">
        <w:rPr>
          <w:rFonts w:ascii="Times New Roman" w:eastAsia="Times New Roman" w:hAnsi="Times New Roman" w:cs="Times New Roman"/>
          <w:sz w:val="24"/>
          <w:szCs w:val="24"/>
        </w:rPr>
        <w:t xml:space="preserve">the influence of </w:t>
      </w:r>
      <w:r w:rsidR="00D929C8" w:rsidRPr="17A4A377">
        <w:rPr>
          <w:rFonts w:ascii="Times New Roman" w:eastAsia="Times New Roman" w:hAnsi="Times New Roman" w:cs="Times New Roman"/>
          <w:sz w:val="24"/>
          <w:szCs w:val="24"/>
        </w:rPr>
        <w:t xml:space="preserve">any </w:t>
      </w:r>
      <w:r w:rsidR="00454E15" w:rsidRPr="17A4A377">
        <w:rPr>
          <w:rFonts w:ascii="Times New Roman" w:eastAsia="Times New Roman" w:hAnsi="Times New Roman" w:cs="Times New Roman"/>
          <w:sz w:val="24"/>
          <w:szCs w:val="24"/>
        </w:rPr>
        <w:t>challenges posed by the technical infrastructure.</w:t>
      </w:r>
      <w:r w:rsidR="00A002A3" w:rsidRPr="17A4A377">
        <w:rPr>
          <w:rFonts w:ascii="Times New Roman" w:eastAsia="Times New Roman" w:hAnsi="Times New Roman" w:cs="Times New Roman"/>
          <w:sz w:val="24"/>
          <w:szCs w:val="24"/>
        </w:rPr>
        <w:t xml:space="preserve"> </w:t>
      </w:r>
      <w:r w:rsidR="007217A4" w:rsidRPr="17A4A377">
        <w:rPr>
          <w:rFonts w:ascii="Times New Roman" w:eastAsia="Times New Roman" w:hAnsi="Times New Roman" w:cs="Times New Roman"/>
          <w:sz w:val="24"/>
          <w:szCs w:val="24"/>
        </w:rPr>
        <w:t xml:space="preserve">Any pause duration longer than </w:t>
      </w:r>
      <w:r w:rsidR="00B55C8E" w:rsidRPr="17A4A377">
        <w:rPr>
          <w:rFonts w:ascii="Times New Roman" w:eastAsia="Times New Roman" w:hAnsi="Times New Roman" w:cs="Times New Roman"/>
          <w:sz w:val="24"/>
          <w:szCs w:val="24"/>
        </w:rPr>
        <w:t xml:space="preserve">this </w:t>
      </w:r>
      <w:r w:rsidR="00964DB3" w:rsidRPr="17A4A377">
        <w:rPr>
          <w:rFonts w:ascii="Times New Roman" w:eastAsia="Times New Roman" w:hAnsi="Times New Roman" w:cs="Times New Roman"/>
          <w:sz w:val="24"/>
          <w:szCs w:val="24"/>
        </w:rPr>
        <w:t xml:space="preserve">thus represents an extreme value that cannot be explained by </w:t>
      </w:r>
      <w:r w:rsidR="002B0C52" w:rsidRPr="17A4A377">
        <w:rPr>
          <w:rFonts w:ascii="Times New Roman" w:eastAsia="Times New Roman" w:hAnsi="Times New Roman" w:cs="Times New Roman"/>
          <w:sz w:val="24"/>
          <w:szCs w:val="24"/>
        </w:rPr>
        <w:t>sensor</w:t>
      </w:r>
      <w:r w:rsidR="00780E2E" w:rsidRPr="17A4A377">
        <w:rPr>
          <w:rFonts w:ascii="Times New Roman" w:eastAsia="Times New Roman" w:hAnsi="Times New Roman" w:cs="Times New Roman"/>
          <w:sz w:val="24"/>
          <w:szCs w:val="24"/>
        </w:rPr>
        <w:t>i</w:t>
      </w:r>
      <w:r w:rsidR="002B0C52" w:rsidRPr="17A4A377">
        <w:rPr>
          <w:rFonts w:ascii="Times New Roman" w:eastAsia="Times New Roman" w:hAnsi="Times New Roman" w:cs="Times New Roman"/>
          <w:sz w:val="24"/>
          <w:szCs w:val="24"/>
        </w:rPr>
        <w:t xml:space="preserve">motor or technical </w:t>
      </w:r>
      <w:r w:rsidR="00964DB3" w:rsidRPr="17A4A377">
        <w:rPr>
          <w:rFonts w:ascii="Times New Roman" w:eastAsia="Times New Roman" w:hAnsi="Times New Roman" w:cs="Times New Roman"/>
          <w:sz w:val="24"/>
          <w:szCs w:val="24"/>
        </w:rPr>
        <w:t xml:space="preserve">considerations </w:t>
      </w:r>
      <w:r w:rsidR="002B0C52" w:rsidRPr="17A4A377">
        <w:rPr>
          <w:rFonts w:ascii="Times New Roman" w:eastAsia="Times New Roman" w:hAnsi="Times New Roman" w:cs="Times New Roman"/>
          <w:sz w:val="24"/>
          <w:szCs w:val="24"/>
        </w:rPr>
        <w:t xml:space="preserve">and is likely to be caused by </w:t>
      </w:r>
      <w:r w:rsidR="00190F64" w:rsidRPr="17A4A377">
        <w:rPr>
          <w:rFonts w:ascii="Times New Roman" w:eastAsia="Times New Roman" w:hAnsi="Times New Roman" w:cs="Times New Roman"/>
          <w:sz w:val="24"/>
          <w:szCs w:val="24"/>
        </w:rPr>
        <w:t>processing-related factors.</w:t>
      </w:r>
      <w:r w:rsidR="00ED5ABC" w:rsidRPr="17A4A377">
        <w:rPr>
          <w:rStyle w:val="FootnoteReference"/>
          <w:rFonts w:ascii="Times New Roman" w:eastAsia="Times New Roman" w:hAnsi="Times New Roman" w:cs="Times New Roman"/>
          <w:sz w:val="24"/>
          <w:szCs w:val="24"/>
        </w:rPr>
        <w:footnoteReference w:id="3"/>
      </w:r>
      <w:r w:rsidR="00ED5ABC" w:rsidRPr="17A4A377">
        <w:rPr>
          <w:rFonts w:ascii="Times New Roman" w:eastAsia="Times New Roman" w:hAnsi="Times New Roman" w:cs="Times New Roman"/>
          <w:sz w:val="24"/>
          <w:szCs w:val="24"/>
        </w:rPr>
        <w:t xml:space="preserve"> </w:t>
      </w:r>
      <w:r w:rsidR="00AC2061" w:rsidRPr="17A4A377">
        <w:rPr>
          <w:rFonts w:ascii="Times New Roman" w:eastAsia="Times New Roman" w:hAnsi="Times New Roman" w:cs="Times New Roman"/>
          <w:sz w:val="24"/>
          <w:szCs w:val="24"/>
        </w:rPr>
        <w:t xml:space="preserve">In addition to </w:t>
      </w:r>
      <w:r w:rsidR="00463754" w:rsidRPr="17A4A377">
        <w:rPr>
          <w:rFonts w:ascii="Times New Roman" w:eastAsia="Times New Roman" w:hAnsi="Times New Roman" w:cs="Times New Roman"/>
          <w:sz w:val="24"/>
          <w:szCs w:val="24"/>
        </w:rPr>
        <w:t xml:space="preserve">symbols representing </w:t>
      </w:r>
      <w:r w:rsidR="00C41747" w:rsidRPr="17A4A377">
        <w:rPr>
          <w:rFonts w:ascii="Times New Roman" w:eastAsia="Times New Roman" w:hAnsi="Times New Roman" w:cs="Times New Roman"/>
          <w:sz w:val="24"/>
          <w:szCs w:val="24"/>
        </w:rPr>
        <w:t xml:space="preserve">mouse clicks or </w:t>
      </w:r>
      <w:r w:rsidR="00502FA6" w:rsidRPr="17A4A377">
        <w:rPr>
          <w:rFonts w:ascii="Times New Roman" w:eastAsia="Times New Roman" w:hAnsi="Times New Roman" w:cs="Times New Roman"/>
          <w:sz w:val="24"/>
          <w:szCs w:val="24"/>
        </w:rPr>
        <w:t xml:space="preserve">keystroke </w:t>
      </w:r>
      <w:r w:rsidR="00AF1BA9" w:rsidRPr="17A4A377">
        <w:rPr>
          <w:rFonts w:ascii="Times New Roman" w:eastAsia="Times New Roman" w:hAnsi="Times New Roman" w:cs="Times New Roman"/>
          <w:sz w:val="24"/>
          <w:szCs w:val="24"/>
        </w:rPr>
        <w:t xml:space="preserve">operations such as backspacing </w:t>
      </w:r>
      <w:r w:rsidR="00502FA6" w:rsidRPr="17A4A377">
        <w:rPr>
          <w:rFonts w:ascii="Times New Roman" w:eastAsia="Times New Roman" w:hAnsi="Times New Roman" w:cs="Times New Roman"/>
          <w:sz w:val="24"/>
          <w:szCs w:val="24"/>
        </w:rPr>
        <w:t>or deletion, t</w:t>
      </w:r>
      <w:r w:rsidR="00DB2402" w:rsidRPr="17A4A377">
        <w:rPr>
          <w:rFonts w:ascii="Times New Roman" w:eastAsia="Times New Roman" w:hAnsi="Times New Roman" w:cs="Times New Roman"/>
          <w:sz w:val="24"/>
          <w:szCs w:val="24"/>
        </w:rPr>
        <w:t xml:space="preserve">he linear representations </w:t>
      </w:r>
      <w:r w:rsidR="002A3886">
        <w:rPr>
          <w:rFonts w:ascii="Times New Roman" w:eastAsia="Times New Roman" w:hAnsi="Times New Roman" w:cs="Times New Roman"/>
          <w:sz w:val="24"/>
          <w:szCs w:val="24"/>
        </w:rPr>
        <w:t xml:space="preserve">produced by our Python script </w:t>
      </w:r>
      <w:r w:rsidR="004D3192">
        <w:rPr>
          <w:rFonts w:ascii="Times New Roman" w:eastAsia="Times New Roman" w:hAnsi="Times New Roman" w:cs="Times New Roman"/>
          <w:sz w:val="24"/>
          <w:szCs w:val="24"/>
        </w:rPr>
        <w:t xml:space="preserve">represent each micro unit in one </w:t>
      </w:r>
      <w:r w:rsidR="00924CAA">
        <w:rPr>
          <w:rFonts w:ascii="Times New Roman" w:eastAsia="Times New Roman" w:hAnsi="Times New Roman" w:cs="Times New Roman"/>
          <w:sz w:val="24"/>
          <w:szCs w:val="24"/>
        </w:rPr>
        <w:t>line</w:t>
      </w:r>
      <w:r w:rsidR="007C3A67">
        <w:rPr>
          <w:rFonts w:ascii="Times New Roman" w:eastAsia="Times New Roman" w:hAnsi="Times New Roman" w:cs="Times New Roman"/>
          <w:sz w:val="24"/>
          <w:szCs w:val="24"/>
        </w:rPr>
        <w:t xml:space="preserve">, thus </w:t>
      </w:r>
      <w:r w:rsidR="007B2245">
        <w:rPr>
          <w:rFonts w:ascii="Times New Roman" w:eastAsia="Times New Roman" w:hAnsi="Times New Roman" w:cs="Times New Roman"/>
          <w:sz w:val="24"/>
          <w:szCs w:val="24"/>
        </w:rPr>
        <w:t>tracking</w:t>
      </w:r>
      <w:r w:rsidR="00924CAA">
        <w:rPr>
          <w:rFonts w:ascii="Times New Roman" w:eastAsia="Times New Roman" w:hAnsi="Times New Roman" w:cs="Times New Roman"/>
          <w:sz w:val="24"/>
          <w:szCs w:val="24"/>
        </w:rPr>
        <w:t xml:space="preserve"> </w:t>
      </w:r>
      <w:r w:rsidR="007C3A67">
        <w:rPr>
          <w:rFonts w:ascii="Times New Roman" w:eastAsia="Times New Roman" w:hAnsi="Times New Roman" w:cs="Times New Roman"/>
          <w:sz w:val="24"/>
          <w:szCs w:val="24"/>
        </w:rPr>
        <w:t>the sequential order of text production</w:t>
      </w:r>
      <w:r w:rsidR="00D8371C">
        <w:rPr>
          <w:rFonts w:ascii="Times New Roman" w:eastAsia="Times New Roman" w:hAnsi="Times New Roman" w:cs="Times New Roman"/>
          <w:sz w:val="24"/>
          <w:szCs w:val="24"/>
        </w:rPr>
        <w:t>. They also</w:t>
      </w:r>
      <w:r w:rsidR="00924CAA">
        <w:rPr>
          <w:rFonts w:ascii="Times New Roman" w:eastAsia="Times New Roman" w:hAnsi="Times New Roman" w:cs="Times New Roman"/>
          <w:sz w:val="24"/>
          <w:szCs w:val="24"/>
        </w:rPr>
        <w:t xml:space="preserve"> </w:t>
      </w:r>
      <w:r w:rsidR="00DB2402" w:rsidRPr="17A4A377">
        <w:rPr>
          <w:rFonts w:ascii="Times New Roman" w:eastAsia="Times New Roman" w:hAnsi="Times New Roman" w:cs="Times New Roman"/>
          <w:sz w:val="24"/>
          <w:szCs w:val="24"/>
        </w:rPr>
        <w:t>include a</w:t>
      </w:r>
      <w:r w:rsidR="00AF7365" w:rsidRPr="17A4A377">
        <w:rPr>
          <w:rFonts w:ascii="Times New Roman" w:eastAsia="Times New Roman" w:hAnsi="Times New Roman" w:cs="Times New Roman"/>
          <w:sz w:val="24"/>
          <w:szCs w:val="24"/>
        </w:rPr>
        <w:t xml:space="preserve">n indication of the </w:t>
      </w:r>
      <w:r w:rsidR="00B9364C">
        <w:rPr>
          <w:rFonts w:ascii="Times New Roman" w:eastAsia="Times New Roman" w:hAnsi="Times New Roman" w:cs="Times New Roman"/>
          <w:sz w:val="24"/>
          <w:szCs w:val="24"/>
        </w:rPr>
        <w:t>micro unit</w:t>
      </w:r>
      <w:r w:rsidR="00B9364C" w:rsidRPr="17A4A377">
        <w:rPr>
          <w:rFonts w:ascii="Times New Roman" w:eastAsia="Times New Roman" w:hAnsi="Times New Roman" w:cs="Times New Roman"/>
          <w:sz w:val="24"/>
          <w:szCs w:val="24"/>
        </w:rPr>
        <w:t xml:space="preserve">’s </w:t>
      </w:r>
      <w:r w:rsidR="00AF7365" w:rsidRPr="17A4A377">
        <w:rPr>
          <w:rFonts w:ascii="Times New Roman" w:eastAsia="Times New Roman" w:hAnsi="Times New Roman" w:cs="Times New Roman"/>
          <w:sz w:val="24"/>
          <w:szCs w:val="24"/>
        </w:rPr>
        <w:t xml:space="preserve">position in </w:t>
      </w:r>
      <w:r w:rsidR="00185210">
        <w:rPr>
          <w:rFonts w:ascii="Times New Roman" w:eastAsia="Times New Roman" w:hAnsi="Times New Roman" w:cs="Times New Roman"/>
          <w:sz w:val="24"/>
          <w:szCs w:val="24"/>
        </w:rPr>
        <w:t>the translation product</w:t>
      </w:r>
      <w:r w:rsidR="00BE596F">
        <w:rPr>
          <w:rFonts w:ascii="Times New Roman" w:eastAsia="Times New Roman" w:hAnsi="Times New Roman" w:cs="Times New Roman"/>
          <w:sz w:val="24"/>
          <w:szCs w:val="24"/>
        </w:rPr>
        <w:t>:</w:t>
      </w:r>
      <w:r w:rsidR="00774DDB">
        <w:rPr>
          <w:rFonts w:ascii="Times New Roman" w:eastAsia="Times New Roman" w:hAnsi="Times New Roman" w:cs="Times New Roman"/>
          <w:sz w:val="24"/>
          <w:szCs w:val="24"/>
        </w:rPr>
        <w:t xml:space="preserve"> </w:t>
      </w:r>
      <w:r w:rsidR="001C755D">
        <w:rPr>
          <w:rFonts w:ascii="Times New Roman" w:eastAsia="Times New Roman" w:hAnsi="Times New Roman" w:cs="Times New Roman"/>
          <w:sz w:val="24"/>
          <w:szCs w:val="24"/>
        </w:rPr>
        <w:t>Each</w:t>
      </w:r>
      <w:r w:rsidR="00247C6F">
        <w:rPr>
          <w:rFonts w:ascii="Times New Roman" w:eastAsia="Times New Roman" w:hAnsi="Times New Roman" w:cs="Times New Roman"/>
          <w:sz w:val="24"/>
          <w:szCs w:val="24"/>
        </w:rPr>
        <w:t xml:space="preserve"> line </w:t>
      </w:r>
      <w:r w:rsidR="00BE596F">
        <w:rPr>
          <w:rFonts w:ascii="Times New Roman" w:eastAsia="Times New Roman" w:hAnsi="Times New Roman" w:cs="Times New Roman"/>
          <w:sz w:val="24"/>
          <w:szCs w:val="24"/>
        </w:rPr>
        <w:t xml:space="preserve">starts </w:t>
      </w:r>
      <w:r w:rsidR="000C55DB" w:rsidRPr="17A4A377">
        <w:rPr>
          <w:rFonts w:ascii="Times New Roman" w:eastAsia="Times New Roman" w:hAnsi="Times New Roman" w:cs="Times New Roman"/>
          <w:sz w:val="24"/>
          <w:szCs w:val="24"/>
        </w:rPr>
        <w:t xml:space="preserve">with </w:t>
      </w:r>
      <w:r w:rsidR="0064117D" w:rsidRPr="17A4A377">
        <w:rPr>
          <w:rFonts w:ascii="Times New Roman" w:eastAsia="Times New Roman" w:hAnsi="Times New Roman" w:cs="Times New Roman"/>
          <w:sz w:val="24"/>
          <w:szCs w:val="24"/>
        </w:rPr>
        <w:t xml:space="preserve">the cursor position </w:t>
      </w:r>
      <w:r w:rsidR="00F417C3">
        <w:rPr>
          <w:rFonts w:ascii="Times New Roman" w:eastAsia="Times New Roman" w:hAnsi="Times New Roman" w:cs="Times New Roman"/>
          <w:sz w:val="24"/>
          <w:szCs w:val="24"/>
        </w:rPr>
        <w:t xml:space="preserve">in the </w:t>
      </w:r>
      <w:r w:rsidR="0027494F">
        <w:rPr>
          <w:rFonts w:ascii="Times New Roman" w:eastAsia="Times New Roman" w:hAnsi="Times New Roman" w:cs="Times New Roman"/>
          <w:sz w:val="24"/>
          <w:szCs w:val="24"/>
        </w:rPr>
        <w:t xml:space="preserve">unfolding </w:t>
      </w:r>
      <w:r w:rsidR="00F417C3">
        <w:rPr>
          <w:rFonts w:ascii="Times New Roman" w:eastAsia="Times New Roman" w:hAnsi="Times New Roman" w:cs="Times New Roman"/>
          <w:sz w:val="24"/>
          <w:szCs w:val="24"/>
        </w:rPr>
        <w:t xml:space="preserve">target text </w:t>
      </w:r>
      <w:r w:rsidR="0064117D" w:rsidRPr="17A4A377">
        <w:rPr>
          <w:rFonts w:ascii="Times New Roman" w:eastAsia="Times New Roman" w:hAnsi="Times New Roman" w:cs="Times New Roman"/>
          <w:sz w:val="24"/>
          <w:szCs w:val="24"/>
        </w:rPr>
        <w:t xml:space="preserve">at the </w:t>
      </w:r>
      <w:r w:rsidR="00FA7385">
        <w:rPr>
          <w:rFonts w:ascii="Times New Roman" w:eastAsia="Times New Roman" w:hAnsi="Times New Roman" w:cs="Times New Roman"/>
          <w:sz w:val="24"/>
          <w:szCs w:val="24"/>
        </w:rPr>
        <w:t>current stage</w:t>
      </w:r>
      <w:r w:rsidR="00C474B0">
        <w:rPr>
          <w:rFonts w:ascii="Times New Roman" w:eastAsia="Times New Roman" w:hAnsi="Times New Roman" w:cs="Times New Roman"/>
          <w:sz w:val="24"/>
          <w:szCs w:val="24"/>
        </w:rPr>
        <w:t>.</w:t>
      </w:r>
      <w:r w:rsidR="00247C6F">
        <w:rPr>
          <w:rFonts w:ascii="Times New Roman" w:eastAsia="Times New Roman" w:hAnsi="Times New Roman" w:cs="Times New Roman"/>
          <w:sz w:val="24"/>
          <w:szCs w:val="24"/>
        </w:rPr>
        <w:t xml:space="preserve"> </w:t>
      </w:r>
      <w:r w:rsidR="009C7526">
        <w:rPr>
          <w:rFonts w:ascii="Times New Roman" w:eastAsia="Times New Roman" w:hAnsi="Times New Roman" w:cs="Times New Roman"/>
          <w:sz w:val="24"/>
          <w:szCs w:val="24"/>
        </w:rPr>
        <w:t>T</w:t>
      </w:r>
      <w:r w:rsidR="0007571E" w:rsidRPr="17A4A377">
        <w:rPr>
          <w:rFonts w:ascii="Times New Roman" w:eastAsia="Times New Roman" w:hAnsi="Times New Roman" w:cs="Times New Roman"/>
          <w:sz w:val="24"/>
          <w:szCs w:val="24"/>
        </w:rPr>
        <w:t xml:space="preserve">he </w:t>
      </w:r>
      <w:r w:rsidR="00310528" w:rsidRPr="17A4A377">
        <w:rPr>
          <w:rFonts w:ascii="Times New Roman" w:eastAsia="Times New Roman" w:hAnsi="Times New Roman" w:cs="Times New Roman"/>
          <w:sz w:val="24"/>
          <w:szCs w:val="24"/>
        </w:rPr>
        <w:t xml:space="preserve">pause </w:t>
      </w:r>
      <w:r w:rsidR="00912973" w:rsidRPr="17A4A377">
        <w:rPr>
          <w:rFonts w:ascii="Times New Roman" w:eastAsia="Times New Roman" w:hAnsi="Times New Roman" w:cs="Times New Roman"/>
          <w:sz w:val="24"/>
          <w:szCs w:val="24"/>
        </w:rPr>
        <w:t xml:space="preserve">length </w:t>
      </w:r>
      <w:r w:rsidR="00777745">
        <w:rPr>
          <w:rFonts w:ascii="Times New Roman" w:eastAsia="Times New Roman" w:hAnsi="Times New Roman" w:cs="Times New Roman"/>
          <w:sz w:val="24"/>
          <w:szCs w:val="24"/>
        </w:rPr>
        <w:t xml:space="preserve">dividing the current from </w:t>
      </w:r>
      <w:r w:rsidR="00E803FA">
        <w:rPr>
          <w:rFonts w:ascii="Times New Roman" w:eastAsia="Times New Roman" w:hAnsi="Times New Roman" w:cs="Times New Roman"/>
          <w:sz w:val="24"/>
          <w:szCs w:val="24"/>
        </w:rPr>
        <w:t>the next micro unit</w:t>
      </w:r>
      <w:r w:rsidR="00E803FA" w:rsidRPr="17A4A377">
        <w:rPr>
          <w:rFonts w:ascii="Times New Roman" w:eastAsia="Times New Roman" w:hAnsi="Times New Roman" w:cs="Times New Roman"/>
          <w:sz w:val="24"/>
          <w:szCs w:val="24"/>
        </w:rPr>
        <w:t xml:space="preserve"> </w:t>
      </w:r>
      <w:r w:rsidR="001253A5">
        <w:rPr>
          <w:rFonts w:ascii="Times New Roman" w:eastAsia="Times New Roman" w:hAnsi="Times New Roman" w:cs="Times New Roman"/>
          <w:sz w:val="24"/>
          <w:szCs w:val="24"/>
        </w:rPr>
        <w:t xml:space="preserve">is given </w:t>
      </w:r>
      <w:r w:rsidR="00FB69EB" w:rsidRPr="17A4A377">
        <w:rPr>
          <w:rFonts w:ascii="Times New Roman" w:eastAsia="Times New Roman" w:hAnsi="Times New Roman" w:cs="Times New Roman"/>
          <w:sz w:val="24"/>
          <w:szCs w:val="24"/>
        </w:rPr>
        <w:t xml:space="preserve">in </w:t>
      </w:r>
      <w:r w:rsidR="00FB69EB">
        <w:rPr>
          <w:rFonts w:ascii="Times New Roman" w:eastAsia="Times New Roman" w:hAnsi="Times New Roman" w:cs="Times New Roman"/>
          <w:sz w:val="24"/>
          <w:szCs w:val="24"/>
        </w:rPr>
        <w:t>milliseconds</w:t>
      </w:r>
      <w:r w:rsidR="00183850">
        <w:rPr>
          <w:rFonts w:ascii="Times New Roman" w:eastAsia="Times New Roman" w:hAnsi="Times New Roman" w:cs="Times New Roman"/>
          <w:sz w:val="24"/>
          <w:szCs w:val="24"/>
        </w:rPr>
        <w:t xml:space="preserve"> </w:t>
      </w:r>
      <w:r w:rsidR="001253A5">
        <w:rPr>
          <w:rFonts w:ascii="Times New Roman" w:eastAsia="Times New Roman" w:hAnsi="Times New Roman" w:cs="Times New Roman"/>
          <w:sz w:val="24"/>
          <w:szCs w:val="24"/>
        </w:rPr>
        <w:t>at the end of each line</w:t>
      </w:r>
      <w:r w:rsidR="00310528" w:rsidRPr="17A4A377">
        <w:rPr>
          <w:rFonts w:ascii="Times New Roman" w:eastAsia="Times New Roman" w:hAnsi="Times New Roman" w:cs="Times New Roman"/>
          <w:sz w:val="24"/>
          <w:szCs w:val="24"/>
        </w:rPr>
        <w:t>.</w:t>
      </w:r>
    </w:p>
    <w:p w14:paraId="3C3EC024" w14:textId="37716BEC" w:rsidR="0093213A" w:rsidRDefault="00BC5A92" w:rsidP="008968C7">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These pre-segmented files </w:t>
      </w:r>
      <w:r w:rsidR="005B4482">
        <w:rPr>
          <w:rFonts w:ascii="Times New Roman" w:eastAsia="Times New Roman" w:hAnsi="Times New Roman" w:cs="Times New Roman"/>
          <w:sz w:val="24"/>
          <w:szCs w:val="24"/>
        </w:rPr>
        <w:t xml:space="preserve">representing the </w:t>
      </w:r>
      <w:r w:rsidR="00965314">
        <w:rPr>
          <w:rFonts w:ascii="Times New Roman" w:eastAsia="Times New Roman" w:hAnsi="Times New Roman" w:cs="Times New Roman"/>
          <w:sz w:val="24"/>
          <w:szCs w:val="24"/>
        </w:rPr>
        <w:t>process</w:t>
      </w:r>
      <w:r w:rsidR="003745AE">
        <w:rPr>
          <w:rFonts w:ascii="Times New Roman" w:eastAsia="Times New Roman" w:hAnsi="Times New Roman" w:cs="Times New Roman"/>
          <w:sz w:val="24"/>
          <w:szCs w:val="24"/>
        </w:rPr>
        <w:t>es</w:t>
      </w:r>
      <w:r w:rsidR="00965314">
        <w:rPr>
          <w:rFonts w:ascii="Times New Roman" w:eastAsia="Times New Roman" w:hAnsi="Times New Roman" w:cs="Times New Roman"/>
          <w:sz w:val="24"/>
          <w:szCs w:val="24"/>
        </w:rPr>
        <w:t xml:space="preserve"> of target text production </w:t>
      </w:r>
      <w:r w:rsidRPr="17A4A377">
        <w:rPr>
          <w:rFonts w:ascii="Times New Roman" w:eastAsia="Times New Roman" w:hAnsi="Times New Roman" w:cs="Times New Roman"/>
          <w:sz w:val="24"/>
          <w:szCs w:val="24"/>
        </w:rPr>
        <w:t xml:space="preserve">were uploaded to the annotation </w:t>
      </w:r>
      <w:r w:rsidR="00F32094" w:rsidRPr="17A4A377">
        <w:rPr>
          <w:rFonts w:ascii="Times New Roman" w:eastAsia="Times New Roman" w:hAnsi="Times New Roman" w:cs="Times New Roman"/>
          <w:sz w:val="24"/>
          <w:szCs w:val="24"/>
        </w:rPr>
        <w:t xml:space="preserve">platform </w:t>
      </w:r>
      <w:r w:rsidRPr="17A4A377">
        <w:rPr>
          <w:rFonts w:ascii="Times New Roman" w:eastAsia="Times New Roman" w:hAnsi="Times New Roman" w:cs="Times New Roman"/>
          <w:sz w:val="24"/>
          <w:szCs w:val="24"/>
        </w:rPr>
        <w:t xml:space="preserve">INCEpTION </w:t>
      </w:r>
      <w:r w:rsidR="00F32094" w:rsidRPr="17A4A377">
        <w:rPr>
          <w:rFonts w:ascii="Times New Roman" w:eastAsia="Times New Roman" w:hAnsi="Times New Roman" w:cs="Times New Roman"/>
          <w:sz w:val="24"/>
          <w:szCs w:val="24"/>
        </w:rPr>
        <w:t>(Klie et al. 2018), where</w:t>
      </w:r>
      <w:r w:rsidR="008E294F" w:rsidRPr="17A4A377">
        <w:rPr>
          <w:rFonts w:ascii="Times New Roman" w:eastAsia="Times New Roman" w:hAnsi="Times New Roman" w:cs="Times New Roman"/>
          <w:sz w:val="24"/>
          <w:szCs w:val="24"/>
        </w:rPr>
        <w:t xml:space="preserve"> seven</w:t>
      </w:r>
      <w:r w:rsidR="00F32094" w:rsidRPr="17A4A377">
        <w:rPr>
          <w:rFonts w:ascii="Times New Roman" w:eastAsia="Times New Roman" w:hAnsi="Times New Roman" w:cs="Times New Roman"/>
          <w:sz w:val="24"/>
          <w:szCs w:val="24"/>
        </w:rPr>
        <w:t xml:space="preserve"> </w:t>
      </w:r>
      <w:r w:rsidR="00CC6A1B" w:rsidRPr="17A4A377">
        <w:rPr>
          <w:rFonts w:ascii="Times New Roman" w:eastAsia="Times New Roman" w:hAnsi="Times New Roman" w:cs="Times New Roman"/>
          <w:sz w:val="24"/>
          <w:szCs w:val="24"/>
        </w:rPr>
        <w:t xml:space="preserve">students enrolled in the MA programme Cognitive, Digital and Empirical English Studies at </w:t>
      </w:r>
      <w:r w:rsidR="000F5F07">
        <w:rPr>
          <w:rFonts w:ascii="Times New Roman" w:eastAsia="Times New Roman" w:hAnsi="Times New Roman" w:cs="Times New Roman"/>
          <w:sz w:val="24"/>
          <w:szCs w:val="24"/>
        </w:rPr>
        <w:t>RWTH Aachen</w:t>
      </w:r>
      <w:r w:rsidR="000F5F07" w:rsidRPr="17A4A377">
        <w:rPr>
          <w:rFonts w:ascii="Times New Roman" w:eastAsia="Times New Roman" w:hAnsi="Times New Roman" w:cs="Times New Roman"/>
          <w:sz w:val="24"/>
          <w:szCs w:val="24"/>
        </w:rPr>
        <w:t xml:space="preserve"> </w:t>
      </w:r>
      <w:r w:rsidR="00167E23" w:rsidRPr="17A4A377">
        <w:rPr>
          <w:rFonts w:ascii="Times New Roman" w:eastAsia="Times New Roman" w:hAnsi="Times New Roman" w:cs="Times New Roman"/>
          <w:sz w:val="24"/>
          <w:szCs w:val="24"/>
        </w:rPr>
        <w:t xml:space="preserve">University </w:t>
      </w:r>
      <w:r w:rsidR="00CC6A1B" w:rsidRPr="17A4A377">
        <w:rPr>
          <w:rFonts w:ascii="Times New Roman" w:eastAsia="Times New Roman" w:hAnsi="Times New Roman" w:cs="Times New Roman"/>
          <w:sz w:val="24"/>
          <w:szCs w:val="24"/>
        </w:rPr>
        <w:t>annotat</w:t>
      </w:r>
      <w:r w:rsidR="00167E23" w:rsidRPr="17A4A377">
        <w:rPr>
          <w:rFonts w:ascii="Times New Roman" w:eastAsia="Times New Roman" w:hAnsi="Times New Roman" w:cs="Times New Roman"/>
          <w:sz w:val="24"/>
          <w:szCs w:val="24"/>
        </w:rPr>
        <w:t>ed the files for course credits</w:t>
      </w:r>
      <w:r w:rsidR="007E7B8F" w:rsidRPr="17A4A377">
        <w:rPr>
          <w:rFonts w:ascii="Times New Roman" w:eastAsia="Times New Roman" w:hAnsi="Times New Roman" w:cs="Times New Roman"/>
          <w:sz w:val="24"/>
          <w:szCs w:val="24"/>
        </w:rPr>
        <w:t xml:space="preserve"> under the supervision of the first author</w:t>
      </w:r>
      <w:r w:rsidR="00B16F8C" w:rsidRPr="17A4A377">
        <w:rPr>
          <w:rFonts w:ascii="Times New Roman" w:eastAsia="Times New Roman" w:hAnsi="Times New Roman" w:cs="Times New Roman"/>
          <w:sz w:val="24"/>
          <w:szCs w:val="24"/>
        </w:rPr>
        <w:t xml:space="preserve"> </w:t>
      </w:r>
      <w:r w:rsidR="004F0149" w:rsidRPr="17A4A377">
        <w:rPr>
          <w:rFonts w:ascii="Times New Roman" w:eastAsia="Times New Roman" w:hAnsi="Times New Roman" w:cs="Times New Roman"/>
          <w:sz w:val="24"/>
          <w:szCs w:val="24"/>
        </w:rPr>
        <w:t>on the basis of detailed annotation guidelines</w:t>
      </w:r>
      <w:r w:rsidR="00167E23" w:rsidRPr="17A4A377">
        <w:rPr>
          <w:rFonts w:ascii="Times New Roman" w:eastAsia="Times New Roman" w:hAnsi="Times New Roman" w:cs="Times New Roman"/>
          <w:sz w:val="24"/>
          <w:szCs w:val="24"/>
        </w:rPr>
        <w:t xml:space="preserve">. </w:t>
      </w:r>
      <w:r w:rsidR="00A8635F" w:rsidRPr="17A4A377">
        <w:rPr>
          <w:rFonts w:ascii="Times New Roman" w:eastAsia="Times New Roman" w:hAnsi="Times New Roman" w:cs="Times New Roman"/>
          <w:sz w:val="24"/>
          <w:szCs w:val="24"/>
        </w:rPr>
        <w:t xml:space="preserve">The students were first trained in the annotation and practised </w:t>
      </w:r>
      <w:r w:rsidR="003A2280">
        <w:rPr>
          <w:rFonts w:ascii="Times New Roman" w:eastAsia="Times New Roman" w:hAnsi="Times New Roman" w:cs="Times New Roman"/>
          <w:sz w:val="24"/>
          <w:szCs w:val="24"/>
        </w:rPr>
        <w:t xml:space="preserve">it </w:t>
      </w:r>
      <w:r w:rsidR="00A8635F" w:rsidRPr="17A4A377">
        <w:rPr>
          <w:rFonts w:ascii="Times New Roman" w:eastAsia="Times New Roman" w:hAnsi="Times New Roman" w:cs="Times New Roman"/>
          <w:sz w:val="24"/>
          <w:szCs w:val="24"/>
        </w:rPr>
        <w:t xml:space="preserve">in a trial round, after which </w:t>
      </w:r>
      <w:r w:rsidR="00741901" w:rsidRPr="17A4A377">
        <w:rPr>
          <w:rFonts w:ascii="Times New Roman" w:eastAsia="Times New Roman" w:hAnsi="Times New Roman" w:cs="Times New Roman"/>
          <w:sz w:val="24"/>
          <w:szCs w:val="24"/>
        </w:rPr>
        <w:t xml:space="preserve">potential issues were addressed and the annotation guidelines refined. </w:t>
      </w:r>
      <w:r w:rsidR="004A1E0A" w:rsidRPr="17A4A377">
        <w:rPr>
          <w:rFonts w:ascii="Times New Roman" w:eastAsia="Times New Roman" w:hAnsi="Times New Roman" w:cs="Times New Roman"/>
          <w:sz w:val="24"/>
          <w:szCs w:val="24"/>
        </w:rPr>
        <w:t>The student</w:t>
      </w:r>
      <w:r w:rsidR="004F2DCF" w:rsidRPr="17A4A377">
        <w:rPr>
          <w:rFonts w:ascii="Times New Roman" w:eastAsia="Times New Roman" w:hAnsi="Times New Roman" w:cs="Times New Roman"/>
          <w:sz w:val="24"/>
          <w:szCs w:val="24"/>
        </w:rPr>
        <w:t xml:space="preserve"> annotator</w:t>
      </w:r>
      <w:r w:rsidR="004A1E0A" w:rsidRPr="17A4A377">
        <w:rPr>
          <w:rFonts w:ascii="Times New Roman" w:eastAsia="Times New Roman" w:hAnsi="Times New Roman" w:cs="Times New Roman"/>
          <w:sz w:val="24"/>
          <w:szCs w:val="24"/>
        </w:rPr>
        <w:t>s</w:t>
      </w:r>
      <w:r w:rsidR="004F2DCF" w:rsidRPr="17A4A377">
        <w:rPr>
          <w:rFonts w:ascii="Times New Roman" w:eastAsia="Times New Roman" w:hAnsi="Times New Roman" w:cs="Times New Roman"/>
          <w:sz w:val="24"/>
          <w:szCs w:val="24"/>
        </w:rPr>
        <w:t xml:space="preserve"> were made familiar with the source texts</w:t>
      </w:r>
      <w:r w:rsidR="004A1E0A" w:rsidRPr="17A4A377">
        <w:rPr>
          <w:rFonts w:ascii="Times New Roman" w:eastAsia="Times New Roman" w:hAnsi="Times New Roman" w:cs="Times New Roman"/>
          <w:sz w:val="24"/>
          <w:szCs w:val="24"/>
        </w:rPr>
        <w:t xml:space="preserve"> </w:t>
      </w:r>
      <w:r w:rsidR="004F2DCF" w:rsidRPr="17A4A377">
        <w:rPr>
          <w:rFonts w:ascii="Times New Roman" w:eastAsia="Times New Roman" w:hAnsi="Times New Roman" w:cs="Times New Roman"/>
          <w:sz w:val="24"/>
          <w:szCs w:val="24"/>
        </w:rPr>
        <w:t xml:space="preserve">and </w:t>
      </w:r>
      <w:r w:rsidR="005361A2" w:rsidRPr="17A4A377">
        <w:rPr>
          <w:rFonts w:ascii="Times New Roman" w:eastAsia="Times New Roman" w:hAnsi="Times New Roman" w:cs="Times New Roman"/>
          <w:sz w:val="24"/>
          <w:szCs w:val="24"/>
        </w:rPr>
        <w:t xml:space="preserve">their cohesive chains and </w:t>
      </w:r>
      <w:r w:rsidR="004F2DCF" w:rsidRPr="17A4A377">
        <w:rPr>
          <w:rFonts w:ascii="Times New Roman" w:eastAsia="Times New Roman" w:hAnsi="Times New Roman" w:cs="Times New Roman"/>
          <w:sz w:val="24"/>
          <w:szCs w:val="24"/>
        </w:rPr>
        <w:t xml:space="preserve">additionally had access </w:t>
      </w:r>
      <w:r w:rsidR="005361A2" w:rsidRPr="17A4A377">
        <w:rPr>
          <w:rFonts w:ascii="Times New Roman" w:eastAsia="Times New Roman" w:hAnsi="Times New Roman" w:cs="Times New Roman"/>
          <w:sz w:val="24"/>
          <w:szCs w:val="24"/>
        </w:rPr>
        <w:t xml:space="preserve">to </w:t>
      </w:r>
      <w:r w:rsidR="00C0055B" w:rsidRPr="17A4A377">
        <w:rPr>
          <w:rFonts w:ascii="Times New Roman" w:eastAsia="Times New Roman" w:hAnsi="Times New Roman" w:cs="Times New Roman"/>
          <w:sz w:val="24"/>
          <w:szCs w:val="24"/>
        </w:rPr>
        <w:t xml:space="preserve">Translog in order to be able to </w:t>
      </w:r>
      <w:r w:rsidR="00B65E80">
        <w:rPr>
          <w:rFonts w:ascii="Times New Roman" w:eastAsia="Times New Roman" w:hAnsi="Times New Roman" w:cs="Times New Roman"/>
          <w:sz w:val="24"/>
          <w:szCs w:val="24"/>
        </w:rPr>
        <w:t>r</w:t>
      </w:r>
      <w:r w:rsidR="00C0055B" w:rsidRPr="17A4A377">
        <w:rPr>
          <w:rFonts w:ascii="Times New Roman" w:eastAsia="Times New Roman" w:hAnsi="Times New Roman" w:cs="Times New Roman"/>
          <w:sz w:val="24"/>
          <w:szCs w:val="24"/>
        </w:rPr>
        <w:t xml:space="preserve">eplay the </w:t>
      </w:r>
      <w:r w:rsidR="00C0055B" w:rsidRPr="17A4A377">
        <w:rPr>
          <w:rFonts w:ascii="Times New Roman" w:eastAsia="Times New Roman" w:hAnsi="Times New Roman" w:cs="Times New Roman"/>
          <w:sz w:val="24"/>
          <w:szCs w:val="24"/>
        </w:rPr>
        <w:lastRenderedPageBreak/>
        <w:t>translation process.</w:t>
      </w:r>
      <w:r w:rsidR="00DC55C6" w:rsidRPr="17A4A377">
        <w:rPr>
          <w:rFonts w:ascii="Times New Roman" w:eastAsia="Times New Roman" w:hAnsi="Times New Roman" w:cs="Times New Roman"/>
          <w:sz w:val="24"/>
          <w:szCs w:val="24"/>
        </w:rPr>
        <w:t xml:space="preserve"> </w:t>
      </w:r>
      <w:r w:rsidR="007E3EED">
        <w:rPr>
          <w:rFonts w:ascii="Times New Roman" w:eastAsia="Times New Roman" w:hAnsi="Times New Roman" w:cs="Times New Roman"/>
          <w:sz w:val="24"/>
          <w:szCs w:val="24"/>
        </w:rPr>
        <w:t xml:space="preserve">All annotations were performed on the linear representations of the target texts, which were not aligned </w:t>
      </w:r>
      <w:r w:rsidR="0041076A">
        <w:rPr>
          <w:rFonts w:ascii="Times New Roman" w:eastAsia="Times New Roman" w:hAnsi="Times New Roman" w:cs="Times New Roman"/>
          <w:sz w:val="24"/>
          <w:szCs w:val="24"/>
        </w:rPr>
        <w:t>with the source texts.</w:t>
      </w:r>
    </w:p>
    <w:p w14:paraId="3DFFB9CF" w14:textId="27D022D2" w:rsidR="004460E9" w:rsidRDefault="00CC7EED" w:rsidP="003D5BBC">
      <w:pPr>
        <w:spacing w:line="240" w:lineRule="auto"/>
        <w:ind w:firstLine="709"/>
        <w:jc w:val="both"/>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allowOverlap="1" wp14:anchorId="6794F129" wp14:editId="468FC844">
            <wp:simplePos x="0" y="0"/>
            <wp:positionH relativeFrom="margin">
              <wp:align>center</wp:align>
            </wp:positionH>
            <wp:positionV relativeFrom="paragraph">
              <wp:posOffset>1851660</wp:posOffset>
            </wp:positionV>
            <wp:extent cx="2905760" cy="1714500"/>
            <wp:effectExtent l="0" t="0" r="8890" b="0"/>
            <wp:wrapTopAndBottom/>
            <wp:docPr id="550478733" name="Grafik 1" descr="Ein Bild, das Text, Screenshot, Schrif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15">
                      <a:extLst>
                        <a:ext uri="{28A0092B-C50C-407E-A947-70E740481C1C}">
                          <a14:useLocalDpi xmlns:a14="http://schemas.microsoft.com/office/drawing/2010/main" val="0"/>
                        </a:ext>
                      </a:extLst>
                    </a:blip>
                    <a:stretch>
                      <a:fillRect/>
                    </a:stretch>
                  </pic:blipFill>
                  <pic:spPr>
                    <a:xfrm>
                      <a:off x="0" y="0"/>
                      <a:ext cx="2905760" cy="1714500"/>
                    </a:xfrm>
                    <a:prstGeom prst="rect">
                      <a:avLst/>
                    </a:prstGeom>
                  </pic:spPr>
                </pic:pic>
              </a:graphicData>
            </a:graphic>
            <wp14:sizeRelH relativeFrom="margin">
              <wp14:pctWidth>0</wp14:pctWidth>
            </wp14:sizeRelH>
            <wp14:sizeRelV relativeFrom="margin">
              <wp14:pctHeight>0</wp14:pctHeight>
            </wp14:sizeRelV>
          </wp:anchor>
        </w:drawing>
      </w:r>
      <w:r w:rsidR="00167E23" w:rsidRPr="17A4A377">
        <w:rPr>
          <w:rFonts w:ascii="Times New Roman" w:eastAsia="Times New Roman" w:hAnsi="Times New Roman" w:cs="Times New Roman"/>
          <w:sz w:val="24"/>
          <w:szCs w:val="24"/>
        </w:rPr>
        <w:t xml:space="preserve">The annotation proceeded in three steps. </w:t>
      </w:r>
      <w:r w:rsidR="006238C6" w:rsidRPr="17A4A377">
        <w:rPr>
          <w:rFonts w:ascii="Times New Roman" w:eastAsia="Times New Roman" w:hAnsi="Times New Roman" w:cs="Times New Roman"/>
          <w:sz w:val="24"/>
          <w:szCs w:val="24"/>
        </w:rPr>
        <w:t xml:space="preserve">First, translations of the cohesive items </w:t>
      </w:r>
      <w:r w:rsidR="002D49B5" w:rsidRPr="17A4A377">
        <w:rPr>
          <w:rFonts w:ascii="Times New Roman" w:eastAsia="Times New Roman" w:hAnsi="Times New Roman" w:cs="Times New Roman"/>
          <w:sz w:val="24"/>
          <w:szCs w:val="24"/>
        </w:rPr>
        <w:t xml:space="preserve">in the source texts </w:t>
      </w:r>
      <w:r w:rsidR="00B0797D" w:rsidRPr="17A4A377">
        <w:rPr>
          <w:rFonts w:ascii="Times New Roman" w:eastAsia="Times New Roman" w:hAnsi="Times New Roman" w:cs="Times New Roman"/>
          <w:sz w:val="24"/>
          <w:szCs w:val="24"/>
        </w:rPr>
        <w:t xml:space="preserve">were </w:t>
      </w:r>
      <w:r w:rsidR="00D94B20" w:rsidRPr="17A4A377">
        <w:rPr>
          <w:rFonts w:ascii="Times New Roman" w:eastAsia="Times New Roman" w:hAnsi="Times New Roman" w:cs="Times New Roman"/>
          <w:sz w:val="24"/>
          <w:szCs w:val="24"/>
        </w:rPr>
        <w:t xml:space="preserve">identified </w:t>
      </w:r>
      <w:r w:rsidR="00D94B20">
        <w:rPr>
          <w:rFonts w:ascii="Times New Roman" w:eastAsia="Times New Roman" w:hAnsi="Times New Roman" w:cs="Times New Roman"/>
          <w:sz w:val="24"/>
          <w:szCs w:val="24"/>
        </w:rPr>
        <w:t xml:space="preserve">and </w:t>
      </w:r>
      <w:r w:rsidR="00B0797D" w:rsidRPr="17A4A377">
        <w:rPr>
          <w:rFonts w:ascii="Times New Roman" w:eastAsia="Times New Roman" w:hAnsi="Times New Roman" w:cs="Times New Roman"/>
          <w:sz w:val="24"/>
          <w:szCs w:val="24"/>
        </w:rPr>
        <w:t>labelled</w:t>
      </w:r>
      <w:r w:rsidR="00D94B20">
        <w:rPr>
          <w:rFonts w:ascii="Times New Roman" w:eastAsia="Times New Roman" w:hAnsi="Times New Roman" w:cs="Times New Roman"/>
          <w:sz w:val="24"/>
          <w:szCs w:val="24"/>
        </w:rPr>
        <w:t xml:space="preserve"> in the target texts</w:t>
      </w:r>
      <w:r w:rsidR="0093213A">
        <w:rPr>
          <w:rFonts w:ascii="Times New Roman" w:eastAsia="Times New Roman" w:hAnsi="Times New Roman" w:cs="Times New Roman"/>
          <w:sz w:val="24"/>
          <w:szCs w:val="24"/>
        </w:rPr>
        <w:t>,</w:t>
      </w:r>
      <w:r w:rsidR="00B0797D" w:rsidRPr="17A4A377">
        <w:rPr>
          <w:rFonts w:ascii="Times New Roman" w:eastAsia="Times New Roman" w:hAnsi="Times New Roman" w:cs="Times New Roman"/>
          <w:sz w:val="24"/>
          <w:szCs w:val="24"/>
        </w:rPr>
        <w:t xml:space="preserve"> including </w:t>
      </w:r>
      <w:r w:rsidR="00AB13F3">
        <w:rPr>
          <w:rFonts w:ascii="Times New Roman" w:eastAsia="Times New Roman" w:hAnsi="Times New Roman" w:cs="Times New Roman"/>
          <w:sz w:val="24"/>
          <w:szCs w:val="24"/>
        </w:rPr>
        <w:t>1</w:t>
      </w:r>
      <w:r w:rsidR="0046794C">
        <w:rPr>
          <w:rFonts w:ascii="Times New Roman" w:eastAsia="Times New Roman" w:hAnsi="Times New Roman" w:cs="Times New Roman"/>
          <w:sz w:val="24"/>
          <w:szCs w:val="24"/>
        </w:rPr>
        <w:t>)</w:t>
      </w:r>
      <w:r w:rsidR="00AB13F3">
        <w:rPr>
          <w:rFonts w:ascii="Times New Roman" w:eastAsia="Times New Roman" w:hAnsi="Times New Roman" w:cs="Times New Roman"/>
          <w:sz w:val="24"/>
          <w:szCs w:val="24"/>
        </w:rPr>
        <w:t xml:space="preserve"> </w:t>
      </w:r>
      <w:r w:rsidR="00311D47" w:rsidRPr="17A4A377">
        <w:rPr>
          <w:rFonts w:ascii="Times New Roman" w:eastAsia="Times New Roman" w:hAnsi="Times New Roman" w:cs="Times New Roman"/>
          <w:sz w:val="24"/>
          <w:szCs w:val="24"/>
        </w:rPr>
        <w:t xml:space="preserve">the cohesive relation to their antecedent and </w:t>
      </w:r>
      <w:r w:rsidR="00AB13F3">
        <w:rPr>
          <w:rFonts w:ascii="Times New Roman" w:eastAsia="Times New Roman" w:hAnsi="Times New Roman" w:cs="Times New Roman"/>
          <w:sz w:val="24"/>
          <w:szCs w:val="24"/>
        </w:rPr>
        <w:t>2</w:t>
      </w:r>
      <w:r w:rsidR="0046794C">
        <w:rPr>
          <w:rFonts w:ascii="Times New Roman" w:eastAsia="Times New Roman" w:hAnsi="Times New Roman" w:cs="Times New Roman"/>
          <w:sz w:val="24"/>
          <w:szCs w:val="24"/>
        </w:rPr>
        <w:t>)</w:t>
      </w:r>
      <w:r w:rsidR="00AB13F3">
        <w:rPr>
          <w:rFonts w:ascii="Times New Roman" w:eastAsia="Times New Roman" w:hAnsi="Times New Roman" w:cs="Times New Roman"/>
          <w:sz w:val="24"/>
          <w:szCs w:val="24"/>
        </w:rPr>
        <w:t xml:space="preserve"> </w:t>
      </w:r>
      <w:r w:rsidR="00311D47" w:rsidRPr="17A4A377">
        <w:rPr>
          <w:rFonts w:ascii="Times New Roman" w:eastAsia="Times New Roman" w:hAnsi="Times New Roman" w:cs="Times New Roman"/>
          <w:sz w:val="24"/>
          <w:szCs w:val="24"/>
        </w:rPr>
        <w:t xml:space="preserve">the type of text production operation </w:t>
      </w:r>
      <w:r w:rsidR="00675441" w:rsidRPr="17A4A377">
        <w:rPr>
          <w:rFonts w:ascii="Times New Roman" w:eastAsia="Times New Roman" w:hAnsi="Times New Roman" w:cs="Times New Roman"/>
          <w:sz w:val="24"/>
          <w:szCs w:val="24"/>
        </w:rPr>
        <w:t xml:space="preserve">involved </w:t>
      </w:r>
      <w:r w:rsidR="00311D47" w:rsidRPr="17A4A377">
        <w:rPr>
          <w:rFonts w:ascii="Times New Roman" w:eastAsia="Times New Roman" w:hAnsi="Times New Roman" w:cs="Times New Roman"/>
          <w:sz w:val="24"/>
          <w:szCs w:val="24"/>
        </w:rPr>
        <w:t>(</w:t>
      </w:r>
      <w:r w:rsidR="00675441" w:rsidRPr="17A4A377">
        <w:rPr>
          <w:rFonts w:ascii="Times New Roman" w:eastAsia="Times New Roman" w:hAnsi="Times New Roman" w:cs="Times New Roman"/>
          <w:sz w:val="24"/>
          <w:szCs w:val="24"/>
        </w:rPr>
        <w:t xml:space="preserve">that is, </w:t>
      </w:r>
      <w:r w:rsidR="00117616" w:rsidRPr="17A4A377">
        <w:rPr>
          <w:rFonts w:ascii="Times New Roman" w:eastAsia="Times New Roman" w:hAnsi="Times New Roman" w:cs="Times New Roman"/>
          <w:sz w:val="24"/>
          <w:szCs w:val="24"/>
        </w:rPr>
        <w:t>full</w:t>
      </w:r>
      <w:r w:rsidR="005447D1" w:rsidRPr="17A4A377">
        <w:rPr>
          <w:rFonts w:ascii="Times New Roman" w:eastAsia="Times New Roman" w:hAnsi="Times New Roman" w:cs="Times New Roman"/>
          <w:sz w:val="24"/>
          <w:szCs w:val="24"/>
        </w:rPr>
        <w:t xml:space="preserve"> or </w:t>
      </w:r>
      <w:r w:rsidR="00117616" w:rsidRPr="17A4A377">
        <w:rPr>
          <w:rFonts w:ascii="Times New Roman" w:eastAsia="Times New Roman" w:hAnsi="Times New Roman" w:cs="Times New Roman"/>
          <w:sz w:val="24"/>
          <w:szCs w:val="24"/>
        </w:rPr>
        <w:t xml:space="preserve">partial </w:t>
      </w:r>
      <w:r w:rsidR="005447D1" w:rsidRPr="17A4A377">
        <w:rPr>
          <w:rFonts w:ascii="Times New Roman" w:eastAsia="Times New Roman" w:hAnsi="Times New Roman" w:cs="Times New Roman"/>
          <w:sz w:val="24"/>
          <w:szCs w:val="24"/>
        </w:rPr>
        <w:t>production or deletion</w:t>
      </w:r>
      <w:r w:rsidR="00F8223F" w:rsidRPr="17A4A377">
        <w:rPr>
          <w:rFonts w:ascii="Times New Roman" w:eastAsia="Times New Roman" w:hAnsi="Times New Roman" w:cs="Times New Roman"/>
          <w:sz w:val="24"/>
          <w:szCs w:val="24"/>
        </w:rPr>
        <w:t xml:space="preserve">, or </w:t>
      </w:r>
      <w:r w:rsidR="009C28FC" w:rsidRPr="17A4A377">
        <w:rPr>
          <w:rFonts w:ascii="Times New Roman" w:eastAsia="Times New Roman" w:hAnsi="Times New Roman" w:cs="Times New Roman"/>
          <w:sz w:val="24"/>
          <w:szCs w:val="24"/>
        </w:rPr>
        <w:t>a mixed category for</w:t>
      </w:r>
      <w:r w:rsidR="00F8223F" w:rsidRPr="17A4A377">
        <w:rPr>
          <w:rFonts w:ascii="Times New Roman" w:eastAsia="Times New Roman" w:hAnsi="Times New Roman" w:cs="Times New Roman"/>
          <w:sz w:val="24"/>
          <w:szCs w:val="24"/>
        </w:rPr>
        <w:t xml:space="preserve"> both</w:t>
      </w:r>
      <w:r w:rsidR="00C24E77" w:rsidRPr="17A4A377">
        <w:rPr>
          <w:rFonts w:ascii="Times New Roman" w:eastAsia="Times New Roman" w:hAnsi="Times New Roman" w:cs="Times New Roman"/>
          <w:sz w:val="24"/>
          <w:szCs w:val="24"/>
        </w:rPr>
        <w:t xml:space="preserve"> production and deletion </w:t>
      </w:r>
      <w:r w:rsidR="009C28FC" w:rsidRPr="17A4A377">
        <w:rPr>
          <w:rFonts w:ascii="Times New Roman" w:eastAsia="Times New Roman" w:hAnsi="Times New Roman" w:cs="Times New Roman"/>
          <w:sz w:val="24"/>
          <w:szCs w:val="24"/>
        </w:rPr>
        <w:t xml:space="preserve">operations </w:t>
      </w:r>
      <w:r w:rsidR="00C24E77" w:rsidRPr="17A4A377">
        <w:rPr>
          <w:rFonts w:ascii="Times New Roman" w:eastAsia="Times New Roman" w:hAnsi="Times New Roman" w:cs="Times New Roman"/>
          <w:sz w:val="24"/>
          <w:szCs w:val="24"/>
        </w:rPr>
        <w:t>within one micro unit</w:t>
      </w:r>
      <w:r w:rsidR="005447D1" w:rsidRPr="17A4A377">
        <w:rPr>
          <w:rFonts w:ascii="Times New Roman" w:eastAsia="Times New Roman" w:hAnsi="Times New Roman" w:cs="Times New Roman"/>
          <w:sz w:val="24"/>
          <w:szCs w:val="24"/>
        </w:rPr>
        <w:t xml:space="preserve">). </w:t>
      </w:r>
      <w:r w:rsidR="00177B35">
        <w:rPr>
          <w:rFonts w:ascii="Times New Roman" w:eastAsia="Times New Roman" w:hAnsi="Times New Roman" w:cs="Times New Roman"/>
          <w:sz w:val="24"/>
          <w:szCs w:val="24"/>
        </w:rPr>
        <w:t xml:space="preserve">Furthermore, any subsequent </w:t>
      </w:r>
      <w:r w:rsidR="0078629A">
        <w:rPr>
          <w:rFonts w:ascii="Times New Roman" w:eastAsia="Times New Roman" w:hAnsi="Times New Roman" w:cs="Times New Roman"/>
          <w:sz w:val="24"/>
          <w:szCs w:val="24"/>
        </w:rPr>
        <w:t>revision, such as an addition to or editing</w:t>
      </w:r>
      <w:r w:rsidR="00177B35">
        <w:rPr>
          <w:rFonts w:ascii="Times New Roman" w:eastAsia="Times New Roman" w:hAnsi="Times New Roman" w:cs="Times New Roman"/>
          <w:sz w:val="24"/>
          <w:szCs w:val="24"/>
        </w:rPr>
        <w:t xml:space="preserve"> </w:t>
      </w:r>
      <w:r w:rsidR="0040695A">
        <w:rPr>
          <w:rFonts w:ascii="Times New Roman" w:eastAsia="Times New Roman" w:hAnsi="Times New Roman" w:cs="Times New Roman"/>
          <w:sz w:val="24"/>
          <w:szCs w:val="24"/>
        </w:rPr>
        <w:t>of these items</w:t>
      </w:r>
      <w:r w:rsidR="0078629A">
        <w:rPr>
          <w:rFonts w:ascii="Times New Roman" w:eastAsia="Times New Roman" w:hAnsi="Times New Roman" w:cs="Times New Roman"/>
          <w:sz w:val="24"/>
          <w:szCs w:val="24"/>
        </w:rPr>
        <w:t>,</w:t>
      </w:r>
      <w:r w:rsidR="0040695A">
        <w:rPr>
          <w:rFonts w:ascii="Times New Roman" w:eastAsia="Times New Roman" w:hAnsi="Times New Roman" w:cs="Times New Roman"/>
          <w:sz w:val="24"/>
          <w:szCs w:val="24"/>
        </w:rPr>
        <w:t xml:space="preserve"> during the course of translation was also categorised. </w:t>
      </w:r>
      <w:r w:rsidR="0005726A">
        <w:rPr>
          <w:rFonts w:ascii="Times New Roman" w:eastAsia="Times New Roman" w:hAnsi="Times New Roman" w:cs="Times New Roman"/>
          <w:sz w:val="24"/>
          <w:szCs w:val="24"/>
        </w:rPr>
        <w:t>In</w:t>
      </w:r>
      <w:r w:rsidR="0005726A" w:rsidRPr="17A4A377">
        <w:rPr>
          <w:rFonts w:ascii="Times New Roman" w:eastAsia="Times New Roman" w:hAnsi="Times New Roman" w:cs="Times New Roman"/>
          <w:sz w:val="24"/>
          <w:szCs w:val="24"/>
        </w:rPr>
        <w:t xml:space="preserve"> </w:t>
      </w:r>
      <w:r w:rsidR="0046394D" w:rsidRPr="17A4A377">
        <w:rPr>
          <w:rFonts w:ascii="Times New Roman" w:eastAsia="Times New Roman" w:hAnsi="Times New Roman" w:cs="Times New Roman"/>
          <w:sz w:val="24"/>
          <w:szCs w:val="24"/>
        </w:rPr>
        <w:t>the case</w:t>
      </w:r>
      <w:r w:rsidR="005F6F33">
        <w:rPr>
          <w:rFonts w:ascii="Times New Roman" w:eastAsia="Times New Roman" w:hAnsi="Times New Roman" w:cs="Times New Roman"/>
          <w:sz w:val="24"/>
          <w:szCs w:val="24"/>
        </w:rPr>
        <w:t xml:space="preserve"> where</w:t>
      </w:r>
      <w:r w:rsidR="0046394D" w:rsidRPr="17A4A377">
        <w:rPr>
          <w:rFonts w:ascii="Times New Roman" w:eastAsia="Times New Roman" w:hAnsi="Times New Roman" w:cs="Times New Roman"/>
          <w:sz w:val="24"/>
          <w:szCs w:val="24"/>
        </w:rPr>
        <w:t xml:space="preserve"> </w:t>
      </w:r>
      <w:r w:rsidR="005F6F33">
        <w:rPr>
          <w:rFonts w:ascii="Times New Roman" w:eastAsia="Times New Roman" w:hAnsi="Times New Roman" w:cs="Times New Roman"/>
          <w:sz w:val="24"/>
          <w:szCs w:val="24"/>
        </w:rPr>
        <w:t>an</w:t>
      </w:r>
      <w:r w:rsidR="00910C54" w:rsidRPr="17A4A377">
        <w:rPr>
          <w:rFonts w:ascii="Times New Roman" w:eastAsia="Times New Roman" w:hAnsi="Times New Roman" w:cs="Times New Roman"/>
          <w:sz w:val="24"/>
          <w:szCs w:val="24"/>
        </w:rPr>
        <w:t xml:space="preserve"> item </w:t>
      </w:r>
      <w:r w:rsidR="005F6F33">
        <w:rPr>
          <w:rFonts w:ascii="Times New Roman" w:eastAsia="Times New Roman" w:hAnsi="Times New Roman" w:cs="Times New Roman"/>
          <w:sz w:val="24"/>
          <w:szCs w:val="24"/>
        </w:rPr>
        <w:t xml:space="preserve">belonging to a cohesive chain </w:t>
      </w:r>
      <w:r w:rsidR="009D20F7">
        <w:rPr>
          <w:rFonts w:ascii="Times New Roman" w:eastAsia="Times New Roman" w:hAnsi="Times New Roman" w:cs="Times New Roman"/>
          <w:sz w:val="24"/>
          <w:szCs w:val="24"/>
        </w:rPr>
        <w:t>wa</w:t>
      </w:r>
      <w:r w:rsidR="005F6F33">
        <w:rPr>
          <w:rFonts w:ascii="Times New Roman" w:eastAsia="Times New Roman" w:hAnsi="Times New Roman" w:cs="Times New Roman"/>
          <w:sz w:val="24"/>
          <w:szCs w:val="24"/>
        </w:rPr>
        <w:t xml:space="preserve">s edited but </w:t>
      </w:r>
      <w:r w:rsidR="00910C54" w:rsidRPr="17A4A377">
        <w:rPr>
          <w:rFonts w:ascii="Times New Roman" w:eastAsia="Times New Roman" w:hAnsi="Times New Roman" w:cs="Times New Roman"/>
          <w:sz w:val="24"/>
          <w:szCs w:val="24"/>
        </w:rPr>
        <w:t xml:space="preserve">that </w:t>
      </w:r>
      <w:r w:rsidR="00CC3DCB">
        <w:rPr>
          <w:rFonts w:ascii="Times New Roman" w:eastAsia="Times New Roman" w:hAnsi="Times New Roman" w:cs="Times New Roman"/>
          <w:sz w:val="24"/>
          <w:szCs w:val="24"/>
        </w:rPr>
        <w:t xml:space="preserve">edit </w:t>
      </w:r>
      <w:r w:rsidR="00910C54" w:rsidRPr="17A4A377">
        <w:rPr>
          <w:rFonts w:ascii="Times New Roman" w:eastAsia="Times New Roman" w:hAnsi="Times New Roman" w:cs="Times New Roman"/>
          <w:sz w:val="24"/>
          <w:szCs w:val="24"/>
        </w:rPr>
        <w:t>d</w:t>
      </w:r>
      <w:r w:rsidR="009D20F7">
        <w:rPr>
          <w:rFonts w:ascii="Times New Roman" w:eastAsia="Times New Roman" w:hAnsi="Times New Roman" w:cs="Times New Roman"/>
          <w:sz w:val="24"/>
          <w:szCs w:val="24"/>
        </w:rPr>
        <w:t>id</w:t>
      </w:r>
      <w:r w:rsidR="00910C54" w:rsidRPr="17A4A377">
        <w:rPr>
          <w:rFonts w:ascii="Times New Roman" w:eastAsia="Times New Roman" w:hAnsi="Times New Roman" w:cs="Times New Roman"/>
          <w:sz w:val="24"/>
          <w:szCs w:val="24"/>
        </w:rPr>
        <w:t xml:space="preserve"> not establish a </w:t>
      </w:r>
      <w:r w:rsidR="00CC3DCB">
        <w:rPr>
          <w:rFonts w:ascii="Times New Roman" w:eastAsia="Times New Roman" w:hAnsi="Times New Roman" w:cs="Times New Roman"/>
          <w:sz w:val="24"/>
          <w:szCs w:val="24"/>
        </w:rPr>
        <w:t>(</w:t>
      </w:r>
      <w:r w:rsidR="001168D5">
        <w:rPr>
          <w:rFonts w:ascii="Times New Roman" w:eastAsia="Times New Roman" w:hAnsi="Times New Roman" w:cs="Times New Roman"/>
          <w:sz w:val="24"/>
          <w:szCs w:val="24"/>
        </w:rPr>
        <w:t>different</w:t>
      </w:r>
      <w:r w:rsidR="00CC3DCB">
        <w:rPr>
          <w:rFonts w:ascii="Times New Roman" w:eastAsia="Times New Roman" w:hAnsi="Times New Roman" w:cs="Times New Roman"/>
          <w:sz w:val="24"/>
          <w:szCs w:val="24"/>
        </w:rPr>
        <w:t xml:space="preserve">) </w:t>
      </w:r>
      <w:r w:rsidR="00910C54" w:rsidRPr="17A4A377">
        <w:rPr>
          <w:rFonts w:ascii="Times New Roman" w:eastAsia="Times New Roman" w:hAnsi="Times New Roman" w:cs="Times New Roman"/>
          <w:sz w:val="24"/>
          <w:szCs w:val="24"/>
        </w:rPr>
        <w:t>cohesive relation</w:t>
      </w:r>
      <w:r w:rsidR="001168D5">
        <w:rPr>
          <w:rFonts w:ascii="Times New Roman" w:eastAsia="Times New Roman" w:hAnsi="Times New Roman" w:cs="Times New Roman"/>
          <w:sz w:val="24"/>
          <w:szCs w:val="24"/>
        </w:rPr>
        <w:t xml:space="preserve"> to the target antecedent</w:t>
      </w:r>
      <w:r w:rsidR="00910C54" w:rsidRPr="17A4A377">
        <w:rPr>
          <w:rFonts w:ascii="Times New Roman" w:eastAsia="Times New Roman" w:hAnsi="Times New Roman" w:cs="Times New Roman"/>
          <w:sz w:val="24"/>
          <w:szCs w:val="24"/>
        </w:rPr>
        <w:t xml:space="preserve">, we added an escape </w:t>
      </w:r>
      <w:r w:rsidR="00FD5926">
        <w:rPr>
          <w:rFonts w:ascii="Times New Roman" w:eastAsia="Times New Roman" w:hAnsi="Times New Roman" w:cs="Times New Roman"/>
          <w:sz w:val="24"/>
          <w:szCs w:val="24"/>
        </w:rPr>
        <w:t>label</w:t>
      </w:r>
      <w:r w:rsidR="00FD5926" w:rsidRPr="17A4A377">
        <w:rPr>
          <w:rFonts w:ascii="Times New Roman" w:eastAsia="Times New Roman" w:hAnsi="Times New Roman" w:cs="Times New Roman"/>
          <w:sz w:val="24"/>
          <w:szCs w:val="24"/>
        </w:rPr>
        <w:t xml:space="preserve"> </w:t>
      </w:r>
      <w:r w:rsidR="00910C54" w:rsidRPr="17A4A377">
        <w:rPr>
          <w:rFonts w:ascii="Times New Roman" w:eastAsia="Times New Roman" w:hAnsi="Times New Roman" w:cs="Times New Roman"/>
          <w:sz w:val="24"/>
          <w:szCs w:val="24"/>
        </w:rPr>
        <w:t xml:space="preserve">for the </w:t>
      </w:r>
      <w:r w:rsidR="00FD5926">
        <w:rPr>
          <w:rFonts w:ascii="Times New Roman" w:eastAsia="Times New Roman" w:hAnsi="Times New Roman" w:cs="Times New Roman"/>
          <w:sz w:val="24"/>
          <w:szCs w:val="24"/>
        </w:rPr>
        <w:t>category ‘</w:t>
      </w:r>
      <w:r w:rsidR="00910C54" w:rsidRPr="17A4A377">
        <w:rPr>
          <w:rFonts w:ascii="Times New Roman" w:eastAsia="Times New Roman" w:hAnsi="Times New Roman" w:cs="Times New Roman"/>
          <w:sz w:val="24"/>
          <w:szCs w:val="24"/>
        </w:rPr>
        <w:t>cohesive relation</w:t>
      </w:r>
      <w:r w:rsidR="00FD5926">
        <w:rPr>
          <w:rFonts w:ascii="Times New Roman" w:eastAsia="Times New Roman" w:hAnsi="Times New Roman" w:cs="Times New Roman"/>
          <w:sz w:val="24"/>
          <w:szCs w:val="24"/>
        </w:rPr>
        <w:t>’</w:t>
      </w:r>
      <w:r w:rsidR="00AD7387">
        <w:rPr>
          <w:rFonts w:ascii="Times New Roman" w:eastAsia="Times New Roman" w:hAnsi="Times New Roman" w:cs="Times New Roman"/>
          <w:sz w:val="24"/>
          <w:szCs w:val="24"/>
        </w:rPr>
        <w:t>, as it would not apply</w:t>
      </w:r>
      <w:r w:rsidR="00910C54" w:rsidRPr="17A4A377">
        <w:rPr>
          <w:rFonts w:ascii="Times New Roman" w:eastAsia="Times New Roman" w:hAnsi="Times New Roman" w:cs="Times New Roman"/>
          <w:sz w:val="24"/>
          <w:szCs w:val="24"/>
        </w:rPr>
        <w:t>.</w:t>
      </w:r>
      <w:r w:rsidR="0090448B" w:rsidRPr="17A4A377">
        <w:rPr>
          <w:rFonts w:ascii="Times New Roman" w:eastAsia="Times New Roman" w:hAnsi="Times New Roman" w:cs="Times New Roman"/>
          <w:sz w:val="24"/>
          <w:szCs w:val="24"/>
        </w:rPr>
        <w:t xml:space="preserve"> </w:t>
      </w:r>
      <w:r w:rsidR="000579F9" w:rsidRPr="00DC3F9C">
        <w:rPr>
          <w:rFonts w:ascii="Times New Roman" w:hAnsi="Times New Roman" w:cs="Times New Roman"/>
          <w:sz w:val="24"/>
          <w:szCs w:val="24"/>
        </w:rPr>
        <w:fldChar w:fldCharType="begin"/>
      </w:r>
      <w:r w:rsidR="000579F9" w:rsidRPr="00DC3F9C">
        <w:rPr>
          <w:rFonts w:ascii="Times New Roman" w:hAnsi="Times New Roman" w:cs="Times New Roman"/>
          <w:sz w:val="24"/>
          <w:szCs w:val="24"/>
        </w:rPr>
        <w:instrText xml:space="preserve"> REF _Ref183094026 \h </w:instrText>
      </w:r>
      <w:r w:rsidR="00AF4EF0" w:rsidRPr="00DC3F9C">
        <w:rPr>
          <w:rFonts w:ascii="Times New Roman" w:hAnsi="Times New Roman" w:cs="Times New Roman"/>
          <w:sz w:val="24"/>
          <w:szCs w:val="24"/>
        </w:rPr>
        <w:instrText xml:space="preserve"> \* MERGEFORMAT </w:instrText>
      </w:r>
      <w:r w:rsidR="000579F9" w:rsidRPr="00DC3F9C">
        <w:rPr>
          <w:rFonts w:ascii="Times New Roman" w:hAnsi="Times New Roman" w:cs="Times New Roman"/>
          <w:sz w:val="24"/>
          <w:szCs w:val="24"/>
        </w:rPr>
      </w:r>
      <w:r w:rsidR="000579F9" w:rsidRPr="00DC3F9C">
        <w:rPr>
          <w:rFonts w:ascii="Times New Roman" w:hAnsi="Times New Roman" w:cs="Times New Roman"/>
          <w:sz w:val="24"/>
          <w:szCs w:val="24"/>
        </w:rPr>
        <w:fldChar w:fldCharType="separate"/>
      </w:r>
      <w:r w:rsidR="00FD2881" w:rsidRPr="00FD2881">
        <w:rPr>
          <w:rFonts w:ascii="Times New Roman" w:hAnsi="Times New Roman" w:cs="Times New Roman"/>
          <w:sz w:val="24"/>
          <w:szCs w:val="24"/>
        </w:rPr>
        <w:t xml:space="preserve">Figure </w:t>
      </w:r>
      <w:r w:rsidR="00FD2881" w:rsidRPr="00FD2881">
        <w:rPr>
          <w:rFonts w:ascii="Times New Roman" w:hAnsi="Times New Roman" w:cs="Times New Roman"/>
          <w:noProof/>
          <w:sz w:val="24"/>
          <w:szCs w:val="24"/>
        </w:rPr>
        <w:t>1</w:t>
      </w:r>
      <w:r w:rsidR="000579F9" w:rsidRPr="00DC3F9C">
        <w:rPr>
          <w:rFonts w:ascii="Times New Roman" w:hAnsi="Times New Roman" w:cs="Times New Roman"/>
          <w:sz w:val="24"/>
          <w:szCs w:val="24"/>
        </w:rPr>
        <w:fldChar w:fldCharType="end"/>
      </w:r>
      <w:r w:rsidR="000579F9" w:rsidRPr="00AF4EF0">
        <w:rPr>
          <w:rFonts w:ascii="Times New Roman" w:eastAsia="Times New Roman" w:hAnsi="Times New Roman" w:cs="Times New Roman"/>
          <w:sz w:val="24"/>
          <w:szCs w:val="24"/>
        </w:rPr>
        <w:t xml:space="preserve"> </w:t>
      </w:r>
      <w:r w:rsidR="0090448B" w:rsidRPr="00AF4EF0">
        <w:rPr>
          <w:rFonts w:ascii="Times New Roman" w:eastAsia="Times New Roman" w:hAnsi="Times New Roman" w:cs="Times New Roman"/>
          <w:sz w:val="24"/>
          <w:szCs w:val="24"/>
        </w:rPr>
        <w:t>shows</w:t>
      </w:r>
      <w:r w:rsidR="0090448B" w:rsidRPr="17A4A377">
        <w:rPr>
          <w:rFonts w:ascii="Times New Roman" w:eastAsia="Times New Roman" w:hAnsi="Times New Roman" w:cs="Times New Roman"/>
          <w:sz w:val="24"/>
          <w:szCs w:val="24"/>
        </w:rPr>
        <w:t xml:space="preserve"> </w:t>
      </w:r>
      <w:r w:rsidR="005E0093" w:rsidRPr="17A4A377">
        <w:rPr>
          <w:rFonts w:ascii="Times New Roman" w:eastAsia="Times New Roman" w:hAnsi="Times New Roman" w:cs="Times New Roman"/>
          <w:sz w:val="24"/>
          <w:szCs w:val="24"/>
        </w:rPr>
        <w:t xml:space="preserve">a linear representation </w:t>
      </w:r>
      <w:r w:rsidR="00197CBE">
        <w:rPr>
          <w:rFonts w:ascii="Times New Roman" w:eastAsia="Times New Roman" w:hAnsi="Times New Roman" w:cs="Times New Roman"/>
          <w:sz w:val="24"/>
          <w:szCs w:val="24"/>
        </w:rPr>
        <w:t xml:space="preserve">of the target text </w:t>
      </w:r>
      <w:r w:rsidR="005E0093" w:rsidRPr="17A4A377">
        <w:rPr>
          <w:rFonts w:ascii="Times New Roman" w:eastAsia="Times New Roman" w:hAnsi="Times New Roman" w:cs="Times New Roman"/>
          <w:sz w:val="24"/>
          <w:szCs w:val="24"/>
        </w:rPr>
        <w:t xml:space="preserve">in INCEpTION annotated for </w:t>
      </w:r>
      <w:r w:rsidR="002C1198" w:rsidRPr="17A4A377">
        <w:rPr>
          <w:rFonts w:ascii="Times New Roman" w:eastAsia="Times New Roman" w:hAnsi="Times New Roman" w:cs="Times New Roman"/>
          <w:sz w:val="24"/>
          <w:szCs w:val="24"/>
        </w:rPr>
        <w:t xml:space="preserve">cohesive items in </w:t>
      </w:r>
      <w:r w:rsidR="005E0093" w:rsidRPr="17A4A377">
        <w:rPr>
          <w:rFonts w:ascii="Times New Roman" w:eastAsia="Times New Roman" w:hAnsi="Times New Roman" w:cs="Times New Roman"/>
          <w:sz w:val="24"/>
          <w:szCs w:val="24"/>
        </w:rPr>
        <w:t>step 1.</w:t>
      </w:r>
    </w:p>
    <w:p w14:paraId="66989122" w14:textId="0BF8BA72" w:rsidR="00FF43A9" w:rsidRPr="00D941BF" w:rsidRDefault="00FF43A9" w:rsidP="00CC7EED">
      <w:pPr>
        <w:pStyle w:val="Caption"/>
        <w:spacing w:before="280" w:after="240"/>
        <w:ind w:left="2268" w:right="2223"/>
        <w:jc w:val="both"/>
        <w:rPr>
          <w:rFonts w:ascii="Times New Roman" w:eastAsia="Times New Roman" w:hAnsi="Times New Roman" w:cs="Times New Roman"/>
          <w:i w:val="0"/>
          <w:iCs w:val="0"/>
          <w:color w:val="000000" w:themeColor="text1"/>
          <w:sz w:val="22"/>
          <w:szCs w:val="22"/>
        </w:rPr>
      </w:pPr>
      <w:bookmarkStart w:id="2" w:name="_Ref183094026"/>
      <w:r w:rsidRPr="00D941BF">
        <w:rPr>
          <w:rFonts w:ascii="Times New Roman" w:eastAsia="Times New Roman" w:hAnsi="Times New Roman" w:cs="Times New Roman"/>
          <w:i w:val="0"/>
          <w:iCs w:val="0"/>
          <w:color w:val="000000" w:themeColor="text1"/>
          <w:sz w:val="22"/>
          <w:szCs w:val="22"/>
        </w:rPr>
        <w:t xml:space="preserve">Figure </w:t>
      </w:r>
      <w:r w:rsidRPr="00D941BF">
        <w:rPr>
          <w:rFonts w:ascii="Times New Roman" w:hAnsi="Times New Roman" w:cs="Times New Roman"/>
          <w:i w:val="0"/>
          <w:iCs w:val="0"/>
          <w:color w:val="000000" w:themeColor="text1"/>
          <w:sz w:val="22"/>
          <w:szCs w:val="22"/>
        </w:rPr>
        <w:fldChar w:fldCharType="begin"/>
      </w:r>
      <w:r w:rsidRPr="00D941BF">
        <w:rPr>
          <w:rFonts w:ascii="Times New Roman" w:hAnsi="Times New Roman" w:cs="Times New Roman"/>
          <w:i w:val="0"/>
          <w:iCs w:val="0"/>
          <w:color w:val="000000" w:themeColor="text1"/>
          <w:sz w:val="22"/>
          <w:szCs w:val="22"/>
        </w:rPr>
        <w:instrText xml:space="preserve"> SEQ Figure \* ARABIC </w:instrText>
      </w:r>
      <w:r w:rsidRPr="00D941BF">
        <w:rPr>
          <w:rFonts w:ascii="Times New Roman" w:hAnsi="Times New Roman" w:cs="Times New Roman"/>
          <w:i w:val="0"/>
          <w:iCs w:val="0"/>
          <w:color w:val="000000" w:themeColor="text1"/>
          <w:sz w:val="22"/>
          <w:szCs w:val="22"/>
        </w:rPr>
        <w:fldChar w:fldCharType="separate"/>
      </w:r>
      <w:r w:rsidR="00FD2881">
        <w:rPr>
          <w:rFonts w:ascii="Times New Roman" w:hAnsi="Times New Roman" w:cs="Times New Roman"/>
          <w:i w:val="0"/>
          <w:iCs w:val="0"/>
          <w:noProof/>
          <w:color w:val="000000" w:themeColor="text1"/>
          <w:sz w:val="22"/>
          <w:szCs w:val="22"/>
        </w:rPr>
        <w:t>1</w:t>
      </w:r>
      <w:r w:rsidRPr="00D941BF">
        <w:rPr>
          <w:rFonts w:ascii="Times New Roman" w:hAnsi="Times New Roman" w:cs="Times New Roman"/>
          <w:i w:val="0"/>
          <w:iCs w:val="0"/>
          <w:color w:val="000000" w:themeColor="text1"/>
          <w:sz w:val="22"/>
          <w:szCs w:val="22"/>
        </w:rPr>
        <w:fldChar w:fldCharType="end"/>
      </w:r>
      <w:bookmarkEnd w:id="2"/>
      <w:r w:rsidR="0046794C" w:rsidRPr="00D941BF">
        <w:rPr>
          <w:rFonts w:ascii="Times New Roman" w:eastAsia="Times New Roman" w:hAnsi="Times New Roman" w:cs="Times New Roman"/>
          <w:i w:val="0"/>
          <w:iCs w:val="0"/>
          <w:color w:val="000000" w:themeColor="text1"/>
          <w:sz w:val="22"/>
          <w:szCs w:val="22"/>
        </w:rPr>
        <w:t>:</w:t>
      </w:r>
      <w:r w:rsidRPr="00D941BF">
        <w:rPr>
          <w:rFonts w:ascii="Times New Roman" w:eastAsia="Times New Roman" w:hAnsi="Times New Roman" w:cs="Times New Roman"/>
          <w:i w:val="0"/>
          <w:iCs w:val="0"/>
          <w:color w:val="000000" w:themeColor="text1"/>
          <w:sz w:val="22"/>
          <w:szCs w:val="22"/>
        </w:rPr>
        <w:t xml:space="preserve"> Example of an annotation of the linear representation in INCEpTION, including </w:t>
      </w:r>
      <w:r w:rsidR="005C7668" w:rsidRPr="00D941BF">
        <w:rPr>
          <w:rFonts w:ascii="Times New Roman" w:eastAsia="Times New Roman" w:hAnsi="Times New Roman" w:cs="Times New Roman"/>
          <w:i w:val="0"/>
          <w:iCs w:val="0"/>
          <w:color w:val="000000" w:themeColor="text1"/>
          <w:sz w:val="22"/>
          <w:szCs w:val="22"/>
        </w:rPr>
        <w:t>the pronominal</w:t>
      </w:r>
      <w:r w:rsidRPr="00D941BF">
        <w:rPr>
          <w:rFonts w:ascii="Times New Roman" w:eastAsia="Times New Roman" w:hAnsi="Times New Roman" w:cs="Times New Roman"/>
          <w:i w:val="0"/>
          <w:iCs w:val="0"/>
          <w:color w:val="000000" w:themeColor="text1"/>
          <w:sz w:val="22"/>
          <w:szCs w:val="22"/>
        </w:rPr>
        <w:t xml:space="preserve"> reference </w:t>
      </w:r>
      <w:r w:rsidRPr="00D941BF">
        <w:rPr>
          <w:rFonts w:ascii="Times New Roman" w:eastAsia="Times New Roman" w:hAnsi="Times New Roman" w:cs="Times New Roman"/>
          <w:color w:val="000000" w:themeColor="text1"/>
          <w:sz w:val="22"/>
          <w:szCs w:val="22"/>
        </w:rPr>
        <w:t>sie</w:t>
      </w:r>
      <w:r w:rsidRPr="00D941BF">
        <w:rPr>
          <w:rFonts w:ascii="Times New Roman" w:eastAsia="Times New Roman" w:hAnsi="Times New Roman" w:cs="Times New Roman"/>
          <w:i w:val="0"/>
          <w:iCs w:val="0"/>
          <w:color w:val="000000" w:themeColor="text1"/>
          <w:sz w:val="22"/>
          <w:szCs w:val="22"/>
        </w:rPr>
        <w:t xml:space="preserve"> </w:t>
      </w:r>
      <w:r w:rsidR="0079668E" w:rsidRPr="00D941BF">
        <w:rPr>
          <w:rFonts w:ascii="Times New Roman" w:eastAsia="Times New Roman" w:hAnsi="Times New Roman" w:cs="Times New Roman"/>
          <w:i w:val="0"/>
          <w:iCs w:val="0"/>
          <w:color w:val="000000" w:themeColor="text1"/>
          <w:sz w:val="22"/>
          <w:szCs w:val="22"/>
        </w:rPr>
        <w:t xml:space="preserve">(‘it’) </w:t>
      </w:r>
      <w:r w:rsidRPr="00D941BF">
        <w:rPr>
          <w:rFonts w:ascii="Times New Roman" w:eastAsia="Times New Roman" w:hAnsi="Times New Roman" w:cs="Times New Roman"/>
          <w:i w:val="0"/>
          <w:iCs w:val="0"/>
          <w:color w:val="000000" w:themeColor="text1"/>
          <w:sz w:val="22"/>
          <w:szCs w:val="22"/>
        </w:rPr>
        <w:t xml:space="preserve">and </w:t>
      </w:r>
      <w:r w:rsidR="00B2563C" w:rsidRPr="00D941BF">
        <w:rPr>
          <w:rFonts w:ascii="Times New Roman" w:eastAsia="Times New Roman" w:hAnsi="Times New Roman" w:cs="Times New Roman"/>
          <w:i w:val="0"/>
          <w:iCs w:val="0"/>
          <w:color w:val="000000" w:themeColor="text1"/>
          <w:sz w:val="22"/>
          <w:szCs w:val="22"/>
        </w:rPr>
        <w:t>the</w:t>
      </w:r>
      <w:r w:rsidRPr="00D941BF">
        <w:rPr>
          <w:rFonts w:ascii="Times New Roman" w:eastAsia="Times New Roman" w:hAnsi="Times New Roman" w:cs="Times New Roman"/>
          <w:i w:val="0"/>
          <w:iCs w:val="0"/>
          <w:color w:val="000000" w:themeColor="text1"/>
          <w:sz w:val="22"/>
          <w:szCs w:val="22"/>
        </w:rPr>
        <w:t xml:space="preserve"> meronym </w:t>
      </w:r>
      <w:r w:rsidRPr="00D941BF">
        <w:rPr>
          <w:rFonts w:ascii="Times New Roman" w:eastAsia="Times New Roman" w:hAnsi="Times New Roman" w:cs="Times New Roman"/>
          <w:color w:val="000000" w:themeColor="text1"/>
          <w:sz w:val="22"/>
          <w:szCs w:val="22"/>
        </w:rPr>
        <w:t>Griff</w:t>
      </w:r>
      <w:r w:rsidRPr="00D941BF">
        <w:rPr>
          <w:rFonts w:ascii="Times New Roman" w:eastAsia="Times New Roman" w:hAnsi="Times New Roman" w:cs="Times New Roman"/>
          <w:i w:val="0"/>
          <w:iCs w:val="0"/>
          <w:color w:val="000000" w:themeColor="text1"/>
          <w:sz w:val="22"/>
          <w:szCs w:val="22"/>
        </w:rPr>
        <w:t xml:space="preserve"> (’handle’) referring to the antecedent </w:t>
      </w:r>
      <w:r w:rsidRPr="00D941BF">
        <w:rPr>
          <w:rFonts w:ascii="Times New Roman" w:eastAsia="Times New Roman" w:hAnsi="Times New Roman" w:cs="Times New Roman"/>
          <w:color w:val="000000" w:themeColor="text1"/>
          <w:sz w:val="22"/>
          <w:szCs w:val="22"/>
        </w:rPr>
        <w:t>Pfanne</w:t>
      </w:r>
      <w:r w:rsidRPr="00D941BF">
        <w:rPr>
          <w:rFonts w:ascii="Times New Roman" w:eastAsia="Times New Roman" w:hAnsi="Times New Roman" w:cs="Times New Roman"/>
          <w:i w:val="0"/>
          <w:iCs w:val="0"/>
          <w:color w:val="000000" w:themeColor="text1"/>
          <w:sz w:val="22"/>
          <w:szCs w:val="22"/>
        </w:rPr>
        <w:t xml:space="preserve"> (‘pan’)</w:t>
      </w:r>
    </w:p>
    <w:p w14:paraId="319D759E" w14:textId="49264A9C" w:rsidR="00863825" w:rsidRDefault="00981E88" w:rsidP="008401C7">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Next, each production segment containing a cohesive </w:t>
      </w:r>
      <w:r w:rsidR="004B2311" w:rsidRPr="17A4A377">
        <w:rPr>
          <w:rFonts w:ascii="Times New Roman" w:eastAsia="Times New Roman" w:hAnsi="Times New Roman" w:cs="Times New Roman"/>
          <w:sz w:val="24"/>
          <w:szCs w:val="24"/>
        </w:rPr>
        <w:t xml:space="preserve">item </w:t>
      </w:r>
      <w:r w:rsidR="002949E9" w:rsidRPr="17A4A377">
        <w:rPr>
          <w:rFonts w:ascii="Times New Roman" w:eastAsia="Times New Roman" w:hAnsi="Times New Roman" w:cs="Times New Roman"/>
          <w:sz w:val="24"/>
          <w:szCs w:val="24"/>
        </w:rPr>
        <w:t xml:space="preserve">identified in step 1 </w:t>
      </w:r>
      <w:r w:rsidR="004B2311" w:rsidRPr="17A4A377">
        <w:rPr>
          <w:rFonts w:ascii="Times New Roman" w:eastAsia="Times New Roman" w:hAnsi="Times New Roman" w:cs="Times New Roman"/>
          <w:sz w:val="24"/>
          <w:szCs w:val="24"/>
        </w:rPr>
        <w:t xml:space="preserve">and any subsequent micro units where </w:t>
      </w:r>
      <w:r w:rsidR="00606844">
        <w:rPr>
          <w:rFonts w:ascii="Times New Roman" w:eastAsia="Times New Roman" w:hAnsi="Times New Roman" w:cs="Times New Roman"/>
          <w:sz w:val="24"/>
          <w:szCs w:val="24"/>
        </w:rPr>
        <w:t>each such</w:t>
      </w:r>
      <w:r w:rsidR="00606844" w:rsidRPr="55D0B1F3">
        <w:rPr>
          <w:rFonts w:ascii="Times New Roman" w:eastAsia="Times New Roman" w:hAnsi="Times New Roman" w:cs="Times New Roman"/>
          <w:sz w:val="24"/>
          <w:szCs w:val="24"/>
        </w:rPr>
        <w:t xml:space="preserve"> </w:t>
      </w:r>
      <w:r w:rsidR="00D3613E" w:rsidRPr="17A4A377">
        <w:rPr>
          <w:rFonts w:ascii="Times New Roman" w:eastAsia="Times New Roman" w:hAnsi="Times New Roman" w:cs="Times New Roman"/>
          <w:sz w:val="24"/>
          <w:szCs w:val="24"/>
        </w:rPr>
        <w:t xml:space="preserve">item was edited were </w:t>
      </w:r>
      <w:r w:rsidR="001338B7">
        <w:rPr>
          <w:rFonts w:ascii="Times New Roman" w:eastAsia="Times New Roman" w:hAnsi="Times New Roman" w:cs="Times New Roman"/>
          <w:sz w:val="24"/>
          <w:szCs w:val="24"/>
        </w:rPr>
        <w:t xml:space="preserve">linked and </w:t>
      </w:r>
      <w:r w:rsidR="00D3613E" w:rsidRPr="17A4A377">
        <w:rPr>
          <w:rFonts w:ascii="Times New Roman" w:eastAsia="Times New Roman" w:hAnsi="Times New Roman" w:cs="Times New Roman"/>
          <w:sz w:val="24"/>
          <w:szCs w:val="24"/>
        </w:rPr>
        <w:t>labelled as macro units.</w:t>
      </w:r>
      <w:r w:rsidR="0023771E" w:rsidRPr="17A4A377">
        <w:rPr>
          <w:rFonts w:ascii="Times New Roman" w:eastAsia="Times New Roman" w:hAnsi="Times New Roman" w:cs="Times New Roman"/>
          <w:sz w:val="24"/>
          <w:szCs w:val="24"/>
        </w:rPr>
        <w:t xml:space="preserve"> This involves a first </w:t>
      </w:r>
      <w:r w:rsidR="00B64C77" w:rsidRPr="17A4A377">
        <w:rPr>
          <w:rFonts w:ascii="Times New Roman" w:eastAsia="Times New Roman" w:hAnsi="Times New Roman" w:cs="Times New Roman"/>
          <w:sz w:val="24"/>
          <w:szCs w:val="24"/>
        </w:rPr>
        <w:t xml:space="preserve">annotation of the </w:t>
      </w:r>
      <w:r w:rsidR="006665D5" w:rsidRPr="17A4A377">
        <w:rPr>
          <w:rFonts w:ascii="Times New Roman" w:eastAsia="Times New Roman" w:hAnsi="Times New Roman" w:cs="Times New Roman"/>
          <w:sz w:val="24"/>
          <w:szCs w:val="24"/>
        </w:rPr>
        <w:t xml:space="preserve">segment </w:t>
      </w:r>
      <w:r w:rsidR="00FB75E5">
        <w:rPr>
          <w:rFonts w:ascii="Times New Roman" w:eastAsia="Times New Roman" w:hAnsi="Times New Roman" w:cs="Times New Roman"/>
          <w:sz w:val="24"/>
          <w:szCs w:val="24"/>
        </w:rPr>
        <w:t xml:space="preserve">containing the item </w:t>
      </w:r>
      <w:r w:rsidR="006665D5" w:rsidRPr="55D0B1F3">
        <w:rPr>
          <w:rFonts w:ascii="Times New Roman" w:eastAsia="Times New Roman" w:hAnsi="Times New Roman" w:cs="Times New Roman"/>
          <w:sz w:val="24"/>
          <w:szCs w:val="24"/>
        </w:rPr>
        <w:t xml:space="preserve">as </w:t>
      </w:r>
      <w:r w:rsidR="0058321F" w:rsidRPr="17A4A377">
        <w:rPr>
          <w:rFonts w:ascii="Times New Roman" w:eastAsia="Times New Roman" w:hAnsi="Times New Roman" w:cs="Times New Roman"/>
          <w:sz w:val="24"/>
          <w:szCs w:val="24"/>
        </w:rPr>
        <w:t xml:space="preserve">a </w:t>
      </w:r>
      <w:r w:rsidR="006665D5" w:rsidRPr="17A4A377">
        <w:rPr>
          <w:rFonts w:ascii="Times New Roman" w:eastAsia="Times New Roman" w:hAnsi="Times New Roman" w:cs="Times New Roman"/>
          <w:sz w:val="24"/>
          <w:szCs w:val="24"/>
        </w:rPr>
        <w:t xml:space="preserve">micro unit </w:t>
      </w:r>
      <w:r w:rsidR="00D07F4E" w:rsidRPr="17A4A377">
        <w:rPr>
          <w:rFonts w:ascii="Times New Roman" w:eastAsia="Times New Roman" w:hAnsi="Times New Roman" w:cs="Times New Roman"/>
          <w:sz w:val="24"/>
          <w:szCs w:val="24"/>
        </w:rPr>
        <w:t xml:space="preserve">representing </w:t>
      </w:r>
      <w:r w:rsidR="0058321F" w:rsidRPr="17A4A377">
        <w:rPr>
          <w:rFonts w:ascii="Times New Roman" w:eastAsia="Times New Roman" w:hAnsi="Times New Roman" w:cs="Times New Roman"/>
          <w:sz w:val="24"/>
          <w:szCs w:val="24"/>
        </w:rPr>
        <w:t xml:space="preserve">(in the case of P0) </w:t>
      </w:r>
      <w:r w:rsidR="00D07F4E" w:rsidRPr="17A4A377">
        <w:rPr>
          <w:rFonts w:ascii="Times New Roman" w:eastAsia="Times New Roman" w:hAnsi="Times New Roman" w:cs="Times New Roman"/>
          <w:sz w:val="24"/>
          <w:szCs w:val="24"/>
        </w:rPr>
        <w:t xml:space="preserve">or belonging to a macro unit </w:t>
      </w:r>
      <w:r w:rsidR="006665D5" w:rsidRPr="17A4A377">
        <w:rPr>
          <w:rFonts w:ascii="Times New Roman" w:eastAsia="Times New Roman" w:hAnsi="Times New Roman" w:cs="Times New Roman"/>
          <w:sz w:val="24"/>
          <w:szCs w:val="24"/>
        </w:rPr>
        <w:t>as well as a link</w:t>
      </w:r>
      <w:r w:rsidR="00D07F4E" w:rsidRPr="17A4A377">
        <w:rPr>
          <w:rFonts w:ascii="Times New Roman" w:eastAsia="Times New Roman" w:hAnsi="Times New Roman" w:cs="Times New Roman"/>
          <w:sz w:val="24"/>
          <w:szCs w:val="24"/>
        </w:rPr>
        <w:t xml:space="preserve"> of that segment to its related micro units, which together form </w:t>
      </w:r>
      <w:r w:rsidR="00E22211">
        <w:rPr>
          <w:rFonts w:ascii="Times New Roman" w:eastAsia="Times New Roman" w:hAnsi="Times New Roman" w:cs="Times New Roman"/>
          <w:sz w:val="24"/>
          <w:szCs w:val="24"/>
        </w:rPr>
        <w:t>the macro</w:t>
      </w:r>
      <w:r w:rsidR="00D07F4E" w:rsidRPr="17A4A377">
        <w:rPr>
          <w:rFonts w:ascii="Times New Roman" w:eastAsia="Times New Roman" w:hAnsi="Times New Roman" w:cs="Times New Roman"/>
          <w:sz w:val="24"/>
          <w:szCs w:val="24"/>
        </w:rPr>
        <w:t xml:space="preserve"> unit</w:t>
      </w:r>
      <w:r w:rsidR="007B5A92" w:rsidRPr="17A4A377">
        <w:rPr>
          <w:rFonts w:ascii="Times New Roman" w:eastAsia="Times New Roman" w:hAnsi="Times New Roman" w:cs="Times New Roman"/>
          <w:sz w:val="24"/>
          <w:szCs w:val="24"/>
        </w:rPr>
        <w:t xml:space="preserve"> (P1-3)</w:t>
      </w:r>
      <w:r w:rsidR="00D07F4E" w:rsidRPr="17A4A377">
        <w:rPr>
          <w:rFonts w:ascii="Times New Roman" w:eastAsia="Times New Roman" w:hAnsi="Times New Roman" w:cs="Times New Roman"/>
          <w:sz w:val="24"/>
          <w:szCs w:val="24"/>
        </w:rPr>
        <w:t>.</w:t>
      </w:r>
      <w:r w:rsidR="00D3613E" w:rsidRPr="17A4A377">
        <w:rPr>
          <w:rFonts w:ascii="Times New Roman" w:eastAsia="Times New Roman" w:hAnsi="Times New Roman" w:cs="Times New Roman"/>
          <w:sz w:val="24"/>
          <w:szCs w:val="24"/>
        </w:rPr>
        <w:t xml:space="preserve"> </w:t>
      </w:r>
      <w:r w:rsidR="00B627C6" w:rsidRPr="17A4A377">
        <w:rPr>
          <w:rFonts w:ascii="Times New Roman" w:eastAsia="Times New Roman" w:hAnsi="Times New Roman" w:cs="Times New Roman"/>
          <w:sz w:val="24"/>
          <w:szCs w:val="24"/>
        </w:rPr>
        <w:t xml:space="preserve">These comprise the initial production of the </w:t>
      </w:r>
      <w:r w:rsidR="00375457" w:rsidRPr="17A4A377">
        <w:rPr>
          <w:rFonts w:ascii="Times New Roman" w:eastAsia="Times New Roman" w:hAnsi="Times New Roman" w:cs="Times New Roman"/>
          <w:sz w:val="24"/>
          <w:szCs w:val="24"/>
        </w:rPr>
        <w:t xml:space="preserve">segment containing a cohesive item </w:t>
      </w:r>
      <w:r w:rsidR="00A83ACB" w:rsidRPr="17A4A377">
        <w:rPr>
          <w:rFonts w:ascii="Times New Roman" w:eastAsia="Times New Roman" w:hAnsi="Times New Roman" w:cs="Times New Roman"/>
          <w:sz w:val="24"/>
          <w:szCs w:val="24"/>
        </w:rPr>
        <w:t xml:space="preserve">and any subsequent </w:t>
      </w:r>
      <w:r w:rsidR="00D53352" w:rsidRPr="17A4A377">
        <w:rPr>
          <w:rFonts w:ascii="Times New Roman" w:eastAsia="Times New Roman" w:hAnsi="Times New Roman" w:cs="Times New Roman"/>
          <w:sz w:val="24"/>
          <w:szCs w:val="24"/>
        </w:rPr>
        <w:t xml:space="preserve">segments including an </w:t>
      </w:r>
      <w:r w:rsidR="003C7724">
        <w:rPr>
          <w:rFonts w:ascii="Times New Roman" w:eastAsia="Times New Roman" w:hAnsi="Times New Roman" w:cs="Times New Roman"/>
          <w:sz w:val="24"/>
          <w:szCs w:val="24"/>
        </w:rPr>
        <w:t xml:space="preserve">editing </w:t>
      </w:r>
      <w:r w:rsidR="00A83ACB" w:rsidRPr="17A4A377">
        <w:rPr>
          <w:rFonts w:ascii="Times New Roman" w:eastAsia="Times New Roman" w:hAnsi="Times New Roman" w:cs="Times New Roman"/>
          <w:sz w:val="24"/>
          <w:szCs w:val="24"/>
        </w:rPr>
        <w:t xml:space="preserve">operation </w:t>
      </w:r>
      <w:r w:rsidR="00BD6DA1" w:rsidRPr="17A4A377">
        <w:rPr>
          <w:rFonts w:ascii="Times New Roman" w:eastAsia="Times New Roman" w:hAnsi="Times New Roman" w:cs="Times New Roman"/>
          <w:sz w:val="24"/>
          <w:szCs w:val="24"/>
        </w:rPr>
        <w:t>on that item</w:t>
      </w:r>
      <w:r w:rsidR="00DE75C9">
        <w:rPr>
          <w:rFonts w:ascii="Times New Roman" w:eastAsia="Times New Roman" w:hAnsi="Times New Roman" w:cs="Times New Roman"/>
          <w:sz w:val="24"/>
          <w:szCs w:val="24"/>
        </w:rPr>
        <w:t>, so that all micro units belonging to one macro unit are connected</w:t>
      </w:r>
      <w:r w:rsidR="00BD6DA1" w:rsidRPr="17A4A377">
        <w:rPr>
          <w:rFonts w:ascii="Times New Roman" w:eastAsia="Times New Roman" w:hAnsi="Times New Roman" w:cs="Times New Roman"/>
          <w:sz w:val="24"/>
          <w:szCs w:val="24"/>
        </w:rPr>
        <w:t>.</w:t>
      </w:r>
      <w:r w:rsidR="00375457" w:rsidRPr="17A4A377">
        <w:rPr>
          <w:rFonts w:ascii="Times New Roman" w:eastAsia="Times New Roman" w:hAnsi="Times New Roman" w:cs="Times New Roman"/>
          <w:sz w:val="24"/>
          <w:szCs w:val="24"/>
        </w:rPr>
        <w:t xml:space="preserve"> </w:t>
      </w:r>
      <w:r w:rsidR="00311AC0" w:rsidRPr="17A4A377">
        <w:rPr>
          <w:rFonts w:ascii="Times New Roman" w:eastAsia="Times New Roman" w:hAnsi="Times New Roman" w:cs="Times New Roman"/>
          <w:sz w:val="24"/>
          <w:szCs w:val="24"/>
        </w:rPr>
        <w:t xml:space="preserve">The </w:t>
      </w:r>
      <w:r w:rsidR="0011721A" w:rsidRPr="17A4A377">
        <w:rPr>
          <w:rFonts w:ascii="Times New Roman" w:eastAsia="Times New Roman" w:hAnsi="Times New Roman" w:cs="Times New Roman"/>
          <w:sz w:val="24"/>
          <w:szCs w:val="24"/>
        </w:rPr>
        <w:t>links between the micro units are labelled with a running number</w:t>
      </w:r>
      <w:r w:rsidR="0023017F">
        <w:rPr>
          <w:rFonts w:ascii="Times New Roman" w:eastAsia="Times New Roman" w:hAnsi="Times New Roman" w:cs="Times New Roman"/>
          <w:sz w:val="24"/>
          <w:szCs w:val="24"/>
        </w:rPr>
        <w:t>. T</w:t>
      </w:r>
      <w:r w:rsidR="0011721A" w:rsidRPr="17A4A377">
        <w:rPr>
          <w:rFonts w:ascii="Times New Roman" w:eastAsia="Times New Roman" w:hAnsi="Times New Roman" w:cs="Times New Roman"/>
          <w:sz w:val="24"/>
          <w:szCs w:val="24"/>
        </w:rPr>
        <w:t xml:space="preserve">he </w:t>
      </w:r>
      <w:r w:rsidR="00E366F3" w:rsidRPr="17A4A377">
        <w:rPr>
          <w:rFonts w:ascii="Times New Roman" w:eastAsia="Times New Roman" w:hAnsi="Times New Roman" w:cs="Times New Roman"/>
          <w:sz w:val="24"/>
          <w:szCs w:val="24"/>
        </w:rPr>
        <w:t xml:space="preserve">number of the </w:t>
      </w:r>
      <w:r w:rsidR="0028725D">
        <w:rPr>
          <w:rFonts w:ascii="Times New Roman" w:eastAsia="Times New Roman" w:hAnsi="Times New Roman" w:cs="Times New Roman"/>
          <w:sz w:val="24"/>
          <w:szCs w:val="24"/>
        </w:rPr>
        <w:t>link between the last two micro units of the macro</w:t>
      </w:r>
      <w:r w:rsidR="0028725D" w:rsidRPr="17A4A377">
        <w:rPr>
          <w:rFonts w:ascii="Times New Roman" w:eastAsia="Times New Roman" w:hAnsi="Times New Roman" w:cs="Times New Roman"/>
          <w:sz w:val="24"/>
          <w:szCs w:val="24"/>
        </w:rPr>
        <w:t xml:space="preserve"> </w:t>
      </w:r>
      <w:r w:rsidR="005437B5">
        <w:rPr>
          <w:rFonts w:ascii="Times New Roman" w:eastAsia="Times New Roman" w:hAnsi="Times New Roman" w:cs="Times New Roman"/>
          <w:sz w:val="24"/>
          <w:szCs w:val="24"/>
        </w:rPr>
        <w:t xml:space="preserve">unit </w:t>
      </w:r>
      <w:r w:rsidR="00E366F3" w:rsidRPr="17A4A377">
        <w:rPr>
          <w:rFonts w:ascii="Times New Roman" w:eastAsia="Times New Roman" w:hAnsi="Times New Roman" w:cs="Times New Roman"/>
          <w:sz w:val="24"/>
          <w:szCs w:val="24"/>
        </w:rPr>
        <w:t xml:space="preserve">is </w:t>
      </w:r>
      <w:r w:rsidR="004F0077">
        <w:rPr>
          <w:rFonts w:ascii="Times New Roman" w:eastAsia="Times New Roman" w:hAnsi="Times New Roman" w:cs="Times New Roman"/>
          <w:sz w:val="24"/>
          <w:szCs w:val="24"/>
        </w:rPr>
        <w:t>thus</w:t>
      </w:r>
      <w:r w:rsidR="00E366F3" w:rsidRPr="17A4A377">
        <w:rPr>
          <w:rFonts w:ascii="Times New Roman" w:eastAsia="Times New Roman" w:hAnsi="Times New Roman" w:cs="Times New Roman"/>
          <w:sz w:val="24"/>
          <w:szCs w:val="24"/>
        </w:rPr>
        <w:t xml:space="preserve"> also the number of times the item was picked up again </w:t>
      </w:r>
      <w:r w:rsidR="00F54082">
        <w:rPr>
          <w:rFonts w:ascii="Times New Roman" w:eastAsia="Times New Roman" w:hAnsi="Times New Roman" w:cs="Times New Roman"/>
          <w:sz w:val="24"/>
          <w:szCs w:val="24"/>
        </w:rPr>
        <w:t xml:space="preserve">and worked on </w:t>
      </w:r>
      <w:r w:rsidR="00E366F3" w:rsidRPr="17A4A377">
        <w:rPr>
          <w:rFonts w:ascii="Times New Roman" w:eastAsia="Times New Roman" w:hAnsi="Times New Roman" w:cs="Times New Roman"/>
          <w:sz w:val="24"/>
          <w:szCs w:val="24"/>
        </w:rPr>
        <w:t>during the translation process.</w:t>
      </w:r>
      <w:r w:rsidR="00175E4E" w:rsidRPr="17A4A377">
        <w:rPr>
          <w:rFonts w:ascii="Times New Roman" w:eastAsia="Times New Roman" w:hAnsi="Times New Roman" w:cs="Times New Roman"/>
          <w:sz w:val="24"/>
          <w:szCs w:val="24"/>
        </w:rPr>
        <w:t xml:space="preserve"> </w:t>
      </w:r>
      <w:r w:rsidR="00D65CCC">
        <w:rPr>
          <w:rFonts w:ascii="Times New Roman" w:hAnsi="Times New Roman" w:cs="Times New Roman"/>
          <w:sz w:val="24"/>
          <w:szCs w:val="24"/>
        </w:rPr>
        <w:t>Figure 2</w:t>
      </w:r>
      <w:r w:rsidR="00461BE6" w:rsidRPr="001B18FB">
        <w:rPr>
          <w:rFonts w:ascii="Times New Roman" w:eastAsia="Times New Roman" w:hAnsi="Times New Roman" w:cs="Times New Roman"/>
          <w:sz w:val="24"/>
          <w:szCs w:val="24"/>
        </w:rPr>
        <w:t xml:space="preserve"> </w:t>
      </w:r>
      <w:r w:rsidR="00E03A5F" w:rsidRPr="17A4A377">
        <w:rPr>
          <w:rFonts w:ascii="Times New Roman" w:eastAsia="Times New Roman" w:hAnsi="Times New Roman" w:cs="Times New Roman"/>
          <w:sz w:val="24"/>
          <w:szCs w:val="24"/>
        </w:rPr>
        <w:t xml:space="preserve">shows </w:t>
      </w:r>
      <w:r w:rsidR="00F1257D" w:rsidRPr="17A4A377">
        <w:rPr>
          <w:rFonts w:ascii="Times New Roman" w:eastAsia="Times New Roman" w:hAnsi="Times New Roman" w:cs="Times New Roman"/>
          <w:sz w:val="24"/>
          <w:szCs w:val="24"/>
        </w:rPr>
        <w:t>an example of a macro unit consisting of three micro unit</w:t>
      </w:r>
      <w:r w:rsidR="00137F27" w:rsidRPr="17A4A377">
        <w:rPr>
          <w:rFonts w:ascii="Times New Roman" w:eastAsia="Times New Roman" w:hAnsi="Times New Roman" w:cs="Times New Roman"/>
          <w:sz w:val="24"/>
          <w:szCs w:val="24"/>
        </w:rPr>
        <w:t xml:space="preserve">s, in which the item </w:t>
      </w:r>
      <w:r w:rsidR="664DEDCD" w:rsidRPr="55D0B1F3">
        <w:rPr>
          <w:rFonts w:ascii="Times New Roman" w:eastAsia="Times New Roman" w:hAnsi="Times New Roman" w:cs="Times New Roman"/>
          <w:sz w:val="24"/>
          <w:szCs w:val="24"/>
        </w:rPr>
        <w:t xml:space="preserve">initially produced in segment number 164 </w:t>
      </w:r>
      <w:r w:rsidR="00137F27" w:rsidRPr="17A4A377">
        <w:rPr>
          <w:rFonts w:ascii="Times New Roman" w:eastAsia="Times New Roman" w:hAnsi="Times New Roman" w:cs="Times New Roman"/>
          <w:sz w:val="24"/>
          <w:szCs w:val="24"/>
        </w:rPr>
        <w:t xml:space="preserve">was </w:t>
      </w:r>
      <w:r w:rsidR="00B668BE" w:rsidRPr="17A4A377">
        <w:rPr>
          <w:rFonts w:ascii="Times New Roman" w:eastAsia="Times New Roman" w:hAnsi="Times New Roman" w:cs="Times New Roman"/>
          <w:sz w:val="24"/>
          <w:szCs w:val="24"/>
        </w:rPr>
        <w:t xml:space="preserve">immediately </w:t>
      </w:r>
      <w:r w:rsidR="00137F27" w:rsidRPr="17A4A377">
        <w:rPr>
          <w:rFonts w:ascii="Times New Roman" w:eastAsia="Times New Roman" w:hAnsi="Times New Roman" w:cs="Times New Roman"/>
          <w:sz w:val="24"/>
          <w:szCs w:val="24"/>
        </w:rPr>
        <w:t xml:space="preserve">deleted </w:t>
      </w:r>
      <w:r w:rsidR="44FCB024" w:rsidRPr="55D0B1F3">
        <w:rPr>
          <w:rFonts w:ascii="Times New Roman" w:eastAsia="Times New Roman" w:hAnsi="Times New Roman" w:cs="Times New Roman"/>
          <w:sz w:val="24"/>
          <w:szCs w:val="24"/>
        </w:rPr>
        <w:t xml:space="preserve">in the following segment number 165 </w:t>
      </w:r>
      <w:r w:rsidR="00CF36F1" w:rsidRPr="17A4A377">
        <w:rPr>
          <w:rFonts w:ascii="Times New Roman" w:eastAsia="Times New Roman" w:hAnsi="Times New Roman" w:cs="Times New Roman"/>
          <w:sz w:val="24"/>
          <w:szCs w:val="24"/>
        </w:rPr>
        <w:t xml:space="preserve">and produced again </w:t>
      </w:r>
      <w:r w:rsidR="00B668BE" w:rsidRPr="17A4A377">
        <w:rPr>
          <w:rFonts w:ascii="Times New Roman" w:eastAsia="Times New Roman" w:hAnsi="Times New Roman" w:cs="Times New Roman"/>
          <w:sz w:val="24"/>
          <w:szCs w:val="24"/>
        </w:rPr>
        <w:t xml:space="preserve">later in the translation </w:t>
      </w:r>
      <w:r w:rsidR="0041373D" w:rsidRPr="17A4A377">
        <w:rPr>
          <w:rFonts w:ascii="Times New Roman" w:eastAsia="Times New Roman" w:hAnsi="Times New Roman" w:cs="Times New Roman"/>
          <w:sz w:val="24"/>
          <w:szCs w:val="24"/>
        </w:rPr>
        <w:t>process</w:t>
      </w:r>
      <w:r w:rsidR="0E6FB1B0" w:rsidRPr="55D0B1F3">
        <w:rPr>
          <w:rFonts w:ascii="Times New Roman" w:eastAsia="Times New Roman" w:hAnsi="Times New Roman" w:cs="Times New Roman"/>
          <w:sz w:val="24"/>
          <w:szCs w:val="24"/>
        </w:rPr>
        <w:t xml:space="preserve"> in segment 170</w:t>
      </w:r>
      <w:r w:rsidR="0041373D" w:rsidRPr="17A4A377">
        <w:rPr>
          <w:rFonts w:ascii="Times New Roman" w:eastAsia="Times New Roman" w:hAnsi="Times New Roman" w:cs="Times New Roman"/>
          <w:sz w:val="24"/>
          <w:szCs w:val="24"/>
        </w:rPr>
        <w:t>.</w:t>
      </w:r>
      <w:r w:rsidR="001B684D" w:rsidRPr="001B684D">
        <w:rPr>
          <w:rFonts w:ascii="Times New Roman" w:hAnsi="Times New Roman" w:cs="Times New Roman"/>
          <w:sz w:val="24"/>
          <w:szCs w:val="24"/>
        </w:rPr>
        <w:t xml:space="preserve"> </w:t>
      </w:r>
      <w:r w:rsidR="001B684D" w:rsidRPr="00C74226">
        <w:rPr>
          <w:rFonts w:ascii="Times New Roman" w:hAnsi="Times New Roman" w:cs="Times New Roman"/>
          <w:sz w:val="24"/>
          <w:szCs w:val="24"/>
        </w:rPr>
        <w:t>This</w:t>
      </w:r>
      <w:r w:rsidR="001B684D" w:rsidRPr="17A4A377">
        <w:rPr>
          <w:rFonts w:ascii="Times New Roman" w:eastAsia="Times New Roman" w:hAnsi="Times New Roman" w:cs="Times New Roman"/>
          <w:sz w:val="24"/>
          <w:szCs w:val="24"/>
        </w:rPr>
        <w:t xml:space="preserve"> example </w:t>
      </w:r>
      <w:r w:rsidR="001B684D">
        <w:rPr>
          <w:rFonts w:ascii="Times New Roman" w:eastAsia="Times New Roman" w:hAnsi="Times New Roman" w:cs="Times New Roman"/>
          <w:sz w:val="24"/>
          <w:szCs w:val="24"/>
        </w:rPr>
        <w:t>represents</w:t>
      </w:r>
      <w:r w:rsidR="001B684D" w:rsidRPr="17A4A377">
        <w:rPr>
          <w:rFonts w:ascii="Times New Roman" w:eastAsia="Times New Roman" w:hAnsi="Times New Roman" w:cs="Times New Roman"/>
          <w:sz w:val="24"/>
          <w:szCs w:val="24"/>
        </w:rPr>
        <w:t xml:space="preserve"> a P1 type of translation unit, in which the item was produced and edited only during the drafting phase.</w:t>
      </w:r>
      <w:r w:rsidR="00EF0609">
        <w:rPr>
          <w:rFonts w:ascii="Times New Roman" w:eastAsia="Times New Roman" w:hAnsi="Times New Roman" w:cs="Times New Roman"/>
          <w:sz w:val="24"/>
          <w:szCs w:val="24"/>
        </w:rPr>
        <w:t xml:space="preserve"> The number</w:t>
      </w:r>
      <w:r w:rsidR="00F963E9">
        <w:rPr>
          <w:rFonts w:ascii="Times New Roman" w:eastAsia="Times New Roman" w:hAnsi="Times New Roman" w:cs="Times New Roman"/>
          <w:sz w:val="24"/>
          <w:szCs w:val="24"/>
        </w:rPr>
        <w:t xml:space="preserve">s attached to the links between the micro units count the number of revisions of the initially produced item. In this case, the initial item </w:t>
      </w:r>
      <w:r w:rsidR="00F963E9" w:rsidRPr="00DE7350">
        <w:rPr>
          <w:rFonts w:ascii="Times New Roman" w:eastAsia="Times New Roman" w:hAnsi="Times New Roman" w:cs="Times New Roman"/>
          <w:i/>
          <w:iCs/>
          <w:sz w:val="24"/>
          <w:szCs w:val="24"/>
        </w:rPr>
        <w:t>extension</w:t>
      </w:r>
      <w:r w:rsidR="00F963E9">
        <w:rPr>
          <w:rFonts w:ascii="Times New Roman" w:eastAsia="Times New Roman" w:hAnsi="Times New Roman" w:cs="Times New Roman"/>
          <w:sz w:val="24"/>
          <w:szCs w:val="24"/>
        </w:rPr>
        <w:t xml:space="preserve"> wa</w:t>
      </w:r>
      <w:r w:rsidR="00440420">
        <w:rPr>
          <w:rFonts w:ascii="Times New Roman" w:eastAsia="Times New Roman" w:hAnsi="Times New Roman" w:cs="Times New Roman"/>
          <w:sz w:val="24"/>
          <w:szCs w:val="24"/>
        </w:rPr>
        <w:t xml:space="preserve">s deleted in the </w:t>
      </w:r>
      <w:r w:rsidR="00251B5B">
        <w:rPr>
          <w:rFonts w:ascii="Times New Roman" w:eastAsia="Times New Roman" w:hAnsi="Times New Roman" w:cs="Times New Roman"/>
          <w:sz w:val="24"/>
          <w:szCs w:val="24"/>
        </w:rPr>
        <w:t>first</w:t>
      </w:r>
      <w:r w:rsidR="00440420">
        <w:rPr>
          <w:rFonts w:ascii="Times New Roman" w:eastAsia="Times New Roman" w:hAnsi="Times New Roman" w:cs="Times New Roman"/>
          <w:sz w:val="24"/>
          <w:szCs w:val="24"/>
        </w:rPr>
        <w:t xml:space="preserve"> link</w:t>
      </w:r>
      <w:r w:rsidR="002C7525">
        <w:rPr>
          <w:rFonts w:ascii="Times New Roman" w:eastAsia="Times New Roman" w:hAnsi="Times New Roman" w:cs="Times New Roman"/>
          <w:sz w:val="24"/>
          <w:szCs w:val="24"/>
        </w:rPr>
        <w:t>ed revision</w:t>
      </w:r>
      <w:r w:rsidR="00440420">
        <w:rPr>
          <w:rFonts w:ascii="Times New Roman" w:eastAsia="Times New Roman" w:hAnsi="Times New Roman" w:cs="Times New Roman"/>
          <w:sz w:val="24"/>
          <w:szCs w:val="24"/>
        </w:rPr>
        <w:t xml:space="preserve"> and produced again in the </w:t>
      </w:r>
      <w:r w:rsidR="00251B5B">
        <w:rPr>
          <w:rFonts w:ascii="Times New Roman" w:eastAsia="Times New Roman" w:hAnsi="Times New Roman" w:cs="Times New Roman"/>
          <w:sz w:val="24"/>
          <w:szCs w:val="24"/>
        </w:rPr>
        <w:t>second</w:t>
      </w:r>
      <w:r w:rsidR="00440420">
        <w:rPr>
          <w:rFonts w:ascii="Times New Roman" w:eastAsia="Times New Roman" w:hAnsi="Times New Roman" w:cs="Times New Roman"/>
          <w:sz w:val="24"/>
          <w:szCs w:val="24"/>
        </w:rPr>
        <w:t xml:space="preserve"> </w:t>
      </w:r>
      <w:r w:rsidR="002C7525">
        <w:rPr>
          <w:rFonts w:ascii="Times New Roman" w:eastAsia="Times New Roman" w:hAnsi="Times New Roman" w:cs="Times New Roman"/>
          <w:sz w:val="24"/>
          <w:szCs w:val="24"/>
        </w:rPr>
        <w:t>linked revision</w:t>
      </w:r>
      <w:r w:rsidR="00440420">
        <w:rPr>
          <w:rFonts w:ascii="Times New Roman" w:eastAsia="Times New Roman" w:hAnsi="Times New Roman" w:cs="Times New Roman"/>
          <w:sz w:val="24"/>
          <w:szCs w:val="24"/>
        </w:rPr>
        <w:t>.</w:t>
      </w:r>
      <w:r w:rsidR="00072BED">
        <w:rPr>
          <w:rFonts w:ascii="Times New Roman" w:eastAsia="Times New Roman" w:hAnsi="Times New Roman" w:cs="Times New Roman"/>
          <w:sz w:val="24"/>
          <w:szCs w:val="24"/>
        </w:rPr>
        <w:t xml:space="preserve"> The number in square brackets at the start of each line represents the cursor position, and the </w:t>
      </w:r>
      <w:r w:rsidR="00E07404">
        <w:rPr>
          <w:rFonts w:ascii="Times New Roman" w:eastAsia="Times New Roman" w:hAnsi="Times New Roman" w:cs="Times New Roman"/>
          <w:sz w:val="24"/>
          <w:szCs w:val="24"/>
        </w:rPr>
        <w:t xml:space="preserve">number in square brackets at the end of each line is the pause length in </w:t>
      </w:r>
      <w:r w:rsidR="00A73479">
        <w:rPr>
          <w:rFonts w:ascii="Times New Roman" w:eastAsia="Times New Roman" w:hAnsi="Times New Roman" w:cs="Times New Roman"/>
          <w:sz w:val="24"/>
          <w:szCs w:val="24"/>
        </w:rPr>
        <w:t>ms</w:t>
      </w:r>
      <w:r w:rsidR="00E07404">
        <w:rPr>
          <w:rFonts w:ascii="Times New Roman" w:eastAsia="Times New Roman" w:hAnsi="Times New Roman" w:cs="Times New Roman"/>
          <w:sz w:val="24"/>
          <w:szCs w:val="24"/>
        </w:rPr>
        <w:t>.</w:t>
      </w:r>
    </w:p>
    <w:p w14:paraId="02FBEA7D" w14:textId="72EA7C16" w:rsidR="00863825" w:rsidRDefault="022DDED7" w:rsidP="00DE7350">
      <w:pPr>
        <w:spacing w:line="240" w:lineRule="auto"/>
      </w:pPr>
      <w:r>
        <w:rPr>
          <w:noProof/>
        </w:rPr>
        <w:lastRenderedPageBreak/>
        <w:drawing>
          <wp:inline distT="0" distB="0" distL="0" distR="0" wp14:anchorId="28A752A7" wp14:editId="7EFE0759">
            <wp:extent cx="5760720" cy="1004570"/>
            <wp:effectExtent l="0" t="0" r="0" b="5080"/>
            <wp:docPr id="11" name="Grafik 10" descr="Ein Bild, das Text, Schrift, Reihe,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pic:nvPicPr>
                  <pic:blipFill>
                    <a:blip r:embed="rId16">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77B5EE0B-44F2-6A01-34C2-AA1DF9093C43}"/>
                        </a:ext>
                      </a:extLst>
                    </a:blip>
                    <a:stretch>
                      <a:fillRect/>
                    </a:stretch>
                  </pic:blipFill>
                  <pic:spPr>
                    <a:xfrm>
                      <a:off x="0" y="0"/>
                      <a:ext cx="5760720" cy="1004570"/>
                    </a:xfrm>
                    <a:prstGeom prst="rect">
                      <a:avLst/>
                    </a:prstGeom>
                  </pic:spPr>
                </pic:pic>
              </a:graphicData>
            </a:graphic>
          </wp:inline>
        </w:drawing>
      </w:r>
    </w:p>
    <w:p w14:paraId="296D1588" w14:textId="1E06AE62" w:rsidR="00AF26F5" w:rsidRDefault="23F4D4BB" w:rsidP="00DE7350">
      <w:pPr>
        <w:spacing w:line="240" w:lineRule="auto"/>
      </w:pPr>
      <w:r>
        <w:rPr>
          <w:noProof/>
        </w:rPr>
        <w:drawing>
          <wp:inline distT="0" distB="0" distL="0" distR="0" wp14:anchorId="1EE41DDB" wp14:editId="4842DF7A">
            <wp:extent cx="3248025" cy="512587"/>
            <wp:effectExtent l="0" t="0" r="0" b="1905"/>
            <wp:docPr id="13" name="Grafik 12" descr="Ein Bild, das Text, Screenshot, Schrift,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pic:nvPicPr>
                  <pic:blipFill>
                    <a:blip r:embed="rId17">
                      <a:extLst>
                        <a:ext uri="{FF2B5EF4-FFF2-40B4-BE49-F238E27FC236}">
                          <a16:creationId xmlns:arto="http://schemas.microsoft.com/office/word/2006/arto" xmlns:a16="http://schemas.microsoft.com/office/drawing/2014/main" xmlns:a14="http://schemas.microsoft.com/office/drawing/2010/main" xmlns:w="http://schemas.openxmlformats.org/wordprocessingml/2006/main" xmlns:w10="urn:schemas-microsoft-com:office:word" xmlns:v="urn:schemas-microsoft-com:vml" xmlns:o="urn:schemas-microsoft-com:office:office" xmlns="" id="{8C4B7C0C-DA96-FC72-28B3-C5C2701D94E6}"/>
                        </a:ext>
                      </a:extLst>
                    </a:blip>
                    <a:stretch>
                      <a:fillRect/>
                    </a:stretch>
                  </pic:blipFill>
                  <pic:spPr>
                    <a:xfrm>
                      <a:off x="0" y="0"/>
                      <a:ext cx="3248025" cy="512587"/>
                    </a:xfrm>
                    <a:prstGeom prst="rect">
                      <a:avLst/>
                    </a:prstGeom>
                  </pic:spPr>
                </pic:pic>
              </a:graphicData>
            </a:graphic>
          </wp:inline>
        </w:drawing>
      </w:r>
    </w:p>
    <w:p w14:paraId="5DCB23AB" w14:textId="3CD83329" w:rsidR="000579F9" w:rsidRPr="00D941BF" w:rsidRDefault="000579F9" w:rsidP="00A628B2">
      <w:pPr>
        <w:pStyle w:val="Caption"/>
        <w:rPr>
          <w:rFonts w:ascii="Times New Roman" w:eastAsia="Times New Roman" w:hAnsi="Times New Roman" w:cs="Times New Roman"/>
          <w:i w:val="0"/>
          <w:iCs w:val="0"/>
          <w:color w:val="000000" w:themeColor="text1"/>
          <w:sz w:val="22"/>
          <w:szCs w:val="22"/>
        </w:rPr>
      </w:pPr>
      <w:bookmarkStart w:id="3" w:name="_Ref183094058"/>
      <w:r w:rsidRPr="00D941BF">
        <w:rPr>
          <w:rFonts w:ascii="Times New Roman" w:eastAsia="Times New Roman" w:hAnsi="Times New Roman" w:cs="Times New Roman"/>
          <w:i w:val="0"/>
          <w:iCs w:val="0"/>
          <w:color w:val="000000" w:themeColor="text1"/>
          <w:sz w:val="22"/>
          <w:szCs w:val="22"/>
        </w:rPr>
        <w:t xml:space="preserve">Figure </w:t>
      </w:r>
      <w:r w:rsidRPr="00D941BF">
        <w:rPr>
          <w:rFonts w:ascii="Times New Roman" w:eastAsia="Times New Roman" w:hAnsi="Times New Roman" w:cs="Times New Roman"/>
          <w:i w:val="0"/>
          <w:iCs w:val="0"/>
          <w:color w:val="000000" w:themeColor="text1"/>
          <w:sz w:val="22"/>
          <w:szCs w:val="22"/>
        </w:rPr>
        <w:fldChar w:fldCharType="begin"/>
      </w:r>
      <w:r w:rsidRPr="00D941BF">
        <w:rPr>
          <w:rFonts w:ascii="Times New Roman" w:eastAsia="Times New Roman" w:hAnsi="Times New Roman" w:cs="Times New Roman"/>
          <w:i w:val="0"/>
          <w:iCs w:val="0"/>
          <w:color w:val="000000" w:themeColor="text1"/>
          <w:sz w:val="22"/>
          <w:szCs w:val="22"/>
        </w:rPr>
        <w:instrText xml:space="preserve"> SEQ Figure \* ARABIC </w:instrText>
      </w:r>
      <w:r w:rsidRPr="00D941BF">
        <w:rPr>
          <w:rFonts w:ascii="Times New Roman" w:eastAsia="Times New Roman" w:hAnsi="Times New Roman" w:cs="Times New Roman"/>
          <w:i w:val="0"/>
          <w:iCs w:val="0"/>
          <w:color w:val="000000" w:themeColor="text1"/>
          <w:sz w:val="22"/>
          <w:szCs w:val="22"/>
        </w:rPr>
        <w:fldChar w:fldCharType="separate"/>
      </w:r>
      <w:r w:rsidR="00FD2881">
        <w:rPr>
          <w:rFonts w:ascii="Times New Roman" w:eastAsia="Times New Roman" w:hAnsi="Times New Roman" w:cs="Times New Roman"/>
          <w:i w:val="0"/>
          <w:iCs w:val="0"/>
          <w:noProof/>
          <w:color w:val="000000" w:themeColor="text1"/>
          <w:sz w:val="22"/>
          <w:szCs w:val="22"/>
        </w:rPr>
        <w:t>2</w:t>
      </w:r>
      <w:r w:rsidRPr="00D941BF">
        <w:rPr>
          <w:rFonts w:ascii="Times New Roman" w:eastAsia="Times New Roman" w:hAnsi="Times New Roman" w:cs="Times New Roman"/>
          <w:i w:val="0"/>
          <w:iCs w:val="0"/>
          <w:color w:val="000000" w:themeColor="text1"/>
          <w:sz w:val="22"/>
          <w:szCs w:val="22"/>
        </w:rPr>
        <w:fldChar w:fldCharType="end"/>
      </w:r>
      <w:bookmarkEnd w:id="3"/>
      <w:r w:rsidR="00A628B2" w:rsidRPr="00D941BF">
        <w:rPr>
          <w:rFonts w:ascii="Times New Roman" w:eastAsia="Times New Roman" w:hAnsi="Times New Roman" w:cs="Times New Roman"/>
          <w:i w:val="0"/>
          <w:iCs w:val="0"/>
          <w:color w:val="000000" w:themeColor="text1"/>
          <w:sz w:val="22"/>
          <w:szCs w:val="22"/>
        </w:rPr>
        <w:t>:</w:t>
      </w:r>
      <w:r w:rsidRPr="00D941BF">
        <w:rPr>
          <w:rFonts w:ascii="Times New Roman" w:eastAsia="Times New Roman" w:hAnsi="Times New Roman" w:cs="Times New Roman"/>
          <w:i w:val="0"/>
          <w:iCs w:val="0"/>
          <w:color w:val="000000" w:themeColor="text1"/>
          <w:sz w:val="22"/>
          <w:szCs w:val="22"/>
        </w:rPr>
        <w:t xml:space="preserve"> Example of a meronym produced and edited across several micro units in the drafting phase</w:t>
      </w:r>
    </w:p>
    <w:p w14:paraId="2DAA8465" w14:textId="14E7E62D" w:rsidR="00F56FA8" w:rsidRDefault="00BE378B" w:rsidP="00541564">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In the third and last step, the translation phases orientation, drafting and</w:t>
      </w:r>
      <w:r w:rsidR="00BB2BD9">
        <w:rPr>
          <w:rFonts w:ascii="Times New Roman" w:eastAsia="Times New Roman" w:hAnsi="Times New Roman" w:cs="Times New Roman"/>
          <w:sz w:val="24"/>
          <w:szCs w:val="24"/>
        </w:rPr>
        <w:t xml:space="preserve"> end</w:t>
      </w:r>
      <w:r w:rsidRPr="17A4A377">
        <w:rPr>
          <w:rFonts w:ascii="Times New Roman" w:eastAsia="Times New Roman" w:hAnsi="Times New Roman" w:cs="Times New Roman"/>
          <w:sz w:val="24"/>
          <w:szCs w:val="24"/>
        </w:rPr>
        <w:t xml:space="preserve"> revision</w:t>
      </w:r>
      <w:r w:rsidR="002F500D">
        <w:rPr>
          <w:rFonts w:ascii="Times New Roman" w:eastAsia="Times New Roman" w:hAnsi="Times New Roman" w:cs="Times New Roman"/>
          <w:sz w:val="24"/>
          <w:szCs w:val="24"/>
        </w:rPr>
        <w:t xml:space="preserve"> (Jakobsen 200</w:t>
      </w:r>
      <w:r w:rsidR="005F6191">
        <w:rPr>
          <w:rFonts w:ascii="Times New Roman" w:eastAsia="Times New Roman" w:hAnsi="Times New Roman" w:cs="Times New Roman"/>
          <w:sz w:val="24"/>
          <w:szCs w:val="24"/>
        </w:rPr>
        <w:t>2</w:t>
      </w:r>
      <w:r w:rsidR="002F500D">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 xml:space="preserve"> were determined</w:t>
      </w:r>
      <w:r w:rsidR="0014597D" w:rsidRPr="17A4A377">
        <w:rPr>
          <w:rFonts w:ascii="Times New Roman" w:eastAsia="Times New Roman" w:hAnsi="Times New Roman" w:cs="Times New Roman"/>
          <w:sz w:val="24"/>
          <w:szCs w:val="24"/>
        </w:rPr>
        <w:t xml:space="preserve"> with </w:t>
      </w:r>
      <w:r w:rsidR="00A637FE" w:rsidRPr="17A4A377">
        <w:rPr>
          <w:rFonts w:ascii="Times New Roman" w:eastAsia="Times New Roman" w:hAnsi="Times New Roman" w:cs="Times New Roman"/>
          <w:sz w:val="24"/>
          <w:szCs w:val="24"/>
        </w:rPr>
        <w:t xml:space="preserve">another </w:t>
      </w:r>
      <w:r w:rsidR="0014597D" w:rsidRPr="17A4A377">
        <w:rPr>
          <w:rFonts w:ascii="Times New Roman" w:eastAsia="Times New Roman" w:hAnsi="Times New Roman" w:cs="Times New Roman"/>
          <w:sz w:val="24"/>
          <w:szCs w:val="24"/>
        </w:rPr>
        <w:t>span laye</w:t>
      </w:r>
      <w:r w:rsidR="00A637FE" w:rsidRPr="17A4A377">
        <w:rPr>
          <w:rFonts w:ascii="Times New Roman" w:eastAsia="Times New Roman" w:hAnsi="Times New Roman" w:cs="Times New Roman"/>
          <w:sz w:val="24"/>
          <w:szCs w:val="24"/>
        </w:rPr>
        <w:t>r</w:t>
      </w:r>
      <w:r w:rsidR="00D24F81">
        <w:rPr>
          <w:rFonts w:ascii="Times New Roman" w:eastAsia="Times New Roman" w:hAnsi="Times New Roman" w:cs="Times New Roman"/>
          <w:sz w:val="24"/>
          <w:szCs w:val="24"/>
        </w:rPr>
        <w:t xml:space="preserve"> in INCEpTION</w:t>
      </w:r>
      <w:r w:rsidRPr="17A4A377">
        <w:rPr>
          <w:rFonts w:ascii="Times New Roman" w:eastAsia="Times New Roman" w:hAnsi="Times New Roman" w:cs="Times New Roman"/>
          <w:sz w:val="24"/>
          <w:szCs w:val="24"/>
        </w:rPr>
        <w:t>.</w:t>
      </w:r>
      <w:r w:rsidR="003F26C2" w:rsidRPr="17A4A377">
        <w:rPr>
          <w:rFonts w:ascii="Times New Roman" w:eastAsia="Times New Roman" w:hAnsi="Times New Roman" w:cs="Times New Roman"/>
          <w:sz w:val="24"/>
          <w:szCs w:val="24"/>
        </w:rPr>
        <w:t xml:space="preserve"> The orientation phase </w:t>
      </w:r>
      <w:r w:rsidR="00D31332" w:rsidRPr="17A4A377">
        <w:rPr>
          <w:rFonts w:ascii="Times New Roman" w:eastAsia="Times New Roman" w:hAnsi="Times New Roman" w:cs="Times New Roman"/>
          <w:sz w:val="24"/>
          <w:szCs w:val="24"/>
        </w:rPr>
        <w:t>describes the phase before any translating in terms of actual text production takes place</w:t>
      </w:r>
      <w:r w:rsidR="00020779" w:rsidRPr="17A4A377">
        <w:rPr>
          <w:rFonts w:ascii="Times New Roman" w:eastAsia="Times New Roman" w:hAnsi="Times New Roman" w:cs="Times New Roman"/>
          <w:sz w:val="24"/>
          <w:szCs w:val="24"/>
        </w:rPr>
        <w:t xml:space="preserve">. </w:t>
      </w:r>
      <w:r w:rsidR="00FF2118" w:rsidRPr="17A4A377">
        <w:rPr>
          <w:rFonts w:ascii="Times New Roman" w:eastAsia="Times New Roman" w:hAnsi="Times New Roman" w:cs="Times New Roman"/>
          <w:sz w:val="24"/>
          <w:szCs w:val="24"/>
        </w:rPr>
        <w:t>Possible k</w:t>
      </w:r>
      <w:r w:rsidR="00020779" w:rsidRPr="17A4A377">
        <w:rPr>
          <w:rFonts w:ascii="Times New Roman" w:eastAsia="Times New Roman" w:hAnsi="Times New Roman" w:cs="Times New Roman"/>
          <w:sz w:val="24"/>
          <w:szCs w:val="24"/>
        </w:rPr>
        <w:t xml:space="preserve">eystrokes </w:t>
      </w:r>
      <w:r w:rsidR="00FF2118" w:rsidRPr="17A4A377">
        <w:rPr>
          <w:rFonts w:ascii="Times New Roman" w:eastAsia="Times New Roman" w:hAnsi="Times New Roman" w:cs="Times New Roman"/>
          <w:sz w:val="24"/>
          <w:szCs w:val="24"/>
        </w:rPr>
        <w:t>in</w:t>
      </w:r>
      <w:r w:rsidR="002D7D65" w:rsidRPr="17A4A377">
        <w:rPr>
          <w:rFonts w:ascii="Times New Roman" w:eastAsia="Times New Roman" w:hAnsi="Times New Roman" w:cs="Times New Roman"/>
          <w:sz w:val="24"/>
          <w:szCs w:val="24"/>
        </w:rPr>
        <w:t xml:space="preserve"> that phase may </w:t>
      </w:r>
      <w:r w:rsidR="00FF2118" w:rsidRPr="17A4A377">
        <w:rPr>
          <w:rFonts w:ascii="Times New Roman" w:eastAsia="Times New Roman" w:hAnsi="Times New Roman" w:cs="Times New Roman"/>
          <w:sz w:val="24"/>
          <w:szCs w:val="24"/>
        </w:rPr>
        <w:t xml:space="preserve">for example </w:t>
      </w:r>
      <w:r w:rsidR="002D7D65" w:rsidRPr="17A4A377">
        <w:rPr>
          <w:rFonts w:ascii="Times New Roman" w:eastAsia="Times New Roman" w:hAnsi="Times New Roman" w:cs="Times New Roman"/>
          <w:sz w:val="24"/>
          <w:szCs w:val="24"/>
        </w:rPr>
        <w:t xml:space="preserve">include </w:t>
      </w:r>
      <w:r w:rsidR="00193F2D" w:rsidRPr="17A4A377">
        <w:rPr>
          <w:rFonts w:ascii="Times New Roman" w:eastAsia="Times New Roman" w:hAnsi="Times New Roman" w:cs="Times New Roman"/>
          <w:sz w:val="24"/>
          <w:szCs w:val="24"/>
        </w:rPr>
        <w:t xml:space="preserve">noting down vocabulary </w:t>
      </w:r>
      <w:r w:rsidR="00FE5929">
        <w:rPr>
          <w:rFonts w:ascii="Times New Roman" w:eastAsia="Times New Roman" w:hAnsi="Times New Roman" w:cs="Times New Roman"/>
          <w:sz w:val="24"/>
          <w:szCs w:val="24"/>
        </w:rPr>
        <w:t>in the Translog editor</w:t>
      </w:r>
      <w:r w:rsidR="00193F2D" w:rsidRPr="17A4A377">
        <w:rPr>
          <w:rFonts w:ascii="Times New Roman" w:eastAsia="Times New Roman" w:hAnsi="Times New Roman" w:cs="Times New Roman"/>
          <w:sz w:val="24"/>
          <w:szCs w:val="24"/>
        </w:rPr>
        <w:t xml:space="preserve"> </w:t>
      </w:r>
      <w:r w:rsidR="00FF2118" w:rsidRPr="17A4A377">
        <w:rPr>
          <w:rFonts w:ascii="Times New Roman" w:eastAsia="Times New Roman" w:hAnsi="Times New Roman" w:cs="Times New Roman"/>
          <w:sz w:val="24"/>
          <w:szCs w:val="24"/>
        </w:rPr>
        <w:t>during source text reading</w:t>
      </w:r>
      <w:r w:rsidR="00FE5929">
        <w:rPr>
          <w:rFonts w:ascii="Times New Roman" w:eastAsia="Times New Roman" w:hAnsi="Times New Roman" w:cs="Times New Roman"/>
          <w:sz w:val="24"/>
          <w:szCs w:val="24"/>
        </w:rPr>
        <w:t xml:space="preserve"> in preparation </w:t>
      </w:r>
      <w:r w:rsidR="00422A21">
        <w:rPr>
          <w:rFonts w:ascii="Times New Roman" w:eastAsia="Times New Roman" w:hAnsi="Times New Roman" w:cs="Times New Roman"/>
          <w:sz w:val="24"/>
          <w:szCs w:val="24"/>
        </w:rPr>
        <w:t>of translating</w:t>
      </w:r>
      <w:r w:rsidR="00FF2118" w:rsidRPr="17A4A377">
        <w:rPr>
          <w:rFonts w:ascii="Times New Roman" w:eastAsia="Times New Roman" w:hAnsi="Times New Roman" w:cs="Times New Roman"/>
          <w:sz w:val="24"/>
          <w:szCs w:val="24"/>
        </w:rPr>
        <w:t>.</w:t>
      </w:r>
      <w:r w:rsidR="00AB7F7C" w:rsidRPr="17A4A377">
        <w:rPr>
          <w:rFonts w:ascii="Times New Roman" w:eastAsia="Times New Roman" w:hAnsi="Times New Roman" w:cs="Times New Roman"/>
          <w:sz w:val="24"/>
          <w:szCs w:val="24"/>
        </w:rPr>
        <w:t xml:space="preserve"> Drafting includes </w:t>
      </w:r>
      <w:r w:rsidR="006E5D7B" w:rsidRPr="17A4A377">
        <w:rPr>
          <w:rFonts w:ascii="Times New Roman" w:eastAsia="Times New Roman" w:hAnsi="Times New Roman" w:cs="Times New Roman"/>
          <w:sz w:val="24"/>
          <w:szCs w:val="24"/>
        </w:rPr>
        <w:t xml:space="preserve">all text production </w:t>
      </w:r>
      <w:r w:rsidR="00270052" w:rsidRPr="17A4A377">
        <w:rPr>
          <w:rFonts w:ascii="Times New Roman" w:eastAsia="Times New Roman" w:hAnsi="Times New Roman" w:cs="Times New Roman"/>
          <w:sz w:val="24"/>
          <w:szCs w:val="24"/>
        </w:rPr>
        <w:t xml:space="preserve">from the first key press to </w:t>
      </w:r>
      <w:r w:rsidR="00437F14" w:rsidRPr="17A4A377">
        <w:rPr>
          <w:rFonts w:ascii="Times New Roman" w:eastAsia="Times New Roman" w:hAnsi="Times New Roman" w:cs="Times New Roman"/>
          <w:sz w:val="24"/>
          <w:szCs w:val="24"/>
        </w:rPr>
        <w:t xml:space="preserve">produce the target text </w:t>
      </w:r>
      <w:r w:rsidR="006E5D7B" w:rsidRPr="17A4A377">
        <w:rPr>
          <w:rFonts w:ascii="Times New Roman" w:eastAsia="Times New Roman" w:hAnsi="Times New Roman" w:cs="Times New Roman"/>
          <w:sz w:val="24"/>
          <w:szCs w:val="24"/>
        </w:rPr>
        <w:t>until a first version of the entire source text has been transferred into the target language.</w:t>
      </w:r>
      <w:r w:rsidR="00CD267E" w:rsidRPr="17A4A377">
        <w:rPr>
          <w:rFonts w:ascii="Times New Roman" w:eastAsia="Times New Roman" w:hAnsi="Times New Roman" w:cs="Times New Roman"/>
          <w:sz w:val="24"/>
          <w:szCs w:val="24"/>
        </w:rPr>
        <w:t xml:space="preserve"> After that final full</w:t>
      </w:r>
      <w:r w:rsidR="5FA49F7E" w:rsidRPr="17A4A377">
        <w:rPr>
          <w:rFonts w:ascii="Times New Roman" w:eastAsia="Times New Roman" w:hAnsi="Times New Roman" w:cs="Times New Roman"/>
          <w:sz w:val="24"/>
          <w:szCs w:val="24"/>
        </w:rPr>
        <w:t xml:space="preserve"> </w:t>
      </w:r>
      <w:r w:rsidR="00CD267E" w:rsidRPr="17A4A377">
        <w:rPr>
          <w:rFonts w:ascii="Times New Roman" w:eastAsia="Times New Roman" w:hAnsi="Times New Roman" w:cs="Times New Roman"/>
          <w:sz w:val="24"/>
          <w:szCs w:val="24"/>
        </w:rPr>
        <w:t>stop</w:t>
      </w:r>
      <w:r w:rsidR="4BE39A04" w:rsidRPr="17A4A377">
        <w:rPr>
          <w:rFonts w:ascii="Times New Roman" w:eastAsia="Times New Roman" w:hAnsi="Times New Roman" w:cs="Times New Roman"/>
          <w:sz w:val="24"/>
          <w:szCs w:val="24"/>
        </w:rPr>
        <w:t>,</w:t>
      </w:r>
      <w:r w:rsidR="00CD267E" w:rsidRPr="17A4A377">
        <w:rPr>
          <w:rFonts w:ascii="Times New Roman" w:eastAsia="Times New Roman" w:hAnsi="Times New Roman" w:cs="Times New Roman"/>
          <w:sz w:val="24"/>
          <w:szCs w:val="24"/>
        </w:rPr>
        <w:t xml:space="preserve"> </w:t>
      </w:r>
      <w:r w:rsidR="00CD4BEC" w:rsidRPr="17A4A377">
        <w:rPr>
          <w:rFonts w:ascii="Times New Roman" w:eastAsia="Times New Roman" w:hAnsi="Times New Roman" w:cs="Times New Roman"/>
          <w:sz w:val="24"/>
          <w:szCs w:val="24"/>
        </w:rPr>
        <w:t xml:space="preserve">the </w:t>
      </w:r>
      <w:r w:rsidR="00F55A07">
        <w:rPr>
          <w:rFonts w:ascii="Times New Roman" w:eastAsia="Times New Roman" w:hAnsi="Times New Roman" w:cs="Times New Roman"/>
          <w:sz w:val="24"/>
          <w:szCs w:val="24"/>
        </w:rPr>
        <w:t xml:space="preserve">end </w:t>
      </w:r>
      <w:r w:rsidR="00CD4BEC" w:rsidRPr="17A4A377">
        <w:rPr>
          <w:rFonts w:ascii="Times New Roman" w:eastAsia="Times New Roman" w:hAnsi="Times New Roman" w:cs="Times New Roman"/>
          <w:sz w:val="24"/>
          <w:szCs w:val="24"/>
        </w:rPr>
        <w:t>revision phase begins</w:t>
      </w:r>
      <w:r w:rsidR="003C6626">
        <w:rPr>
          <w:rFonts w:ascii="Times New Roman" w:eastAsia="Times New Roman" w:hAnsi="Times New Roman" w:cs="Times New Roman"/>
          <w:sz w:val="24"/>
          <w:szCs w:val="24"/>
        </w:rPr>
        <w:t xml:space="preserve"> (Jakobsen 2002</w:t>
      </w:r>
      <w:r w:rsidR="00530953">
        <w:rPr>
          <w:rFonts w:ascii="Times New Roman" w:eastAsia="Times New Roman" w:hAnsi="Times New Roman" w:cs="Times New Roman"/>
          <w:sz w:val="24"/>
          <w:szCs w:val="24"/>
        </w:rPr>
        <w:t>:</w:t>
      </w:r>
      <w:r w:rsidR="003C6626">
        <w:rPr>
          <w:rFonts w:ascii="Times New Roman" w:eastAsia="Times New Roman" w:hAnsi="Times New Roman" w:cs="Times New Roman"/>
          <w:sz w:val="24"/>
          <w:szCs w:val="24"/>
        </w:rPr>
        <w:t xml:space="preserve"> 91</w:t>
      </w:r>
      <w:r w:rsidR="00541564" w:rsidRPr="001A7780">
        <w:rPr>
          <w:rFonts w:ascii="Times New Roman" w:eastAsia="Times New Roman" w:hAnsi="Times New Roman" w:cs="Times New Roman"/>
          <w:sz w:val="24"/>
          <w:szCs w:val="24"/>
        </w:rPr>
        <w:t>–</w:t>
      </w:r>
      <w:r w:rsidR="00327ECF">
        <w:rPr>
          <w:rFonts w:ascii="Times New Roman" w:eastAsia="Times New Roman" w:hAnsi="Times New Roman" w:cs="Times New Roman"/>
          <w:sz w:val="24"/>
          <w:szCs w:val="24"/>
        </w:rPr>
        <w:t>92</w:t>
      </w:r>
      <w:r w:rsidR="003C6626">
        <w:rPr>
          <w:rFonts w:ascii="Times New Roman" w:eastAsia="Times New Roman" w:hAnsi="Times New Roman" w:cs="Times New Roman"/>
          <w:sz w:val="24"/>
          <w:szCs w:val="24"/>
        </w:rPr>
        <w:t>)</w:t>
      </w:r>
      <w:r w:rsidR="00461BE6" w:rsidRPr="17A4A377">
        <w:rPr>
          <w:rFonts w:ascii="Times New Roman" w:eastAsia="Times New Roman" w:hAnsi="Times New Roman" w:cs="Times New Roman"/>
          <w:sz w:val="24"/>
          <w:szCs w:val="24"/>
        </w:rPr>
        <w:t>.</w:t>
      </w:r>
    </w:p>
    <w:p w14:paraId="602B3352" w14:textId="26F1A970" w:rsidR="008E4ADD" w:rsidRDefault="00F56FA8" w:rsidP="00273730">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After each step, the students’ annotations were checked </w:t>
      </w:r>
      <w:r w:rsidR="00741901" w:rsidRPr="17A4A377">
        <w:rPr>
          <w:rFonts w:ascii="Times New Roman" w:eastAsia="Times New Roman" w:hAnsi="Times New Roman" w:cs="Times New Roman"/>
          <w:sz w:val="24"/>
          <w:szCs w:val="24"/>
        </w:rPr>
        <w:t>and corrected</w:t>
      </w:r>
      <w:r w:rsidR="00360870" w:rsidRPr="17A4A377">
        <w:rPr>
          <w:rFonts w:ascii="Times New Roman" w:eastAsia="Times New Roman" w:hAnsi="Times New Roman" w:cs="Times New Roman"/>
          <w:sz w:val="24"/>
          <w:szCs w:val="24"/>
        </w:rPr>
        <w:t xml:space="preserve"> first by the students themselves and finally by the first author</w:t>
      </w:r>
      <w:r w:rsidR="002F2908" w:rsidRPr="17A4A377">
        <w:rPr>
          <w:rFonts w:ascii="Times New Roman" w:eastAsia="Times New Roman" w:hAnsi="Times New Roman" w:cs="Times New Roman"/>
          <w:sz w:val="24"/>
          <w:szCs w:val="24"/>
        </w:rPr>
        <w:t xml:space="preserve"> before proceeding to the next step of the annotation</w:t>
      </w:r>
      <w:r w:rsidR="00360870" w:rsidRPr="17A4A377">
        <w:rPr>
          <w:rFonts w:ascii="Times New Roman" w:eastAsia="Times New Roman" w:hAnsi="Times New Roman" w:cs="Times New Roman"/>
          <w:sz w:val="24"/>
          <w:szCs w:val="24"/>
        </w:rPr>
        <w:t xml:space="preserve">. </w:t>
      </w:r>
      <w:r w:rsidRPr="17A4A377">
        <w:rPr>
          <w:rFonts w:ascii="Times New Roman" w:eastAsia="Times New Roman" w:hAnsi="Times New Roman" w:cs="Times New Roman"/>
          <w:sz w:val="24"/>
          <w:szCs w:val="24"/>
        </w:rPr>
        <w:t xml:space="preserve">These annotations </w:t>
      </w:r>
      <w:r w:rsidR="00360870" w:rsidRPr="17A4A377">
        <w:rPr>
          <w:rFonts w:ascii="Times New Roman" w:eastAsia="Times New Roman" w:hAnsi="Times New Roman" w:cs="Times New Roman"/>
          <w:sz w:val="24"/>
          <w:szCs w:val="24"/>
        </w:rPr>
        <w:t>were exported from the INCEpTION platform in the form of XML files</w:t>
      </w:r>
      <w:r w:rsidR="008A7540" w:rsidRPr="17A4A377">
        <w:rPr>
          <w:rFonts w:ascii="Times New Roman" w:eastAsia="Times New Roman" w:hAnsi="Times New Roman" w:cs="Times New Roman"/>
          <w:sz w:val="24"/>
          <w:szCs w:val="24"/>
        </w:rPr>
        <w:t xml:space="preserve">, which were then processed to result in a data table containing each annotated </w:t>
      </w:r>
      <w:r w:rsidR="00C6798C" w:rsidRPr="17A4A377">
        <w:rPr>
          <w:rFonts w:ascii="Times New Roman" w:eastAsia="Times New Roman" w:hAnsi="Times New Roman" w:cs="Times New Roman"/>
          <w:sz w:val="24"/>
          <w:szCs w:val="24"/>
        </w:rPr>
        <w:t>item</w:t>
      </w:r>
      <w:r w:rsidR="002745C0" w:rsidRPr="17A4A377">
        <w:rPr>
          <w:rFonts w:ascii="Times New Roman" w:eastAsia="Times New Roman" w:hAnsi="Times New Roman" w:cs="Times New Roman"/>
          <w:sz w:val="24"/>
          <w:szCs w:val="24"/>
        </w:rPr>
        <w:t xml:space="preserve"> in a micro unit</w:t>
      </w:r>
      <w:r w:rsidR="008A7540" w:rsidRPr="17A4A377">
        <w:rPr>
          <w:rFonts w:ascii="Times New Roman" w:eastAsia="Times New Roman" w:hAnsi="Times New Roman" w:cs="Times New Roman"/>
          <w:sz w:val="24"/>
          <w:szCs w:val="24"/>
        </w:rPr>
        <w:t xml:space="preserve">, </w:t>
      </w:r>
      <w:r w:rsidR="00961DAE" w:rsidRPr="17A4A377">
        <w:rPr>
          <w:rFonts w:ascii="Times New Roman" w:eastAsia="Times New Roman" w:hAnsi="Times New Roman" w:cs="Times New Roman"/>
          <w:sz w:val="24"/>
          <w:szCs w:val="24"/>
        </w:rPr>
        <w:t xml:space="preserve">its position in the text </w:t>
      </w:r>
      <w:r w:rsidR="00424EE1" w:rsidRPr="17A4A377">
        <w:rPr>
          <w:rFonts w:ascii="Times New Roman" w:eastAsia="Times New Roman" w:hAnsi="Times New Roman" w:cs="Times New Roman"/>
          <w:sz w:val="24"/>
          <w:szCs w:val="24"/>
        </w:rPr>
        <w:t>approximated</w:t>
      </w:r>
      <w:r w:rsidR="00961DAE" w:rsidRPr="17A4A377">
        <w:rPr>
          <w:rFonts w:ascii="Times New Roman" w:eastAsia="Times New Roman" w:hAnsi="Times New Roman" w:cs="Times New Roman"/>
          <w:sz w:val="24"/>
          <w:szCs w:val="24"/>
        </w:rPr>
        <w:t xml:space="preserve"> </w:t>
      </w:r>
      <w:r w:rsidR="00424EE1" w:rsidRPr="17A4A377">
        <w:rPr>
          <w:rFonts w:ascii="Times New Roman" w:eastAsia="Times New Roman" w:hAnsi="Times New Roman" w:cs="Times New Roman"/>
          <w:sz w:val="24"/>
          <w:szCs w:val="24"/>
        </w:rPr>
        <w:t>by</w:t>
      </w:r>
      <w:r w:rsidR="00961DAE" w:rsidRPr="17A4A377">
        <w:rPr>
          <w:rFonts w:ascii="Times New Roman" w:eastAsia="Times New Roman" w:hAnsi="Times New Roman" w:cs="Times New Roman"/>
          <w:sz w:val="24"/>
          <w:szCs w:val="24"/>
        </w:rPr>
        <w:t xml:space="preserve"> the cursor position</w:t>
      </w:r>
      <w:r w:rsidR="00424EE1" w:rsidRPr="17A4A377">
        <w:rPr>
          <w:rFonts w:ascii="Times New Roman" w:eastAsia="Times New Roman" w:hAnsi="Times New Roman" w:cs="Times New Roman"/>
          <w:sz w:val="24"/>
          <w:szCs w:val="24"/>
        </w:rPr>
        <w:t xml:space="preserve"> at the beginning of the processing segment</w:t>
      </w:r>
      <w:r w:rsidR="00961DAE" w:rsidRPr="17A4A377">
        <w:rPr>
          <w:rFonts w:ascii="Times New Roman" w:eastAsia="Times New Roman" w:hAnsi="Times New Roman" w:cs="Times New Roman"/>
          <w:sz w:val="24"/>
          <w:szCs w:val="24"/>
        </w:rPr>
        <w:t xml:space="preserve">, its position in the translation process as the </w:t>
      </w:r>
      <w:r w:rsidR="00B801E8">
        <w:rPr>
          <w:rFonts w:ascii="Times New Roman" w:eastAsia="Times New Roman" w:hAnsi="Times New Roman" w:cs="Times New Roman"/>
          <w:sz w:val="24"/>
          <w:szCs w:val="24"/>
        </w:rPr>
        <w:t xml:space="preserve">number of the </w:t>
      </w:r>
      <w:r w:rsidR="00961DAE" w:rsidRPr="17A4A377">
        <w:rPr>
          <w:rFonts w:ascii="Times New Roman" w:eastAsia="Times New Roman" w:hAnsi="Times New Roman" w:cs="Times New Roman"/>
          <w:sz w:val="24"/>
          <w:szCs w:val="24"/>
        </w:rPr>
        <w:t xml:space="preserve">line </w:t>
      </w:r>
      <w:r w:rsidR="00B801E8">
        <w:rPr>
          <w:rFonts w:ascii="Times New Roman" w:eastAsia="Times New Roman" w:hAnsi="Times New Roman" w:cs="Times New Roman"/>
          <w:sz w:val="24"/>
          <w:szCs w:val="24"/>
        </w:rPr>
        <w:t>of the segment in</w:t>
      </w:r>
      <w:r w:rsidR="00961DAE" w:rsidRPr="17A4A377">
        <w:rPr>
          <w:rFonts w:ascii="Times New Roman" w:eastAsia="Times New Roman" w:hAnsi="Times New Roman" w:cs="Times New Roman"/>
          <w:sz w:val="24"/>
          <w:szCs w:val="24"/>
        </w:rPr>
        <w:t xml:space="preserve"> the linear representation, </w:t>
      </w:r>
      <w:r w:rsidR="00C6798C" w:rsidRPr="17A4A377">
        <w:rPr>
          <w:rFonts w:ascii="Times New Roman" w:eastAsia="Times New Roman" w:hAnsi="Times New Roman" w:cs="Times New Roman"/>
          <w:sz w:val="24"/>
          <w:szCs w:val="24"/>
        </w:rPr>
        <w:t>and the annotated information, that is the cohesive relation of the item in the segment</w:t>
      </w:r>
      <w:r w:rsidR="0059001A" w:rsidRPr="17A4A377">
        <w:rPr>
          <w:rFonts w:ascii="Times New Roman" w:eastAsia="Times New Roman" w:hAnsi="Times New Roman" w:cs="Times New Roman"/>
          <w:sz w:val="24"/>
          <w:szCs w:val="24"/>
        </w:rPr>
        <w:t xml:space="preserve">, </w:t>
      </w:r>
      <w:r w:rsidR="00C6798C" w:rsidRPr="17A4A377">
        <w:rPr>
          <w:rFonts w:ascii="Times New Roman" w:eastAsia="Times New Roman" w:hAnsi="Times New Roman" w:cs="Times New Roman"/>
          <w:sz w:val="24"/>
          <w:szCs w:val="24"/>
        </w:rPr>
        <w:t>the text production</w:t>
      </w:r>
      <w:r w:rsidR="00AB1174" w:rsidRPr="17A4A377">
        <w:rPr>
          <w:rFonts w:ascii="Times New Roman" w:eastAsia="Times New Roman" w:hAnsi="Times New Roman" w:cs="Times New Roman"/>
          <w:sz w:val="24"/>
          <w:szCs w:val="24"/>
        </w:rPr>
        <w:t xml:space="preserve"> operation</w:t>
      </w:r>
      <w:r w:rsidR="0059001A" w:rsidRPr="17A4A377">
        <w:rPr>
          <w:rFonts w:ascii="Times New Roman" w:eastAsia="Times New Roman" w:hAnsi="Times New Roman" w:cs="Times New Roman"/>
          <w:sz w:val="24"/>
          <w:szCs w:val="24"/>
        </w:rPr>
        <w:t xml:space="preserve">, </w:t>
      </w:r>
      <w:r w:rsidR="000A6FF5" w:rsidRPr="17A4A377">
        <w:rPr>
          <w:rFonts w:ascii="Times New Roman" w:eastAsia="Times New Roman" w:hAnsi="Times New Roman" w:cs="Times New Roman"/>
          <w:sz w:val="24"/>
          <w:szCs w:val="24"/>
        </w:rPr>
        <w:t>and the translation phase the segment occurs in</w:t>
      </w:r>
      <w:r w:rsidR="00AB1174" w:rsidRPr="17A4A377">
        <w:rPr>
          <w:rFonts w:ascii="Times New Roman" w:eastAsia="Times New Roman" w:hAnsi="Times New Roman" w:cs="Times New Roman"/>
          <w:sz w:val="24"/>
          <w:szCs w:val="24"/>
        </w:rPr>
        <w:t xml:space="preserve">. Based on the </w:t>
      </w:r>
      <w:r w:rsidR="000A6FF5" w:rsidRPr="17A4A377">
        <w:rPr>
          <w:rFonts w:ascii="Times New Roman" w:eastAsia="Times New Roman" w:hAnsi="Times New Roman" w:cs="Times New Roman"/>
          <w:sz w:val="24"/>
          <w:szCs w:val="24"/>
        </w:rPr>
        <w:t>macro units</w:t>
      </w:r>
      <w:r w:rsidR="00AB1174" w:rsidRPr="17A4A377">
        <w:rPr>
          <w:rFonts w:ascii="Times New Roman" w:eastAsia="Times New Roman" w:hAnsi="Times New Roman" w:cs="Times New Roman"/>
          <w:sz w:val="24"/>
          <w:szCs w:val="24"/>
        </w:rPr>
        <w:t xml:space="preserve"> </w:t>
      </w:r>
      <w:r w:rsidR="0059001A" w:rsidRPr="17A4A377">
        <w:rPr>
          <w:rFonts w:ascii="Times New Roman" w:eastAsia="Times New Roman" w:hAnsi="Times New Roman" w:cs="Times New Roman"/>
          <w:sz w:val="24"/>
          <w:szCs w:val="24"/>
        </w:rPr>
        <w:t xml:space="preserve">established in the second step of the annotation and the </w:t>
      </w:r>
      <w:r w:rsidR="000A6FF5" w:rsidRPr="17A4A377">
        <w:rPr>
          <w:rFonts w:ascii="Times New Roman" w:eastAsia="Times New Roman" w:hAnsi="Times New Roman" w:cs="Times New Roman"/>
          <w:sz w:val="24"/>
          <w:szCs w:val="24"/>
        </w:rPr>
        <w:t>translation phase,</w:t>
      </w:r>
      <w:r w:rsidR="00C6798C" w:rsidRPr="17A4A377">
        <w:rPr>
          <w:rFonts w:ascii="Times New Roman" w:eastAsia="Times New Roman" w:hAnsi="Times New Roman" w:cs="Times New Roman"/>
          <w:sz w:val="24"/>
          <w:szCs w:val="24"/>
        </w:rPr>
        <w:t xml:space="preserve"> </w:t>
      </w:r>
      <w:r w:rsidR="001A15A9" w:rsidRPr="17A4A377">
        <w:rPr>
          <w:rFonts w:ascii="Times New Roman" w:eastAsia="Times New Roman" w:hAnsi="Times New Roman" w:cs="Times New Roman"/>
          <w:sz w:val="24"/>
          <w:szCs w:val="24"/>
        </w:rPr>
        <w:t xml:space="preserve">the </w:t>
      </w:r>
      <w:r w:rsidR="007A6FAF" w:rsidRPr="17A4A377">
        <w:rPr>
          <w:rFonts w:ascii="Times New Roman" w:eastAsia="Times New Roman" w:hAnsi="Times New Roman" w:cs="Times New Roman"/>
          <w:sz w:val="24"/>
          <w:szCs w:val="24"/>
        </w:rPr>
        <w:t>macro units were</w:t>
      </w:r>
      <w:r w:rsidR="001A15A9" w:rsidRPr="17A4A377">
        <w:rPr>
          <w:rFonts w:ascii="Times New Roman" w:eastAsia="Times New Roman" w:hAnsi="Times New Roman" w:cs="Times New Roman"/>
          <w:sz w:val="24"/>
          <w:szCs w:val="24"/>
        </w:rPr>
        <w:t xml:space="preserve"> </w:t>
      </w:r>
      <w:r w:rsidR="00C6158A" w:rsidRPr="17A4A377">
        <w:rPr>
          <w:rFonts w:ascii="Times New Roman" w:eastAsia="Times New Roman" w:hAnsi="Times New Roman" w:cs="Times New Roman"/>
          <w:sz w:val="24"/>
          <w:szCs w:val="24"/>
        </w:rPr>
        <w:t xml:space="preserve">determined and </w:t>
      </w:r>
      <w:r w:rsidR="007A6FAF" w:rsidRPr="17A4A377">
        <w:rPr>
          <w:rFonts w:ascii="Times New Roman" w:eastAsia="Times New Roman" w:hAnsi="Times New Roman" w:cs="Times New Roman"/>
          <w:sz w:val="24"/>
          <w:szCs w:val="24"/>
        </w:rPr>
        <w:t xml:space="preserve">classified into </w:t>
      </w:r>
      <w:r w:rsidR="000A5958" w:rsidRPr="17A4A377">
        <w:rPr>
          <w:rFonts w:ascii="Times New Roman" w:eastAsia="Times New Roman" w:hAnsi="Times New Roman" w:cs="Times New Roman"/>
          <w:sz w:val="24"/>
          <w:szCs w:val="24"/>
        </w:rPr>
        <w:t xml:space="preserve">one of </w:t>
      </w:r>
      <w:r w:rsidR="007A6FAF" w:rsidRPr="17A4A377">
        <w:rPr>
          <w:rFonts w:ascii="Times New Roman" w:eastAsia="Times New Roman" w:hAnsi="Times New Roman" w:cs="Times New Roman"/>
          <w:sz w:val="24"/>
          <w:szCs w:val="24"/>
        </w:rPr>
        <w:t xml:space="preserve">the </w:t>
      </w:r>
      <w:r w:rsidR="001A15A9" w:rsidRPr="17A4A377">
        <w:rPr>
          <w:rFonts w:ascii="Times New Roman" w:eastAsia="Times New Roman" w:hAnsi="Times New Roman" w:cs="Times New Roman"/>
          <w:sz w:val="24"/>
          <w:szCs w:val="24"/>
        </w:rPr>
        <w:t>edit</w:t>
      </w:r>
      <w:r w:rsidR="007276F5" w:rsidRPr="17A4A377">
        <w:rPr>
          <w:rFonts w:ascii="Times New Roman" w:eastAsia="Times New Roman" w:hAnsi="Times New Roman" w:cs="Times New Roman"/>
          <w:sz w:val="24"/>
          <w:szCs w:val="24"/>
        </w:rPr>
        <w:t>ing</w:t>
      </w:r>
      <w:r w:rsidR="001A15A9" w:rsidRPr="17A4A377">
        <w:rPr>
          <w:rFonts w:ascii="Times New Roman" w:eastAsia="Times New Roman" w:hAnsi="Times New Roman" w:cs="Times New Roman"/>
          <w:sz w:val="24"/>
          <w:szCs w:val="24"/>
        </w:rPr>
        <w:t xml:space="preserve"> procedures</w:t>
      </w:r>
      <w:r w:rsidR="000A6FF5" w:rsidRPr="17A4A377">
        <w:rPr>
          <w:rFonts w:ascii="Times New Roman" w:eastAsia="Times New Roman" w:hAnsi="Times New Roman" w:cs="Times New Roman"/>
          <w:sz w:val="24"/>
          <w:szCs w:val="24"/>
        </w:rPr>
        <w:t xml:space="preserve"> </w:t>
      </w:r>
      <w:r w:rsidR="005F510D">
        <w:rPr>
          <w:rFonts w:ascii="Times New Roman" w:eastAsia="Times New Roman" w:hAnsi="Times New Roman" w:cs="Times New Roman"/>
          <w:sz w:val="24"/>
          <w:szCs w:val="24"/>
        </w:rPr>
        <w:t>presented</w:t>
      </w:r>
      <w:r w:rsidR="00FA07E1">
        <w:rPr>
          <w:rFonts w:ascii="Times New Roman" w:eastAsia="Times New Roman" w:hAnsi="Times New Roman" w:cs="Times New Roman"/>
          <w:sz w:val="24"/>
          <w:szCs w:val="24"/>
        </w:rPr>
        <w:t xml:space="preserve"> in </w:t>
      </w:r>
      <w:r w:rsidR="00FA07E1" w:rsidRPr="00FA07E1">
        <w:rPr>
          <w:rFonts w:ascii="Times New Roman" w:eastAsia="Times New Roman" w:hAnsi="Times New Roman" w:cs="Times New Roman"/>
          <w:sz w:val="24"/>
          <w:szCs w:val="24"/>
        </w:rPr>
        <w:fldChar w:fldCharType="begin"/>
      </w:r>
      <w:r w:rsidR="00FA07E1" w:rsidRPr="00FA07E1">
        <w:rPr>
          <w:rFonts w:ascii="Times New Roman" w:eastAsia="Times New Roman" w:hAnsi="Times New Roman" w:cs="Times New Roman"/>
          <w:sz w:val="24"/>
          <w:szCs w:val="24"/>
        </w:rPr>
        <w:instrText xml:space="preserve"> REF _Ref190859474 \h  \* MERGEFORMAT </w:instrText>
      </w:r>
      <w:r w:rsidR="00FA07E1" w:rsidRPr="00FA07E1">
        <w:rPr>
          <w:rFonts w:ascii="Times New Roman" w:eastAsia="Times New Roman" w:hAnsi="Times New Roman" w:cs="Times New Roman"/>
          <w:sz w:val="24"/>
          <w:szCs w:val="24"/>
        </w:rPr>
      </w:r>
      <w:r w:rsidR="00FA07E1" w:rsidRPr="00FA07E1">
        <w:rPr>
          <w:rFonts w:ascii="Times New Roman" w:eastAsia="Times New Roman" w:hAnsi="Times New Roman" w:cs="Times New Roman"/>
          <w:sz w:val="24"/>
          <w:szCs w:val="24"/>
        </w:rPr>
        <w:fldChar w:fldCharType="separate"/>
      </w:r>
      <w:r w:rsidR="00FD2881" w:rsidRPr="00FD2881">
        <w:rPr>
          <w:rFonts w:ascii="Times New Roman" w:eastAsia="Times New Roman" w:hAnsi="Times New Roman" w:cs="Times New Roman"/>
          <w:sz w:val="24"/>
          <w:szCs w:val="24"/>
        </w:rPr>
        <w:t xml:space="preserve">Table </w:t>
      </w:r>
      <w:r w:rsidR="00FD2881" w:rsidRPr="00FD2881">
        <w:rPr>
          <w:rFonts w:ascii="Times New Roman" w:hAnsi="Times New Roman" w:cs="Times New Roman"/>
          <w:noProof/>
          <w:sz w:val="24"/>
          <w:szCs w:val="24"/>
        </w:rPr>
        <w:t>1</w:t>
      </w:r>
      <w:r w:rsidR="00FA07E1" w:rsidRPr="00FA07E1">
        <w:rPr>
          <w:rFonts w:ascii="Times New Roman" w:eastAsia="Times New Roman" w:hAnsi="Times New Roman" w:cs="Times New Roman"/>
          <w:sz w:val="24"/>
          <w:szCs w:val="24"/>
        </w:rPr>
        <w:fldChar w:fldCharType="end"/>
      </w:r>
      <w:r w:rsidR="000A6FF5" w:rsidRPr="17A4A377">
        <w:rPr>
          <w:rFonts w:ascii="Times New Roman" w:eastAsia="Times New Roman" w:hAnsi="Times New Roman" w:cs="Times New Roman"/>
          <w:sz w:val="24"/>
          <w:szCs w:val="24"/>
        </w:rPr>
        <w:t xml:space="preserve"> </w:t>
      </w:r>
      <w:r w:rsidR="008E722F" w:rsidRPr="17A4A377">
        <w:rPr>
          <w:rFonts w:ascii="Times New Roman" w:eastAsia="Times New Roman" w:hAnsi="Times New Roman" w:cs="Times New Roman"/>
          <w:sz w:val="24"/>
          <w:szCs w:val="24"/>
        </w:rPr>
        <w:t>(</w:t>
      </w:r>
      <w:r w:rsidR="008E722F" w:rsidRPr="17A4A377">
        <w:rPr>
          <w:rStyle w:val="normaltextrun"/>
          <w:rFonts w:ascii="Times New Roman" w:eastAsia="Times New Roman" w:hAnsi="Times New Roman" w:cs="Times New Roman"/>
          <w:color w:val="000000" w:themeColor="text1"/>
          <w:sz w:val="24"/>
          <w:szCs w:val="24"/>
        </w:rPr>
        <w:t xml:space="preserve">Alves </w:t>
      </w:r>
      <w:r w:rsidR="00DF351A" w:rsidRPr="17A4A377">
        <w:rPr>
          <w:rStyle w:val="normaltextrun"/>
          <w:rFonts w:ascii="Times New Roman" w:eastAsia="Times New Roman" w:hAnsi="Times New Roman" w:cs="Times New Roman"/>
          <w:color w:val="000000" w:themeColor="text1"/>
          <w:sz w:val="24"/>
          <w:szCs w:val="24"/>
        </w:rPr>
        <w:t>&amp;</w:t>
      </w:r>
      <w:r w:rsidR="008E722F" w:rsidRPr="17A4A377">
        <w:rPr>
          <w:rStyle w:val="normaltextrun"/>
          <w:rFonts w:ascii="Times New Roman" w:eastAsia="Times New Roman" w:hAnsi="Times New Roman" w:cs="Times New Roman"/>
          <w:color w:val="000000" w:themeColor="text1"/>
          <w:sz w:val="24"/>
          <w:szCs w:val="24"/>
        </w:rPr>
        <w:t xml:space="preserve"> Vale 2011</w:t>
      </w:r>
      <w:r w:rsidR="008860D9">
        <w:rPr>
          <w:rStyle w:val="normaltextrun"/>
          <w:rFonts w:ascii="Times New Roman" w:eastAsia="Times New Roman" w:hAnsi="Times New Roman" w:cs="Times New Roman"/>
          <w:color w:val="000000" w:themeColor="text1"/>
          <w:sz w:val="24"/>
          <w:szCs w:val="24"/>
        </w:rPr>
        <w:t>/2017</w:t>
      </w:r>
      <w:r w:rsidR="00DF351A" w:rsidRPr="17A4A377">
        <w:rPr>
          <w:rStyle w:val="normaltextrun"/>
          <w:rFonts w:ascii="Times New Roman" w:eastAsia="Times New Roman" w:hAnsi="Times New Roman" w:cs="Times New Roman"/>
          <w:color w:val="000000" w:themeColor="text1"/>
          <w:sz w:val="24"/>
          <w:szCs w:val="24"/>
        </w:rPr>
        <w:t xml:space="preserve">; </w:t>
      </w:r>
      <w:r w:rsidR="008E722F" w:rsidRPr="17A4A377">
        <w:rPr>
          <w:rStyle w:val="normaltextrun"/>
          <w:rFonts w:ascii="Times New Roman" w:eastAsia="Times New Roman" w:hAnsi="Times New Roman" w:cs="Times New Roman"/>
          <w:color w:val="000000" w:themeColor="text1"/>
          <w:sz w:val="24"/>
          <w:szCs w:val="24"/>
        </w:rPr>
        <w:t xml:space="preserve">Alves </w:t>
      </w:r>
      <w:r w:rsidR="00DF351A" w:rsidRPr="17A4A377">
        <w:rPr>
          <w:rStyle w:val="normaltextrun"/>
          <w:rFonts w:ascii="Times New Roman" w:eastAsia="Times New Roman" w:hAnsi="Times New Roman" w:cs="Times New Roman"/>
          <w:color w:val="000000" w:themeColor="text1"/>
          <w:sz w:val="24"/>
          <w:szCs w:val="24"/>
        </w:rPr>
        <w:t>&amp;</w:t>
      </w:r>
      <w:r w:rsidR="008E722F" w:rsidRPr="17A4A377">
        <w:rPr>
          <w:rStyle w:val="normaltextrun"/>
          <w:rFonts w:ascii="Times New Roman" w:eastAsia="Times New Roman" w:hAnsi="Times New Roman" w:cs="Times New Roman"/>
          <w:color w:val="000000" w:themeColor="text1"/>
          <w:sz w:val="24"/>
          <w:szCs w:val="24"/>
        </w:rPr>
        <w:t xml:space="preserve"> Gonçalves 2013)</w:t>
      </w:r>
      <w:r w:rsidR="008F62F8">
        <w:rPr>
          <w:rFonts w:ascii="Times New Roman" w:eastAsia="Times New Roman" w:hAnsi="Times New Roman" w:cs="Times New Roman"/>
          <w:sz w:val="24"/>
          <w:szCs w:val="24"/>
        </w:rPr>
        <w:t>.</w:t>
      </w:r>
      <w:r w:rsidR="00A023D3">
        <w:rPr>
          <w:rFonts w:ascii="Times New Roman" w:eastAsia="Times New Roman" w:hAnsi="Times New Roman" w:cs="Times New Roman"/>
          <w:sz w:val="24"/>
          <w:szCs w:val="24"/>
        </w:rPr>
        <w:t xml:space="preserve"> </w:t>
      </w:r>
      <w:r w:rsidR="00D920CC" w:rsidRPr="17A4A377">
        <w:rPr>
          <w:rFonts w:ascii="Times New Roman" w:eastAsia="Times New Roman" w:hAnsi="Times New Roman" w:cs="Times New Roman"/>
          <w:sz w:val="24"/>
          <w:szCs w:val="24"/>
        </w:rPr>
        <w:t xml:space="preserve">The data table furthermore contains </w:t>
      </w:r>
      <w:r w:rsidR="00AB6487" w:rsidRPr="17A4A377">
        <w:rPr>
          <w:rFonts w:ascii="Times New Roman" w:eastAsia="Times New Roman" w:hAnsi="Times New Roman" w:cs="Times New Roman"/>
          <w:sz w:val="24"/>
          <w:szCs w:val="24"/>
        </w:rPr>
        <w:t xml:space="preserve">the </w:t>
      </w:r>
      <w:r w:rsidR="00272F60" w:rsidRPr="17A4A377">
        <w:rPr>
          <w:rFonts w:ascii="Times New Roman" w:eastAsia="Times New Roman" w:hAnsi="Times New Roman" w:cs="Times New Roman"/>
          <w:sz w:val="24"/>
          <w:szCs w:val="24"/>
        </w:rPr>
        <w:t>register, translation direction, source text and participant ID</w:t>
      </w:r>
      <w:r w:rsidR="00AB6487" w:rsidRPr="17A4A377">
        <w:rPr>
          <w:rFonts w:ascii="Times New Roman" w:eastAsia="Times New Roman" w:hAnsi="Times New Roman" w:cs="Times New Roman"/>
          <w:sz w:val="24"/>
          <w:szCs w:val="24"/>
        </w:rPr>
        <w:t xml:space="preserve"> as metadata information</w:t>
      </w:r>
      <w:r w:rsidR="00272F60" w:rsidRPr="17A4A377">
        <w:rPr>
          <w:rFonts w:ascii="Times New Roman" w:eastAsia="Times New Roman" w:hAnsi="Times New Roman" w:cs="Times New Roman"/>
          <w:sz w:val="24"/>
          <w:szCs w:val="24"/>
        </w:rPr>
        <w:t>.</w:t>
      </w:r>
    </w:p>
    <w:p w14:paraId="312B7BA5" w14:textId="5478335B" w:rsidR="00192C52" w:rsidRDefault="00BC533E" w:rsidP="006A2EF2">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the basis of </w:t>
      </w:r>
      <w:r w:rsidR="00D42619">
        <w:rPr>
          <w:rFonts w:ascii="Times New Roman" w:eastAsia="Times New Roman" w:hAnsi="Times New Roman" w:cs="Times New Roman"/>
          <w:sz w:val="24"/>
          <w:szCs w:val="24"/>
        </w:rPr>
        <w:t xml:space="preserve">the </w:t>
      </w:r>
      <w:r w:rsidR="00915C98">
        <w:rPr>
          <w:rFonts w:ascii="Times New Roman" w:eastAsia="Times New Roman" w:hAnsi="Times New Roman" w:cs="Times New Roman"/>
          <w:sz w:val="24"/>
          <w:szCs w:val="24"/>
        </w:rPr>
        <w:t>data</w:t>
      </w:r>
      <w:r w:rsidR="00D42619">
        <w:rPr>
          <w:rFonts w:ascii="Times New Roman" w:eastAsia="Times New Roman" w:hAnsi="Times New Roman" w:cs="Times New Roman"/>
          <w:sz w:val="24"/>
          <w:szCs w:val="24"/>
        </w:rPr>
        <w:t xml:space="preserve"> thus obtained</w:t>
      </w:r>
      <w:r w:rsidR="00915C98">
        <w:rPr>
          <w:rFonts w:ascii="Times New Roman" w:eastAsia="Times New Roman" w:hAnsi="Times New Roman" w:cs="Times New Roman"/>
          <w:sz w:val="24"/>
          <w:szCs w:val="24"/>
        </w:rPr>
        <w:t xml:space="preserve">, we analysed </w:t>
      </w:r>
      <w:r w:rsidR="009673AD">
        <w:rPr>
          <w:rFonts w:ascii="Times New Roman" w:eastAsia="Times New Roman" w:hAnsi="Times New Roman" w:cs="Times New Roman"/>
          <w:sz w:val="24"/>
          <w:szCs w:val="24"/>
        </w:rPr>
        <w:t xml:space="preserve">two indicators </w:t>
      </w:r>
      <w:r w:rsidR="00794A05">
        <w:rPr>
          <w:rFonts w:ascii="Times New Roman" w:eastAsia="Times New Roman" w:hAnsi="Times New Roman" w:cs="Times New Roman"/>
          <w:sz w:val="24"/>
          <w:szCs w:val="24"/>
        </w:rPr>
        <w:t xml:space="preserve">claimed to be linked to directionality: </w:t>
      </w:r>
      <w:r w:rsidR="00DC1F78">
        <w:rPr>
          <w:rFonts w:ascii="Times New Roman" w:eastAsia="Times New Roman" w:hAnsi="Times New Roman" w:cs="Times New Roman"/>
          <w:sz w:val="24"/>
          <w:szCs w:val="24"/>
        </w:rPr>
        <w:t xml:space="preserve">inter-word pause length as </w:t>
      </w:r>
      <w:r w:rsidR="00E95738">
        <w:rPr>
          <w:rFonts w:ascii="Times New Roman" w:eastAsia="Times New Roman" w:hAnsi="Times New Roman" w:cs="Times New Roman"/>
          <w:sz w:val="24"/>
          <w:szCs w:val="24"/>
        </w:rPr>
        <w:t>a</w:t>
      </w:r>
      <w:r w:rsidR="00235AD7">
        <w:rPr>
          <w:rFonts w:ascii="Times New Roman" w:eastAsia="Times New Roman" w:hAnsi="Times New Roman" w:cs="Times New Roman"/>
          <w:sz w:val="24"/>
          <w:szCs w:val="24"/>
        </w:rPr>
        <w:t xml:space="preserve"> time-related</w:t>
      </w:r>
      <w:r w:rsidR="00E95738">
        <w:rPr>
          <w:rFonts w:ascii="Times New Roman" w:eastAsia="Times New Roman" w:hAnsi="Times New Roman" w:cs="Times New Roman"/>
          <w:sz w:val="24"/>
          <w:szCs w:val="24"/>
        </w:rPr>
        <w:t xml:space="preserve"> indicator of </w:t>
      </w:r>
      <w:r w:rsidR="00FA4083">
        <w:rPr>
          <w:rFonts w:ascii="Times New Roman" w:eastAsia="Times New Roman" w:hAnsi="Times New Roman" w:cs="Times New Roman"/>
          <w:sz w:val="24"/>
          <w:szCs w:val="24"/>
        </w:rPr>
        <w:t xml:space="preserve">processing effort (potentially linked to </w:t>
      </w:r>
      <w:r w:rsidR="00A0457D">
        <w:rPr>
          <w:rFonts w:ascii="Times New Roman" w:eastAsia="Times New Roman" w:hAnsi="Times New Roman" w:cs="Times New Roman"/>
          <w:sz w:val="24"/>
          <w:szCs w:val="24"/>
        </w:rPr>
        <w:t>lexical retrieval)</w:t>
      </w:r>
      <w:r w:rsidR="005455DC">
        <w:rPr>
          <w:rFonts w:ascii="Times New Roman" w:eastAsia="Times New Roman" w:hAnsi="Times New Roman" w:cs="Times New Roman"/>
          <w:sz w:val="24"/>
          <w:szCs w:val="24"/>
        </w:rPr>
        <w:t xml:space="preserve"> and </w:t>
      </w:r>
      <w:r w:rsidR="00F667F3">
        <w:rPr>
          <w:rFonts w:ascii="Times New Roman" w:eastAsia="Times New Roman" w:hAnsi="Times New Roman" w:cs="Times New Roman"/>
          <w:sz w:val="24"/>
          <w:szCs w:val="24"/>
        </w:rPr>
        <w:t xml:space="preserve">the distribution of editing procedures </w:t>
      </w:r>
      <w:r w:rsidR="007270E2">
        <w:rPr>
          <w:rFonts w:ascii="Times New Roman" w:eastAsia="Times New Roman" w:hAnsi="Times New Roman" w:cs="Times New Roman"/>
          <w:sz w:val="24"/>
          <w:szCs w:val="24"/>
        </w:rPr>
        <w:t xml:space="preserve">across micro and macro units </w:t>
      </w:r>
      <w:r w:rsidR="00F667F3">
        <w:rPr>
          <w:rFonts w:ascii="Times New Roman" w:eastAsia="Times New Roman" w:hAnsi="Times New Roman" w:cs="Times New Roman"/>
          <w:sz w:val="24"/>
          <w:szCs w:val="24"/>
        </w:rPr>
        <w:t xml:space="preserve">as an indicator of the </w:t>
      </w:r>
      <w:r w:rsidR="00977D78">
        <w:rPr>
          <w:rFonts w:ascii="Times New Roman" w:eastAsia="Times New Roman" w:hAnsi="Times New Roman" w:cs="Times New Roman"/>
          <w:sz w:val="24"/>
          <w:szCs w:val="24"/>
        </w:rPr>
        <w:t xml:space="preserve">strain </w:t>
      </w:r>
      <w:r w:rsidR="00F7468F">
        <w:rPr>
          <w:rFonts w:ascii="Times New Roman" w:eastAsia="Times New Roman" w:hAnsi="Times New Roman" w:cs="Times New Roman"/>
          <w:sz w:val="24"/>
          <w:szCs w:val="24"/>
        </w:rPr>
        <w:t xml:space="preserve">of text production. </w:t>
      </w:r>
    </w:p>
    <w:p w14:paraId="47F16C1F" w14:textId="053B715A" w:rsidR="003C0ED9" w:rsidRPr="006A2EF2" w:rsidRDefault="008E3AB9" w:rsidP="006A2EF2">
      <w:pPr>
        <w:pStyle w:val="ListParagraph"/>
        <w:numPr>
          <w:ilvl w:val="0"/>
          <w:numId w:val="10"/>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6A2EF2">
        <w:rPr>
          <w:rFonts w:ascii="Times New Roman" w:eastAsia="Times New Roman" w:hAnsi="Times New Roman" w:cs="Times New Roman"/>
          <w:b/>
          <w:sz w:val="24"/>
          <w:szCs w:val="24"/>
          <w:lang w:val="en-US" w:eastAsia="ru-RU"/>
          <w14:ligatures w14:val="none"/>
        </w:rPr>
        <w:t>Results</w:t>
      </w:r>
    </w:p>
    <w:p w14:paraId="6C08C572" w14:textId="31E88DD1" w:rsidR="009E0195" w:rsidRPr="005D6DCC" w:rsidRDefault="00095CC4" w:rsidP="005D6DCC">
      <w:pPr>
        <w:pStyle w:val="ListParagraph"/>
        <w:numPr>
          <w:ilvl w:val="1"/>
          <w:numId w:val="10"/>
        </w:numPr>
        <w:spacing w:before="360" w:after="360" w:line="240" w:lineRule="auto"/>
        <w:ind w:left="851" w:hanging="425"/>
        <w:contextualSpacing w:val="0"/>
        <w:rPr>
          <w:rFonts w:ascii="Times New Roman" w:eastAsiaTheme="minorEastAsia" w:hAnsi="Times New Roman" w:cs="Times New Roman"/>
          <w:i/>
          <w:sz w:val="24"/>
          <w:szCs w:val="24"/>
          <w:lang w:val="en-US" w:eastAsia="cs-CZ"/>
          <w14:ligatures w14:val="none"/>
        </w:rPr>
      </w:pPr>
      <w:r w:rsidRPr="005D6DCC">
        <w:rPr>
          <w:rFonts w:ascii="Times New Roman" w:eastAsiaTheme="minorEastAsia" w:hAnsi="Times New Roman" w:cs="Times New Roman"/>
          <w:i/>
          <w:sz w:val="24"/>
          <w:szCs w:val="24"/>
          <w:lang w:val="en-US" w:eastAsia="cs-CZ"/>
          <w14:ligatures w14:val="none"/>
        </w:rPr>
        <w:t>Pause length</w:t>
      </w:r>
    </w:p>
    <w:p w14:paraId="1B2B6A2B" w14:textId="047CA616" w:rsidR="004B4F4A" w:rsidRDefault="00C156CD" w:rsidP="00D77038">
      <w:pPr>
        <w:spacing w:after="0" w:line="240" w:lineRule="auto"/>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As </w:t>
      </w:r>
      <w:r w:rsidR="00F446C4" w:rsidRPr="17A4A377">
        <w:rPr>
          <w:rFonts w:ascii="Times New Roman" w:eastAsia="Times New Roman" w:hAnsi="Times New Roman" w:cs="Times New Roman"/>
          <w:sz w:val="24"/>
          <w:szCs w:val="24"/>
        </w:rPr>
        <w:t>to</w:t>
      </w:r>
      <w:r w:rsidRPr="17A4A377">
        <w:rPr>
          <w:rFonts w:ascii="Times New Roman" w:eastAsia="Times New Roman" w:hAnsi="Times New Roman" w:cs="Times New Roman"/>
          <w:sz w:val="24"/>
          <w:szCs w:val="24"/>
        </w:rPr>
        <w:t xml:space="preserve"> pause length, we focus on </w:t>
      </w:r>
      <w:r w:rsidR="00DB75C7" w:rsidRPr="17A4A377">
        <w:rPr>
          <w:rFonts w:ascii="Times New Roman" w:eastAsia="Times New Roman" w:hAnsi="Times New Roman" w:cs="Times New Roman"/>
          <w:sz w:val="24"/>
          <w:szCs w:val="24"/>
        </w:rPr>
        <w:t xml:space="preserve">all </w:t>
      </w:r>
      <w:r w:rsidR="00A5407A" w:rsidRPr="17A4A377">
        <w:rPr>
          <w:rFonts w:ascii="Times New Roman" w:eastAsia="Times New Roman" w:hAnsi="Times New Roman" w:cs="Times New Roman"/>
          <w:sz w:val="24"/>
          <w:szCs w:val="24"/>
        </w:rPr>
        <w:t xml:space="preserve">inter-word </w:t>
      </w:r>
      <w:r w:rsidRPr="17A4A377">
        <w:rPr>
          <w:rFonts w:ascii="Times New Roman" w:eastAsia="Times New Roman" w:hAnsi="Times New Roman" w:cs="Times New Roman"/>
          <w:sz w:val="24"/>
          <w:szCs w:val="24"/>
        </w:rPr>
        <w:t>pauses</w:t>
      </w:r>
      <w:r w:rsidR="00B95FD7">
        <w:rPr>
          <w:rFonts w:ascii="Times New Roman" w:eastAsia="Times New Roman" w:hAnsi="Times New Roman" w:cs="Times New Roman"/>
          <w:sz w:val="24"/>
          <w:szCs w:val="24"/>
        </w:rPr>
        <w:t xml:space="preserve"> as these are more likely to be linked to lexical retrieval.</w:t>
      </w:r>
      <w:r w:rsidRPr="17A4A377">
        <w:rPr>
          <w:rFonts w:ascii="Times New Roman" w:eastAsia="Times New Roman" w:hAnsi="Times New Roman" w:cs="Times New Roman"/>
          <w:sz w:val="24"/>
          <w:szCs w:val="24"/>
        </w:rPr>
        <w:t xml:space="preserve"> </w:t>
      </w:r>
      <w:r w:rsidR="00CB2389">
        <w:rPr>
          <w:rFonts w:ascii="Times New Roman" w:eastAsia="Times New Roman" w:hAnsi="Times New Roman" w:cs="Times New Roman"/>
          <w:sz w:val="24"/>
          <w:szCs w:val="24"/>
        </w:rPr>
        <w:t xml:space="preserve">These are </w:t>
      </w:r>
      <w:r w:rsidRPr="17A4A377">
        <w:rPr>
          <w:rFonts w:ascii="Times New Roman" w:eastAsia="Times New Roman" w:hAnsi="Times New Roman" w:cs="Times New Roman"/>
          <w:sz w:val="24"/>
          <w:szCs w:val="24"/>
        </w:rPr>
        <w:t xml:space="preserve">extracted automatically </w:t>
      </w:r>
      <w:r w:rsidR="008B7338" w:rsidRPr="17A4A377">
        <w:rPr>
          <w:rFonts w:ascii="Times New Roman" w:eastAsia="Times New Roman" w:hAnsi="Times New Roman" w:cs="Times New Roman"/>
          <w:sz w:val="24"/>
          <w:szCs w:val="24"/>
        </w:rPr>
        <w:t xml:space="preserve">as latencies from a non-alphanumeric key </w:t>
      </w:r>
      <w:r w:rsidR="005355EF">
        <w:rPr>
          <w:rFonts w:ascii="Times New Roman" w:eastAsia="Times New Roman" w:hAnsi="Times New Roman" w:cs="Times New Roman"/>
          <w:sz w:val="24"/>
          <w:szCs w:val="24"/>
        </w:rPr>
        <w:t xml:space="preserve">such as </w:t>
      </w:r>
      <w:r w:rsidR="001E33EB">
        <w:rPr>
          <w:rFonts w:ascii="Times New Roman" w:eastAsia="Times New Roman" w:hAnsi="Times New Roman" w:cs="Times New Roman"/>
          <w:sz w:val="24"/>
          <w:szCs w:val="24"/>
        </w:rPr>
        <w:t>white space or a punctuation mark</w:t>
      </w:r>
      <w:r w:rsidR="003C3E37">
        <w:rPr>
          <w:rFonts w:ascii="Times New Roman" w:eastAsia="Times New Roman" w:hAnsi="Times New Roman" w:cs="Times New Roman"/>
          <w:sz w:val="24"/>
          <w:szCs w:val="24"/>
        </w:rPr>
        <w:t xml:space="preserve"> (representing the end of one word)</w:t>
      </w:r>
      <w:r w:rsidR="008B7338" w:rsidRPr="17A4A377">
        <w:rPr>
          <w:rFonts w:ascii="Times New Roman" w:eastAsia="Times New Roman" w:hAnsi="Times New Roman" w:cs="Times New Roman"/>
          <w:sz w:val="24"/>
          <w:szCs w:val="24"/>
        </w:rPr>
        <w:t xml:space="preserve"> to the next alpha</w:t>
      </w:r>
      <w:r w:rsidR="00A5407A" w:rsidRPr="17A4A377">
        <w:rPr>
          <w:rFonts w:ascii="Times New Roman" w:eastAsia="Times New Roman" w:hAnsi="Times New Roman" w:cs="Times New Roman"/>
          <w:sz w:val="24"/>
          <w:szCs w:val="24"/>
        </w:rPr>
        <w:t>numeric key</w:t>
      </w:r>
      <w:r w:rsidR="003C3E37">
        <w:rPr>
          <w:rFonts w:ascii="Times New Roman" w:eastAsia="Times New Roman" w:hAnsi="Times New Roman" w:cs="Times New Roman"/>
          <w:sz w:val="24"/>
          <w:szCs w:val="24"/>
        </w:rPr>
        <w:t xml:space="preserve"> (representing the start of the next word)</w:t>
      </w:r>
      <w:r w:rsidR="00A5407A" w:rsidRPr="17A4A377">
        <w:rPr>
          <w:rFonts w:ascii="Times New Roman" w:eastAsia="Times New Roman" w:hAnsi="Times New Roman" w:cs="Times New Roman"/>
          <w:sz w:val="24"/>
          <w:szCs w:val="24"/>
        </w:rPr>
        <w:t xml:space="preserve">. </w:t>
      </w:r>
      <w:r w:rsidR="00D23E73" w:rsidRPr="17A4A377">
        <w:rPr>
          <w:rFonts w:ascii="Times New Roman" w:eastAsia="Times New Roman" w:hAnsi="Times New Roman" w:cs="Times New Roman"/>
          <w:sz w:val="24"/>
          <w:szCs w:val="24"/>
        </w:rPr>
        <w:t xml:space="preserve">This information </w:t>
      </w:r>
      <w:r w:rsidR="004834E8">
        <w:rPr>
          <w:rFonts w:ascii="Times New Roman" w:eastAsia="Times New Roman" w:hAnsi="Times New Roman" w:cs="Times New Roman"/>
          <w:sz w:val="24"/>
          <w:szCs w:val="24"/>
        </w:rPr>
        <w:t xml:space="preserve">was automatically </w:t>
      </w:r>
      <w:r w:rsidR="004834E8">
        <w:rPr>
          <w:rFonts w:ascii="Times New Roman" w:eastAsia="Times New Roman" w:hAnsi="Times New Roman" w:cs="Times New Roman"/>
          <w:sz w:val="24"/>
          <w:szCs w:val="24"/>
        </w:rPr>
        <w:lastRenderedPageBreak/>
        <w:t xml:space="preserve">extracted </w:t>
      </w:r>
      <w:r w:rsidR="00D23E73" w:rsidRPr="17A4A377">
        <w:rPr>
          <w:rFonts w:ascii="Times New Roman" w:eastAsia="Times New Roman" w:hAnsi="Times New Roman" w:cs="Times New Roman"/>
          <w:sz w:val="24"/>
          <w:szCs w:val="24"/>
        </w:rPr>
        <w:t>for the entire data set and can therefore be analysed in more statistical detail</w:t>
      </w:r>
      <w:r w:rsidR="009E163B">
        <w:rPr>
          <w:rFonts w:ascii="Times New Roman" w:eastAsia="Times New Roman" w:hAnsi="Times New Roman" w:cs="Times New Roman"/>
          <w:sz w:val="24"/>
          <w:szCs w:val="24"/>
        </w:rPr>
        <w:t>, whereas the</w:t>
      </w:r>
      <w:r w:rsidR="00FD3CE6">
        <w:rPr>
          <w:rFonts w:ascii="Times New Roman" w:eastAsia="Times New Roman" w:hAnsi="Times New Roman" w:cs="Times New Roman"/>
          <w:sz w:val="24"/>
          <w:szCs w:val="24"/>
        </w:rPr>
        <w:t xml:space="preserve"> examination of edit</w:t>
      </w:r>
      <w:r w:rsidR="004764A6">
        <w:rPr>
          <w:rFonts w:ascii="Times New Roman" w:eastAsia="Times New Roman" w:hAnsi="Times New Roman" w:cs="Times New Roman"/>
          <w:sz w:val="24"/>
          <w:szCs w:val="24"/>
        </w:rPr>
        <w:t>ing</w:t>
      </w:r>
      <w:r w:rsidR="00FD3CE6">
        <w:rPr>
          <w:rFonts w:ascii="Times New Roman" w:eastAsia="Times New Roman" w:hAnsi="Times New Roman" w:cs="Times New Roman"/>
          <w:sz w:val="24"/>
          <w:szCs w:val="24"/>
        </w:rPr>
        <w:t xml:space="preserve"> procedures </w:t>
      </w:r>
      <w:r w:rsidR="00E637DB">
        <w:rPr>
          <w:rFonts w:ascii="Times New Roman" w:eastAsia="Times New Roman" w:hAnsi="Times New Roman" w:cs="Times New Roman"/>
          <w:sz w:val="24"/>
          <w:szCs w:val="24"/>
        </w:rPr>
        <w:t xml:space="preserve">required manual annotation and </w:t>
      </w:r>
      <w:r w:rsidR="003A51BC">
        <w:rPr>
          <w:rFonts w:ascii="Times New Roman" w:eastAsia="Times New Roman" w:hAnsi="Times New Roman" w:cs="Times New Roman"/>
          <w:sz w:val="24"/>
          <w:szCs w:val="24"/>
        </w:rPr>
        <w:t xml:space="preserve">will therefore only be </w:t>
      </w:r>
      <w:r w:rsidR="00DD437D">
        <w:rPr>
          <w:rFonts w:ascii="Times New Roman" w:eastAsia="Times New Roman" w:hAnsi="Times New Roman" w:cs="Times New Roman"/>
          <w:sz w:val="24"/>
          <w:szCs w:val="24"/>
        </w:rPr>
        <w:t>characterised with the help of descriptive statistics (see below)</w:t>
      </w:r>
      <w:r w:rsidR="00D23E73" w:rsidRPr="17A4A377">
        <w:rPr>
          <w:rFonts w:ascii="Times New Roman" w:eastAsia="Times New Roman" w:hAnsi="Times New Roman" w:cs="Times New Roman"/>
          <w:sz w:val="24"/>
          <w:szCs w:val="24"/>
        </w:rPr>
        <w:t xml:space="preserve">. </w:t>
      </w:r>
    </w:p>
    <w:p w14:paraId="00FBE445" w14:textId="297DE6B5" w:rsidR="002B490B" w:rsidRDefault="000D0301" w:rsidP="00DF78C1">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We fitted a mixed linear regression model to analyse the relationship between translation direction and inter-word pause length</w:t>
      </w:r>
      <w:r w:rsidRPr="00B65941">
        <w:rPr>
          <w:rFonts w:ascii="Times New Roman" w:eastAsia="Times New Roman" w:hAnsi="Times New Roman" w:cs="Times New Roman"/>
          <w:sz w:val="24"/>
          <w:szCs w:val="24"/>
        </w:rPr>
        <w:t xml:space="preserve">. </w:t>
      </w:r>
      <w:r w:rsidR="00474F6E">
        <w:rPr>
          <w:rFonts w:ascii="Times New Roman" w:hAnsi="Times New Roman" w:cs="Times New Roman"/>
          <w:sz w:val="24"/>
          <w:szCs w:val="24"/>
        </w:rPr>
        <w:t>Table 3</w:t>
      </w:r>
      <w:r w:rsidR="0069271E" w:rsidRPr="00B65941">
        <w:rPr>
          <w:rFonts w:ascii="Times New Roman" w:eastAsia="Times New Roman" w:hAnsi="Times New Roman" w:cs="Times New Roman"/>
          <w:sz w:val="24"/>
          <w:szCs w:val="24"/>
        </w:rPr>
        <w:t xml:space="preserve"> gives </w:t>
      </w:r>
      <w:r w:rsidR="0069271E" w:rsidRPr="17A4A377">
        <w:rPr>
          <w:rFonts w:ascii="Times New Roman" w:eastAsia="Times New Roman" w:hAnsi="Times New Roman" w:cs="Times New Roman"/>
          <w:sz w:val="24"/>
          <w:szCs w:val="24"/>
        </w:rPr>
        <w:t>an overview of t</w:t>
      </w:r>
      <w:r w:rsidRPr="17A4A377">
        <w:rPr>
          <w:rFonts w:ascii="Times New Roman" w:eastAsia="Times New Roman" w:hAnsi="Times New Roman" w:cs="Times New Roman"/>
          <w:sz w:val="24"/>
          <w:szCs w:val="24"/>
        </w:rPr>
        <w:t>he variables in</w:t>
      </w:r>
      <w:r w:rsidR="0069271E" w:rsidRPr="17A4A377">
        <w:rPr>
          <w:rFonts w:ascii="Times New Roman" w:eastAsia="Times New Roman" w:hAnsi="Times New Roman" w:cs="Times New Roman"/>
          <w:sz w:val="24"/>
          <w:szCs w:val="24"/>
        </w:rPr>
        <w:t xml:space="preserve">cluded </w:t>
      </w:r>
      <w:r w:rsidR="00461943" w:rsidRPr="17A4A377">
        <w:rPr>
          <w:rFonts w:ascii="Times New Roman" w:eastAsia="Times New Roman" w:hAnsi="Times New Roman" w:cs="Times New Roman"/>
          <w:sz w:val="24"/>
          <w:szCs w:val="24"/>
        </w:rPr>
        <w:t>in the analysis</w:t>
      </w:r>
      <w:r w:rsidRPr="17A4A377">
        <w:rPr>
          <w:rFonts w:ascii="Times New Roman" w:eastAsia="Times New Roman" w:hAnsi="Times New Roman" w:cs="Times New Roman"/>
          <w:sz w:val="24"/>
          <w:szCs w:val="24"/>
        </w:rPr>
        <w:t xml:space="preserve">. In addition to our response </w:t>
      </w:r>
      <w:r w:rsidRPr="008A7546">
        <w:rPr>
          <w:rFonts w:ascii="Times New Roman" w:eastAsia="Times New Roman" w:hAnsi="Times New Roman" w:cs="Times New Roman"/>
          <w:sz w:val="24"/>
          <w:szCs w:val="24"/>
        </w:rPr>
        <w:t>variable</w:t>
      </w:r>
      <w:r w:rsidR="00461943" w:rsidRPr="008A7546">
        <w:rPr>
          <w:rFonts w:ascii="Times New Roman" w:eastAsia="Times New Roman" w:hAnsi="Times New Roman" w:cs="Times New Roman"/>
          <w:sz w:val="24"/>
          <w:szCs w:val="24"/>
        </w:rPr>
        <w:t xml:space="preserve"> </w:t>
      </w:r>
      <w:r w:rsidR="000F4BC0" w:rsidRPr="008A7546">
        <w:rPr>
          <w:rFonts w:ascii="Times New Roman" w:eastAsia="Times New Roman" w:hAnsi="Times New Roman" w:cs="Times New Roman"/>
          <w:sz w:val="24"/>
          <w:szCs w:val="24"/>
        </w:rPr>
        <w:t>total inter-word pause length</w:t>
      </w:r>
      <w:r w:rsidR="000F4BC0" w:rsidRPr="17A4A377">
        <w:rPr>
          <w:rFonts w:ascii="Times New Roman" w:eastAsia="Times New Roman" w:hAnsi="Times New Roman" w:cs="Times New Roman"/>
          <w:sz w:val="24"/>
          <w:szCs w:val="24"/>
        </w:rPr>
        <w:t xml:space="preserve"> (</w:t>
      </w:r>
      <w:r w:rsidR="005B2F8A" w:rsidRPr="17A4A377">
        <w:rPr>
          <w:rFonts w:ascii="Times New Roman" w:eastAsia="Times New Roman" w:hAnsi="Times New Roman" w:cs="Times New Roman"/>
          <w:sz w:val="24"/>
          <w:szCs w:val="24"/>
        </w:rPr>
        <w:t>“</w:t>
      </w:r>
      <w:r w:rsidR="00461943" w:rsidRPr="17A4A377">
        <w:rPr>
          <w:rFonts w:ascii="Times New Roman" w:eastAsia="Times New Roman" w:hAnsi="Times New Roman" w:cs="Times New Roman"/>
          <w:sz w:val="24"/>
          <w:szCs w:val="24"/>
        </w:rPr>
        <w:t>interword_pauses_sec</w:t>
      </w:r>
      <w:r w:rsidR="005B2F8A" w:rsidRPr="17A4A377">
        <w:rPr>
          <w:rFonts w:ascii="Times New Roman" w:eastAsia="Times New Roman" w:hAnsi="Times New Roman" w:cs="Times New Roman"/>
          <w:sz w:val="24"/>
          <w:szCs w:val="24"/>
        </w:rPr>
        <w:t>_c”</w:t>
      </w:r>
      <w:r w:rsidR="000F4BC0" w:rsidRPr="17A4A377">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 xml:space="preserve"> and </w:t>
      </w:r>
      <w:r w:rsidR="00A82712" w:rsidRPr="17A4A377">
        <w:rPr>
          <w:rFonts w:ascii="Times New Roman" w:eastAsia="Times New Roman" w:hAnsi="Times New Roman" w:cs="Times New Roman"/>
          <w:sz w:val="24"/>
          <w:szCs w:val="24"/>
        </w:rPr>
        <w:t>our main predictor of interest</w:t>
      </w:r>
      <w:r w:rsidR="00A82712">
        <w:rPr>
          <w:rFonts w:ascii="Times New Roman" w:eastAsia="Times New Roman" w:hAnsi="Times New Roman" w:cs="Times New Roman"/>
          <w:sz w:val="24"/>
          <w:szCs w:val="24"/>
        </w:rPr>
        <w:t>,</w:t>
      </w:r>
      <w:r w:rsidR="00A82712" w:rsidRPr="17A4A377">
        <w:rPr>
          <w:rFonts w:ascii="Times New Roman" w:eastAsia="Times New Roman" w:hAnsi="Times New Roman" w:cs="Times New Roman"/>
          <w:sz w:val="24"/>
          <w:szCs w:val="24"/>
        </w:rPr>
        <w:t xml:space="preserve"> </w:t>
      </w:r>
      <w:r w:rsidRPr="008A7546">
        <w:rPr>
          <w:rFonts w:ascii="Times New Roman" w:eastAsia="Times New Roman" w:hAnsi="Times New Roman" w:cs="Times New Roman"/>
          <w:sz w:val="24"/>
          <w:szCs w:val="24"/>
        </w:rPr>
        <w:t>translation direction</w:t>
      </w:r>
      <w:r w:rsidR="007D3E8B" w:rsidRPr="17A4A377">
        <w:rPr>
          <w:rFonts w:ascii="Times New Roman" w:eastAsia="Times New Roman" w:hAnsi="Times New Roman" w:cs="Times New Roman"/>
          <w:sz w:val="24"/>
          <w:szCs w:val="24"/>
        </w:rPr>
        <w:t xml:space="preserve"> (“direction_sum”)</w:t>
      </w:r>
      <w:r w:rsidRPr="17A4A377">
        <w:rPr>
          <w:rFonts w:ascii="Times New Roman" w:eastAsia="Times New Roman" w:hAnsi="Times New Roman" w:cs="Times New Roman"/>
          <w:sz w:val="24"/>
          <w:szCs w:val="24"/>
        </w:rPr>
        <w:t xml:space="preserve">, we included </w:t>
      </w:r>
      <w:r w:rsidRPr="008A7546">
        <w:rPr>
          <w:rFonts w:ascii="Times New Roman" w:eastAsia="Times New Roman" w:hAnsi="Times New Roman" w:cs="Times New Roman"/>
          <w:sz w:val="24"/>
          <w:szCs w:val="24"/>
        </w:rPr>
        <w:t>register</w:t>
      </w:r>
      <w:r w:rsidRPr="17A4A377">
        <w:rPr>
          <w:rFonts w:ascii="Times New Roman" w:eastAsia="Times New Roman" w:hAnsi="Times New Roman" w:cs="Times New Roman"/>
          <w:sz w:val="24"/>
          <w:szCs w:val="24"/>
        </w:rPr>
        <w:t xml:space="preserve"> as a predictor</w:t>
      </w:r>
      <w:r w:rsidR="007D3E8B" w:rsidRPr="17A4A377">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 xml:space="preserve"> as this has been shown in multiple studies to be a</w:t>
      </w:r>
      <w:r w:rsidR="00492275">
        <w:rPr>
          <w:rFonts w:ascii="Times New Roman" w:eastAsia="Times New Roman" w:hAnsi="Times New Roman" w:cs="Times New Roman"/>
          <w:sz w:val="24"/>
          <w:szCs w:val="24"/>
        </w:rPr>
        <w:t>n</w:t>
      </w:r>
      <w:r w:rsidRPr="17A4A377">
        <w:rPr>
          <w:rFonts w:ascii="Times New Roman" w:eastAsia="Times New Roman" w:hAnsi="Times New Roman" w:cs="Times New Roman"/>
          <w:sz w:val="24"/>
          <w:szCs w:val="24"/>
        </w:rPr>
        <w:t xml:space="preserve"> </w:t>
      </w:r>
      <w:r w:rsidR="00492275">
        <w:rPr>
          <w:rFonts w:ascii="Times New Roman" w:eastAsia="Times New Roman" w:hAnsi="Times New Roman" w:cs="Times New Roman"/>
          <w:sz w:val="24"/>
          <w:szCs w:val="24"/>
        </w:rPr>
        <w:t xml:space="preserve">important </w:t>
      </w:r>
      <w:r w:rsidRPr="17A4A377">
        <w:rPr>
          <w:rFonts w:ascii="Times New Roman" w:eastAsia="Times New Roman" w:hAnsi="Times New Roman" w:cs="Times New Roman"/>
          <w:sz w:val="24"/>
          <w:szCs w:val="24"/>
        </w:rPr>
        <w:t xml:space="preserve">factor influencing linguistic choice </w:t>
      </w:r>
      <w:r w:rsidR="00317F8B" w:rsidRPr="17A4A377">
        <w:rPr>
          <w:rFonts w:ascii="Times New Roman" w:eastAsia="Times New Roman" w:hAnsi="Times New Roman" w:cs="Times New Roman"/>
          <w:sz w:val="24"/>
          <w:szCs w:val="24"/>
        </w:rPr>
        <w:t>(“</w:t>
      </w:r>
      <w:r w:rsidR="004250CC">
        <w:rPr>
          <w:rFonts w:ascii="Times New Roman" w:eastAsia="Times New Roman" w:hAnsi="Times New Roman" w:cs="Times New Roman"/>
          <w:sz w:val="24"/>
          <w:szCs w:val="24"/>
        </w:rPr>
        <w:t>register</w:t>
      </w:r>
      <w:r w:rsidR="00317F8B" w:rsidRPr="17A4A377">
        <w:rPr>
          <w:rFonts w:ascii="Times New Roman" w:eastAsia="Times New Roman" w:hAnsi="Times New Roman" w:cs="Times New Roman"/>
          <w:sz w:val="24"/>
          <w:szCs w:val="24"/>
        </w:rPr>
        <w:t>_sum”)</w:t>
      </w:r>
      <w:r w:rsidRPr="17A4A377">
        <w:rPr>
          <w:rFonts w:ascii="Times New Roman" w:eastAsia="Times New Roman" w:hAnsi="Times New Roman" w:cs="Times New Roman"/>
          <w:sz w:val="24"/>
          <w:szCs w:val="24"/>
        </w:rPr>
        <w:t xml:space="preserve">. </w:t>
      </w:r>
      <w:r w:rsidR="00B253E4">
        <w:rPr>
          <w:rFonts w:ascii="Times New Roman" w:eastAsia="Times New Roman" w:hAnsi="Times New Roman" w:cs="Times New Roman"/>
          <w:sz w:val="24"/>
          <w:szCs w:val="24"/>
        </w:rPr>
        <w:t xml:space="preserve">Since Whyatt (2019) </w:t>
      </w:r>
      <w:r w:rsidR="008F0B1B" w:rsidRPr="17A4A377">
        <w:rPr>
          <w:rFonts w:ascii="Times New Roman" w:eastAsia="Times New Roman" w:hAnsi="Times New Roman" w:cs="Times New Roman"/>
          <w:sz w:val="24"/>
          <w:szCs w:val="24"/>
        </w:rPr>
        <w:t xml:space="preserve">also </w:t>
      </w:r>
      <w:r w:rsidR="00B253E4">
        <w:rPr>
          <w:rFonts w:ascii="Times New Roman" w:eastAsia="Times New Roman" w:hAnsi="Times New Roman" w:cs="Times New Roman"/>
          <w:sz w:val="24"/>
          <w:szCs w:val="24"/>
        </w:rPr>
        <w:t xml:space="preserve">discussed an interaction with directionality, we </w:t>
      </w:r>
      <w:r w:rsidR="008F0B1B" w:rsidRPr="17A4A377">
        <w:rPr>
          <w:rFonts w:ascii="Times New Roman" w:eastAsia="Times New Roman" w:hAnsi="Times New Roman" w:cs="Times New Roman"/>
          <w:sz w:val="24"/>
          <w:szCs w:val="24"/>
        </w:rPr>
        <w:t>include an interaction term between these two variables in our model.</w:t>
      </w:r>
      <w:r w:rsidR="00B53410" w:rsidRPr="17A4A377">
        <w:rPr>
          <w:rFonts w:ascii="Times New Roman" w:eastAsia="Times New Roman" w:hAnsi="Times New Roman" w:cs="Times New Roman"/>
          <w:sz w:val="24"/>
          <w:szCs w:val="24"/>
        </w:rPr>
        <w:t xml:space="preserve"> </w:t>
      </w:r>
    </w:p>
    <w:p w14:paraId="47A09415" w14:textId="5E0874DC" w:rsidR="000D0301" w:rsidRPr="00993188" w:rsidRDefault="004E6BD0" w:rsidP="00DF78C1">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We ass</w:t>
      </w:r>
      <w:r w:rsidR="0091703E">
        <w:rPr>
          <w:rFonts w:ascii="Times New Roman" w:eastAsia="Times New Roman" w:hAnsi="Times New Roman" w:cs="Times New Roman"/>
          <w:sz w:val="24"/>
          <w:szCs w:val="24"/>
        </w:rPr>
        <w:t xml:space="preserve">umed </w:t>
      </w:r>
      <w:r w:rsidR="004F4A21">
        <w:rPr>
          <w:rFonts w:ascii="Times New Roman" w:eastAsia="Times New Roman" w:hAnsi="Times New Roman" w:cs="Times New Roman"/>
          <w:sz w:val="24"/>
          <w:szCs w:val="24"/>
        </w:rPr>
        <w:t xml:space="preserve">above that </w:t>
      </w:r>
      <w:r w:rsidR="000F44FA">
        <w:rPr>
          <w:rFonts w:ascii="Times New Roman" w:eastAsia="Times New Roman" w:hAnsi="Times New Roman" w:cs="Times New Roman"/>
          <w:sz w:val="24"/>
          <w:szCs w:val="24"/>
        </w:rPr>
        <w:t xml:space="preserve">proficiency in the L2 </w:t>
      </w:r>
      <w:r w:rsidR="00957330">
        <w:rPr>
          <w:rFonts w:ascii="Times New Roman" w:eastAsia="Times New Roman" w:hAnsi="Times New Roman" w:cs="Times New Roman"/>
          <w:sz w:val="24"/>
          <w:szCs w:val="24"/>
        </w:rPr>
        <w:t xml:space="preserve">could influence </w:t>
      </w:r>
      <w:r w:rsidR="00465641">
        <w:rPr>
          <w:rFonts w:ascii="Times New Roman" w:eastAsia="Times New Roman" w:hAnsi="Times New Roman" w:cs="Times New Roman"/>
          <w:sz w:val="24"/>
          <w:szCs w:val="24"/>
        </w:rPr>
        <w:t xml:space="preserve">the process. </w:t>
      </w:r>
      <w:r w:rsidR="004476E3">
        <w:rPr>
          <w:rFonts w:ascii="Times New Roman" w:eastAsia="Times New Roman" w:hAnsi="Times New Roman" w:cs="Times New Roman"/>
          <w:sz w:val="24"/>
          <w:szCs w:val="24"/>
        </w:rPr>
        <w:t xml:space="preserve">We therefore included </w:t>
      </w:r>
      <w:r w:rsidR="00656711">
        <w:rPr>
          <w:rFonts w:ascii="Times New Roman" w:eastAsia="Times New Roman" w:hAnsi="Times New Roman" w:cs="Times New Roman"/>
          <w:sz w:val="24"/>
          <w:szCs w:val="24"/>
        </w:rPr>
        <w:t xml:space="preserve">the score of the English LexTale test as </w:t>
      </w:r>
      <w:r w:rsidR="006335CF">
        <w:rPr>
          <w:rFonts w:ascii="Times New Roman" w:eastAsia="Times New Roman" w:hAnsi="Times New Roman" w:cs="Times New Roman"/>
          <w:sz w:val="24"/>
          <w:szCs w:val="24"/>
        </w:rPr>
        <w:t>the variable “LexTale_EN_c”.</w:t>
      </w:r>
      <w:r w:rsidR="00656711">
        <w:rPr>
          <w:rFonts w:ascii="Times New Roman" w:eastAsia="Times New Roman" w:hAnsi="Times New Roman" w:cs="Times New Roman"/>
          <w:sz w:val="24"/>
          <w:szCs w:val="24"/>
        </w:rPr>
        <w:t xml:space="preserve"> </w:t>
      </w:r>
      <w:r w:rsidR="000D0301" w:rsidRPr="17A4A377">
        <w:rPr>
          <w:rFonts w:ascii="Times New Roman" w:eastAsia="Times New Roman" w:hAnsi="Times New Roman" w:cs="Times New Roman"/>
          <w:sz w:val="24"/>
          <w:szCs w:val="24"/>
        </w:rPr>
        <w:t xml:space="preserve">Pause behaviour could be influenced by the participants’ typing abilities. </w:t>
      </w:r>
      <w:r w:rsidR="00F321AB">
        <w:rPr>
          <w:rFonts w:ascii="Times New Roman" w:eastAsia="Times New Roman" w:hAnsi="Times New Roman" w:cs="Times New Roman"/>
          <w:sz w:val="24"/>
          <w:szCs w:val="24"/>
        </w:rPr>
        <w:t>To account for this,</w:t>
      </w:r>
      <w:r w:rsidR="000D0301" w:rsidRPr="17A4A377">
        <w:rPr>
          <w:rFonts w:ascii="Times New Roman" w:eastAsia="Times New Roman" w:hAnsi="Times New Roman" w:cs="Times New Roman"/>
          <w:sz w:val="24"/>
          <w:szCs w:val="24"/>
        </w:rPr>
        <w:t xml:space="preserve"> </w:t>
      </w:r>
      <w:r w:rsidR="00C06F4D">
        <w:rPr>
          <w:rFonts w:ascii="Times New Roman" w:eastAsia="Times New Roman" w:hAnsi="Times New Roman" w:cs="Times New Roman"/>
          <w:sz w:val="24"/>
          <w:szCs w:val="24"/>
        </w:rPr>
        <w:t>we</w:t>
      </w:r>
      <w:r w:rsidR="000D0301" w:rsidRPr="17A4A377">
        <w:rPr>
          <w:rFonts w:ascii="Times New Roman" w:eastAsia="Times New Roman" w:hAnsi="Times New Roman" w:cs="Times New Roman"/>
          <w:sz w:val="24"/>
          <w:szCs w:val="24"/>
        </w:rPr>
        <w:t xml:space="preserve"> include a measure of typing speed </w:t>
      </w:r>
      <w:r w:rsidR="00317F8B" w:rsidRPr="17A4A377">
        <w:rPr>
          <w:rFonts w:ascii="Times New Roman" w:eastAsia="Times New Roman" w:hAnsi="Times New Roman" w:cs="Times New Roman"/>
          <w:sz w:val="24"/>
          <w:szCs w:val="24"/>
        </w:rPr>
        <w:t xml:space="preserve">during </w:t>
      </w:r>
      <w:r w:rsidR="000D0301" w:rsidRPr="17A4A377">
        <w:rPr>
          <w:rFonts w:ascii="Times New Roman" w:eastAsia="Times New Roman" w:hAnsi="Times New Roman" w:cs="Times New Roman"/>
          <w:sz w:val="24"/>
          <w:szCs w:val="24"/>
        </w:rPr>
        <w:t>the copy task as the individual baseline (“</w:t>
      </w:r>
      <w:r w:rsidR="00637369" w:rsidRPr="00637369">
        <w:rPr>
          <w:rFonts w:ascii="Times New Roman" w:eastAsia="Times New Roman" w:hAnsi="Times New Roman" w:cs="Times New Roman"/>
          <w:sz w:val="24"/>
          <w:szCs w:val="24"/>
        </w:rPr>
        <w:t>keystroke_time</w:t>
      </w:r>
      <w:r w:rsidR="000D0301" w:rsidRPr="17A4A377">
        <w:rPr>
          <w:rFonts w:ascii="Times New Roman" w:eastAsia="Times New Roman" w:hAnsi="Times New Roman" w:cs="Times New Roman"/>
          <w:sz w:val="24"/>
          <w:szCs w:val="24"/>
        </w:rPr>
        <w:t>_copy_</w:t>
      </w:r>
      <w:r w:rsidR="00637369" w:rsidRPr="00637369">
        <w:rPr>
          <w:rFonts w:ascii="Times New Roman" w:eastAsia="Times New Roman" w:hAnsi="Times New Roman" w:cs="Times New Roman"/>
          <w:sz w:val="24"/>
          <w:szCs w:val="24"/>
        </w:rPr>
        <w:t>sec</w:t>
      </w:r>
      <w:r w:rsidR="000D0301" w:rsidRPr="17A4A377">
        <w:rPr>
          <w:rFonts w:ascii="Times New Roman" w:eastAsia="Times New Roman" w:hAnsi="Times New Roman" w:cs="Times New Roman"/>
          <w:sz w:val="24"/>
          <w:szCs w:val="24"/>
        </w:rPr>
        <w:t xml:space="preserve">_c”). The last predictor is </w:t>
      </w:r>
      <w:r w:rsidR="00545603">
        <w:rPr>
          <w:rFonts w:ascii="Times New Roman" w:eastAsia="Times New Roman" w:hAnsi="Times New Roman" w:cs="Times New Roman"/>
          <w:sz w:val="24"/>
          <w:szCs w:val="24"/>
        </w:rPr>
        <w:t>“</w:t>
      </w:r>
      <w:r w:rsidR="000D0301" w:rsidRPr="17A4A377">
        <w:rPr>
          <w:rFonts w:ascii="Times New Roman" w:eastAsia="Times New Roman" w:hAnsi="Times New Roman" w:cs="Times New Roman"/>
          <w:sz w:val="24"/>
          <w:szCs w:val="24"/>
        </w:rPr>
        <w:t>no_activity_sec</w:t>
      </w:r>
      <w:r w:rsidR="005B2F8A" w:rsidRPr="17A4A377">
        <w:rPr>
          <w:rFonts w:ascii="Times New Roman" w:eastAsia="Times New Roman" w:hAnsi="Times New Roman" w:cs="Times New Roman"/>
          <w:sz w:val="24"/>
          <w:szCs w:val="24"/>
        </w:rPr>
        <w:t>_c</w:t>
      </w:r>
      <w:r w:rsidR="00545603">
        <w:rPr>
          <w:rFonts w:ascii="Times New Roman" w:eastAsia="Times New Roman" w:hAnsi="Times New Roman" w:cs="Times New Roman"/>
          <w:sz w:val="24"/>
          <w:szCs w:val="24"/>
        </w:rPr>
        <w:t>”</w:t>
      </w:r>
      <w:r w:rsidR="008E3C28" w:rsidRPr="17A4A377">
        <w:rPr>
          <w:rFonts w:ascii="Times New Roman" w:eastAsia="Times New Roman" w:hAnsi="Times New Roman" w:cs="Times New Roman"/>
          <w:sz w:val="24"/>
          <w:szCs w:val="24"/>
        </w:rPr>
        <w:t>: The length of pauses during translating could be moderated by whether the participants took time to familiarise themselves with the source text at the beginning of the task and reviewed the product for a last time before ending it. This information is captured by the variable “no_activity_sec</w:t>
      </w:r>
      <w:r w:rsidR="00686123" w:rsidRPr="17A4A377">
        <w:rPr>
          <w:rFonts w:ascii="Times New Roman" w:eastAsia="Times New Roman" w:hAnsi="Times New Roman" w:cs="Times New Roman"/>
          <w:sz w:val="24"/>
          <w:szCs w:val="24"/>
        </w:rPr>
        <w:t>_c</w:t>
      </w:r>
      <w:r w:rsidR="008E3C28" w:rsidRPr="17A4A377">
        <w:rPr>
          <w:rFonts w:ascii="Times New Roman" w:eastAsia="Times New Roman" w:hAnsi="Times New Roman" w:cs="Times New Roman"/>
          <w:sz w:val="24"/>
          <w:szCs w:val="24"/>
        </w:rPr>
        <w:t>”.</w:t>
      </w:r>
      <w:r w:rsidR="002B490B" w:rsidRPr="17A4A377">
        <w:rPr>
          <w:rFonts w:ascii="Times New Roman" w:eastAsia="Times New Roman" w:hAnsi="Times New Roman" w:cs="Times New Roman"/>
          <w:sz w:val="24"/>
          <w:szCs w:val="24"/>
        </w:rPr>
        <w:t xml:space="preserve"> </w:t>
      </w:r>
    </w:p>
    <w:p w14:paraId="08DB24D8" w14:textId="59C6D78B" w:rsidR="000D0301" w:rsidRDefault="006D311F" w:rsidP="17A4A377">
      <w:pPr>
        <w:spacing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As each participant contributes four data points, these are not </w:t>
      </w:r>
      <w:r w:rsidR="001C4C41" w:rsidRPr="17A4A377">
        <w:rPr>
          <w:rFonts w:ascii="Times New Roman" w:eastAsia="Times New Roman" w:hAnsi="Times New Roman" w:cs="Times New Roman"/>
          <w:sz w:val="24"/>
          <w:szCs w:val="24"/>
        </w:rPr>
        <w:t>independent</w:t>
      </w:r>
      <w:r w:rsidR="00741C89">
        <w:rPr>
          <w:rFonts w:ascii="Times New Roman" w:eastAsia="Times New Roman" w:hAnsi="Times New Roman" w:cs="Times New Roman"/>
          <w:sz w:val="24"/>
          <w:szCs w:val="24"/>
        </w:rPr>
        <w:t>.</w:t>
      </w:r>
      <w:r w:rsidR="00FB4980">
        <w:rPr>
          <w:rFonts w:ascii="Times New Roman" w:eastAsia="Times New Roman" w:hAnsi="Times New Roman" w:cs="Times New Roman"/>
          <w:sz w:val="24"/>
          <w:szCs w:val="24"/>
        </w:rPr>
        <w:t xml:space="preserve"> </w:t>
      </w:r>
      <w:r w:rsidR="00741C89">
        <w:rPr>
          <w:rFonts w:ascii="Times New Roman" w:eastAsia="Times New Roman" w:hAnsi="Times New Roman" w:cs="Times New Roman"/>
          <w:sz w:val="24"/>
          <w:szCs w:val="24"/>
        </w:rPr>
        <w:t>E</w:t>
      </w:r>
      <w:r w:rsidR="004272E6">
        <w:rPr>
          <w:rFonts w:ascii="Times New Roman" w:eastAsia="Times New Roman" w:hAnsi="Times New Roman" w:cs="Times New Roman"/>
          <w:sz w:val="24"/>
          <w:szCs w:val="24"/>
        </w:rPr>
        <w:t>ach person</w:t>
      </w:r>
      <w:r w:rsidR="004272E6" w:rsidRPr="17A4A377">
        <w:rPr>
          <w:rFonts w:ascii="Times New Roman" w:eastAsia="Times New Roman" w:hAnsi="Times New Roman" w:cs="Times New Roman"/>
          <w:sz w:val="24"/>
          <w:szCs w:val="24"/>
        </w:rPr>
        <w:t xml:space="preserve"> </w:t>
      </w:r>
      <w:r w:rsidR="000D0301" w:rsidRPr="17A4A377">
        <w:rPr>
          <w:rFonts w:ascii="Times New Roman" w:eastAsia="Times New Roman" w:hAnsi="Times New Roman" w:cs="Times New Roman"/>
          <w:sz w:val="24"/>
          <w:szCs w:val="24"/>
        </w:rPr>
        <w:t xml:space="preserve">might </w:t>
      </w:r>
      <w:r w:rsidR="001C4C41" w:rsidRPr="17A4A377">
        <w:rPr>
          <w:rFonts w:ascii="Times New Roman" w:eastAsia="Times New Roman" w:hAnsi="Times New Roman" w:cs="Times New Roman"/>
          <w:sz w:val="24"/>
          <w:szCs w:val="24"/>
        </w:rPr>
        <w:t xml:space="preserve">introduce </w:t>
      </w:r>
      <w:r w:rsidR="000D0301" w:rsidRPr="17A4A377">
        <w:rPr>
          <w:rFonts w:ascii="Times New Roman" w:eastAsia="Times New Roman" w:hAnsi="Times New Roman" w:cs="Times New Roman"/>
          <w:sz w:val="24"/>
          <w:szCs w:val="24"/>
        </w:rPr>
        <w:t>idiosyncratic patterns across tasks</w:t>
      </w:r>
      <w:r w:rsidR="001C4C41" w:rsidRPr="17A4A377">
        <w:rPr>
          <w:rFonts w:ascii="Times New Roman" w:eastAsia="Times New Roman" w:hAnsi="Times New Roman" w:cs="Times New Roman"/>
          <w:sz w:val="24"/>
          <w:szCs w:val="24"/>
        </w:rPr>
        <w:t xml:space="preserve">. We therefore include a random intercept for </w:t>
      </w:r>
      <w:r w:rsidR="000F5215" w:rsidRPr="17A4A377">
        <w:rPr>
          <w:rFonts w:ascii="Times New Roman" w:eastAsia="Times New Roman" w:hAnsi="Times New Roman" w:cs="Times New Roman"/>
          <w:sz w:val="24"/>
          <w:szCs w:val="24"/>
        </w:rPr>
        <w:t xml:space="preserve">“participantID”. </w:t>
      </w:r>
      <w:r w:rsidR="00151C49" w:rsidRPr="17A4A377">
        <w:rPr>
          <w:rFonts w:ascii="Times New Roman" w:eastAsia="Times New Roman" w:hAnsi="Times New Roman" w:cs="Times New Roman"/>
          <w:sz w:val="24"/>
          <w:szCs w:val="24"/>
        </w:rPr>
        <w:t>Note that we do</w:t>
      </w:r>
      <w:r w:rsidR="00995CC4">
        <w:rPr>
          <w:rFonts w:ascii="Times New Roman" w:eastAsia="Times New Roman" w:hAnsi="Times New Roman" w:cs="Times New Roman"/>
          <w:sz w:val="24"/>
          <w:szCs w:val="24"/>
        </w:rPr>
        <w:t xml:space="preserve"> </w:t>
      </w:r>
      <w:r w:rsidR="00151C49" w:rsidRPr="17A4A377">
        <w:rPr>
          <w:rFonts w:ascii="Times New Roman" w:eastAsia="Times New Roman" w:hAnsi="Times New Roman" w:cs="Times New Roman"/>
          <w:sz w:val="24"/>
          <w:szCs w:val="24"/>
        </w:rPr>
        <w:t>n</w:t>
      </w:r>
      <w:r w:rsidR="00995CC4">
        <w:rPr>
          <w:rFonts w:ascii="Times New Roman" w:eastAsia="Times New Roman" w:hAnsi="Times New Roman" w:cs="Times New Roman"/>
          <w:sz w:val="24"/>
          <w:szCs w:val="24"/>
        </w:rPr>
        <w:t>o</w:t>
      </w:r>
      <w:r w:rsidR="00151C49" w:rsidRPr="17A4A377">
        <w:rPr>
          <w:rFonts w:ascii="Times New Roman" w:eastAsia="Times New Roman" w:hAnsi="Times New Roman" w:cs="Times New Roman"/>
          <w:sz w:val="24"/>
          <w:szCs w:val="24"/>
        </w:rPr>
        <w:t>t include a rand</w:t>
      </w:r>
      <w:r w:rsidR="000356A5" w:rsidRPr="17A4A377">
        <w:rPr>
          <w:rFonts w:ascii="Times New Roman" w:eastAsia="Times New Roman" w:hAnsi="Times New Roman" w:cs="Times New Roman"/>
          <w:sz w:val="24"/>
          <w:szCs w:val="24"/>
        </w:rPr>
        <w:t xml:space="preserve">om effect for source text, although all participants </w:t>
      </w:r>
      <w:r w:rsidR="003E7056" w:rsidRPr="17A4A377">
        <w:rPr>
          <w:rFonts w:ascii="Times New Roman" w:eastAsia="Times New Roman" w:hAnsi="Times New Roman" w:cs="Times New Roman"/>
          <w:sz w:val="24"/>
          <w:szCs w:val="24"/>
        </w:rPr>
        <w:t xml:space="preserve">translated the same four texts, as the levels map entirely on </w:t>
      </w:r>
      <w:r w:rsidR="0063324E" w:rsidRPr="17A4A377">
        <w:rPr>
          <w:rFonts w:ascii="Times New Roman" w:eastAsia="Times New Roman" w:hAnsi="Times New Roman" w:cs="Times New Roman"/>
          <w:sz w:val="24"/>
          <w:szCs w:val="24"/>
        </w:rPr>
        <w:t>the combined fixed effects of translation direction and register.</w:t>
      </w:r>
      <w:r w:rsidR="001310E6" w:rsidRPr="17A4A377">
        <w:rPr>
          <w:rFonts w:ascii="Times New Roman" w:eastAsia="Times New Roman" w:hAnsi="Times New Roman" w:cs="Times New Roman"/>
          <w:sz w:val="24"/>
          <w:szCs w:val="24"/>
        </w:rPr>
        <w:t xml:space="preserve"> </w:t>
      </w:r>
    </w:p>
    <w:p w14:paraId="5A212199" w14:textId="5DFF1876" w:rsidR="000D0301" w:rsidRPr="00D941BF" w:rsidRDefault="00431FA8" w:rsidP="003E7355">
      <w:pPr>
        <w:pStyle w:val="Caption"/>
        <w:keepNext/>
        <w:keepLines/>
        <w:spacing w:before="160" w:after="120"/>
        <w:rPr>
          <w:rFonts w:ascii="Times New Roman" w:eastAsia="Times New Roman" w:hAnsi="Times New Roman" w:cs="Times New Roman"/>
          <w:i w:val="0"/>
          <w:iCs w:val="0"/>
          <w:color w:val="000000" w:themeColor="text1"/>
          <w:sz w:val="22"/>
          <w:szCs w:val="22"/>
        </w:rPr>
      </w:pPr>
      <w:r w:rsidRPr="00D941BF">
        <w:rPr>
          <w:rFonts w:ascii="Times New Roman" w:eastAsia="Times New Roman" w:hAnsi="Times New Roman" w:cs="Times New Roman"/>
          <w:i w:val="0"/>
          <w:iCs w:val="0"/>
          <w:color w:val="000000" w:themeColor="text1"/>
          <w:sz w:val="22"/>
          <w:szCs w:val="22"/>
        </w:rPr>
        <w:t xml:space="preserve">Table </w:t>
      </w:r>
      <w:r w:rsidRPr="00D941BF">
        <w:rPr>
          <w:rFonts w:ascii="Times New Roman" w:eastAsia="Times New Roman" w:hAnsi="Times New Roman" w:cs="Times New Roman"/>
          <w:i w:val="0"/>
          <w:iCs w:val="0"/>
          <w:color w:val="000000" w:themeColor="text1"/>
          <w:sz w:val="22"/>
          <w:szCs w:val="22"/>
        </w:rPr>
        <w:fldChar w:fldCharType="begin"/>
      </w:r>
      <w:r w:rsidRPr="00D941BF">
        <w:rPr>
          <w:rFonts w:ascii="Times New Roman" w:eastAsia="Times New Roman" w:hAnsi="Times New Roman" w:cs="Times New Roman"/>
          <w:i w:val="0"/>
          <w:iCs w:val="0"/>
          <w:color w:val="000000" w:themeColor="text1"/>
          <w:sz w:val="22"/>
          <w:szCs w:val="22"/>
        </w:rPr>
        <w:instrText xml:space="preserve"> SEQ Table \* ARABIC </w:instrText>
      </w:r>
      <w:r w:rsidRPr="00D941BF">
        <w:rPr>
          <w:rFonts w:ascii="Times New Roman" w:eastAsia="Times New Roman" w:hAnsi="Times New Roman" w:cs="Times New Roman"/>
          <w:i w:val="0"/>
          <w:iCs w:val="0"/>
          <w:color w:val="000000" w:themeColor="text1"/>
          <w:sz w:val="22"/>
          <w:szCs w:val="22"/>
        </w:rPr>
        <w:fldChar w:fldCharType="separate"/>
      </w:r>
      <w:r w:rsidR="00FD2881">
        <w:rPr>
          <w:rFonts w:ascii="Times New Roman" w:eastAsia="Times New Roman" w:hAnsi="Times New Roman" w:cs="Times New Roman"/>
          <w:i w:val="0"/>
          <w:iCs w:val="0"/>
          <w:noProof/>
          <w:color w:val="000000" w:themeColor="text1"/>
          <w:sz w:val="22"/>
          <w:szCs w:val="22"/>
        </w:rPr>
        <w:t>3</w:t>
      </w:r>
      <w:r w:rsidRPr="00D941BF">
        <w:rPr>
          <w:rFonts w:ascii="Times New Roman" w:eastAsia="Times New Roman" w:hAnsi="Times New Roman" w:cs="Times New Roman"/>
          <w:i w:val="0"/>
          <w:iCs w:val="0"/>
          <w:color w:val="000000" w:themeColor="text1"/>
          <w:sz w:val="22"/>
          <w:szCs w:val="22"/>
        </w:rPr>
        <w:fldChar w:fldCharType="end"/>
      </w:r>
      <w:r w:rsidR="003E7355" w:rsidRPr="00D941BF">
        <w:rPr>
          <w:rFonts w:ascii="Times New Roman" w:eastAsia="Times New Roman" w:hAnsi="Times New Roman" w:cs="Times New Roman"/>
          <w:i w:val="0"/>
          <w:iCs w:val="0"/>
          <w:color w:val="000000" w:themeColor="text1"/>
          <w:sz w:val="22"/>
          <w:szCs w:val="22"/>
        </w:rPr>
        <w:t>:</w:t>
      </w:r>
      <w:r w:rsidRPr="00D941BF">
        <w:rPr>
          <w:rFonts w:ascii="Times New Roman" w:eastAsia="Times New Roman" w:hAnsi="Times New Roman" w:cs="Times New Roman"/>
          <w:i w:val="0"/>
          <w:iCs w:val="0"/>
          <w:color w:val="000000" w:themeColor="text1"/>
          <w:sz w:val="22"/>
          <w:szCs w:val="22"/>
        </w:rPr>
        <w:t xml:space="preserve"> </w:t>
      </w:r>
      <w:r w:rsidR="000D0301" w:rsidRPr="00D941BF">
        <w:rPr>
          <w:rFonts w:ascii="Times New Roman" w:eastAsia="Times New Roman" w:hAnsi="Times New Roman" w:cs="Times New Roman"/>
          <w:i w:val="0"/>
          <w:iCs w:val="0"/>
          <w:color w:val="000000" w:themeColor="text1"/>
          <w:sz w:val="22"/>
          <w:szCs w:val="22"/>
        </w:rPr>
        <w:t xml:space="preserve">Overview of the variables included in the regression model </w:t>
      </w:r>
    </w:p>
    <w:tbl>
      <w:tblPr>
        <w:tblStyle w:val="TableGrid"/>
        <w:tblW w:w="9620" w:type="dxa"/>
        <w:tblInd w:w="-5" w:type="dxa"/>
        <w:tblLayout w:type="fixed"/>
        <w:tblLook w:val="04A0" w:firstRow="1" w:lastRow="0" w:firstColumn="1" w:lastColumn="0" w:noHBand="0" w:noVBand="1"/>
      </w:tblPr>
      <w:tblGrid>
        <w:gridCol w:w="1161"/>
        <w:gridCol w:w="1816"/>
        <w:gridCol w:w="1479"/>
        <w:gridCol w:w="1356"/>
        <w:gridCol w:w="3808"/>
      </w:tblGrid>
      <w:tr w:rsidR="00121086" w14:paraId="13EAD3EC" w14:textId="77777777" w:rsidTr="00D73A5B">
        <w:tc>
          <w:tcPr>
            <w:tcW w:w="1161" w:type="dxa"/>
          </w:tcPr>
          <w:p w14:paraId="4412CE16" w14:textId="77777777" w:rsidR="000D0301" w:rsidRPr="00DC2275" w:rsidRDefault="000D0301">
            <w:pPr>
              <w:pStyle w:val="ListParagraph"/>
              <w:ind w:left="0"/>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Type</w:t>
            </w:r>
          </w:p>
        </w:tc>
        <w:tc>
          <w:tcPr>
            <w:tcW w:w="1816" w:type="dxa"/>
          </w:tcPr>
          <w:p w14:paraId="2079043A" w14:textId="77777777" w:rsidR="000D0301" w:rsidRPr="00DC2275" w:rsidRDefault="000D0301">
            <w:pPr>
              <w:pStyle w:val="ListParagraph"/>
              <w:ind w:left="0"/>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Variable</w:t>
            </w:r>
          </w:p>
        </w:tc>
        <w:tc>
          <w:tcPr>
            <w:tcW w:w="1479" w:type="dxa"/>
          </w:tcPr>
          <w:p w14:paraId="5DA3DD91" w14:textId="77777777" w:rsidR="000D0301" w:rsidRPr="00DC2275" w:rsidRDefault="000D0301">
            <w:pPr>
              <w:pStyle w:val="ListParagraph"/>
              <w:ind w:left="0"/>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Scaling</w:t>
            </w:r>
          </w:p>
        </w:tc>
        <w:tc>
          <w:tcPr>
            <w:tcW w:w="1356" w:type="dxa"/>
          </w:tcPr>
          <w:p w14:paraId="7277DBDD" w14:textId="77777777" w:rsidR="000D0301" w:rsidRPr="00DC2275" w:rsidRDefault="000D0301">
            <w:pPr>
              <w:pStyle w:val="ListParagraph"/>
              <w:ind w:left="0"/>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Levels</w:t>
            </w:r>
          </w:p>
        </w:tc>
        <w:tc>
          <w:tcPr>
            <w:tcW w:w="3808" w:type="dxa"/>
          </w:tcPr>
          <w:p w14:paraId="7B3AA578" w14:textId="77777777" w:rsidR="000D0301" w:rsidRPr="00DC2275" w:rsidRDefault="000D0301">
            <w:pPr>
              <w:pStyle w:val="ListParagraph"/>
              <w:ind w:left="0"/>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Description</w:t>
            </w:r>
          </w:p>
        </w:tc>
      </w:tr>
      <w:tr w:rsidR="00121086" w:rsidRPr="008A169E" w14:paraId="3DA2F7DF" w14:textId="77777777" w:rsidTr="00D73A5B">
        <w:tc>
          <w:tcPr>
            <w:tcW w:w="1161" w:type="dxa"/>
          </w:tcPr>
          <w:p w14:paraId="32D0CACB"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Response</w:t>
            </w:r>
          </w:p>
        </w:tc>
        <w:tc>
          <w:tcPr>
            <w:tcW w:w="1816" w:type="dxa"/>
          </w:tcPr>
          <w:p w14:paraId="0F00A138"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interword_pauses_sec_c</w:t>
            </w:r>
          </w:p>
        </w:tc>
        <w:tc>
          <w:tcPr>
            <w:tcW w:w="1479" w:type="dxa"/>
          </w:tcPr>
          <w:p w14:paraId="2635A229"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Continuous</w:t>
            </w:r>
          </w:p>
        </w:tc>
        <w:tc>
          <w:tcPr>
            <w:tcW w:w="1356" w:type="dxa"/>
          </w:tcPr>
          <w:p w14:paraId="729AB6F0"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t>
            </w:r>
          </w:p>
        </w:tc>
        <w:tc>
          <w:tcPr>
            <w:tcW w:w="3808" w:type="dxa"/>
          </w:tcPr>
          <w:p w14:paraId="3469104C" w14:textId="4F5CC90A" w:rsidR="000D0301" w:rsidRPr="00CD77BA"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The overall time without computer activity between words (</w:t>
            </w:r>
            <w:r w:rsidR="00B95ED3" w:rsidRPr="17A4A377">
              <w:rPr>
                <w:rFonts w:ascii="Times New Roman" w:eastAsia="Times New Roman" w:hAnsi="Times New Roman" w:cs="Times New Roman"/>
                <w:sz w:val="24"/>
                <w:szCs w:val="24"/>
              </w:rPr>
              <w:t>centred</w:t>
            </w:r>
            <w:r w:rsidRPr="17A4A377">
              <w:rPr>
                <w:rFonts w:ascii="Times New Roman" w:eastAsia="Times New Roman" w:hAnsi="Times New Roman" w:cs="Times New Roman"/>
                <w:sz w:val="24"/>
                <w:szCs w:val="24"/>
              </w:rPr>
              <w:t>)</w:t>
            </w:r>
          </w:p>
        </w:tc>
      </w:tr>
      <w:tr w:rsidR="00CD1D3F" w:rsidRPr="008A169E" w14:paraId="55139BFE" w14:textId="77777777" w:rsidTr="00D73A5B">
        <w:tc>
          <w:tcPr>
            <w:tcW w:w="1161" w:type="dxa"/>
            <w:vMerge w:val="restart"/>
          </w:tcPr>
          <w:p w14:paraId="300BEBB2"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Predictor</w:t>
            </w:r>
          </w:p>
        </w:tc>
        <w:tc>
          <w:tcPr>
            <w:tcW w:w="1816" w:type="dxa"/>
          </w:tcPr>
          <w:p w14:paraId="545DE2A8"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direction_sum</w:t>
            </w:r>
          </w:p>
        </w:tc>
        <w:tc>
          <w:tcPr>
            <w:tcW w:w="1479" w:type="dxa"/>
          </w:tcPr>
          <w:p w14:paraId="30CD1C73"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Binary</w:t>
            </w:r>
          </w:p>
        </w:tc>
        <w:tc>
          <w:tcPr>
            <w:tcW w:w="1356" w:type="dxa"/>
          </w:tcPr>
          <w:p w14:paraId="47C94450"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L1&gt;L2, L2&gt;L1</w:t>
            </w:r>
          </w:p>
        </w:tc>
        <w:tc>
          <w:tcPr>
            <w:tcW w:w="3808" w:type="dxa"/>
          </w:tcPr>
          <w:p w14:paraId="0F4E976B"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Direction of translation into the L2 or the L1 (sum-coded)</w:t>
            </w:r>
          </w:p>
        </w:tc>
      </w:tr>
      <w:tr w:rsidR="00CD1D3F" w:rsidRPr="008A169E" w14:paraId="338B639C" w14:textId="77777777" w:rsidTr="00D73A5B">
        <w:tc>
          <w:tcPr>
            <w:tcW w:w="1161" w:type="dxa"/>
            <w:vMerge/>
          </w:tcPr>
          <w:p w14:paraId="6C543AFC" w14:textId="77777777" w:rsidR="000D0301" w:rsidRDefault="000D0301">
            <w:pPr>
              <w:pStyle w:val="ListParagraph"/>
              <w:ind w:left="0"/>
            </w:pPr>
          </w:p>
        </w:tc>
        <w:tc>
          <w:tcPr>
            <w:tcW w:w="1816" w:type="dxa"/>
          </w:tcPr>
          <w:p w14:paraId="7667BBF9"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register_sum</w:t>
            </w:r>
          </w:p>
        </w:tc>
        <w:tc>
          <w:tcPr>
            <w:tcW w:w="1479" w:type="dxa"/>
          </w:tcPr>
          <w:p w14:paraId="04A324FD"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Binary</w:t>
            </w:r>
          </w:p>
        </w:tc>
        <w:tc>
          <w:tcPr>
            <w:tcW w:w="1356" w:type="dxa"/>
          </w:tcPr>
          <w:p w14:paraId="01CEB62F"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REV, POP</w:t>
            </w:r>
          </w:p>
        </w:tc>
        <w:tc>
          <w:tcPr>
            <w:tcW w:w="3808" w:type="dxa"/>
          </w:tcPr>
          <w:p w14:paraId="722FEC5B"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The two registers from which the source texts were taken (sum-coded)</w:t>
            </w:r>
          </w:p>
        </w:tc>
      </w:tr>
      <w:tr w:rsidR="00E07DFC" w:rsidRPr="008A169E" w14:paraId="085823F9" w14:textId="77777777" w:rsidTr="00D73A5B">
        <w:tc>
          <w:tcPr>
            <w:tcW w:w="1161" w:type="dxa"/>
            <w:vMerge/>
          </w:tcPr>
          <w:p w14:paraId="41068767" w14:textId="77777777" w:rsidR="00E07DFC" w:rsidRDefault="00E07DFC">
            <w:pPr>
              <w:pStyle w:val="ListParagraph"/>
              <w:ind w:left="0"/>
            </w:pPr>
          </w:p>
        </w:tc>
        <w:tc>
          <w:tcPr>
            <w:tcW w:w="1816" w:type="dxa"/>
          </w:tcPr>
          <w:p w14:paraId="3285492B" w14:textId="0785A662" w:rsidR="00E07DFC" w:rsidRPr="17A4A377" w:rsidRDefault="00965E5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LexTale_EN_c</w:t>
            </w:r>
          </w:p>
        </w:tc>
        <w:tc>
          <w:tcPr>
            <w:tcW w:w="1479" w:type="dxa"/>
          </w:tcPr>
          <w:p w14:paraId="3E54CCCA" w14:textId="441179AC" w:rsidR="00E07DFC" w:rsidRPr="17A4A377" w:rsidRDefault="00965E5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Continuous</w:t>
            </w:r>
          </w:p>
        </w:tc>
        <w:tc>
          <w:tcPr>
            <w:tcW w:w="1356" w:type="dxa"/>
          </w:tcPr>
          <w:p w14:paraId="564136E0" w14:textId="1E6E0E34" w:rsidR="00E07DFC" w:rsidRPr="17A4A377" w:rsidRDefault="00965E5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3808" w:type="dxa"/>
          </w:tcPr>
          <w:p w14:paraId="1EE312E2" w14:textId="7887F06E" w:rsidR="00E07DFC" w:rsidRPr="17A4A377" w:rsidRDefault="001844F9">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The score of the English LexTale test (centred)</w:t>
            </w:r>
          </w:p>
        </w:tc>
      </w:tr>
      <w:tr w:rsidR="00CD1D3F" w:rsidRPr="008A169E" w14:paraId="08FA8B07" w14:textId="77777777" w:rsidTr="00D73A5B">
        <w:tc>
          <w:tcPr>
            <w:tcW w:w="1161" w:type="dxa"/>
            <w:vMerge/>
          </w:tcPr>
          <w:p w14:paraId="05792E85" w14:textId="77777777" w:rsidR="000D0301" w:rsidRDefault="000D0301">
            <w:pPr>
              <w:pStyle w:val="ListParagraph"/>
              <w:ind w:left="0"/>
            </w:pPr>
          </w:p>
        </w:tc>
        <w:tc>
          <w:tcPr>
            <w:tcW w:w="1816" w:type="dxa"/>
          </w:tcPr>
          <w:p w14:paraId="14FA4570" w14:textId="3C47C61D" w:rsidR="000D0301" w:rsidRDefault="0085414A">
            <w:pPr>
              <w:pStyle w:val="ListParagraph"/>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keystroke_time</w:t>
            </w:r>
            <w:r w:rsidR="000D0301" w:rsidRPr="17A4A377">
              <w:rPr>
                <w:rFonts w:ascii="Times New Roman" w:eastAsia="Times New Roman" w:hAnsi="Times New Roman" w:cs="Times New Roman"/>
                <w:sz w:val="24"/>
                <w:szCs w:val="24"/>
              </w:rPr>
              <w:t>_copy_sec_c</w:t>
            </w:r>
          </w:p>
        </w:tc>
        <w:tc>
          <w:tcPr>
            <w:tcW w:w="1479" w:type="dxa"/>
          </w:tcPr>
          <w:p w14:paraId="6046981A"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Continuous</w:t>
            </w:r>
          </w:p>
        </w:tc>
        <w:tc>
          <w:tcPr>
            <w:tcW w:w="1356" w:type="dxa"/>
          </w:tcPr>
          <w:p w14:paraId="0F46030D"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t>
            </w:r>
          </w:p>
        </w:tc>
        <w:tc>
          <w:tcPr>
            <w:tcW w:w="3808" w:type="dxa"/>
          </w:tcPr>
          <w:p w14:paraId="0BEFC8E4" w14:textId="1DBC6641"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The number of characters typed per second in the copy task (</w:t>
            </w:r>
            <w:r w:rsidR="00B95ED3" w:rsidRPr="17A4A377">
              <w:rPr>
                <w:rFonts w:ascii="Times New Roman" w:eastAsia="Times New Roman" w:hAnsi="Times New Roman" w:cs="Times New Roman"/>
                <w:sz w:val="24"/>
                <w:szCs w:val="24"/>
              </w:rPr>
              <w:t>centred</w:t>
            </w:r>
            <w:r w:rsidRPr="17A4A377">
              <w:rPr>
                <w:rFonts w:ascii="Times New Roman" w:eastAsia="Times New Roman" w:hAnsi="Times New Roman" w:cs="Times New Roman"/>
                <w:sz w:val="24"/>
                <w:szCs w:val="24"/>
              </w:rPr>
              <w:t>)</w:t>
            </w:r>
          </w:p>
        </w:tc>
      </w:tr>
      <w:tr w:rsidR="00CD1D3F" w:rsidRPr="00800D6C" w14:paraId="520ACF98" w14:textId="77777777" w:rsidTr="00D73A5B">
        <w:tc>
          <w:tcPr>
            <w:tcW w:w="1161" w:type="dxa"/>
            <w:vMerge/>
          </w:tcPr>
          <w:p w14:paraId="0EB447DD" w14:textId="77777777" w:rsidR="000D0301" w:rsidRDefault="000D0301">
            <w:pPr>
              <w:pStyle w:val="ListParagraph"/>
              <w:ind w:left="0"/>
            </w:pPr>
          </w:p>
        </w:tc>
        <w:tc>
          <w:tcPr>
            <w:tcW w:w="1816" w:type="dxa"/>
          </w:tcPr>
          <w:p w14:paraId="3535A53B" w14:textId="5C3B41A6"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no_activity_sec</w:t>
            </w:r>
            <w:r w:rsidR="005B2F8A" w:rsidRPr="17A4A377">
              <w:rPr>
                <w:rFonts w:ascii="Times New Roman" w:eastAsia="Times New Roman" w:hAnsi="Times New Roman" w:cs="Times New Roman"/>
                <w:sz w:val="24"/>
                <w:szCs w:val="24"/>
              </w:rPr>
              <w:t>_c</w:t>
            </w:r>
          </w:p>
        </w:tc>
        <w:tc>
          <w:tcPr>
            <w:tcW w:w="1479" w:type="dxa"/>
          </w:tcPr>
          <w:p w14:paraId="661087E5"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Continuous</w:t>
            </w:r>
          </w:p>
        </w:tc>
        <w:tc>
          <w:tcPr>
            <w:tcW w:w="1356" w:type="dxa"/>
          </w:tcPr>
          <w:p w14:paraId="233A56A0"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t>
            </w:r>
          </w:p>
        </w:tc>
        <w:tc>
          <w:tcPr>
            <w:tcW w:w="3808" w:type="dxa"/>
          </w:tcPr>
          <w:p w14:paraId="101A0A53" w14:textId="41E94AFE"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Time spent on the task before the first and after the last computer activity (</w:t>
            </w:r>
            <w:r w:rsidR="00B95ED3" w:rsidRPr="17A4A377">
              <w:rPr>
                <w:rFonts w:ascii="Times New Roman" w:eastAsia="Times New Roman" w:hAnsi="Times New Roman" w:cs="Times New Roman"/>
                <w:sz w:val="24"/>
                <w:szCs w:val="24"/>
              </w:rPr>
              <w:t>centred</w:t>
            </w:r>
            <w:r w:rsidRPr="17A4A377">
              <w:rPr>
                <w:rFonts w:ascii="Times New Roman" w:eastAsia="Times New Roman" w:hAnsi="Times New Roman" w:cs="Times New Roman"/>
                <w:sz w:val="24"/>
                <w:szCs w:val="24"/>
              </w:rPr>
              <w:t>)</w:t>
            </w:r>
          </w:p>
        </w:tc>
      </w:tr>
      <w:tr w:rsidR="00121086" w:rsidRPr="008A169E" w14:paraId="59E00520" w14:textId="77777777" w:rsidTr="00D73A5B">
        <w:tc>
          <w:tcPr>
            <w:tcW w:w="1161" w:type="dxa"/>
          </w:tcPr>
          <w:p w14:paraId="03CAD1F7"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Random effect</w:t>
            </w:r>
          </w:p>
        </w:tc>
        <w:tc>
          <w:tcPr>
            <w:tcW w:w="1816" w:type="dxa"/>
          </w:tcPr>
          <w:p w14:paraId="16E598BF"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participantID</w:t>
            </w:r>
          </w:p>
        </w:tc>
        <w:tc>
          <w:tcPr>
            <w:tcW w:w="1479" w:type="dxa"/>
          </w:tcPr>
          <w:p w14:paraId="01218AB7"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Categorical </w:t>
            </w:r>
          </w:p>
        </w:tc>
        <w:tc>
          <w:tcPr>
            <w:tcW w:w="1356" w:type="dxa"/>
          </w:tcPr>
          <w:p w14:paraId="7ED35236" w14:textId="7777777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[participant ID]</w:t>
            </w:r>
          </w:p>
        </w:tc>
        <w:tc>
          <w:tcPr>
            <w:tcW w:w="3808" w:type="dxa"/>
          </w:tcPr>
          <w:p w14:paraId="0C05E99E" w14:textId="2BA8F027" w:rsidR="000D0301" w:rsidRDefault="000D0301">
            <w:pPr>
              <w:pStyle w:val="ListParagraph"/>
              <w:ind w:left="0"/>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The </w:t>
            </w:r>
            <w:r w:rsidR="003A5439" w:rsidRPr="17A4A377">
              <w:rPr>
                <w:rFonts w:ascii="Times New Roman" w:eastAsia="Times New Roman" w:hAnsi="Times New Roman" w:cs="Times New Roman"/>
                <w:sz w:val="24"/>
                <w:szCs w:val="24"/>
              </w:rPr>
              <w:t xml:space="preserve">unique identifier of each participant </w:t>
            </w:r>
          </w:p>
        </w:tc>
      </w:tr>
    </w:tbl>
    <w:p w14:paraId="38BC5CFC" w14:textId="3AE077D4" w:rsidR="005B2951" w:rsidRDefault="00474F6E" w:rsidP="00787DA4">
      <w:pPr>
        <w:keepNext/>
        <w:keepLines/>
        <w:spacing w:before="24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Table 4</w:t>
      </w:r>
      <w:r w:rsidR="00820D19" w:rsidRPr="0073185F">
        <w:rPr>
          <w:rFonts w:ascii="Times New Roman" w:eastAsia="Times New Roman" w:hAnsi="Times New Roman" w:cs="Times New Roman"/>
          <w:sz w:val="24"/>
          <w:szCs w:val="24"/>
        </w:rPr>
        <w:t xml:space="preserve"> </w:t>
      </w:r>
      <w:r w:rsidR="00995D5A" w:rsidRPr="0073185F">
        <w:rPr>
          <w:rFonts w:ascii="Times New Roman" w:eastAsia="Times New Roman" w:hAnsi="Times New Roman" w:cs="Times New Roman"/>
          <w:sz w:val="24"/>
          <w:szCs w:val="24"/>
        </w:rPr>
        <w:t>provides descriptive statistics</w:t>
      </w:r>
      <w:r w:rsidR="00820D19" w:rsidRPr="0073185F">
        <w:rPr>
          <w:rFonts w:ascii="Times New Roman" w:eastAsia="Times New Roman" w:hAnsi="Times New Roman" w:cs="Times New Roman"/>
          <w:sz w:val="24"/>
          <w:szCs w:val="24"/>
        </w:rPr>
        <w:t xml:space="preserve"> </w:t>
      </w:r>
      <w:r w:rsidR="00995D5A" w:rsidRPr="0073185F">
        <w:rPr>
          <w:rFonts w:ascii="Times New Roman" w:eastAsia="Times New Roman" w:hAnsi="Times New Roman" w:cs="Times New Roman"/>
          <w:sz w:val="24"/>
          <w:szCs w:val="24"/>
        </w:rPr>
        <w:t xml:space="preserve">of </w:t>
      </w:r>
      <w:r w:rsidR="00820D19" w:rsidRPr="0073185F">
        <w:rPr>
          <w:rFonts w:ascii="Times New Roman" w:eastAsia="Times New Roman" w:hAnsi="Times New Roman" w:cs="Times New Roman"/>
          <w:sz w:val="24"/>
          <w:szCs w:val="24"/>
        </w:rPr>
        <w:t xml:space="preserve">the </w:t>
      </w:r>
      <w:r w:rsidR="00F42129" w:rsidRPr="0073185F">
        <w:rPr>
          <w:rFonts w:ascii="Times New Roman" w:eastAsia="Times New Roman" w:hAnsi="Times New Roman" w:cs="Times New Roman"/>
          <w:sz w:val="24"/>
          <w:szCs w:val="24"/>
        </w:rPr>
        <w:t>pause-related</w:t>
      </w:r>
      <w:r w:rsidR="00995D5A" w:rsidRPr="0073185F">
        <w:rPr>
          <w:rFonts w:ascii="Times New Roman" w:eastAsia="Times New Roman" w:hAnsi="Times New Roman" w:cs="Times New Roman"/>
          <w:sz w:val="24"/>
          <w:szCs w:val="24"/>
        </w:rPr>
        <w:t xml:space="preserve"> </w:t>
      </w:r>
      <w:r w:rsidR="00820D19" w:rsidRPr="0073185F">
        <w:rPr>
          <w:rFonts w:ascii="Times New Roman" w:eastAsia="Times New Roman" w:hAnsi="Times New Roman" w:cs="Times New Roman"/>
          <w:sz w:val="24"/>
          <w:szCs w:val="24"/>
        </w:rPr>
        <w:t>variable</w:t>
      </w:r>
      <w:r w:rsidR="008C3E41" w:rsidRPr="0073185F">
        <w:rPr>
          <w:rFonts w:ascii="Times New Roman" w:eastAsia="Times New Roman" w:hAnsi="Times New Roman" w:cs="Times New Roman"/>
          <w:sz w:val="24"/>
          <w:szCs w:val="24"/>
        </w:rPr>
        <w:t xml:space="preserve">s </w:t>
      </w:r>
      <w:r w:rsidR="00820D19" w:rsidRPr="0073185F">
        <w:rPr>
          <w:rFonts w:ascii="Times New Roman" w:eastAsia="Times New Roman" w:hAnsi="Times New Roman" w:cs="Times New Roman"/>
          <w:sz w:val="24"/>
          <w:szCs w:val="24"/>
        </w:rPr>
        <w:t>for all 152</w:t>
      </w:r>
      <w:r w:rsidR="008C3E41" w:rsidRPr="0073185F">
        <w:rPr>
          <w:rFonts w:ascii="Times New Roman" w:eastAsia="Times New Roman" w:hAnsi="Times New Roman" w:cs="Times New Roman"/>
          <w:sz w:val="24"/>
          <w:szCs w:val="24"/>
        </w:rPr>
        <w:t xml:space="preserve"> data</w:t>
      </w:r>
      <w:r w:rsidR="008C3E41" w:rsidRPr="17A4A377">
        <w:rPr>
          <w:rFonts w:ascii="Times New Roman" w:eastAsia="Times New Roman" w:hAnsi="Times New Roman" w:cs="Times New Roman"/>
          <w:sz w:val="24"/>
          <w:szCs w:val="24"/>
        </w:rPr>
        <w:t xml:space="preserve"> points</w:t>
      </w:r>
      <w:r w:rsidR="00820D19" w:rsidRPr="17A4A377">
        <w:rPr>
          <w:rFonts w:ascii="Times New Roman" w:eastAsia="Times New Roman" w:hAnsi="Times New Roman" w:cs="Times New Roman"/>
          <w:sz w:val="24"/>
          <w:szCs w:val="24"/>
        </w:rPr>
        <w:t xml:space="preserve">. </w:t>
      </w:r>
      <w:r w:rsidR="00F62222" w:rsidRPr="17A4A377">
        <w:rPr>
          <w:rFonts w:ascii="Times New Roman" w:eastAsia="Times New Roman" w:hAnsi="Times New Roman" w:cs="Times New Roman"/>
          <w:sz w:val="24"/>
          <w:szCs w:val="24"/>
        </w:rPr>
        <w:t>The variable</w:t>
      </w:r>
      <w:r w:rsidR="004E200B" w:rsidRPr="17A4A377">
        <w:rPr>
          <w:rFonts w:ascii="Times New Roman" w:eastAsia="Times New Roman" w:hAnsi="Times New Roman" w:cs="Times New Roman"/>
          <w:sz w:val="24"/>
          <w:szCs w:val="24"/>
        </w:rPr>
        <w:t xml:space="preserve"> “interword_pause</w:t>
      </w:r>
      <w:r w:rsidR="00050D5C">
        <w:rPr>
          <w:rFonts w:ascii="Times New Roman" w:eastAsia="Times New Roman" w:hAnsi="Times New Roman" w:cs="Times New Roman"/>
          <w:sz w:val="24"/>
          <w:szCs w:val="24"/>
        </w:rPr>
        <w:t>s</w:t>
      </w:r>
      <w:r w:rsidR="004E200B" w:rsidRPr="17A4A377">
        <w:rPr>
          <w:rFonts w:ascii="Times New Roman" w:eastAsia="Times New Roman" w:hAnsi="Times New Roman" w:cs="Times New Roman"/>
          <w:sz w:val="24"/>
          <w:szCs w:val="24"/>
        </w:rPr>
        <w:t>_sec</w:t>
      </w:r>
      <w:r w:rsidR="007C00EA" w:rsidRPr="17A4A377">
        <w:rPr>
          <w:rFonts w:ascii="Times New Roman" w:eastAsia="Times New Roman" w:hAnsi="Times New Roman" w:cs="Times New Roman"/>
          <w:sz w:val="24"/>
          <w:szCs w:val="24"/>
        </w:rPr>
        <w:t>_c</w:t>
      </w:r>
      <w:r w:rsidR="004E200B" w:rsidRPr="17A4A377">
        <w:rPr>
          <w:rFonts w:ascii="Times New Roman" w:eastAsia="Times New Roman" w:hAnsi="Times New Roman" w:cs="Times New Roman"/>
          <w:sz w:val="24"/>
          <w:szCs w:val="24"/>
        </w:rPr>
        <w:t>”</w:t>
      </w:r>
      <w:r w:rsidR="00F62222" w:rsidRPr="17A4A377">
        <w:rPr>
          <w:rFonts w:ascii="Times New Roman" w:eastAsia="Times New Roman" w:hAnsi="Times New Roman" w:cs="Times New Roman"/>
          <w:sz w:val="24"/>
          <w:szCs w:val="24"/>
        </w:rPr>
        <w:t xml:space="preserve"> </w:t>
      </w:r>
      <w:r w:rsidR="00BE4CCC" w:rsidRPr="17A4A377">
        <w:rPr>
          <w:rFonts w:ascii="Times New Roman" w:eastAsia="Times New Roman" w:hAnsi="Times New Roman" w:cs="Times New Roman"/>
          <w:sz w:val="24"/>
          <w:szCs w:val="24"/>
        </w:rPr>
        <w:t xml:space="preserve">is computed by </w:t>
      </w:r>
      <w:r w:rsidR="007F4670" w:rsidRPr="17A4A377">
        <w:rPr>
          <w:rFonts w:ascii="Times New Roman" w:eastAsia="Times New Roman" w:hAnsi="Times New Roman" w:cs="Times New Roman"/>
          <w:sz w:val="24"/>
          <w:szCs w:val="24"/>
        </w:rPr>
        <w:t xml:space="preserve">subtracting the </w:t>
      </w:r>
      <w:r w:rsidR="00911C3F" w:rsidRPr="17A4A377">
        <w:rPr>
          <w:rFonts w:ascii="Times New Roman" w:eastAsia="Times New Roman" w:hAnsi="Times New Roman" w:cs="Times New Roman"/>
          <w:sz w:val="24"/>
          <w:szCs w:val="24"/>
        </w:rPr>
        <w:t xml:space="preserve">total word-internal pause lengths (used in the </w:t>
      </w:r>
      <w:r w:rsidR="00DD4754" w:rsidRPr="17A4A377">
        <w:rPr>
          <w:rFonts w:ascii="Times New Roman" w:eastAsia="Times New Roman" w:hAnsi="Times New Roman" w:cs="Times New Roman"/>
          <w:sz w:val="24"/>
          <w:szCs w:val="24"/>
        </w:rPr>
        <w:t xml:space="preserve">calculation of typing speed, see above) </w:t>
      </w:r>
      <w:r w:rsidR="00291D6D" w:rsidRPr="17A4A377">
        <w:rPr>
          <w:rFonts w:ascii="Times New Roman" w:eastAsia="Times New Roman" w:hAnsi="Times New Roman" w:cs="Times New Roman"/>
          <w:sz w:val="24"/>
          <w:szCs w:val="24"/>
        </w:rPr>
        <w:t xml:space="preserve">from the </w:t>
      </w:r>
      <w:r w:rsidR="006F6DFA" w:rsidRPr="17A4A377">
        <w:rPr>
          <w:rFonts w:ascii="Times New Roman" w:eastAsia="Times New Roman" w:hAnsi="Times New Roman" w:cs="Times New Roman"/>
          <w:sz w:val="24"/>
          <w:szCs w:val="24"/>
        </w:rPr>
        <w:t xml:space="preserve">sum of all </w:t>
      </w:r>
      <w:r w:rsidR="00291D6D" w:rsidRPr="17A4A377">
        <w:rPr>
          <w:rFonts w:ascii="Times New Roman" w:eastAsia="Times New Roman" w:hAnsi="Times New Roman" w:cs="Times New Roman"/>
          <w:sz w:val="24"/>
          <w:szCs w:val="24"/>
        </w:rPr>
        <w:t>pause lengths</w:t>
      </w:r>
      <w:r w:rsidR="006F6DFA" w:rsidRPr="17A4A377">
        <w:rPr>
          <w:rFonts w:ascii="Times New Roman" w:eastAsia="Times New Roman" w:hAnsi="Times New Roman" w:cs="Times New Roman"/>
          <w:sz w:val="24"/>
          <w:szCs w:val="24"/>
        </w:rPr>
        <w:t xml:space="preserve"> per text</w:t>
      </w:r>
      <w:r w:rsidR="00291D6D" w:rsidRPr="17A4A377">
        <w:rPr>
          <w:rFonts w:ascii="Times New Roman" w:eastAsia="Times New Roman" w:hAnsi="Times New Roman" w:cs="Times New Roman"/>
          <w:sz w:val="24"/>
          <w:szCs w:val="24"/>
        </w:rPr>
        <w:t xml:space="preserve"> </w:t>
      </w:r>
      <w:r w:rsidR="0060147D" w:rsidRPr="17A4A377">
        <w:rPr>
          <w:rFonts w:ascii="Times New Roman" w:eastAsia="Times New Roman" w:hAnsi="Times New Roman" w:cs="Times New Roman"/>
          <w:sz w:val="24"/>
          <w:szCs w:val="24"/>
        </w:rPr>
        <w:t xml:space="preserve">in seconds. </w:t>
      </w:r>
      <w:r w:rsidR="00977DC2">
        <w:rPr>
          <w:rFonts w:ascii="Times New Roman" w:eastAsia="Times New Roman" w:hAnsi="Times New Roman" w:cs="Times New Roman"/>
          <w:sz w:val="24"/>
          <w:szCs w:val="24"/>
        </w:rPr>
        <w:t xml:space="preserve">As </w:t>
      </w:r>
      <w:r w:rsidR="00980AB3">
        <w:rPr>
          <w:rFonts w:ascii="Times New Roman" w:eastAsia="Times New Roman" w:hAnsi="Times New Roman" w:cs="Times New Roman"/>
          <w:sz w:val="24"/>
          <w:szCs w:val="24"/>
        </w:rPr>
        <w:t>can be seen</w:t>
      </w:r>
      <w:r w:rsidR="00977DC2">
        <w:rPr>
          <w:rFonts w:ascii="Times New Roman" w:eastAsia="Times New Roman" w:hAnsi="Times New Roman" w:cs="Times New Roman"/>
          <w:sz w:val="24"/>
          <w:szCs w:val="24"/>
        </w:rPr>
        <w:t xml:space="preserve"> in </w:t>
      </w:r>
      <w:r w:rsidR="00980AB3">
        <w:rPr>
          <w:rFonts w:ascii="Times New Roman" w:eastAsia="Times New Roman" w:hAnsi="Times New Roman" w:cs="Times New Roman"/>
          <w:sz w:val="24"/>
          <w:szCs w:val="24"/>
        </w:rPr>
        <w:t>Table 4, t</w:t>
      </w:r>
      <w:r w:rsidR="00856300" w:rsidRPr="17A4A377">
        <w:rPr>
          <w:rFonts w:ascii="Times New Roman" w:eastAsia="Times New Roman" w:hAnsi="Times New Roman" w:cs="Times New Roman"/>
          <w:sz w:val="24"/>
          <w:szCs w:val="24"/>
        </w:rPr>
        <w:t xml:space="preserve">he median </w:t>
      </w:r>
      <w:r w:rsidR="006D2930">
        <w:rPr>
          <w:rFonts w:ascii="Times New Roman" w:eastAsia="Times New Roman" w:hAnsi="Times New Roman" w:cs="Times New Roman"/>
          <w:sz w:val="24"/>
          <w:szCs w:val="24"/>
        </w:rPr>
        <w:t xml:space="preserve">sum of </w:t>
      </w:r>
      <w:r w:rsidR="00856300" w:rsidRPr="17A4A377">
        <w:rPr>
          <w:rFonts w:ascii="Times New Roman" w:eastAsia="Times New Roman" w:hAnsi="Times New Roman" w:cs="Times New Roman"/>
          <w:sz w:val="24"/>
          <w:szCs w:val="24"/>
        </w:rPr>
        <w:t>inter-word pause length</w:t>
      </w:r>
      <w:r w:rsidR="006D2930">
        <w:rPr>
          <w:rFonts w:ascii="Times New Roman" w:eastAsia="Times New Roman" w:hAnsi="Times New Roman" w:cs="Times New Roman"/>
          <w:sz w:val="24"/>
          <w:szCs w:val="24"/>
        </w:rPr>
        <w:t>s</w:t>
      </w:r>
      <w:r w:rsidR="00651377">
        <w:rPr>
          <w:rFonts w:ascii="Times New Roman" w:eastAsia="Times New Roman" w:hAnsi="Times New Roman" w:cs="Times New Roman"/>
          <w:sz w:val="24"/>
          <w:szCs w:val="24"/>
        </w:rPr>
        <w:t xml:space="preserve"> per text</w:t>
      </w:r>
      <w:r w:rsidR="00856300" w:rsidRPr="17A4A377">
        <w:rPr>
          <w:rFonts w:ascii="Times New Roman" w:eastAsia="Times New Roman" w:hAnsi="Times New Roman" w:cs="Times New Roman"/>
          <w:sz w:val="24"/>
          <w:szCs w:val="24"/>
        </w:rPr>
        <w:t xml:space="preserve"> </w:t>
      </w:r>
      <w:r w:rsidR="00C17280" w:rsidRPr="17A4A377">
        <w:rPr>
          <w:rFonts w:ascii="Times New Roman" w:eastAsia="Times New Roman" w:hAnsi="Times New Roman" w:cs="Times New Roman"/>
          <w:sz w:val="24"/>
          <w:szCs w:val="24"/>
        </w:rPr>
        <w:t>is 1,935.1 seconds</w:t>
      </w:r>
      <w:r w:rsidR="00B7382C">
        <w:rPr>
          <w:rFonts w:ascii="Times New Roman" w:eastAsia="Times New Roman" w:hAnsi="Times New Roman" w:cs="Times New Roman"/>
          <w:sz w:val="24"/>
          <w:szCs w:val="24"/>
        </w:rPr>
        <w:t xml:space="preserve"> (the median overall task </w:t>
      </w:r>
      <w:r w:rsidR="00763C80">
        <w:rPr>
          <w:rFonts w:ascii="Times New Roman" w:eastAsia="Times New Roman" w:hAnsi="Times New Roman" w:cs="Times New Roman"/>
          <w:sz w:val="24"/>
          <w:szCs w:val="24"/>
        </w:rPr>
        <w:t>time is 2,333.</w:t>
      </w:r>
      <w:r w:rsidR="00C130BF">
        <w:rPr>
          <w:rFonts w:ascii="Times New Roman" w:eastAsia="Times New Roman" w:hAnsi="Times New Roman" w:cs="Times New Roman"/>
          <w:sz w:val="24"/>
          <w:szCs w:val="24"/>
        </w:rPr>
        <w:t>2</w:t>
      </w:r>
      <w:r w:rsidR="00763C80">
        <w:rPr>
          <w:rFonts w:ascii="Times New Roman" w:eastAsia="Times New Roman" w:hAnsi="Times New Roman" w:cs="Times New Roman"/>
          <w:sz w:val="24"/>
          <w:szCs w:val="24"/>
        </w:rPr>
        <w:t xml:space="preserve"> seconds)</w:t>
      </w:r>
      <w:r w:rsidR="00C17280" w:rsidRPr="17A4A377">
        <w:rPr>
          <w:rFonts w:ascii="Times New Roman" w:eastAsia="Times New Roman" w:hAnsi="Times New Roman" w:cs="Times New Roman"/>
          <w:sz w:val="24"/>
          <w:szCs w:val="24"/>
        </w:rPr>
        <w:t>.</w:t>
      </w:r>
      <w:r w:rsidR="00BA6E14" w:rsidRPr="17A4A377">
        <w:rPr>
          <w:rFonts w:ascii="Times New Roman" w:eastAsia="Times New Roman" w:hAnsi="Times New Roman" w:cs="Times New Roman"/>
          <w:sz w:val="24"/>
          <w:szCs w:val="24"/>
        </w:rPr>
        <w:t xml:space="preserve"> </w:t>
      </w:r>
      <w:r w:rsidR="0096256C" w:rsidRPr="17A4A377">
        <w:rPr>
          <w:rFonts w:ascii="Times New Roman" w:eastAsia="Times New Roman" w:hAnsi="Times New Roman" w:cs="Times New Roman"/>
          <w:sz w:val="24"/>
          <w:szCs w:val="24"/>
        </w:rPr>
        <w:t xml:space="preserve">The measure of </w:t>
      </w:r>
      <w:r w:rsidR="00FE210B" w:rsidRPr="17A4A377">
        <w:rPr>
          <w:rFonts w:ascii="Times New Roman" w:eastAsia="Times New Roman" w:hAnsi="Times New Roman" w:cs="Times New Roman"/>
          <w:sz w:val="24"/>
          <w:szCs w:val="24"/>
        </w:rPr>
        <w:t xml:space="preserve">typing speed in the copy task </w:t>
      </w:r>
      <w:r w:rsidR="00F40B1F" w:rsidRPr="17A4A377">
        <w:rPr>
          <w:rFonts w:ascii="Times New Roman" w:eastAsia="Times New Roman" w:hAnsi="Times New Roman" w:cs="Times New Roman"/>
          <w:sz w:val="24"/>
          <w:szCs w:val="24"/>
        </w:rPr>
        <w:t xml:space="preserve">per participant </w:t>
      </w:r>
      <w:r w:rsidR="0096256C" w:rsidRPr="17A4A377">
        <w:rPr>
          <w:rFonts w:ascii="Times New Roman" w:eastAsia="Times New Roman" w:hAnsi="Times New Roman" w:cs="Times New Roman"/>
          <w:sz w:val="24"/>
          <w:szCs w:val="24"/>
        </w:rPr>
        <w:t xml:space="preserve">was obtained by </w:t>
      </w:r>
      <w:r w:rsidR="001617AD" w:rsidRPr="17A4A377">
        <w:rPr>
          <w:rFonts w:ascii="Times New Roman" w:eastAsia="Times New Roman" w:hAnsi="Times New Roman" w:cs="Times New Roman"/>
          <w:sz w:val="24"/>
          <w:szCs w:val="24"/>
        </w:rPr>
        <w:t>divid</w:t>
      </w:r>
      <w:r w:rsidR="0096256C" w:rsidRPr="17A4A377">
        <w:rPr>
          <w:rFonts w:ascii="Times New Roman" w:eastAsia="Times New Roman" w:hAnsi="Times New Roman" w:cs="Times New Roman"/>
          <w:sz w:val="24"/>
          <w:szCs w:val="24"/>
        </w:rPr>
        <w:t>ing</w:t>
      </w:r>
      <w:r w:rsidR="001617AD" w:rsidRPr="17A4A377">
        <w:rPr>
          <w:rFonts w:ascii="Times New Roman" w:eastAsia="Times New Roman" w:hAnsi="Times New Roman" w:cs="Times New Roman"/>
          <w:sz w:val="24"/>
          <w:szCs w:val="24"/>
        </w:rPr>
        <w:t xml:space="preserve"> the length of the copy text in characters by </w:t>
      </w:r>
      <w:r w:rsidR="00BC5F37" w:rsidRPr="17A4A377">
        <w:rPr>
          <w:rFonts w:ascii="Times New Roman" w:eastAsia="Times New Roman" w:hAnsi="Times New Roman" w:cs="Times New Roman"/>
          <w:sz w:val="24"/>
          <w:szCs w:val="24"/>
        </w:rPr>
        <w:t xml:space="preserve">the time participants needed for the task (given in seconds). </w:t>
      </w:r>
      <w:r w:rsidR="009B3A74" w:rsidRPr="17A4A377">
        <w:rPr>
          <w:rFonts w:ascii="Times New Roman" w:eastAsia="Times New Roman" w:hAnsi="Times New Roman" w:cs="Times New Roman"/>
          <w:sz w:val="24"/>
          <w:szCs w:val="24"/>
        </w:rPr>
        <w:t xml:space="preserve">This gives us the average number of letters </w:t>
      </w:r>
      <w:r w:rsidR="00B52277" w:rsidRPr="17A4A377">
        <w:rPr>
          <w:rFonts w:ascii="Times New Roman" w:eastAsia="Times New Roman" w:hAnsi="Times New Roman" w:cs="Times New Roman"/>
          <w:sz w:val="24"/>
          <w:szCs w:val="24"/>
        </w:rPr>
        <w:t xml:space="preserve">a participant types per second. </w:t>
      </w:r>
      <w:r w:rsidR="00274D74">
        <w:rPr>
          <w:rFonts w:ascii="Times New Roman" w:eastAsia="Times New Roman" w:hAnsi="Times New Roman" w:cs="Times New Roman"/>
          <w:sz w:val="24"/>
          <w:szCs w:val="24"/>
        </w:rPr>
        <w:t xml:space="preserve">Recordings of the copy task were missing for four participants. </w:t>
      </w:r>
      <w:r w:rsidR="00B52277" w:rsidRPr="17A4A377">
        <w:rPr>
          <w:rFonts w:ascii="Times New Roman" w:eastAsia="Times New Roman" w:hAnsi="Times New Roman" w:cs="Times New Roman"/>
          <w:sz w:val="24"/>
          <w:szCs w:val="24"/>
        </w:rPr>
        <w:t xml:space="preserve">The median </w:t>
      </w:r>
      <w:r w:rsidR="00856300" w:rsidRPr="17A4A377">
        <w:rPr>
          <w:rFonts w:ascii="Times New Roman" w:eastAsia="Times New Roman" w:hAnsi="Times New Roman" w:cs="Times New Roman"/>
          <w:sz w:val="24"/>
          <w:szCs w:val="24"/>
        </w:rPr>
        <w:t>number of letters</w:t>
      </w:r>
      <w:r w:rsidR="003872FA" w:rsidRPr="17A4A377">
        <w:rPr>
          <w:rFonts w:ascii="Times New Roman" w:eastAsia="Times New Roman" w:hAnsi="Times New Roman" w:cs="Times New Roman"/>
          <w:sz w:val="24"/>
          <w:szCs w:val="24"/>
        </w:rPr>
        <w:t xml:space="preserve"> typed</w:t>
      </w:r>
      <w:r w:rsidR="00856300" w:rsidRPr="17A4A377">
        <w:rPr>
          <w:rFonts w:ascii="Times New Roman" w:eastAsia="Times New Roman" w:hAnsi="Times New Roman" w:cs="Times New Roman"/>
          <w:sz w:val="24"/>
          <w:szCs w:val="24"/>
        </w:rPr>
        <w:t xml:space="preserve"> per second</w:t>
      </w:r>
      <w:r w:rsidR="00C17280" w:rsidRPr="17A4A377">
        <w:rPr>
          <w:rFonts w:ascii="Times New Roman" w:eastAsia="Times New Roman" w:hAnsi="Times New Roman" w:cs="Times New Roman"/>
          <w:sz w:val="24"/>
          <w:szCs w:val="24"/>
        </w:rPr>
        <w:t xml:space="preserve"> across </w:t>
      </w:r>
      <w:r w:rsidR="008B540E">
        <w:rPr>
          <w:rFonts w:ascii="Times New Roman" w:eastAsia="Times New Roman" w:hAnsi="Times New Roman" w:cs="Times New Roman"/>
          <w:sz w:val="24"/>
          <w:szCs w:val="24"/>
        </w:rPr>
        <w:t>the remaining</w:t>
      </w:r>
      <w:r w:rsidR="008B540E" w:rsidRPr="17A4A377">
        <w:rPr>
          <w:rFonts w:ascii="Times New Roman" w:eastAsia="Times New Roman" w:hAnsi="Times New Roman" w:cs="Times New Roman"/>
          <w:sz w:val="24"/>
          <w:szCs w:val="24"/>
        </w:rPr>
        <w:t xml:space="preserve"> </w:t>
      </w:r>
      <w:r w:rsidR="00CD00F1" w:rsidRPr="17A4A377">
        <w:rPr>
          <w:rFonts w:ascii="Times New Roman" w:eastAsia="Times New Roman" w:hAnsi="Times New Roman" w:cs="Times New Roman"/>
          <w:sz w:val="24"/>
          <w:szCs w:val="24"/>
        </w:rPr>
        <w:t xml:space="preserve">34 </w:t>
      </w:r>
      <w:r w:rsidR="00C17280" w:rsidRPr="17A4A377">
        <w:rPr>
          <w:rFonts w:ascii="Times New Roman" w:eastAsia="Times New Roman" w:hAnsi="Times New Roman" w:cs="Times New Roman"/>
          <w:sz w:val="24"/>
          <w:szCs w:val="24"/>
        </w:rPr>
        <w:t>participants</w:t>
      </w:r>
      <w:r w:rsidR="00856300" w:rsidRPr="17A4A377">
        <w:rPr>
          <w:rFonts w:ascii="Times New Roman" w:eastAsia="Times New Roman" w:hAnsi="Times New Roman" w:cs="Times New Roman"/>
          <w:sz w:val="24"/>
          <w:szCs w:val="24"/>
        </w:rPr>
        <w:t xml:space="preserve"> is 2.757.</w:t>
      </w:r>
      <w:r w:rsidR="004C486C">
        <w:rPr>
          <w:rStyle w:val="FootnoteReference"/>
          <w:rFonts w:ascii="Times New Roman" w:eastAsia="Times New Roman" w:hAnsi="Times New Roman" w:cs="Times New Roman"/>
          <w:sz w:val="24"/>
          <w:szCs w:val="24"/>
        </w:rPr>
        <w:footnoteReference w:id="4"/>
      </w:r>
      <w:r w:rsidR="00856300" w:rsidRPr="17A4A377">
        <w:rPr>
          <w:rFonts w:ascii="Times New Roman" w:eastAsia="Times New Roman" w:hAnsi="Times New Roman" w:cs="Times New Roman"/>
          <w:sz w:val="24"/>
          <w:szCs w:val="24"/>
        </w:rPr>
        <w:t xml:space="preserve"> </w:t>
      </w:r>
      <w:r w:rsidR="0070058C" w:rsidRPr="17A4A377">
        <w:rPr>
          <w:rFonts w:ascii="Times New Roman" w:eastAsia="Times New Roman" w:hAnsi="Times New Roman" w:cs="Times New Roman"/>
          <w:sz w:val="24"/>
          <w:szCs w:val="24"/>
        </w:rPr>
        <w:t>The variable “no_activity_sec</w:t>
      </w:r>
      <w:r w:rsidR="00537004" w:rsidRPr="17A4A377">
        <w:rPr>
          <w:rFonts w:ascii="Times New Roman" w:eastAsia="Times New Roman" w:hAnsi="Times New Roman" w:cs="Times New Roman"/>
          <w:sz w:val="24"/>
          <w:szCs w:val="24"/>
        </w:rPr>
        <w:t>_c</w:t>
      </w:r>
      <w:r w:rsidR="0070058C" w:rsidRPr="17A4A377">
        <w:rPr>
          <w:rFonts w:ascii="Times New Roman" w:eastAsia="Times New Roman" w:hAnsi="Times New Roman" w:cs="Times New Roman"/>
          <w:sz w:val="24"/>
          <w:szCs w:val="24"/>
        </w:rPr>
        <w:t xml:space="preserve">” </w:t>
      </w:r>
      <w:r w:rsidR="00B774B8" w:rsidRPr="17A4A377">
        <w:rPr>
          <w:rFonts w:ascii="Times New Roman" w:eastAsia="Times New Roman" w:hAnsi="Times New Roman" w:cs="Times New Roman"/>
          <w:sz w:val="24"/>
          <w:szCs w:val="24"/>
        </w:rPr>
        <w:t xml:space="preserve">is the result of </w:t>
      </w:r>
      <w:r w:rsidR="00F4546D" w:rsidRPr="17A4A377">
        <w:rPr>
          <w:rFonts w:ascii="Times New Roman" w:eastAsia="Times New Roman" w:hAnsi="Times New Roman" w:cs="Times New Roman"/>
          <w:sz w:val="24"/>
          <w:szCs w:val="24"/>
        </w:rPr>
        <w:t xml:space="preserve">subtracting the time elapsed between the first and the last </w:t>
      </w:r>
      <w:r w:rsidR="00DF5756" w:rsidRPr="17A4A377">
        <w:rPr>
          <w:rFonts w:ascii="Times New Roman" w:eastAsia="Times New Roman" w:hAnsi="Times New Roman" w:cs="Times New Roman"/>
          <w:sz w:val="24"/>
          <w:szCs w:val="24"/>
        </w:rPr>
        <w:t xml:space="preserve">computer activity from the overall time spent on the task. </w:t>
      </w:r>
      <w:r w:rsidR="000E2201" w:rsidRPr="17A4A377">
        <w:rPr>
          <w:rFonts w:ascii="Times New Roman" w:eastAsia="Times New Roman" w:hAnsi="Times New Roman" w:cs="Times New Roman"/>
          <w:sz w:val="24"/>
          <w:szCs w:val="24"/>
        </w:rPr>
        <w:t>O</w:t>
      </w:r>
      <w:r w:rsidR="00EA7571" w:rsidRPr="17A4A377">
        <w:rPr>
          <w:rFonts w:ascii="Times New Roman" w:eastAsia="Times New Roman" w:hAnsi="Times New Roman" w:cs="Times New Roman"/>
          <w:sz w:val="24"/>
          <w:szCs w:val="24"/>
        </w:rPr>
        <w:t>ne extreme data point</w:t>
      </w:r>
      <w:r w:rsidR="00502E74" w:rsidRPr="17A4A377">
        <w:rPr>
          <w:rFonts w:ascii="Times New Roman" w:eastAsia="Times New Roman" w:hAnsi="Times New Roman" w:cs="Times New Roman"/>
          <w:sz w:val="24"/>
          <w:szCs w:val="24"/>
        </w:rPr>
        <w:t xml:space="preserve"> </w:t>
      </w:r>
      <w:r w:rsidR="009923A8" w:rsidRPr="17A4A377">
        <w:rPr>
          <w:rFonts w:ascii="Times New Roman" w:eastAsia="Times New Roman" w:hAnsi="Times New Roman" w:cs="Times New Roman"/>
          <w:sz w:val="24"/>
          <w:szCs w:val="24"/>
        </w:rPr>
        <w:t>(1521.3 seconds</w:t>
      </w:r>
      <w:r w:rsidR="000F2EE9">
        <w:rPr>
          <w:rFonts w:ascii="Times New Roman" w:eastAsia="Times New Roman" w:hAnsi="Times New Roman" w:cs="Times New Roman"/>
          <w:sz w:val="24"/>
          <w:szCs w:val="24"/>
        </w:rPr>
        <w:t xml:space="preserve"> of no</w:t>
      </w:r>
      <w:r w:rsidR="006D6088">
        <w:rPr>
          <w:rFonts w:ascii="Times New Roman" w:eastAsia="Times New Roman" w:hAnsi="Times New Roman" w:cs="Times New Roman"/>
          <w:sz w:val="24"/>
          <w:szCs w:val="24"/>
        </w:rPr>
        <w:t xml:space="preserve"> activity</w:t>
      </w:r>
      <w:r w:rsidR="009923A8" w:rsidRPr="17A4A377">
        <w:rPr>
          <w:rFonts w:ascii="Times New Roman" w:eastAsia="Times New Roman" w:hAnsi="Times New Roman" w:cs="Times New Roman"/>
          <w:sz w:val="24"/>
          <w:szCs w:val="24"/>
        </w:rPr>
        <w:t>)</w:t>
      </w:r>
      <w:r w:rsidR="00404AD9" w:rsidRPr="17A4A377">
        <w:rPr>
          <w:rFonts w:ascii="Times New Roman" w:eastAsia="Times New Roman" w:hAnsi="Times New Roman" w:cs="Times New Roman"/>
          <w:sz w:val="24"/>
          <w:szCs w:val="24"/>
        </w:rPr>
        <w:t xml:space="preserve"> was</w:t>
      </w:r>
      <w:r w:rsidR="009923A8" w:rsidRPr="17A4A377">
        <w:rPr>
          <w:rFonts w:ascii="Times New Roman" w:eastAsia="Times New Roman" w:hAnsi="Times New Roman" w:cs="Times New Roman"/>
          <w:sz w:val="24"/>
          <w:szCs w:val="24"/>
        </w:rPr>
        <w:t xml:space="preserve"> </w:t>
      </w:r>
      <w:r w:rsidR="00502E74" w:rsidRPr="17A4A377">
        <w:rPr>
          <w:rFonts w:ascii="Times New Roman" w:eastAsia="Times New Roman" w:hAnsi="Times New Roman" w:cs="Times New Roman"/>
          <w:sz w:val="24"/>
          <w:szCs w:val="24"/>
        </w:rPr>
        <w:t>more than double the length of the second-longest value</w:t>
      </w:r>
      <w:r w:rsidR="000E2201" w:rsidRPr="17A4A377">
        <w:rPr>
          <w:rFonts w:ascii="Times New Roman" w:eastAsia="Times New Roman" w:hAnsi="Times New Roman" w:cs="Times New Roman"/>
          <w:sz w:val="24"/>
          <w:szCs w:val="24"/>
        </w:rPr>
        <w:t>.</w:t>
      </w:r>
      <w:r w:rsidR="00502E74" w:rsidRPr="17A4A377">
        <w:rPr>
          <w:rFonts w:ascii="Times New Roman" w:eastAsia="Times New Roman" w:hAnsi="Times New Roman" w:cs="Times New Roman"/>
          <w:sz w:val="24"/>
          <w:szCs w:val="24"/>
        </w:rPr>
        <w:t xml:space="preserve"> </w:t>
      </w:r>
      <w:r w:rsidR="000E2201" w:rsidRPr="17A4A377">
        <w:rPr>
          <w:rFonts w:ascii="Times New Roman" w:eastAsia="Times New Roman" w:hAnsi="Times New Roman" w:cs="Times New Roman"/>
          <w:sz w:val="24"/>
          <w:szCs w:val="24"/>
        </w:rPr>
        <w:t>W</w:t>
      </w:r>
      <w:r w:rsidR="009923A8" w:rsidRPr="17A4A377">
        <w:rPr>
          <w:rFonts w:ascii="Times New Roman" w:eastAsia="Times New Roman" w:hAnsi="Times New Roman" w:cs="Times New Roman"/>
          <w:sz w:val="24"/>
          <w:szCs w:val="24"/>
        </w:rPr>
        <w:t>e removed this data point</w:t>
      </w:r>
      <w:r w:rsidR="000E2201" w:rsidRPr="17A4A377">
        <w:rPr>
          <w:rFonts w:ascii="Times New Roman" w:eastAsia="Times New Roman" w:hAnsi="Times New Roman" w:cs="Times New Roman"/>
          <w:sz w:val="24"/>
          <w:szCs w:val="24"/>
        </w:rPr>
        <w:t>,</w:t>
      </w:r>
      <w:r w:rsidR="009923A8" w:rsidRPr="17A4A377">
        <w:rPr>
          <w:rFonts w:ascii="Times New Roman" w:eastAsia="Times New Roman" w:hAnsi="Times New Roman" w:cs="Times New Roman"/>
          <w:sz w:val="24"/>
          <w:szCs w:val="24"/>
        </w:rPr>
        <w:t xml:space="preserve"> as there </w:t>
      </w:r>
      <w:r w:rsidR="0067285B" w:rsidRPr="17A4A377">
        <w:rPr>
          <w:rFonts w:ascii="Times New Roman" w:eastAsia="Times New Roman" w:hAnsi="Times New Roman" w:cs="Times New Roman"/>
          <w:sz w:val="24"/>
          <w:szCs w:val="24"/>
        </w:rPr>
        <w:t>may have been an unrelated interruption in task completion.</w:t>
      </w:r>
      <w:r w:rsidR="00C35AA0">
        <w:rPr>
          <w:rStyle w:val="FootnoteReference"/>
          <w:rFonts w:ascii="Times New Roman" w:eastAsia="Times New Roman" w:hAnsi="Times New Roman" w:cs="Times New Roman"/>
          <w:sz w:val="24"/>
          <w:szCs w:val="24"/>
        </w:rPr>
        <w:footnoteReference w:id="5"/>
      </w:r>
      <w:r w:rsidR="009A3A93" w:rsidRPr="17A4A377">
        <w:rPr>
          <w:rFonts w:ascii="Times New Roman" w:eastAsia="Times New Roman" w:hAnsi="Times New Roman" w:cs="Times New Roman"/>
          <w:sz w:val="24"/>
          <w:szCs w:val="24"/>
        </w:rPr>
        <w:t xml:space="preserve"> </w:t>
      </w:r>
      <w:r w:rsidR="00F54EA6" w:rsidRPr="17A4A377">
        <w:rPr>
          <w:rFonts w:ascii="Times New Roman" w:eastAsia="Times New Roman" w:hAnsi="Times New Roman" w:cs="Times New Roman"/>
          <w:sz w:val="24"/>
          <w:szCs w:val="24"/>
        </w:rPr>
        <w:t xml:space="preserve">The median time </w:t>
      </w:r>
      <w:r w:rsidR="000E2201" w:rsidRPr="17A4A377">
        <w:rPr>
          <w:rFonts w:ascii="Times New Roman" w:eastAsia="Times New Roman" w:hAnsi="Times New Roman" w:cs="Times New Roman"/>
          <w:sz w:val="24"/>
          <w:szCs w:val="24"/>
        </w:rPr>
        <w:t>without activity</w:t>
      </w:r>
      <w:r w:rsidR="00F54EA6" w:rsidRPr="17A4A377">
        <w:rPr>
          <w:rFonts w:ascii="Times New Roman" w:eastAsia="Times New Roman" w:hAnsi="Times New Roman" w:cs="Times New Roman"/>
          <w:sz w:val="24"/>
          <w:szCs w:val="24"/>
        </w:rPr>
        <w:t xml:space="preserve"> is </w:t>
      </w:r>
      <w:r w:rsidR="00EA7571" w:rsidRPr="17A4A377">
        <w:rPr>
          <w:rFonts w:ascii="Times New Roman" w:eastAsia="Times New Roman" w:hAnsi="Times New Roman" w:cs="Times New Roman"/>
          <w:sz w:val="24"/>
          <w:szCs w:val="24"/>
        </w:rPr>
        <w:t>85.</w:t>
      </w:r>
      <w:r w:rsidR="009A3A93" w:rsidRPr="17A4A377">
        <w:rPr>
          <w:rFonts w:ascii="Times New Roman" w:eastAsia="Times New Roman" w:hAnsi="Times New Roman" w:cs="Times New Roman"/>
          <w:sz w:val="24"/>
          <w:szCs w:val="24"/>
        </w:rPr>
        <w:t>12</w:t>
      </w:r>
      <w:r w:rsidR="00EA7571" w:rsidRPr="17A4A377">
        <w:rPr>
          <w:rFonts w:ascii="Times New Roman" w:eastAsia="Times New Roman" w:hAnsi="Times New Roman" w:cs="Times New Roman"/>
          <w:sz w:val="24"/>
          <w:szCs w:val="24"/>
        </w:rPr>
        <w:t>5</w:t>
      </w:r>
      <w:r w:rsidR="009A3A93" w:rsidRPr="17A4A377">
        <w:rPr>
          <w:rFonts w:ascii="Times New Roman" w:eastAsia="Times New Roman" w:hAnsi="Times New Roman" w:cs="Times New Roman"/>
          <w:sz w:val="24"/>
          <w:szCs w:val="24"/>
        </w:rPr>
        <w:t xml:space="preserve"> seconds</w:t>
      </w:r>
      <w:r w:rsidR="00DE1473" w:rsidRPr="17A4A377">
        <w:rPr>
          <w:rFonts w:ascii="Times New Roman" w:eastAsia="Times New Roman" w:hAnsi="Times New Roman" w:cs="Times New Roman"/>
          <w:sz w:val="24"/>
          <w:szCs w:val="24"/>
        </w:rPr>
        <w:t xml:space="preserve"> (</w:t>
      </w:r>
      <w:r w:rsidR="00632D23" w:rsidRPr="17A4A377">
        <w:rPr>
          <w:rFonts w:ascii="Times New Roman" w:eastAsia="Times New Roman" w:hAnsi="Times New Roman" w:cs="Times New Roman"/>
          <w:sz w:val="24"/>
          <w:szCs w:val="24"/>
        </w:rPr>
        <w:t>SD</w:t>
      </w:r>
      <w:r w:rsidR="00DE1473" w:rsidRPr="17A4A377">
        <w:rPr>
          <w:rFonts w:ascii="Times New Roman" w:eastAsia="Times New Roman" w:hAnsi="Times New Roman" w:cs="Times New Roman"/>
          <w:sz w:val="24"/>
          <w:szCs w:val="24"/>
        </w:rPr>
        <w:t xml:space="preserve"> 103.6124)</w:t>
      </w:r>
      <w:r w:rsidR="00340321">
        <w:rPr>
          <w:rFonts w:ascii="Times New Roman" w:eastAsia="Times New Roman" w:hAnsi="Times New Roman" w:cs="Times New Roman"/>
          <w:sz w:val="24"/>
          <w:szCs w:val="24"/>
        </w:rPr>
        <w:t xml:space="preserve">, that is, roughly 4 percent of the overall </w:t>
      </w:r>
      <w:r w:rsidR="00553926">
        <w:rPr>
          <w:rFonts w:ascii="Times New Roman" w:eastAsia="Times New Roman" w:hAnsi="Times New Roman" w:cs="Times New Roman"/>
          <w:sz w:val="24"/>
          <w:szCs w:val="24"/>
        </w:rPr>
        <w:t>task</w:t>
      </w:r>
      <w:r w:rsidR="00D17DD3">
        <w:rPr>
          <w:rFonts w:ascii="Times New Roman" w:eastAsia="Times New Roman" w:hAnsi="Times New Roman" w:cs="Times New Roman"/>
          <w:sz w:val="24"/>
          <w:szCs w:val="24"/>
        </w:rPr>
        <w:t xml:space="preserve"> </w:t>
      </w:r>
      <w:r w:rsidR="00553926">
        <w:rPr>
          <w:rFonts w:ascii="Times New Roman" w:eastAsia="Times New Roman" w:hAnsi="Times New Roman" w:cs="Times New Roman"/>
          <w:sz w:val="24"/>
          <w:szCs w:val="24"/>
        </w:rPr>
        <w:t>time</w:t>
      </w:r>
      <w:r w:rsidR="00EA7571" w:rsidRPr="17A4A377">
        <w:rPr>
          <w:rFonts w:ascii="Times New Roman" w:eastAsia="Times New Roman" w:hAnsi="Times New Roman" w:cs="Times New Roman"/>
          <w:sz w:val="24"/>
          <w:szCs w:val="24"/>
        </w:rPr>
        <w:t xml:space="preserve">. </w:t>
      </w:r>
      <w:r w:rsidR="008E433C" w:rsidRPr="17A4A377">
        <w:rPr>
          <w:rFonts w:ascii="Times New Roman" w:eastAsia="Times New Roman" w:hAnsi="Times New Roman" w:cs="Times New Roman"/>
          <w:sz w:val="24"/>
          <w:szCs w:val="24"/>
        </w:rPr>
        <w:t>Descriptive statistics</w:t>
      </w:r>
      <w:r w:rsidR="00537004" w:rsidRPr="17A4A377">
        <w:rPr>
          <w:rFonts w:ascii="Times New Roman" w:eastAsia="Times New Roman" w:hAnsi="Times New Roman" w:cs="Times New Roman"/>
          <w:sz w:val="24"/>
          <w:szCs w:val="24"/>
        </w:rPr>
        <w:t xml:space="preserve"> for “no_activity_sec_c”</w:t>
      </w:r>
      <w:r w:rsidR="008E433C" w:rsidRPr="17A4A377">
        <w:rPr>
          <w:rFonts w:ascii="Times New Roman" w:eastAsia="Times New Roman" w:hAnsi="Times New Roman" w:cs="Times New Roman"/>
          <w:sz w:val="24"/>
          <w:szCs w:val="24"/>
        </w:rPr>
        <w:t xml:space="preserve"> are given with and without </w:t>
      </w:r>
      <w:r w:rsidR="00537004" w:rsidRPr="17A4A377">
        <w:rPr>
          <w:rFonts w:ascii="Times New Roman" w:eastAsia="Times New Roman" w:hAnsi="Times New Roman" w:cs="Times New Roman"/>
          <w:sz w:val="24"/>
          <w:szCs w:val="24"/>
        </w:rPr>
        <w:t>the extreme</w:t>
      </w:r>
      <w:r w:rsidR="008E433C" w:rsidRPr="17A4A377">
        <w:rPr>
          <w:rFonts w:ascii="Times New Roman" w:eastAsia="Times New Roman" w:hAnsi="Times New Roman" w:cs="Times New Roman"/>
          <w:sz w:val="24"/>
          <w:szCs w:val="24"/>
        </w:rPr>
        <w:t xml:space="preserve"> data point</w:t>
      </w:r>
      <w:r w:rsidR="00CE78FE" w:rsidRPr="17A4A377">
        <w:rPr>
          <w:rFonts w:ascii="Times New Roman" w:eastAsia="Times New Roman" w:hAnsi="Times New Roman" w:cs="Times New Roman"/>
          <w:sz w:val="24"/>
          <w:szCs w:val="24"/>
        </w:rPr>
        <w:t xml:space="preserve"> in </w:t>
      </w:r>
      <w:r>
        <w:rPr>
          <w:rFonts w:ascii="Times New Roman" w:hAnsi="Times New Roman" w:cs="Times New Roman"/>
          <w:sz w:val="24"/>
          <w:szCs w:val="24"/>
        </w:rPr>
        <w:t xml:space="preserve">Table </w:t>
      </w:r>
      <w:r w:rsidR="005F41A0" w:rsidRPr="009738C6">
        <w:rPr>
          <w:rFonts w:ascii="Times New Roman" w:hAnsi="Times New Roman" w:cs="Times New Roman"/>
          <w:sz w:val="24"/>
          <w:szCs w:val="24"/>
        </w:rPr>
        <w:t>4</w:t>
      </w:r>
      <w:r w:rsidR="00E01BC9" w:rsidRPr="00CA4851">
        <w:rPr>
          <w:rFonts w:ascii="Times New Roman" w:eastAsia="Times New Roman" w:hAnsi="Times New Roman" w:cs="Times New Roman"/>
          <w:sz w:val="24"/>
          <w:szCs w:val="24"/>
        </w:rPr>
        <w:t xml:space="preserve">. We </w:t>
      </w:r>
      <w:r w:rsidR="00E01BC9" w:rsidRPr="17A4A377">
        <w:rPr>
          <w:rFonts w:ascii="Times New Roman" w:eastAsia="Times New Roman" w:hAnsi="Times New Roman" w:cs="Times New Roman"/>
          <w:sz w:val="24"/>
          <w:szCs w:val="24"/>
        </w:rPr>
        <w:t xml:space="preserve">took the decision to continue without this extreme data point (leaving us with 151 data points for the </w:t>
      </w:r>
      <w:r w:rsidR="00537004" w:rsidRPr="17A4A377">
        <w:rPr>
          <w:rFonts w:ascii="Times New Roman" w:eastAsia="Times New Roman" w:hAnsi="Times New Roman" w:cs="Times New Roman"/>
          <w:sz w:val="24"/>
          <w:szCs w:val="24"/>
        </w:rPr>
        <w:t>regression analysis)</w:t>
      </w:r>
      <w:r w:rsidR="00290045" w:rsidRPr="17A4A377">
        <w:rPr>
          <w:rFonts w:ascii="Times New Roman" w:eastAsia="Times New Roman" w:hAnsi="Times New Roman" w:cs="Times New Roman"/>
          <w:sz w:val="24"/>
          <w:szCs w:val="24"/>
        </w:rPr>
        <w:t xml:space="preserve">. </w:t>
      </w:r>
      <w:r w:rsidR="00E01BC9" w:rsidRPr="17A4A377">
        <w:rPr>
          <w:rFonts w:ascii="Times New Roman" w:eastAsia="Times New Roman" w:hAnsi="Times New Roman" w:cs="Times New Roman"/>
          <w:sz w:val="24"/>
          <w:szCs w:val="24"/>
        </w:rPr>
        <w:t xml:space="preserve"> </w:t>
      </w:r>
    </w:p>
    <w:p w14:paraId="3BB94F86" w14:textId="4A9B2E82" w:rsidR="00422F5E" w:rsidRPr="00D941BF" w:rsidRDefault="00431FA8" w:rsidP="008A7546">
      <w:pPr>
        <w:pStyle w:val="Caption"/>
        <w:keepNext/>
        <w:keepLines/>
        <w:spacing w:before="160" w:after="120"/>
        <w:rPr>
          <w:rFonts w:ascii="Times New Roman" w:eastAsia="Times New Roman" w:hAnsi="Times New Roman" w:cs="Times New Roman"/>
          <w:i w:val="0"/>
          <w:iCs w:val="0"/>
          <w:color w:val="000000" w:themeColor="text1"/>
          <w:sz w:val="22"/>
          <w:szCs w:val="22"/>
        </w:rPr>
      </w:pPr>
      <w:r w:rsidRPr="00D941BF">
        <w:rPr>
          <w:rFonts w:ascii="Times New Roman" w:eastAsia="Times New Roman" w:hAnsi="Times New Roman" w:cs="Times New Roman"/>
          <w:i w:val="0"/>
          <w:iCs w:val="0"/>
          <w:color w:val="000000" w:themeColor="text1"/>
          <w:sz w:val="22"/>
          <w:szCs w:val="22"/>
        </w:rPr>
        <w:t xml:space="preserve">Table </w:t>
      </w:r>
      <w:r w:rsidRPr="00D941BF">
        <w:rPr>
          <w:rFonts w:ascii="Times New Roman" w:eastAsia="Times New Roman" w:hAnsi="Times New Roman" w:cs="Times New Roman"/>
          <w:i w:val="0"/>
          <w:iCs w:val="0"/>
          <w:color w:val="000000" w:themeColor="text1"/>
          <w:sz w:val="22"/>
          <w:szCs w:val="22"/>
        </w:rPr>
        <w:fldChar w:fldCharType="begin"/>
      </w:r>
      <w:r w:rsidRPr="00D941BF">
        <w:rPr>
          <w:rFonts w:ascii="Times New Roman" w:eastAsia="Times New Roman" w:hAnsi="Times New Roman" w:cs="Times New Roman"/>
          <w:i w:val="0"/>
          <w:iCs w:val="0"/>
          <w:color w:val="000000" w:themeColor="text1"/>
          <w:sz w:val="22"/>
          <w:szCs w:val="22"/>
        </w:rPr>
        <w:instrText xml:space="preserve"> SEQ Table \* ARABIC </w:instrText>
      </w:r>
      <w:r w:rsidRPr="00D941BF">
        <w:rPr>
          <w:rFonts w:ascii="Times New Roman" w:eastAsia="Times New Roman" w:hAnsi="Times New Roman" w:cs="Times New Roman"/>
          <w:i w:val="0"/>
          <w:iCs w:val="0"/>
          <w:color w:val="000000" w:themeColor="text1"/>
          <w:sz w:val="22"/>
          <w:szCs w:val="22"/>
        </w:rPr>
        <w:fldChar w:fldCharType="separate"/>
      </w:r>
      <w:r w:rsidR="00FD2881">
        <w:rPr>
          <w:rFonts w:ascii="Times New Roman" w:eastAsia="Times New Roman" w:hAnsi="Times New Roman" w:cs="Times New Roman"/>
          <w:i w:val="0"/>
          <w:iCs w:val="0"/>
          <w:noProof/>
          <w:color w:val="000000" w:themeColor="text1"/>
          <w:sz w:val="22"/>
          <w:szCs w:val="22"/>
        </w:rPr>
        <w:t>4</w:t>
      </w:r>
      <w:r w:rsidRPr="00D941BF">
        <w:rPr>
          <w:rFonts w:ascii="Times New Roman" w:eastAsia="Times New Roman" w:hAnsi="Times New Roman" w:cs="Times New Roman"/>
          <w:i w:val="0"/>
          <w:iCs w:val="0"/>
          <w:color w:val="000000" w:themeColor="text1"/>
          <w:sz w:val="22"/>
          <w:szCs w:val="22"/>
        </w:rPr>
        <w:fldChar w:fldCharType="end"/>
      </w:r>
      <w:r w:rsidR="008A7546" w:rsidRPr="00D941BF">
        <w:rPr>
          <w:rFonts w:ascii="Times New Roman" w:eastAsia="Times New Roman" w:hAnsi="Times New Roman" w:cs="Times New Roman"/>
          <w:i w:val="0"/>
          <w:iCs w:val="0"/>
          <w:color w:val="000000" w:themeColor="text1"/>
          <w:sz w:val="22"/>
          <w:szCs w:val="22"/>
        </w:rPr>
        <w:t>:</w:t>
      </w:r>
      <w:r w:rsidR="00422F5E" w:rsidRPr="00D941BF">
        <w:rPr>
          <w:rFonts w:ascii="Times New Roman" w:eastAsia="Times New Roman" w:hAnsi="Times New Roman" w:cs="Times New Roman"/>
          <w:i w:val="0"/>
          <w:iCs w:val="0"/>
          <w:color w:val="000000" w:themeColor="text1"/>
          <w:sz w:val="22"/>
          <w:szCs w:val="22"/>
        </w:rPr>
        <w:t xml:space="preserve"> Descriptive summary of </w:t>
      </w:r>
      <w:r w:rsidR="00782712" w:rsidRPr="00D941BF">
        <w:rPr>
          <w:rFonts w:ascii="Times New Roman" w:eastAsia="Times New Roman" w:hAnsi="Times New Roman" w:cs="Times New Roman"/>
          <w:i w:val="0"/>
          <w:iCs w:val="0"/>
          <w:color w:val="000000" w:themeColor="text1"/>
          <w:sz w:val="22"/>
          <w:szCs w:val="22"/>
        </w:rPr>
        <w:t>pause-related variables</w:t>
      </w:r>
    </w:p>
    <w:tbl>
      <w:tblPr>
        <w:tblStyle w:val="TableGrid"/>
        <w:tblW w:w="0" w:type="auto"/>
        <w:tblLayout w:type="fixed"/>
        <w:tblLook w:val="04A0" w:firstRow="1" w:lastRow="0" w:firstColumn="1" w:lastColumn="0" w:noHBand="0" w:noVBand="1"/>
      </w:tblPr>
      <w:tblGrid>
        <w:gridCol w:w="988"/>
        <w:gridCol w:w="1275"/>
        <w:gridCol w:w="1418"/>
        <w:gridCol w:w="1134"/>
        <w:gridCol w:w="1276"/>
        <w:gridCol w:w="1417"/>
        <w:gridCol w:w="1508"/>
      </w:tblGrid>
      <w:tr w:rsidR="00E90E13" w:rsidRPr="008F74F5" w14:paraId="6AA094BF" w14:textId="76DAB9F1" w:rsidTr="00120DE9">
        <w:tc>
          <w:tcPr>
            <w:tcW w:w="988" w:type="dxa"/>
          </w:tcPr>
          <w:p w14:paraId="7570B25D" w14:textId="77777777" w:rsidR="00E90E13" w:rsidRPr="008F74F5" w:rsidRDefault="00E90E13" w:rsidP="00A82C67">
            <w:pPr>
              <w:rPr>
                <w:rFonts w:ascii="Times New Roman" w:eastAsia="Times New Roman" w:hAnsi="Times New Roman" w:cs="Times New Roman"/>
                <w:b/>
                <w:sz w:val="24"/>
                <w:szCs w:val="24"/>
              </w:rPr>
            </w:pPr>
          </w:p>
        </w:tc>
        <w:tc>
          <w:tcPr>
            <w:tcW w:w="1275" w:type="dxa"/>
          </w:tcPr>
          <w:p w14:paraId="2B6B9FBC" w14:textId="43FD518D" w:rsidR="00E90E13" w:rsidRPr="17A4A377" w:rsidRDefault="00D36574" w:rsidP="00A82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tasktime_</w:t>
            </w:r>
            <w:r>
              <w:rPr>
                <w:rFonts w:ascii="Times New Roman" w:eastAsia="Times New Roman" w:hAnsi="Times New Roman" w:cs="Times New Roman"/>
                <w:b/>
                <w:sz w:val="24"/>
                <w:szCs w:val="24"/>
              </w:rPr>
              <w:br/>
              <w:t>sec</w:t>
            </w:r>
          </w:p>
        </w:tc>
        <w:tc>
          <w:tcPr>
            <w:tcW w:w="1418" w:type="dxa"/>
          </w:tcPr>
          <w:p w14:paraId="7F779E08" w14:textId="3EF19FD5" w:rsidR="00E90E13" w:rsidRPr="008F74F5" w:rsidRDefault="00E90E13" w:rsidP="00A82C67">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interword_</w:t>
            </w:r>
            <w:r>
              <w:rPr>
                <w:rFonts w:ascii="Times New Roman" w:eastAsia="Times New Roman" w:hAnsi="Times New Roman" w:cs="Times New Roman"/>
                <w:b/>
                <w:sz w:val="24"/>
                <w:szCs w:val="24"/>
              </w:rPr>
              <w:br/>
            </w:r>
            <w:r w:rsidRPr="17A4A377">
              <w:rPr>
                <w:rFonts w:ascii="Times New Roman" w:eastAsia="Times New Roman" w:hAnsi="Times New Roman" w:cs="Times New Roman"/>
                <w:b/>
                <w:sz w:val="24"/>
                <w:szCs w:val="24"/>
              </w:rPr>
              <w:t>pause_sec</w:t>
            </w:r>
            <w:r w:rsidR="00B316CE">
              <w:rPr>
                <w:rStyle w:val="FootnoteReference"/>
                <w:rFonts w:ascii="Times New Roman" w:eastAsia="Times New Roman" w:hAnsi="Times New Roman" w:cs="Times New Roman"/>
                <w:b/>
                <w:sz w:val="24"/>
                <w:szCs w:val="24"/>
              </w:rPr>
              <w:footnoteReference w:id="6"/>
            </w:r>
          </w:p>
        </w:tc>
        <w:tc>
          <w:tcPr>
            <w:tcW w:w="1134" w:type="dxa"/>
          </w:tcPr>
          <w:p w14:paraId="627733D8" w14:textId="6362822F" w:rsidR="001A4136" w:rsidRPr="00B1571B" w:rsidRDefault="001A4136" w:rsidP="00A82C67">
            <w:pPr>
              <w:rPr>
                <w:rFonts w:ascii="Times New Roman" w:eastAsia="Times New Roman" w:hAnsi="Times New Roman" w:cs="Times New Roman"/>
                <w:b/>
                <w:sz w:val="24"/>
                <w:szCs w:val="24"/>
              </w:rPr>
            </w:pPr>
            <w:r w:rsidRPr="00DE7350">
              <w:rPr>
                <w:rFonts w:ascii="Times New Roman" w:eastAsia="Times New Roman" w:hAnsi="Times New Roman" w:cs="Times New Roman"/>
                <w:b/>
                <w:sz w:val="24"/>
                <w:szCs w:val="24"/>
              </w:rPr>
              <w:t>LexTale_EN_c</w:t>
            </w:r>
          </w:p>
        </w:tc>
        <w:tc>
          <w:tcPr>
            <w:tcW w:w="1276" w:type="dxa"/>
          </w:tcPr>
          <w:p w14:paraId="2AF689AD" w14:textId="50569BB7" w:rsidR="00E90E13" w:rsidRPr="008F74F5" w:rsidRDefault="00D44E7A" w:rsidP="00A82C6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keystroke_time</w:t>
            </w:r>
            <w:r w:rsidR="00E90E13" w:rsidRPr="17A4A377">
              <w:rPr>
                <w:rFonts w:ascii="Times New Roman" w:eastAsia="Times New Roman" w:hAnsi="Times New Roman" w:cs="Times New Roman"/>
                <w:b/>
                <w:sz w:val="24"/>
                <w:szCs w:val="24"/>
              </w:rPr>
              <w:t>_</w:t>
            </w:r>
            <w:r w:rsidR="00E90E13">
              <w:rPr>
                <w:rFonts w:ascii="Times New Roman" w:eastAsia="Times New Roman" w:hAnsi="Times New Roman" w:cs="Times New Roman"/>
                <w:b/>
                <w:sz w:val="24"/>
                <w:szCs w:val="24"/>
              </w:rPr>
              <w:br/>
            </w:r>
            <w:r w:rsidR="00E90E13" w:rsidRPr="17A4A377">
              <w:rPr>
                <w:rFonts w:ascii="Times New Roman" w:eastAsia="Times New Roman" w:hAnsi="Times New Roman" w:cs="Times New Roman"/>
                <w:b/>
                <w:sz w:val="24"/>
                <w:szCs w:val="24"/>
              </w:rPr>
              <w:t>copy_sec</w:t>
            </w:r>
            <w:r w:rsidR="00E90E13" w:rsidRPr="17A4A377">
              <w:rPr>
                <w:rStyle w:val="FootnoteReference"/>
                <w:rFonts w:ascii="Times New Roman" w:eastAsia="Times New Roman" w:hAnsi="Times New Roman" w:cs="Times New Roman"/>
                <w:sz w:val="24"/>
                <w:szCs w:val="24"/>
              </w:rPr>
              <w:footnoteReference w:id="7"/>
            </w:r>
          </w:p>
        </w:tc>
        <w:tc>
          <w:tcPr>
            <w:tcW w:w="1417" w:type="dxa"/>
          </w:tcPr>
          <w:p w14:paraId="4F0C738F" w14:textId="77C30F6D" w:rsidR="00E90E13" w:rsidRPr="008F74F5" w:rsidRDefault="00E90E13" w:rsidP="00A82C67">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no_activity_sec</w:t>
            </w:r>
          </w:p>
        </w:tc>
        <w:tc>
          <w:tcPr>
            <w:tcW w:w="1508" w:type="dxa"/>
          </w:tcPr>
          <w:p w14:paraId="401C37A1" w14:textId="13BA93C1" w:rsidR="00E90E13" w:rsidRPr="008F74F5" w:rsidRDefault="00E90E13" w:rsidP="00A82C67">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no_activity_sec</w:t>
            </w:r>
            <w:r w:rsidRPr="17A4A377">
              <w:rPr>
                <w:rStyle w:val="FootnoteReference"/>
                <w:rFonts w:ascii="Times New Roman" w:eastAsia="Times New Roman" w:hAnsi="Times New Roman" w:cs="Times New Roman"/>
                <w:sz w:val="24"/>
                <w:szCs w:val="24"/>
              </w:rPr>
              <w:footnoteReference w:id="8"/>
            </w:r>
          </w:p>
        </w:tc>
      </w:tr>
      <w:tr w:rsidR="00E90E13" w:rsidRPr="00AB72E2" w14:paraId="6981160A" w14:textId="77777777" w:rsidTr="00120DE9">
        <w:tc>
          <w:tcPr>
            <w:tcW w:w="988" w:type="dxa"/>
          </w:tcPr>
          <w:p w14:paraId="2C580E89" w14:textId="7414814F" w:rsidR="00E90E13" w:rsidRPr="00AB72E2" w:rsidRDefault="00E90E13" w:rsidP="00A82C67">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n</w:t>
            </w:r>
          </w:p>
        </w:tc>
        <w:tc>
          <w:tcPr>
            <w:tcW w:w="1275" w:type="dxa"/>
          </w:tcPr>
          <w:p w14:paraId="7651454D" w14:textId="07009A63" w:rsidR="00E90E13" w:rsidRPr="17A4A377" w:rsidRDefault="00D36574" w:rsidP="00AB72E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418" w:type="dxa"/>
          </w:tcPr>
          <w:p w14:paraId="49326E78" w14:textId="3E0C3B71" w:rsidR="00E90E13" w:rsidRPr="00AB72E2" w:rsidRDefault="00E90E13" w:rsidP="00AB72E2">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152</w:t>
            </w:r>
          </w:p>
        </w:tc>
        <w:tc>
          <w:tcPr>
            <w:tcW w:w="1134" w:type="dxa"/>
          </w:tcPr>
          <w:p w14:paraId="25AE81F8" w14:textId="0E23ECCC" w:rsidR="001A4136" w:rsidRPr="17A4A377" w:rsidRDefault="00874182" w:rsidP="00AB72E2">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152</w:t>
            </w:r>
          </w:p>
        </w:tc>
        <w:tc>
          <w:tcPr>
            <w:tcW w:w="1276" w:type="dxa"/>
          </w:tcPr>
          <w:p w14:paraId="2EC4BD1F" w14:textId="77796BFF" w:rsidR="00E90E13" w:rsidRPr="00AB72E2" w:rsidRDefault="00E90E13" w:rsidP="00AB72E2">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34</w:t>
            </w:r>
          </w:p>
        </w:tc>
        <w:tc>
          <w:tcPr>
            <w:tcW w:w="1417" w:type="dxa"/>
          </w:tcPr>
          <w:p w14:paraId="4C982BB2" w14:textId="415A3403" w:rsidR="00E90E13" w:rsidRPr="00AB72E2" w:rsidRDefault="00E90E13" w:rsidP="00AB72E2">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152</w:t>
            </w:r>
          </w:p>
        </w:tc>
        <w:tc>
          <w:tcPr>
            <w:tcW w:w="1508" w:type="dxa"/>
          </w:tcPr>
          <w:p w14:paraId="04D138EA" w14:textId="03EEA910" w:rsidR="00E90E13" w:rsidRPr="00AB72E2" w:rsidRDefault="00E90E13" w:rsidP="00AB72E2">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151</w:t>
            </w:r>
          </w:p>
        </w:tc>
      </w:tr>
      <w:tr w:rsidR="00E90E13" w14:paraId="234AB20C" w14:textId="3CD1A1DC" w:rsidTr="00120DE9">
        <w:tc>
          <w:tcPr>
            <w:tcW w:w="988" w:type="dxa"/>
          </w:tcPr>
          <w:p w14:paraId="2D774492" w14:textId="2A18C22E" w:rsidR="00E90E13" w:rsidRDefault="00E90E13" w:rsidP="00C15B72">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Min.</w:t>
            </w:r>
          </w:p>
        </w:tc>
        <w:tc>
          <w:tcPr>
            <w:tcW w:w="1275" w:type="dxa"/>
          </w:tcPr>
          <w:p w14:paraId="455CACC8" w14:textId="16CEE7D1" w:rsidR="00E90E13" w:rsidRPr="17A4A377" w:rsidRDefault="00D36574" w:rsidP="00375D9D">
            <w:pPr>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952.9</w:t>
            </w:r>
          </w:p>
        </w:tc>
        <w:tc>
          <w:tcPr>
            <w:tcW w:w="1418" w:type="dxa"/>
            <w:vAlign w:val="bottom"/>
          </w:tcPr>
          <w:p w14:paraId="538E5F11" w14:textId="28B86739"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733.6</w:t>
            </w:r>
          </w:p>
        </w:tc>
        <w:tc>
          <w:tcPr>
            <w:tcW w:w="1134" w:type="dxa"/>
          </w:tcPr>
          <w:p w14:paraId="50FC88D7" w14:textId="0F6F14CE" w:rsidR="00AF0122" w:rsidRPr="00AF0122" w:rsidRDefault="00AF0122" w:rsidP="00AF0122">
            <w:pPr>
              <w:jc w:val="right"/>
              <w:rPr>
                <w:rFonts w:ascii="Times New Roman" w:eastAsia="Times New Roman" w:hAnsi="Times New Roman" w:cs="Times New Roman"/>
                <w:color w:val="000000" w:themeColor="text1"/>
                <w:sz w:val="24"/>
                <w:szCs w:val="24"/>
                <w:lang w:val="de-DE"/>
              </w:rPr>
            </w:pPr>
            <w:r w:rsidRPr="00AF0122">
              <w:rPr>
                <w:rFonts w:ascii="Times New Roman" w:eastAsia="Times New Roman" w:hAnsi="Times New Roman" w:cs="Times New Roman"/>
                <w:color w:val="000000" w:themeColor="text1"/>
                <w:sz w:val="24"/>
                <w:szCs w:val="24"/>
                <w:lang w:val="de-DE"/>
              </w:rPr>
              <w:t xml:space="preserve">54.00      </w:t>
            </w:r>
          </w:p>
          <w:p w14:paraId="36125432" w14:textId="77777777" w:rsidR="001A4136" w:rsidRPr="17A4A377" w:rsidRDefault="001A4136" w:rsidP="00375D9D">
            <w:pPr>
              <w:jc w:val="right"/>
              <w:rPr>
                <w:rFonts w:ascii="Times New Roman" w:eastAsia="Times New Roman" w:hAnsi="Times New Roman" w:cs="Times New Roman"/>
                <w:color w:val="000000" w:themeColor="text1"/>
                <w:sz w:val="24"/>
                <w:szCs w:val="24"/>
              </w:rPr>
            </w:pPr>
          </w:p>
        </w:tc>
        <w:tc>
          <w:tcPr>
            <w:tcW w:w="1276" w:type="dxa"/>
            <w:vAlign w:val="bottom"/>
          </w:tcPr>
          <w:p w14:paraId="17E1FAB3" w14:textId="4B096A42"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1.491</w:t>
            </w:r>
          </w:p>
        </w:tc>
        <w:tc>
          <w:tcPr>
            <w:tcW w:w="1417" w:type="dxa"/>
            <w:vAlign w:val="bottom"/>
          </w:tcPr>
          <w:p w14:paraId="535B719A" w14:textId="687A58FC"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9.563</w:t>
            </w:r>
          </w:p>
        </w:tc>
        <w:tc>
          <w:tcPr>
            <w:tcW w:w="1508" w:type="dxa"/>
            <w:vAlign w:val="bottom"/>
          </w:tcPr>
          <w:p w14:paraId="513B49E4" w14:textId="2DF74816"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9.563</w:t>
            </w:r>
          </w:p>
        </w:tc>
      </w:tr>
      <w:tr w:rsidR="00E90E13" w14:paraId="51E683CE" w14:textId="7A36C03A" w:rsidTr="00120DE9">
        <w:tc>
          <w:tcPr>
            <w:tcW w:w="988" w:type="dxa"/>
          </w:tcPr>
          <w:p w14:paraId="039D4BA2" w14:textId="36D099D4" w:rsidR="00E90E13" w:rsidRDefault="00E90E13" w:rsidP="00C15B72">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w:t>
            </w:r>
            <w:r w:rsidRPr="17A4A377">
              <w:rPr>
                <w:rFonts w:ascii="Times New Roman" w:eastAsia="Times New Roman" w:hAnsi="Times New Roman" w:cs="Times New Roman"/>
                <w:sz w:val="24"/>
                <w:szCs w:val="24"/>
                <w:vertAlign w:val="superscript"/>
              </w:rPr>
              <w:t>st</w:t>
            </w:r>
            <w:r w:rsidRPr="17A4A377">
              <w:rPr>
                <w:rFonts w:ascii="Times New Roman" w:eastAsia="Times New Roman" w:hAnsi="Times New Roman" w:cs="Times New Roman"/>
                <w:sz w:val="24"/>
                <w:szCs w:val="24"/>
              </w:rPr>
              <w:t xml:space="preserve"> qu.</w:t>
            </w:r>
          </w:p>
        </w:tc>
        <w:tc>
          <w:tcPr>
            <w:tcW w:w="1275" w:type="dxa"/>
          </w:tcPr>
          <w:p w14:paraId="6C94B8C7" w14:textId="65424EC6" w:rsidR="00E90E13" w:rsidRPr="00C130BF" w:rsidRDefault="00C130BF" w:rsidP="00B80324">
            <w:pPr>
              <w:jc w:val="right"/>
              <w:rPr>
                <w:rFonts w:ascii="Times New Roman" w:eastAsia="Times New Roman" w:hAnsi="Times New Roman" w:cs="Times New Roman"/>
                <w:color w:val="000000" w:themeColor="text1"/>
                <w:sz w:val="24"/>
                <w:szCs w:val="24"/>
                <w:lang w:val="de-DE"/>
              </w:rPr>
            </w:pPr>
            <w:r w:rsidRPr="00C130BF">
              <w:rPr>
                <w:rFonts w:ascii="Times New Roman" w:eastAsia="Times New Roman" w:hAnsi="Times New Roman" w:cs="Times New Roman"/>
                <w:color w:val="000000" w:themeColor="text1"/>
                <w:sz w:val="24"/>
                <w:szCs w:val="24"/>
                <w:lang w:val="de-DE"/>
              </w:rPr>
              <w:t>1</w:t>
            </w:r>
            <w:r w:rsidR="00B80324">
              <w:rPr>
                <w:rFonts w:ascii="Times New Roman" w:eastAsia="Times New Roman" w:hAnsi="Times New Roman" w:cs="Times New Roman"/>
                <w:color w:val="000000" w:themeColor="text1"/>
                <w:sz w:val="24"/>
                <w:szCs w:val="24"/>
                <w:lang w:val="de-DE"/>
              </w:rPr>
              <w:t>,</w:t>
            </w:r>
            <w:r w:rsidRPr="00C130BF">
              <w:rPr>
                <w:rFonts w:ascii="Times New Roman" w:eastAsia="Times New Roman" w:hAnsi="Times New Roman" w:cs="Times New Roman"/>
                <w:color w:val="000000" w:themeColor="text1"/>
                <w:sz w:val="24"/>
                <w:szCs w:val="24"/>
                <w:lang w:val="de-DE"/>
              </w:rPr>
              <w:t>875.1</w:t>
            </w:r>
          </w:p>
        </w:tc>
        <w:tc>
          <w:tcPr>
            <w:tcW w:w="1418" w:type="dxa"/>
            <w:vAlign w:val="bottom"/>
          </w:tcPr>
          <w:p w14:paraId="446B2E17" w14:textId="59354B40"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1513.2</w:t>
            </w:r>
          </w:p>
        </w:tc>
        <w:tc>
          <w:tcPr>
            <w:tcW w:w="1134" w:type="dxa"/>
          </w:tcPr>
          <w:p w14:paraId="0794D2D5" w14:textId="45D0983B" w:rsidR="001A4136" w:rsidRPr="17A4A377" w:rsidRDefault="00AF0122" w:rsidP="00375D9D">
            <w:pPr>
              <w:jc w:val="right"/>
              <w:rPr>
                <w:rFonts w:ascii="Times New Roman" w:eastAsia="Times New Roman" w:hAnsi="Times New Roman" w:cs="Times New Roman"/>
                <w:color w:val="000000" w:themeColor="text1"/>
                <w:sz w:val="24"/>
                <w:szCs w:val="24"/>
              </w:rPr>
            </w:pPr>
            <w:r w:rsidRPr="00AF0122">
              <w:rPr>
                <w:rFonts w:ascii="Times New Roman" w:eastAsia="Times New Roman" w:hAnsi="Times New Roman" w:cs="Times New Roman"/>
                <w:color w:val="000000" w:themeColor="text1"/>
                <w:sz w:val="24"/>
                <w:szCs w:val="24"/>
                <w:lang w:val="de-DE"/>
              </w:rPr>
              <w:t>76.56</w:t>
            </w:r>
          </w:p>
        </w:tc>
        <w:tc>
          <w:tcPr>
            <w:tcW w:w="1276" w:type="dxa"/>
            <w:vAlign w:val="bottom"/>
          </w:tcPr>
          <w:p w14:paraId="5ED3F096" w14:textId="433E52C6"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2.114</w:t>
            </w:r>
          </w:p>
        </w:tc>
        <w:tc>
          <w:tcPr>
            <w:tcW w:w="1417" w:type="dxa"/>
            <w:vAlign w:val="bottom"/>
          </w:tcPr>
          <w:p w14:paraId="03C1883B" w14:textId="38B4A499"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36.937</w:t>
            </w:r>
          </w:p>
        </w:tc>
        <w:tc>
          <w:tcPr>
            <w:tcW w:w="1508" w:type="dxa"/>
            <w:vAlign w:val="bottom"/>
          </w:tcPr>
          <w:p w14:paraId="217961FD" w14:textId="02952E84"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36.828</w:t>
            </w:r>
          </w:p>
        </w:tc>
      </w:tr>
      <w:tr w:rsidR="00E90E13" w14:paraId="63855504" w14:textId="5033A27E" w:rsidTr="00120DE9">
        <w:tc>
          <w:tcPr>
            <w:tcW w:w="988" w:type="dxa"/>
          </w:tcPr>
          <w:p w14:paraId="135B4A48" w14:textId="317009D6" w:rsidR="00E90E13" w:rsidRDefault="00E90E13" w:rsidP="00C15B72">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Median</w:t>
            </w:r>
          </w:p>
        </w:tc>
        <w:tc>
          <w:tcPr>
            <w:tcW w:w="1275" w:type="dxa"/>
          </w:tcPr>
          <w:p w14:paraId="2C5FBD10" w14:textId="78C983C0" w:rsidR="00E90E13" w:rsidRPr="17A4A377" w:rsidRDefault="00C130BF" w:rsidP="00375D9D">
            <w:pPr>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2,333.2</w:t>
            </w:r>
          </w:p>
        </w:tc>
        <w:tc>
          <w:tcPr>
            <w:tcW w:w="1418" w:type="dxa"/>
            <w:vAlign w:val="bottom"/>
          </w:tcPr>
          <w:p w14:paraId="303D7AD5" w14:textId="5435BB50"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 xml:space="preserve">1935.1  </w:t>
            </w:r>
          </w:p>
        </w:tc>
        <w:tc>
          <w:tcPr>
            <w:tcW w:w="1134" w:type="dxa"/>
          </w:tcPr>
          <w:p w14:paraId="0CF89D69" w14:textId="147C2916" w:rsidR="001A4136" w:rsidRPr="17A4A377" w:rsidRDefault="00AF0122" w:rsidP="00375D9D">
            <w:pPr>
              <w:jc w:val="right"/>
              <w:rPr>
                <w:rFonts w:ascii="Times New Roman" w:eastAsia="Times New Roman" w:hAnsi="Times New Roman" w:cs="Times New Roman"/>
                <w:color w:val="000000" w:themeColor="text1"/>
                <w:sz w:val="24"/>
                <w:szCs w:val="24"/>
              </w:rPr>
            </w:pPr>
            <w:r w:rsidRPr="00AF0122">
              <w:rPr>
                <w:rFonts w:ascii="Times New Roman" w:eastAsia="Times New Roman" w:hAnsi="Times New Roman" w:cs="Times New Roman"/>
                <w:color w:val="000000" w:themeColor="text1"/>
                <w:sz w:val="24"/>
                <w:szCs w:val="24"/>
                <w:lang w:val="de-DE"/>
              </w:rPr>
              <w:t xml:space="preserve">82.50   </w:t>
            </w:r>
          </w:p>
        </w:tc>
        <w:tc>
          <w:tcPr>
            <w:tcW w:w="1276" w:type="dxa"/>
            <w:vAlign w:val="bottom"/>
          </w:tcPr>
          <w:p w14:paraId="419E0C94" w14:textId="48FA45E1"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2.757</w:t>
            </w:r>
          </w:p>
        </w:tc>
        <w:tc>
          <w:tcPr>
            <w:tcW w:w="1417" w:type="dxa"/>
            <w:vAlign w:val="bottom"/>
          </w:tcPr>
          <w:p w14:paraId="67556361" w14:textId="051B4E63"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85.805</w:t>
            </w:r>
          </w:p>
        </w:tc>
        <w:tc>
          <w:tcPr>
            <w:tcW w:w="1508" w:type="dxa"/>
            <w:vAlign w:val="bottom"/>
          </w:tcPr>
          <w:p w14:paraId="67EDA3C6" w14:textId="30262C1C"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85.125</w:t>
            </w:r>
          </w:p>
        </w:tc>
      </w:tr>
      <w:tr w:rsidR="00E90E13" w14:paraId="3C85258F" w14:textId="167205FE" w:rsidTr="00120DE9">
        <w:tc>
          <w:tcPr>
            <w:tcW w:w="988" w:type="dxa"/>
          </w:tcPr>
          <w:p w14:paraId="0D1B7723" w14:textId="511EFEBE" w:rsidR="00E90E13" w:rsidRDefault="00E90E13" w:rsidP="00C15B72">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Mean</w:t>
            </w:r>
          </w:p>
        </w:tc>
        <w:tc>
          <w:tcPr>
            <w:tcW w:w="1275" w:type="dxa"/>
          </w:tcPr>
          <w:p w14:paraId="2D646B9E" w14:textId="6A9579C5" w:rsidR="00E90E13" w:rsidRPr="00C130BF" w:rsidRDefault="00C130BF" w:rsidP="00C130BF">
            <w:pPr>
              <w:jc w:val="right"/>
              <w:rPr>
                <w:rFonts w:ascii="Times New Roman" w:eastAsia="Times New Roman" w:hAnsi="Times New Roman" w:cs="Times New Roman"/>
                <w:color w:val="000000" w:themeColor="text1"/>
                <w:sz w:val="24"/>
                <w:szCs w:val="24"/>
                <w:lang w:val="de-DE"/>
              </w:rPr>
            </w:pPr>
            <w:r w:rsidRPr="00C130BF">
              <w:rPr>
                <w:rFonts w:ascii="Times New Roman" w:eastAsia="Times New Roman" w:hAnsi="Times New Roman" w:cs="Times New Roman"/>
                <w:color w:val="000000" w:themeColor="text1"/>
                <w:sz w:val="24"/>
                <w:szCs w:val="24"/>
                <w:lang w:val="de-DE"/>
              </w:rPr>
              <w:t>2</w:t>
            </w:r>
            <w:r w:rsidR="00B80324">
              <w:rPr>
                <w:rFonts w:ascii="Times New Roman" w:eastAsia="Times New Roman" w:hAnsi="Times New Roman" w:cs="Times New Roman"/>
                <w:color w:val="000000" w:themeColor="text1"/>
                <w:sz w:val="24"/>
                <w:szCs w:val="24"/>
                <w:lang w:val="de-DE"/>
              </w:rPr>
              <w:t>,</w:t>
            </w:r>
            <w:r w:rsidRPr="00C130BF">
              <w:rPr>
                <w:rFonts w:ascii="Times New Roman" w:eastAsia="Times New Roman" w:hAnsi="Times New Roman" w:cs="Times New Roman"/>
                <w:color w:val="000000" w:themeColor="text1"/>
                <w:sz w:val="24"/>
                <w:szCs w:val="24"/>
                <w:lang w:val="de-DE"/>
              </w:rPr>
              <w:t>426.7</w:t>
            </w:r>
          </w:p>
        </w:tc>
        <w:tc>
          <w:tcPr>
            <w:tcW w:w="1418" w:type="dxa"/>
            <w:vAlign w:val="bottom"/>
          </w:tcPr>
          <w:p w14:paraId="71B636C7" w14:textId="72E09942"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 xml:space="preserve">2014.3  </w:t>
            </w:r>
          </w:p>
        </w:tc>
        <w:tc>
          <w:tcPr>
            <w:tcW w:w="1134" w:type="dxa"/>
          </w:tcPr>
          <w:p w14:paraId="597E0771" w14:textId="1EEF0B66" w:rsidR="001A4136" w:rsidRPr="17A4A377" w:rsidRDefault="00AF0122" w:rsidP="00375D9D">
            <w:pPr>
              <w:jc w:val="right"/>
              <w:rPr>
                <w:rFonts w:ascii="Times New Roman" w:eastAsia="Times New Roman" w:hAnsi="Times New Roman" w:cs="Times New Roman"/>
                <w:color w:val="000000" w:themeColor="text1"/>
                <w:sz w:val="24"/>
                <w:szCs w:val="24"/>
              </w:rPr>
            </w:pPr>
            <w:r w:rsidRPr="00AF0122">
              <w:rPr>
                <w:rFonts w:ascii="Times New Roman" w:eastAsia="Times New Roman" w:hAnsi="Times New Roman" w:cs="Times New Roman"/>
                <w:color w:val="000000" w:themeColor="text1"/>
                <w:sz w:val="24"/>
                <w:szCs w:val="24"/>
                <w:lang w:val="de-DE"/>
              </w:rPr>
              <w:t xml:space="preserve">81.46   </w:t>
            </w:r>
          </w:p>
        </w:tc>
        <w:tc>
          <w:tcPr>
            <w:tcW w:w="1276" w:type="dxa"/>
            <w:vAlign w:val="bottom"/>
          </w:tcPr>
          <w:p w14:paraId="766071EA" w14:textId="44579B4F"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2.700</w:t>
            </w:r>
          </w:p>
        </w:tc>
        <w:tc>
          <w:tcPr>
            <w:tcW w:w="1417" w:type="dxa"/>
            <w:vAlign w:val="bottom"/>
          </w:tcPr>
          <w:p w14:paraId="6CFF2780" w14:textId="039AE66A"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124.225</w:t>
            </w:r>
          </w:p>
        </w:tc>
        <w:tc>
          <w:tcPr>
            <w:tcW w:w="1508" w:type="dxa"/>
            <w:vAlign w:val="bottom"/>
          </w:tcPr>
          <w:p w14:paraId="2F5C9FB1" w14:textId="437703D1"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114.973</w:t>
            </w:r>
          </w:p>
        </w:tc>
      </w:tr>
      <w:tr w:rsidR="00E90E13" w14:paraId="4B307566" w14:textId="12F7E0F5" w:rsidTr="00120DE9">
        <w:tc>
          <w:tcPr>
            <w:tcW w:w="988" w:type="dxa"/>
          </w:tcPr>
          <w:p w14:paraId="28C4EEA9" w14:textId="477259D2" w:rsidR="00E90E13" w:rsidRDefault="00E90E13" w:rsidP="00C15B72">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3</w:t>
            </w:r>
            <w:r w:rsidRPr="17A4A377">
              <w:rPr>
                <w:rFonts w:ascii="Times New Roman" w:eastAsia="Times New Roman" w:hAnsi="Times New Roman" w:cs="Times New Roman"/>
                <w:sz w:val="24"/>
                <w:szCs w:val="24"/>
                <w:vertAlign w:val="superscript"/>
              </w:rPr>
              <w:t>rd</w:t>
            </w:r>
            <w:r w:rsidRPr="17A4A377">
              <w:rPr>
                <w:rFonts w:ascii="Times New Roman" w:eastAsia="Times New Roman" w:hAnsi="Times New Roman" w:cs="Times New Roman"/>
                <w:sz w:val="24"/>
                <w:szCs w:val="24"/>
              </w:rPr>
              <w:t xml:space="preserve"> qu.</w:t>
            </w:r>
          </w:p>
        </w:tc>
        <w:tc>
          <w:tcPr>
            <w:tcW w:w="1275" w:type="dxa"/>
          </w:tcPr>
          <w:p w14:paraId="7FBD257B" w14:textId="09ED20C9" w:rsidR="00E90E13" w:rsidRPr="00B80324" w:rsidRDefault="00B80324" w:rsidP="00B80324">
            <w:pPr>
              <w:jc w:val="right"/>
              <w:rPr>
                <w:rFonts w:ascii="Times New Roman" w:eastAsia="Times New Roman" w:hAnsi="Times New Roman" w:cs="Times New Roman"/>
                <w:color w:val="000000" w:themeColor="text1"/>
                <w:sz w:val="24"/>
                <w:szCs w:val="24"/>
                <w:lang w:val="de-DE"/>
              </w:rPr>
            </w:pPr>
            <w:r w:rsidRPr="00B80324">
              <w:rPr>
                <w:rFonts w:ascii="Times New Roman" w:eastAsia="Times New Roman" w:hAnsi="Times New Roman" w:cs="Times New Roman"/>
                <w:color w:val="000000" w:themeColor="text1"/>
                <w:sz w:val="24"/>
                <w:szCs w:val="24"/>
                <w:lang w:val="de-DE"/>
              </w:rPr>
              <w:t>2</w:t>
            </w:r>
            <w:r>
              <w:rPr>
                <w:rFonts w:ascii="Times New Roman" w:eastAsia="Times New Roman" w:hAnsi="Times New Roman" w:cs="Times New Roman"/>
                <w:color w:val="000000" w:themeColor="text1"/>
                <w:sz w:val="24"/>
                <w:szCs w:val="24"/>
                <w:lang w:val="de-DE"/>
              </w:rPr>
              <w:t>,</w:t>
            </w:r>
            <w:r w:rsidRPr="00B80324">
              <w:rPr>
                <w:rFonts w:ascii="Times New Roman" w:eastAsia="Times New Roman" w:hAnsi="Times New Roman" w:cs="Times New Roman"/>
                <w:color w:val="000000" w:themeColor="text1"/>
                <w:sz w:val="24"/>
                <w:szCs w:val="24"/>
                <w:lang w:val="de-DE"/>
              </w:rPr>
              <w:t>954.2</w:t>
            </w:r>
          </w:p>
        </w:tc>
        <w:tc>
          <w:tcPr>
            <w:tcW w:w="1418" w:type="dxa"/>
            <w:vAlign w:val="bottom"/>
          </w:tcPr>
          <w:p w14:paraId="26049825" w14:textId="4851A895"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 xml:space="preserve">2486.5  </w:t>
            </w:r>
          </w:p>
        </w:tc>
        <w:tc>
          <w:tcPr>
            <w:tcW w:w="1134" w:type="dxa"/>
          </w:tcPr>
          <w:p w14:paraId="6E1B2C8C" w14:textId="3C203C15" w:rsidR="001A4136" w:rsidRPr="17A4A377" w:rsidRDefault="00AF0122" w:rsidP="00375D9D">
            <w:pPr>
              <w:jc w:val="right"/>
              <w:rPr>
                <w:rFonts w:ascii="Times New Roman" w:eastAsia="Times New Roman" w:hAnsi="Times New Roman" w:cs="Times New Roman"/>
                <w:color w:val="000000" w:themeColor="text1"/>
                <w:sz w:val="24"/>
                <w:szCs w:val="24"/>
              </w:rPr>
            </w:pPr>
            <w:r w:rsidRPr="00AF0122">
              <w:rPr>
                <w:rFonts w:ascii="Times New Roman" w:eastAsia="Times New Roman" w:hAnsi="Times New Roman" w:cs="Times New Roman"/>
                <w:color w:val="000000" w:themeColor="text1"/>
                <w:sz w:val="24"/>
                <w:szCs w:val="24"/>
                <w:lang w:val="de-DE"/>
              </w:rPr>
              <w:t xml:space="preserve">88.75   </w:t>
            </w:r>
          </w:p>
        </w:tc>
        <w:tc>
          <w:tcPr>
            <w:tcW w:w="1276" w:type="dxa"/>
            <w:vAlign w:val="bottom"/>
          </w:tcPr>
          <w:p w14:paraId="194D999D" w14:textId="6FEE05FB"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2.932</w:t>
            </w:r>
          </w:p>
        </w:tc>
        <w:tc>
          <w:tcPr>
            <w:tcW w:w="1417" w:type="dxa"/>
            <w:vAlign w:val="bottom"/>
          </w:tcPr>
          <w:p w14:paraId="510ACB2A" w14:textId="688617B1"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162.969</w:t>
            </w:r>
          </w:p>
        </w:tc>
        <w:tc>
          <w:tcPr>
            <w:tcW w:w="1508" w:type="dxa"/>
            <w:vAlign w:val="bottom"/>
          </w:tcPr>
          <w:p w14:paraId="4A7DD379" w14:textId="47DA4B02"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159.899</w:t>
            </w:r>
          </w:p>
        </w:tc>
      </w:tr>
      <w:tr w:rsidR="00E90E13" w14:paraId="35C1D752" w14:textId="43F8E056" w:rsidTr="00120DE9">
        <w:tc>
          <w:tcPr>
            <w:tcW w:w="988" w:type="dxa"/>
          </w:tcPr>
          <w:p w14:paraId="06D1FFE0" w14:textId="16515E8B" w:rsidR="00E90E13" w:rsidRDefault="00E90E13" w:rsidP="00C15B72">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Max.</w:t>
            </w:r>
          </w:p>
        </w:tc>
        <w:tc>
          <w:tcPr>
            <w:tcW w:w="1275" w:type="dxa"/>
          </w:tcPr>
          <w:p w14:paraId="2FD7E4C5" w14:textId="09709EFA" w:rsidR="00E90E13" w:rsidRPr="00B80324" w:rsidRDefault="00B80324" w:rsidP="00B80324">
            <w:pPr>
              <w:jc w:val="right"/>
              <w:rPr>
                <w:rFonts w:ascii="Times New Roman" w:eastAsia="Times New Roman" w:hAnsi="Times New Roman" w:cs="Times New Roman"/>
                <w:color w:val="000000" w:themeColor="text1"/>
                <w:sz w:val="24"/>
                <w:szCs w:val="24"/>
                <w:lang w:val="de-DE"/>
              </w:rPr>
            </w:pPr>
            <w:r w:rsidRPr="00B80324">
              <w:rPr>
                <w:rFonts w:ascii="Times New Roman" w:eastAsia="Times New Roman" w:hAnsi="Times New Roman" w:cs="Times New Roman"/>
                <w:color w:val="000000" w:themeColor="text1"/>
                <w:sz w:val="24"/>
                <w:szCs w:val="24"/>
                <w:lang w:val="de-DE"/>
              </w:rPr>
              <w:t>5</w:t>
            </w:r>
            <w:r>
              <w:rPr>
                <w:rFonts w:ascii="Times New Roman" w:eastAsia="Times New Roman" w:hAnsi="Times New Roman" w:cs="Times New Roman"/>
                <w:color w:val="000000" w:themeColor="text1"/>
                <w:sz w:val="24"/>
                <w:szCs w:val="24"/>
                <w:lang w:val="de-DE"/>
              </w:rPr>
              <w:t>,</w:t>
            </w:r>
            <w:r w:rsidRPr="00B80324">
              <w:rPr>
                <w:rFonts w:ascii="Times New Roman" w:eastAsia="Times New Roman" w:hAnsi="Times New Roman" w:cs="Times New Roman"/>
                <w:color w:val="000000" w:themeColor="text1"/>
                <w:sz w:val="24"/>
                <w:szCs w:val="24"/>
                <w:lang w:val="de-DE"/>
              </w:rPr>
              <w:t>037.6</w:t>
            </w:r>
          </w:p>
        </w:tc>
        <w:tc>
          <w:tcPr>
            <w:tcW w:w="1418" w:type="dxa"/>
            <w:vAlign w:val="bottom"/>
          </w:tcPr>
          <w:p w14:paraId="4151F111" w14:textId="6CE1DC93"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4192.0</w:t>
            </w:r>
          </w:p>
        </w:tc>
        <w:tc>
          <w:tcPr>
            <w:tcW w:w="1134" w:type="dxa"/>
          </w:tcPr>
          <w:p w14:paraId="6D754B58" w14:textId="193BEDA2" w:rsidR="001A4136" w:rsidRPr="17A4A377" w:rsidRDefault="00AF0122" w:rsidP="00375D9D">
            <w:pPr>
              <w:jc w:val="right"/>
              <w:rPr>
                <w:rFonts w:ascii="Times New Roman" w:eastAsia="Times New Roman" w:hAnsi="Times New Roman" w:cs="Times New Roman"/>
                <w:color w:val="000000" w:themeColor="text1"/>
                <w:sz w:val="24"/>
                <w:szCs w:val="24"/>
              </w:rPr>
            </w:pPr>
            <w:r w:rsidRPr="00AF0122">
              <w:rPr>
                <w:rFonts w:ascii="Times New Roman" w:eastAsia="Times New Roman" w:hAnsi="Times New Roman" w:cs="Times New Roman"/>
                <w:color w:val="000000" w:themeColor="text1"/>
                <w:sz w:val="24"/>
                <w:szCs w:val="24"/>
                <w:lang w:val="de-DE"/>
              </w:rPr>
              <w:t>96.25</w:t>
            </w:r>
          </w:p>
        </w:tc>
        <w:tc>
          <w:tcPr>
            <w:tcW w:w="1276" w:type="dxa"/>
            <w:vAlign w:val="bottom"/>
          </w:tcPr>
          <w:p w14:paraId="7F99F7F5" w14:textId="196857AF"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4.079</w:t>
            </w:r>
          </w:p>
        </w:tc>
        <w:tc>
          <w:tcPr>
            <w:tcW w:w="1417" w:type="dxa"/>
            <w:vAlign w:val="bottom"/>
          </w:tcPr>
          <w:p w14:paraId="50CA6997" w14:textId="099D7D90"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1521.297</w:t>
            </w:r>
          </w:p>
        </w:tc>
        <w:tc>
          <w:tcPr>
            <w:tcW w:w="1508" w:type="dxa"/>
            <w:vAlign w:val="bottom"/>
          </w:tcPr>
          <w:p w14:paraId="3DC30E65" w14:textId="1C7C5CA7" w:rsidR="00E90E13" w:rsidRDefault="00E90E13" w:rsidP="00375D9D">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624.734</w:t>
            </w:r>
          </w:p>
        </w:tc>
      </w:tr>
      <w:tr w:rsidR="00E90E13" w14:paraId="242CB92B" w14:textId="6796CD57" w:rsidTr="00120DE9">
        <w:tc>
          <w:tcPr>
            <w:tcW w:w="988" w:type="dxa"/>
          </w:tcPr>
          <w:p w14:paraId="105982ED" w14:textId="3E939BF5" w:rsidR="00E90E13" w:rsidRDefault="00E90E13" w:rsidP="00A82C67">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SD</w:t>
            </w:r>
          </w:p>
        </w:tc>
        <w:tc>
          <w:tcPr>
            <w:tcW w:w="1275" w:type="dxa"/>
          </w:tcPr>
          <w:p w14:paraId="3E6B4A62" w14:textId="59C20A39" w:rsidR="00E90E13" w:rsidRPr="17A4A377" w:rsidRDefault="00671F57" w:rsidP="00671F57">
            <w:pPr>
              <w:jc w:val="right"/>
              <w:rPr>
                <w:rFonts w:ascii="Times New Roman" w:eastAsia="Times New Roman" w:hAnsi="Times New Roman" w:cs="Times New Roman"/>
                <w:sz w:val="24"/>
                <w:szCs w:val="24"/>
                <w:lang w:val="de-DE"/>
              </w:rPr>
            </w:pPr>
            <w:r w:rsidRPr="00671F57">
              <w:rPr>
                <w:rFonts w:ascii="Times New Roman" w:eastAsia="Times New Roman" w:hAnsi="Times New Roman" w:cs="Times New Roman"/>
                <w:sz w:val="24"/>
                <w:szCs w:val="24"/>
                <w:lang w:val="de-DE"/>
              </w:rPr>
              <w:t>826.0031</w:t>
            </w:r>
          </w:p>
        </w:tc>
        <w:tc>
          <w:tcPr>
            <w:tcW w:w="1418" w:type="dxa"/>
          </w:tcPr>
          <w:p w14:paraId="55008188" w14:textId="69B7775E" w:rsidR="00E90E13" w:rsidRPr="00514BA8" w:rsidRDefault="00E90E13" w:rsidP="00375D9D">
            <w:pPr>
              <w:jc w:val="right"/>
              <w:rPr>
                <w:rFonts w:ascii="Times New Roman" w:eastAsia="Times New Roman" w:hAnsi="Times New Roman" w:cs="Times New Roman"/>
                <w:sz w:val="24"/>
                <w:szCs w:val="24"/>
                <w:lang w:val="de-DE"/>
              </w:rPr>
            </w:pPr>
            <w:r w:rsidRPr="17A4A377">
              <w:rPr>
                <w:rFonts w:ascii="Times New Roman" w:eastAsia="Times New Roman" w:hAnsi="Times New Roman" w:cs="Times New Roman"/>
                <w:sz w:val="24"/>
                <w:szCs w:val="24"/>
                <w:lang w:val="de-DE"/>
              </w:rPr>
              <w:t>737.1506</w:t>
            </w:r>
          </w:p>
        </w:tc>
        <w:tc>
          <w:tcPr>
            <w:tcW w:w="1134" w:type="dxa"/>
          </w:tcPr>
          <w:p w14:paraId="0BADD358" w14:textId="5F614DFE" w:rsidR="001A4136" w:rsidRPr="17A4A377" w:rsidRDefault="00B50463" w:rsidP="00375D9D">
            <w:pPr>
              <w:jc w:val="right"/>
              <w:rPr>
                <w:rFonts w:ascii="Times New Roman" w:eastAsia="Times New Roman" w:hAnsi="Times New Roman" w:cs="Times New Roman"/>
                <w:sz w:val="24"/>
                <w:szCs w:val="24"/>
                <w:lang w:val="de-DE"/>
              </w:rPr>
            </w:pPr>
            <w:r w:rsidRPr="00B50463">
              <w:rPr>
                <w:rFonts w:ascii="Times New Roman" w:eastAsia="Times New Roman" w:hAnsi="Times New Roman" w:cs="Times New Roman"/>
                <w:sz w:val="24"/>
                <w:szCs w:val="24"/>
                <w:lang w:val="de-DE"/>
              </w:rPr>
              <w:t>10.76115</w:t>
            </w:r>
          </w:p>
        </w:tc>
        <w:tc>
          <w:tcPr>
            <w:tcW w:w="1276" w:type="dxa"/>
          </w:tcPr>
          <w:p w14:paraId="0F762A88" w14:textId="294A28D7" w:rsidR="00E90E13" w:rsidRPr="008E21DE" w:rsidRDefault="00E90E13" w:rsidP="00375D9D">
            <w:pPr>
              <w:jc w:val="right"/>
              <w:rPr>
                <w:rFonts w:ascii="Times New Roman" w:eastAsia="Times New Roman" w:hAnsi="Times New Roman" w:cs="Times New Roman"/>
                <w:sz w:val="24"/>
                <w:szCs w:val="24"/>
                <w:lang w:val="de-DE"/>
              </w:rPr>
            </w:pPr>
            <w:r w:rsidRPr="17A4A377">
              <w:rPr>
                <w:rFonts w:ascii="Times New Roman" w:eastAsia="Times New Roman" w:hAnsi="Times New Roman" w:cs="Times New Roman"/>
                <w:sz w:val="24"/>
                <w:szCs w:val="24"/>
                <w:lang w:val="de-DE"/>
              </w:rPr>
              <w:t>0.6718379</w:t>
            </w:r>
          </w:p>
        </w:tc>
        <w:tc>
          <w:tcPr>
            <w:tcW w:w="1417" w:type="dxa"/>
          </w:tcPr>
          <w:p w14:paraId="434A5B01" w14:textId="60469D7C" w:rsidR="00E90E13" w:rsidRPr="005C72DC" w:rsidRDefault="00E90E13" w:rsidP="00375D9D">
            <w:pPr>
              <w:jc w:val="right"/>
              <w:rPr>
                <w:rFonts w:ascii="Times New Roman" w:eastAsia="Times New Roman" w:hAnsi="Times New Roman" w:cs="Times New Roman"/>
                <w:sz w:val="24"/>
                <w:szCs w:val="24"/>
                <w:lang w:val="de-DE"/>
              </w:rPr>
            </w:pPr>
            <w:r w:rsidRPr="17A4A377">
              <w:rPr>
                <w:rFonts w:ascii="Times New Roman" w:eastAsia="Times New Roman" w:hAnsi="Times New Roman" w:cs="Times New Roman"/>
                <w:sz w:val="24"/>
                <w:szCs w:val="24"/>
                <w:lang w:val="de-DE"/>
              </w:rPr>
              <w:t>153.8698</w:t>
            </w:r>
          </w:p>
        </w:tc>
        <w:tc>
          <w:tcPr>
            <w:tcW w:w="1508" w:type="dxa"/>
          </w:tcPr>
          <w:p w14:paraId="1F507B64" w14:textId="6CBF40D1" w:rsidR="00E90E13" w:rsidRPr="005C72DC" w:rsidRDefault="00E90E13" w:rsidP="00375D9D">
            <w:pPr>
              <w:jc w:val="right"/>
              <w:rPr>
                <w:rFonts w:ascii="Times New Roman" w:eastAsia="Times New Roman" w:hAnsi="Times New Roman" w:cs="Times New Roman"/>
                <w:sz w:val="24"/>
                <w:szCs w:val="24"/>
                <w:lang w:val="de-DE"/>
              </w:rPr>
            </w:pPr>
            <w:r w:rsidRPr="17A4A377">
              <w:rPr>
                <w:rFonts w:ascii="Times New Roman" w:eastAsia="Times New Roman" w:hAnsi="Times New Roman" w:cs="Times New Roman"/>
                <w:sz w:val="24"/>
                <w:szCs w:val="24"/>
                <w:lang w:val="de-DE"/>
              </w:rPr>
              <w:t>103.6124</w:t>
            </w:r>
          </w:p>
        </w:tc>
      </w:tr>
    </w:tbl>
    <w:p w14:paraId="0F4923D7" w14:textId="0DBD0E22" w:rsidR="00A82C67" w:rsidRDefault="00B43B8B" w:rsidP="00120DE9">
      <w:pPr>
        <w:spacing w:before="24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A regression model </w:t>
      </w:r>
      <w:r w:rsidR="00CB3BFA" w:rsidRPr="17A4A377">
        <w:rPr>
          <w:rFonts w:ascii="Times New Roman" w:eastAsia="Times New Roman" w:hAnsi="Times New Roman" w:cs="Times New Roman"/>
          <w:sz w:val="24"/>
          <w:szCs w:val="24"/>
        </w:rPr>
        <w:t xml:space="preserve">in R (R Core Team 2024) </w:t>
      </w:r>
      <w:r w:rsidRPr="17A4A377">
        <w:rPr>
          <w:rFonts w:ascii="Times New Roman" w:eastAsia="Times New Roman" w:hAnsi="Times New Roman" w:cs="Times New Roman"/>
          <w:sz w:val="24"/>
          <w:szCs w:val="24"/>
        </w:rPr>
        <w:t xml:space="preserve">with </w:t>
      </w:r>
      <w:r w:rsidR="00956774" w:rsidRPr="17A4A377">
        <w:rPr>
          <w:rFonts w:ascii="Times New Roman" w:eastAsia="Times New Roman" w:hAnsi="Times New Roman" w:cs="Times New Roman"/>
          <w:sz w:val="24"/>
          <w:szCs w:val="24"/>
        </w:rPr>
        <w:t>all</w:t>
      </w:r>
      <w:r w:rsidRPr="17A4A377">
        <w:rPr>
          <w:rFonts w:ascii="Times New Roman" w:eastAsia="Times New Roman" w:hAnsi="Times New Roman" w:cs="Times New Roman"/>
          <w:sz w:val="24"/>
          <w:szCs w:val="24"/>
        </w:rPr>
        <w:t xml:space="preserve"> above </w:t>
      </w:r>
      <w:r w:rsidR="00CD5786" w:rsidRPr="17A4A377">
        <w:rPr>
          <w:rFonts w:ascii="Times New Roman" w:eastAsia="Times New Roman" w:hAnsi="Times New Roman" w:cs="Times New Roman"/>
          <w:sz w:val="24"/>
          <w:szCs w:val="24"/>
        </w:rPr>
        <w:t>predictor variables retrieved no significant effect</w:t>
      </w:r>
      <w:r w:rsidR="00161EB0">
        <w:rPr>
          <w:rFonts w:ascii="Times New Roman" w:eastAsia="Times New Roman" w:hAnsi="Times New Roman" w:cs="Times New Roman"/>
          <w:sz w:val="24"/>
          <w:szCs w:val="24"/>
        </w:rPr>
        <w:t>s</w:t>
      </w:r>
      <w:r w:rsidR="00CD5786" w:rsidRPr="17A4A377">
        <w:rPr>
          <w:rFonts w:ascii="Times New Roman" w:eastAsia="Times New Roman" w:hAnsi="Times New Roman" w:cs="Times New Roman"/>
          <w:sz w:val="24"/>
          <w:szCs w:val="24"/>
        </w:rPr>
        <w:t xml:space="preserve"> of </w:t>
      </w:r>
      <w:r w:rsidR="002A6621">
        <w:rPr>
          <w:rFonts w:ascii="Times New Roman" w:eastAsia="Times New Roman" w:hAnsi="Times New Roman" w:cs="Times New Roman"/>
          <w:sz w:val="24"/>
          <w:szCs w:val="24"/>
        </w:rPr>
        <w:t xml:space="preserve">L2 proficiency </w:t>
      </w:r>
      <w:r w:rsidR="00161EB0">
        <w:rPr>
          <w:rFonts w:ascii="Times New Roman" w:eastAsia="Times New Roman" w:hAnsi="Times New Roman" w:cs="Times New Roman"/>
          <w:sz w:val="24"/>
          <w:szCs w:val="24"/>
        </w:rPr>
        <w:t xml:space="preserve">and </w:t>
      </w:r>
      <w:r w:rsidR="00CD5786" w:rsidRPr="17A4A377">
        <w:rPr>
          <w:rFonts w:ascii="Times New Roman" w:eastAsia="Times New Roman" w:hAnsi="Times New Roman" w:cs="Times New Roman"/>
          <w:sz w:val="24"/>
          <w:szCs w:val="24"/>
        </w:rPr>
        <w:t>typing speed in the copy task</w:t>
      </w:r>
      <w:r w:rsidR="00AD06E0" w:rsidRPr="17A4A377">
        <w:rPr>
          <w:rFonts w:ascii="Times New Roman" w:eastAsia="Times New Roman" w:hAnsi="Times New Roman" w:cs="Times New Roman"/>
          <w:sz w:val="24"/>
          <w:szCs w:val="24"/>
        </w:rPr>
        <w:t xml:space="preserve"> on pause behaviour</w:t>
      </w:r>
      <w:r w:rsidR="000B05A4">
        <w:rPr>
          <w:rFonts w:ascii="Times New Roman" w:eastAsia="Times New Roman" w:hAnsi="Times New Roman" w:cs="Times New Roman"/>
          <w:sz w:val="24"/>
          <w:szCs w:val="24"/>
        </w:rPr>
        <w:t xml:space="preserve"> (see </w:t>
      </w:r>
      <w:r w:rsidR="007134C1">
        <w:rPr>
          <w:rFonts w:ascii="Times New Roman" w:eastAsia="Times New Roman" w:hAnsi="Times New Roman" w:cs="Times New Roman"/>
          <w:sz w:val="24"/>
          <w:szCs w:val="24"/>
        </w:rPr>
        <w:t>A</w:t>
      </w:r>
      <w:r w:rsidR="001A3436">
        <w:rPr>
          <w:rFonts w:ascii="Times New Roman" w:eastAsia="Times New Roman" w:hAnsi="Times New Roman" w:cs="Times New Roman"/>
          <w:sz w:val="24"/>
          <w:szCs w:val="24"/>
        </w:rPr>
        <w:t xml:space="preserve">ppendix </w:t>
      </w:r>
      <w:r w:rsidR="00076CD1">
        <w:rPr>
          <w:rFonts w:ascii="Times New Roman" w:eastAsia="Times New Roman" w:hAnsi="Times New Roman" w:cs="Times New Roman"/>
          <w:sz w:val="24"/>
          <w:szCs w:val="24"/>
        </w:rPr>
        <w:t>B</w:t>
      </w:r>
      <w:r w:rsidR="00267D03">
        <w:rPr>
          <w:rFonts w:ascii="Times New Roman" w:eastAsia="Times New Roman" w:hAnsi="Times New Roman" w:cs="Times New Roman"/>
          <w:sz w:val="24"/>
          <w:szCs w:val="24"/>
        </w:rPr>
        <w:t>)</w:t>
      </w:r>
      <w:r w:rsidR="00AD06E0" w:rsidRPr="17A4A377">
        <w:rPr>
          <w:rFonts w:ascii="Times New Roman" w:eastAsia="Times New Roman" w:hAnsi="Times New Roman" w:cs="Times New Roman"/>
          <w:sz w:val="24"/>
          <w:szCs w:val="24"/>
        </w:rPr>
        <w:t xml:space="preserve">. We therefore ran a second model without </w:t>
      </w:r>
      <w:r w:rsidR="00267D03">
        <w:rPr>
          <w:rFonts w:ascii="Times New Roman" w:eastAsia="Times New Roman" w:hAnsi="Times New Roman" w:cs="Times New Roman"/>
          <w:sz w:val="24"/>
          <w:szCs w:val="24"/>
        </w:rPr>
        <w:t xml:space="preserve">the variables “LexTale_EN_c” and </w:t>
      </w:r>
      <w:r w:rsidR="00AD06E0" w:rsidRPr="17A4A377">
        <w:rPr>
          <w:rFonts w:ascii="Times New Roman" w:eastAsia="Times New Roman" w:hAnsi="Times New Roman" w:cs="Times New Roman"/>
          <w:sz w:val="24"/>
          <w:szCs w:val="24"/>
        </w:rPr>
        <w:t>“</w:t>
      </w:r>
      <w:r w:rsidR="00312CC3">
        <w:rPr>
          <w:rFonts w:ascii="Times New Roman" w:eastAsia="Times New Roman" w:hAnsi="Times New Roman" w:cs="Times New Roman"/>
          <w:sz w:val="24"/>
          <w:szCs w:val="24"/>
        </w:rPr>
        <w:t>keystroke_time</w:t>
      </w:r>
      <w:r w:rsidR="00AD06E0" w:rsidRPr="17A4A377">
        <w:rPr>
          <w:rFonts w:ascii="Times New Roman" w:eastAsia="Times New Roman" w:hAnsi="Times New Roman" w:cs="Times New Roman"/>
          <w:sz w:val="24"/>
          <w:szCs w:val="24"/>
        </w:rPr>
        <w:t xml:space="preserve">_copy_sec_c”, which allowed us to include </w:t>
      </w:r>
      <w:r w:rsidR="00424444" w:rsidRPr="17A4A377">
        <w:rPr>
          <w:rFonts w:ascii="Times New Roman" w:eastAsia="Times New Roman" w:hAnsi="Times New Roman" w:cs="Times New Roman"/>
          <w:sz w:val="24"/>
          <w:szCs w:val="24"/>
        </w:rPr>
        <w:t xml:space="preserve">data from </w:t>
      </w:r>
      <w:r w:rsidR="00424444" w:rsidRPr="17A4A377">
        <w:rPr>
          <w:rFonts w:ascii="Times New Roman" w:eastAsia="Times New Roman" w:hAnsi="Times New Roman" w:cs="Times New Roman"/>
          <w:sz w:val="24"/>
          <w:szCs w:val="24"/>
        </w:rPr>
        <w:lastRenderedPageBreak/>
        <w:t xml:space="preserve">all 38 participants. </w:t>
      </w:r>
      <w:r w:rsidR="009D1C9B" w:rsidRPr="17A4A377">
        <w:rPr>
          <w:rFonts w:ascii="Times New Roman" w:eastAsia="Times New Roman" w:hAnsi="Times New Roman" w:cs="Times New Roman"/>
          <w:sz w:val="24"/>
          <w:szCs w:val="24"/>
        </w:rPr>
        <w:t>T</w:t>
      </w:r>
      <w:r w:rsidR="00AE589F" w:rsidRPr="17A4A377">
        <w:rPr>
          <w:rFonts w:ascii="Times New Roman" w:eastAsia="Times New Roman" w:hAnsi="Times New Roman" w:cs="Times New Roman"/>
          <w:sz w:val="24"/>
          <w:szCs w:val="24"/>
        </w:rPr>
        <w:t>he regression model yielded the outcome</w:t>
      </w:r>
      <w:r w:rsidR="003441D3">
        <w:rPr>
          <w:rFonts w:ascii="Times New Roman" w:eastAsia="Times New Roman" w:hAnsi="Times New Roman" w:cs="Times New Roman"/>
          <w:sz w:val="24"/>
          <w:szCs w:val="24"/>
        </w:rPr>
        <w:t xml:space="preserve"> </w:t>
      </w:r>
      <w:r w:rsidR="003441D3" w:rsidRPr="009679A3">
        <w:rPr>
          <w:rFonts w:ascii="Times New Roman" w:eastAsia="Times New Roman" w:hAnsi="Times New Roman" w:cs="Times New Roman"/>
          <w:sz w:val="24"/>
          <w:szCs w:val="24"/>
        </w:rPr>
        <w:t xml:space="preserve">summarised in </w:t>
      </w:r>
      <w:r w:rsidR="009679A3" w:rsidRPr="009679A3">
        <w:rPr>
          <w:rFonts w:ascii="Times New Roman" w:eastAsia="Times New Roman" w:hAnsi="Times New Roman" w:cs="Times New Roman"/>
          <w:sz w:val="24"/>
          <w:szCs w:val="24"/>
        </w:rPr>
        <w:fldChar w:fldCharType="begin"/>
      </w:r>
      <w:r w:rsidR="009679A3" w:rsidRPr="009679A3">
        <w:rPr>
          <w:rFonts w:ascii="Times New Roman" w:eastAsia="Times New Roman" w:hAnsi="Times New Roman" w:cs="Times New Roman"/>
          <w:sz w:val="24"/>
          <w:szCs w:val="24"/>
        </w:rPr>
        <w:instrText xml:space="preserve"> REF _Ref184226470 \h  \* MERGEFORMAT </w:instrText>
      </w:r>
      <w:r w:rsidR="009679A3" w:rsidRPr="009679A3">
        <w:rPr>
          <w:rFonts w:ascii="Times New Roman" w:eastAsia="Times New Roman" w:hAnsi="Times New Roman" w:cs="Times New Roman"/>
          <w:sz w:val="24"/>
          <w:szCs w:val="24"/>
        </w:rPr>
      </w:r>
      <w:r w:rsidR="009679A3" w:rsidRPr="009679A3">
        <w:rPr>
          <w:rFonts w:ascii="Times New Roman" w:eastAsia="Times New Roman" w:hAnsi="Times New Roman" w:cs="Times New Roman"/>
          <w:sz w:val="24"/>
          <w:szCs w:val="24"/>
        </w:rPr>
        <w:fldChar w:fldCharType="separate"/>
      </w:r>
      <w:r w:rsidR="00FD2881" w:rsidRPr="00FD2881">
        <w:rPr>
          <w:rFonts w:ascii="Times New Roman" w:hAnsi="Times New Roman" w:cs="Times New Roman"/>
          <w:sz w:val="24"/>
          <w:szCs w:val="24"/>
        </w:rPr>
        <w:t xml:space="preserve">Table </w:t>
      </w:r>
      <w:r w:rsidR="00FD2881" w:rsidRPr="00FD2881">
        <w:rPr>
          <w:rFonts w:ascii="Times New Roman" w:hAnsi="Times New Roman" w:cs="Times New Roman"/>
          <w:noProof/>
          <w:sz w:val="24"/>
          <w:szCs w:val="24"/>
        </w:rPr>
        <w:t>5</w:t>
      </w:r>
      <w:r w:rsidR="009679A3" w:rsidRPr="009679A3">
        <w:rPr>
          <w:rFonts w:ascii="Times New Roman" w:eastAsia="Times New Roman" w:hAnsi="Times New Roman" w:cs="Times New Roman"/>
          <w:sz w:val="24"/>
          <w:szCs w:val="24"/>
        </w:rPr>
        <w:fldChar w:fldCharType="end"/>
      </w:r>
      <w:r w:rsidR="00AE589F" w:rsidRPr="009679A3">
        <w:rPr>
          <w:rFonts w:ascii="Times New Roman" w:eastAsia="Times New Roman" w:hAnsi="Times New Roman" w:cs="Times New Roman"/>
          <w:sz w:val="24"/>
          <w:szCs w:val="24"/>
        </w:rPr>
        <w:t xml:space="preserve">. </w:t>
      </w:r>
      <w:r w:rsidR="00266C31" w:rsidRPr="009679A3">
        <w:rPr>
          <w:rFonts w:ascii="Times New Roman" w:eastAsia="Times New Roman" w:hAnsi="Times New Roman" w:cs="Times New Roman"/>
          <w:sz w:val="24"/>
          <w:szCs w:val="24"/>
        </w:rPr>
        <w:t xml:space="preserve">Recall that </w:t>
      </w:r>
      <w:r w:rsidR="001D5C08" w:rsidRPr="009679A3">
        <w:rPr>
          <w:rFonts w:ascii="Times New Roman" w:eastAsia="Times New Roman" w:hAnsi="Times New Roman" w:cs="Times New Roman"/>
          <w:sz w:val="24"/>
          <w:szCs w:val="24"/>
        </w:rPr>
        <w:t>data for one text was removed because of an extreme value</w:t>
      </w:r>
      <w:r w:rsidR="001D5C08" w:rsidRPr="17A4A377">
        <w:rPr>
          <w:rFonts w:ascii="Times New Roman" w:eastAsia="Times New Roman" w:hAnsi="Times New Roman" w:cs="Times New Roman"/>
          <w:sz w:val="24"/>
          <w:szCs w:val="24"/>
        </w:rPr>
        <w:t xml:space="preserve"> for “no_activity_sec_c”. </w:t>
      </w:r>
    </w:p>
    <w:p w14:paraId="7D000508" w14:textId="3E5D1C30" w:rsidR="00D4139A" w:rsidRPr="00D941BF" w:rsidRDefault="00431FA8" w:rsidP="006B5218">
      <w:pPr>
        <w:pStyle w:val="Caption"/>
        <w:keepNext/>
        <w:keepLines/>
        <w:spacing w:before="160" w:after="120"/>
        <w:rPr>
          <w:rFonts w:ascii="Times New Roman" w:eastAsia="Times New Roman" w:hAnsi="Times New Roman" w:cs="Times New Roman"/>
          <w:i w:val="0"/>
          <w:iCs w:val="0"/>
          <w:color w:val="000000" w:themeColor="text1"/>
          <w:sz w:val="22"/>
          <w:szCs w:val="22"/>
        </w:rPr>
      </w:pPr>
      <w:bookmarkStart w:id="4" w:name="_Ref184226470"/>
      <w:r w:rsidRPr="00D941BF">
        <w:rPr>
          <w:rFonts w:ascii="Times New Roman" w:eastAsia="Times New Roman" w:hAnsi="Times New Roman" w:cs="Times New Roman"/>
          <w:i w:val="0"/>
          <w:iCs w:val="0"/>
          <w:color w:val="000000" w:themeColor="text1"/>
          <w:sz w:val="22"/>
          <w:szCs w:val="22"/>
        </w:rPr>
        <w:t xml:space="preserve">Table </w:t>
      </w:r>
      <w:r w:rsidRPr="00D941BF">
        <w:rPr>
          <w:rFonts w:ascii="Times New Roman" w:eastAsia="Times New Roman" w:hAnsi="Times New Roman" w:cs="Times New Roman"/>
          <w:i w:val="0"/>
          <w:iCs w:val="0"/>
          <w:color w:val="000000" w:themeColor="text1"/>
          <w:sz w:val="22"/>
          <w:szCs w:val="22"/>
        </w:rPr>
        <w:fldChar w:fldCharType="begin"/>
      </w:r>
      <w:r w:rsidRPr="00D941BF">
        <w:rPr>
          <w:rFonts w:ascii="Times New Roman" w:eastAsia="Times New Roman" w:hAnsi="Times New Roman" w:cs="Times New Roman"/>
          <w:i w:val="0"/>
          <w:iCs w:val="0"/>
          <w:color w:val="000000" w:themeColor="text1"/>
          <w:sz w:val="22"/>
          <w:szCs w:val="22"/>
        </w:rPr>
        <w:instrText xml:space="preserve"> SEQ Table \* ARABIC </w:instrText>
      </w:r>
      <w:r w:rsidRPr="00D941BF">
        <w:rPr>
          <w:rFonts w:ascii="Times New Roman" w:eastAsia="Times New Roman" w:hAnsi="Times New Roman" w:cs="Times New Roman"/>
          <w:i w:val="0"/>
          <w:iCs w:val="0"/>
          <w:color w:val="000000" w:themeColor="text1"/>
          <w:sz w:val="22"/>
          <w:szCs w:val="22"/>
        </w:rPr>
        <w:fldChar w:fldCharType="separate"/>
      </w:r>
      <w:r w:rsidR="00FD2881">
        <w:rPr>
          <w:rFonts w:ascii="Times New Roman" w:eastAsia="Times New Roman" w:hAnsi="Times New Roman" w:cs="Times New Roman"/>
          <w:i w:val="0"/>
          <w:iCs w:val="0"/>
          <w:noProof/>
          <w:color w:val="000000" w:themeColor="text1"/>
          <w:sz w:val="22"/>
          <w:szCs w:val="22"/>
        </w:rPr>
        <w:t>5</w:t>
      </w:r>
      <w:r w:rsidRPr="00D941BF">
        <w:rPr>
          <w:rFonts w:ascii="Times New Roman" w:eastAsia="Times New Roman" w:hAnsi="Times New Roman" w:cs="Times New Roman"/>
          <w:i w:val="0"/>
          <w:iCs w:val="0"/>
          <w:color w:val="000000" w:themeColor="text1"/>
          <w:sz w:val="22"/>
          <w:szCs w:val="22"/>
        </w:rPr>
        <w:fldChar w:fldCharType="end"/>
      </w:r>
      <w:bookmarkEnd w:id="4"/>
      <w:r w:rsidR="006B5218" w:rsidRPr="00D941BF">
        <w:rPr>
          <w:rFonts w:ascii="Times New Roman" w:eastAsia="Times New Roman" w:hAnsi="Times New Roman" w:cs="Times New Roman"/>
          <w:i w:val="0"/>
          <w:iCs w:val="0"/>
          <w:color w:val="000000" w:themeColor="text1"/>
          <w:sz w:val="22"/>
          <w:szCs w:val="22"/>
        </w:rPr>
        <w:t xml:space="preserve">: </w:t>
      </w:r>
      <w:r w:rsidRPr="00D941BF">
        <w:rPr>
          <w:rFonts w:ascii="Times New Roman" w:eastAsia="Times New Roman" w:hAnsi="Times New Roman" w:cs="Times New Roman"/>
          <w:i w:val="0"/>
          <w:iCs w:val="0"/>
          <w:color w:val="000000" w:themeColor="text1"/>
          <w:sz w:val="22"/>
          <w:szCs w:val="22"/>
        </w:rPr>
        <w:t>Summary</w:t>
      </w:r>
      <w:r w:rsidR="00D4139A" w:rsidRPr="00D941BF">
        <w:rPr>
          <w:rFonts w:ascii="Times New Roman" w:eastAsia="Times New Roman" w:hAnsi="Times New Roman" w:cs="Times New Roman"/>
          <w:i w:val="0"/>
          <w:iCs w:val="0"/>
          <w:color w:val="000000" w:themeColor="text1"/>
          <w:sz w:val="22"/>
          <w:szCs w:val="22"/>
        </w:rPr>
        <w:t xml:space="preserve"> of the mixed linear regression model </w:t>
      </w:r>
    </w:p>
    <w:tbl>
      <w:tblPr>
        <w:tblStyle w:val="TableGrid"/>
        <w:tblW w:w="0" w:type="auto"/>
        <w:tblLook w:val="04A0" w:firstRow="1" w:lastRow="0" w:firstColumn="1" w:lastColumn="0" w:noHBand="0" w:noVBand="1"/>
      </w:tblPr>
      <w:tblGrid>
        <w:gridCol w:w="3227"/>
        <w:gridCol w:w="1142"/>
        <w:gridCol w:w="1018"/>
        <w:gridCol w:w="1140"/>
        <w:gridCol w:w="895"/>
        <w:gridCol w:w="1018"/>
        <w:gridCol w:w="576"/>
      </w:tblGrid>
      <w:tr w:rsidR="00B91329" w:rsidRPr="00D409B6" w14:paraId="7295B5DA" w14:textId="77777777" w:rsidTr="00DA3860">
        <w:tc>
          <w:tcPr>
            <w:tcW w:w="3266" w:type="dxa"/>
          </w:tcPr>
          <w:p w14:paraId="427EB59E" w14:textId="77777777" w:rsidR="00B91329" w:rsidRPr="00D409B6" w:rsidRDefault="00B91329">
            <w:pPr>
              <w:rPr>
                <w:rFonts w:ascii="Times New Roman" w:eastAsia="Times New Roman" w:hAnsi="Times New Roman" w:cs="Times New Roman"/>
                <w:b/>
                <w:sz w:val="24"/>
                <w:szCs w:val="24"/>
              </w:rPr>
            </w:pPr>
          </w:p>
        </w:tc>
        <w:tc>
          <w:tcPr>
            <w:tcW w:w="1151" w:type="dxa"/>
          </w:tcPr>
          <w:p w14:paraId="120A4FF5" w14:textId="77777777" w:rsidR="00B91329" w:rsidRPr="00D409B6" w:rsidRDefault="00B91329">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 xml:space="preserve">Estimate Std. </w:t>
            </w:r>
          </w:p>
        </w:tc>
        <w:tc>
          <w:tcPr>
            <w:tcW w:w="1027" w:type="dxa"/>
          </w:tcPr>
          <w:p w14:paraId="30AA3083" w14:textId="77777777" w:rsidR="00B91329" w:rsidRPr="00D409B6" w:rsidRDefault="00B91329">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Error</w:t>
            </w:r>
          </w:p>
        </w:tc>
        <w:tc>
          <w:tcPr>
            <w:tcW w:w="1151" w:type="dxa"/>
          </w:tcPr>
          <w:p w14:paraId="0C13E883" w14:textId="77777777" w:rsidR="00B91329" w:rsidRPr="00D409B6" w:rsidRDefault="00B91329">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 xml:space="preserve">df </w:t>
            </w:r>
          </w:p>
        </w:tc>
        <w:tc>
          <w:tcPr>
            <w:tcW w:w="904" w:type="dxa"/>
          </w:tcPr>
          <w:p w14:paraId="72CB91AC" w14:textId="77777777" w:rsidR="00B91329" w:rsidRPr="00D409B6" w:rsidRDefault="00B91329">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 xml:space="preserve">t value </w:t>
            </w:r>
          </w:p>
        </w:tc>
        <w:tc>
          <w:tcPr>
            <w:tcW w:w="1027" w:type="dxa"/>
          </w:tcPr>
          <w:p w14:paraId="06A07A82" w14:textId="7D8D80D2" w:rsidR="00B91329" w:rsidRPr="00D409B6" w:rsidRDefault="00B91329">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Pr(&gt;|t|)</w:t>
            </w:r>
          </w:p>
        </w:tc>
        <w:tc>
          <w:tcPr>
            <w:tcW w:w="536" w:type="dxa"/>
          </w:tcPr>
          <w:p w14:paraId="55888CFD" w14:textId="77777777" w:rsidR="00B91329" w:rsidRPr="00D409B6" w:rsidRDefault="00B91329">
            <w:pPr>
              <w:rPr>
                <w:rFonts w:ascii="Times New Roman" w:eastAsia="Times New Roman" w:hAnsi="Times New Roman" w:cs="Times New Roman"/>
                <w:b/>
                <w:sz w:val="24"/>
                <w:szCs w:val="24"/>
              </w:rPr>
            </w:pPr>
          </w:p>
        </w:tc>
      </w:tr>
      <w:tr w:rsidR="00B91329" w:rsidRPr="00D409B6" w14:paraId="5D360D98" w14:textId="77777777" w:rsidTr="00DA3860">
        <w:tc>
          <w:tcPr>
            <w:tcW w:w="3266" w:type="dxa"/>
          </w:tcPr>
          <w:p w14:paraId="746E5445"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(Intercept)</w:t>
            </w:r>
          </w:p>
        </w:tc>
        <w:tc>
          <w:tcPr>
            <w:tcW w:w="1151" w:type="dxa"/>
          </w:tcPr>
          <w:p w14:paraId="47A3C072"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18.7922    </w:t>
            </w:r>
          </w:p>
        </w:tc>
        <w:tc>
          <w:tcPr>
            <w:tcW w:w="1027" w:type="dxa"/>
          </w:tcPr>
          <w:p w14:paraId="701AA61C"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63.7631   </w:t>
            </w:r>
          </w:p>
        </w:tc>
        <w:tc>
          <w:tcPr>
            <w:tcW w:w="1151" w:type="dxa"/>
          </w:tcPr>
          <w:p w14:paraId="49637210"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37.9403   </w:t>
            </w:r>
          </w:p>
        </w:tc>
        <w:tc>
          <w:tcPr>
            <w:tcW w:w="904" w:type="dxa"/>
          </w:tcPr>
          <w:p w14:paraId="071BAD40"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0.295  </w:t>
            </w:r>
          </w:p>
        </w:tc>
        <w:tc>
          <w:tcPr>
            <w:tcW w:w="1027" w:type="dxa"/>
          </w:tcPr>
          <w:p w14:paraId="4BD23722"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0.76982    </w:t>
            </w:r>
          </w:p>
        </w:tc>
        <w:tc>
          <w:tcPr>
            <w:tcW w:w="536" w:type="dxa"/>
          </w:tcPr>
          <w:p w14:paraId="5A99E6BF" w14:textId="77777777" w:rsidR="00B91329" w:rsidRPr="00D409B6" w:rsidRDefault="00B91329">
            <w:pPr>
              <w:rPr>
                <w:rFonts w:ascii="Times New Roman" w:eastAsia="Times New Roman" w:hAnsi="Times New Roman" w:cs="Times New Roman"/>
                <w:sz w:val="24"/>
                <w:szCs w:val="24"/>
              </w:rPr>
            </w:pPr>
          </w:p>
        </w:tc>
      </w:tr>
      <w:tr w:rsidR="00B91329" w:rsidRPr="00D409B6" w14:paraId="53ED1287" w14:textId="77777777" w:rsidTr="00DA3860">
        <w:tc>
          <w:tcPr>
            <w:tcW w:w="3266" w:type="dxa"/>
          </w:tcPr>
          <w:p w14:paraId="7DB462BF"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direction_sum1</w:t>
            </w:r>
          </w:p>
        </w:tc>
        <w:tc>
          <w:tcPr>
            <w:tcW w:w="1151" w:type="dxa"/>
          </w:tcPr>
          <w:p w14:paraId="0C3D341F"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95.5683</w:t>
            </w:r>
          </w:p>
        </w:tc>
        <w:tc>
          <w:tcPr>
            <w:tcW w:w="1027" w:type="dxa"/>
          </w:tcPr>
          <w:p w14:paraId="2305511F"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32.6844  </w:t>
            </w:r>
          </w:p>
        </w:tc>
        <w:tc>
          <w:tcPr>
            <w:tcW w:w="1151" w:type="dxa"/>
          </w:tcPr>
          <w:p w14:paraId="1E05CD28"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113.1476</w:t>
            </w:r>
          </w:p>
        </w:tc>
        <w:tc>
          <w:tcPr>
            <w:tcW w:w="904" w:type="dxa"/>
          </w:tcPr>
          <w:p w14:paraId="5F9C4887"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2.924</w:t>
            </w:r>
          </w:p>
        </w:tc>
        <w:tc>
          <w:tcPr>
            <w:tcW w:w="1027" w:type="dxa"/>
          </w:tcPr>
          <w:p w14:paraId="09974A73"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0.00418 </w:t>
            </w:r>
          </w:p>
        </w:tc>
        <w:tc>
          <w:tcPr>
            <w:tcW w:w="536" w:type="dxa"/>
          </w:tcPr>
          <w:p w14:paraId="0C0FC45E"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 </w:t>
            </w:r>
          </w:p>
        </w:tc>
      </w:tr>
      <w:tr w:rsidR="00B91329" w:rsidRPr="00D409B6" w14:paraId="45F3B7A5" w14:textId="77777777" w:rsidTr="00DA3860">
        <w:tc>
          <w:tcPr>
            <w:tcW w:w="3266" w:type="dxa"/>
          </w:tcPr>
          <w:p w14:paraId="48ECB0B7"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register_sum1</w:t>
            </w:r>
          </w:p>
        </w:tc>
        <w:tc>
          <w:tcPr>
            <w:tcW w:w="1151" w:type="dxa"/>
          </w:tcPr>
          <w:p w14:paraId="3B4436FF"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360.4499    </w:t>
            </w:r>
          </w:p>
        </w:tc>
        <w:tc>
          <w:tcPr>
            <w:tcW w:w="1027" w:type="dxa"/>
          </w:tcPr>
          <w:p w14:paraId="42FE984C"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33.7880</w:t>
            </w:r>
          </w:p>
        </w:tc>
        <w:tc>
          <w:tcPr>
            <w:tcW w:w="1151" w:type="dxa"/>
          </w:tcPr>
          <w:p w14:paraId="3C257646"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117.5891</w:t>
            </w:r>
          </w:p>
        </w:tc>
        <w:tc>
          <w:tcPr>
            <w:tcW w:w="904" w:type="dxa"/>
          </w:tcPr>
          <w:p w14:paraId="04372D08"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10.668</w:t>
            </w:r>
          </w:p>
        </w:tc>
        <w:tc>
          <w:tcPr>
            <w:tcW w:w="1027" w:type="dxa"/>
          </w:tcPr>
          <w:p w14:paraId="53C737F7"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&lt; 2e-16 </w:t>
            </w:r>
          </w:p>
        </w:tc>
        <w:tc>
          <w:tcPr>
            <w:tcW w:w="536" w:type="dxa"/>
          </w:tcPr>
          <w:p w14:paraId="1CBAD114"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t>
            </w:r>
          </w:p>
        </w:tc>
      </w:tr>
      <w:tr w:rsidR="00B91329" w:rsidRPr="00D409B6" w14:paraId="687BBBCA" w14:textId="77777777" w:rsidTr="00DA3860">
        <w:tc>
          <w:tcPr>
            <w:tcW w:w="3266" w:type="dxa"/>
          </w:tcPr>
          <w:p w14:paraId="31D90471"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no_activity_sec_c</w:t>
            </w:r>
          </w:p>
        </w:tc>
        <w:tc>
          <w:tcPr>
            <w:tcW w:w="1151" w:type="dxa"/>
          </w:tcPr>
          <w:p w14:paraId="6D8C322C"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2.0692</w:t>
            </w:r>
          </w:p>
        </w:tc>
        <w:tc>
          <w:tcPr>
            <w:tcW w:w="1027" w:type="dxa"/>
          </w:tcPr>
          <w:p w14:paraId="366DBAFF"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0.4546</w:t>
            </w:r>
          </w:p>
        </w:tc>
        <w:tc>
          <w:tcPr>
            <w:tcW w:w="1151" w:type="dxa"/>
          </w:tcPr>
          <w:p w14:paraId="2AAB899A"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143.5747</w:t>
            </w:r>
          </w:p>
        </w:tc>
        <w:tc>
          <w:tcPr>
            <w:tcW w:w="904" w:type="dxa"/>
          </w:tcPr>
          <w:p w14:paraId="11CA9EEE"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4.552 </w:t>
            </w:r>
          </w:p>
        </w:tc>
        <w:tc>
          <w:tcPr>
            <w:tcW w:w="1027" w:type="dxa"/>
          </w:tcPr>
          <w:p w14:paraId="253FDCF7"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1.13e-05 </w:t>
            </w:r>
          </w:p>
        </w:tc>
        <w:tc>
          <w:tcPr>
            <w:tcW w:w="536" w:type="dxa"/>
          </w:tcPr>
          <w:p w14:paraId="1E0CB4AB"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t>
            </w:r>
          </w:p>
        </w:tc>
      </w:tr>
      <w:tr w:rsidR="00B91329" w:rsidRPr="00D409B6" w14:paraId="7EABDB3A" w14:textId="77777777" w:rsidTr="00DA3860">
        <w:tc>
          <w:tcPr>
            <w:tcW w:w="3266" w:type="dxa"/>
          </w:tcPr>
          <w:p w14:paraId="6DE03302"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direction_sum1:register_sum1 </w:t>
            </w:r>
          </w:p>
        </w:tc>
        <w:tc>
          <w:tcPr>
            <w:tcW w:w="1151" w:type="dxa"/>
          </w:tcPr>
          <w:p w14:paraId="4D11D2E1"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-183.2756</w:t>
            </w:r>
          </w:p>
        </w:tc>
        <w:tc>
          <w:tcPr>
            <w:tcW w:w="1027" w:type="dxa"/>
          </w:tcPr>
          <w:p w14:paraId="3FD3E505"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33.3175</w:t>
            </w:r>
          </w:p>
        </w:tc>
        <w:tc>
          <w:tcPr>
            <w:tcW w:w="1151" w:type="dxa"/>
          </w:tcPr>
          <w:p w14:paraId="3F05BE25"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117.1153  </w:t>
            </w:r>
          </w:p>
        </w:tc>
        <w:tc>
          <w:tcPr>
            <w:tcW w:w="904" w:type="dxa"/>
          </w:tcPr>
          <w:p w14:paraId="5A5C564D"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-5.501</w:t>
            </w:r>
          </w:p>
        </w:tc>
        <w:tc>
          <w:tcPr>
            <w:tcW w:w="1027" w:type="dxa"/>
          </w:tcPr>
          <w:p w14:paraId="23679F0B" w14:textId="77777777" w:rsidR="00B91329" w:rsidRPr="00D409B6" w:rsidRDefault="00B91329" w:rsidP="00B91329">
            <w:pPr>
              <w:jc w:val="right"/>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2.25e-07 </w:t>
            </w:r>
          </w:p>
        </w:tc>
        <w:tc>
          <w:tcPr>
            <w:tcW w:w="536" w:type="dxa"/>
          </w:tcPr>
          <w:p w14:paraId="594D1F05" w14:textId="77777777" w:rsidR="00B91329" w:rsidRPr="00D409B6" w:rsidRDefault="00B91329">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w:t>
            </w:r>
          </w:p>
        </w:tc>
      </w:tr>
      <w:tr w:rsidR="00DA3860" w:rsidRPr="00D409B6" w14:paraId="4862EF17" w14:textId="77777777">
        <w:tc>
          <w:tcPr>
            <w:tcW w:w="9062" w:type="dxa"/>
            <w:gridSpan w:val="7"/>
          </w:tcPr>
          <w:p w14:paraId="5BD2FDE4" w14:textId="26AAD666" w:rsidR="00DA3860" w:rsidRPr="000E78A6" w:rsidRDefault="00DA3860">
            <w:pPr>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Random effect for </w:t>
            </w:r>
            <w:r w:rsidR="00BD2C2C" w:rsidRPr="17A4A377">
              <w:rPr>
                <w:rFonts w:ascii="Times New Roman" w:eastAsia="Times New Roman" w:hAnsi="Times New Roman" w:cs="Times New Roman"/>
                <w:sz w:val="24"/>
                <w:szCs w:val="24"/>
              </w:rPr>
              <w:t>participant</w:t>
            </w:r>
            <w:r w:rsidRPr="17A4A377">
              <w:rPr>
                <w:rFonts w:ascii="Times New Roman" w:eastAsia="Times New Roman" w:hAnsi="Times New Roman" w:cs="Times New Roman"/>
                <w:sz w:val="24"/>
                <w:szCs w:val="24"/>
              </w:rPr>
              <w:t xml:space="preserve"> (</w:t>
            </w:r>
            <w:r w:rsidR="00901F7F" w:rsidRPr="17A4A377">
              <w:rPr>
                <w:rFonts w:ascii="Times New Roman" w:eastAsia="Times New Roman" w:hAnsi="Times New Roman" w:cs="Times New Roman"/>
                <w:sz w:val="24"/>
                <w:szCs w:val="24"/>
              </w:rPr>
              <w:t xml:space="preserve">151 </w:t>
            </w:r>
            <w:r w:rsidRPr="17A4A377">
              <w:rPr>
                <w:rFonts w:ascii="Times New Roman" w:eastAsia="Times New Roman" w:hAnsi="Times New Roman" w:cs="Times New Roman"/>
                <w:sz w:val="24"/>
                <w:szCs w:val="24"/>
              </w:rPr>
              <w:t xml:space="preserve">observations, </w:t>
            </w:r>
            <w:r w:rsidR="00901F7F" w:rsidRPr="17A4A377">
              <w:rPr>
                <w:rFonts w:ascii="Times New Roman" w:eastAsia="Times New Roman" w:hAnsi="Times New Roman" w:cs="Times New Roman"/>
                <w:sz w:val="24"/>
                <w:szCs w:val="24"/>
              </w:rPr>
              <w:t>38</w:t>
            </w:r>
            <w:r w:rsidRPr="17A4A377">
              <w:rPr>
                <w:rFonts w:ascii="Times New Roman" w:eastAsia="Times New Roman" w:hAnsi="Times New Roman" w:cs="Times New Roman"/>
                <w:sz w:val="24"/>
                <w:szCs w:val="24"/>
              </w:rPr>
              <w:t xml:space="preserve"> groups): Variance = </w:t>
            </w:r>
            <w:r w:rsidR="00584669" w:rsidRPr="17A4A377">
              <w:rPr>
                <w:rFonts w:ascii="Times New Roman" w:eastAsia="Times New Roman" w:hAnsi="Times New Roman" w:cs="Times New Roman"/>
                <w:sz w:val="24"/>
                <w:szCs w:val="24"/>
              </w:rPr>
              <w:t>113667</w:t>
            </w:r>
            <w:r w:rsidRPr="17A4A377">
              <w:rPr>
                <w:rFonts w:ascii="Times New Roman" w:eastAsia="Times New Roman" w:hAnsi="Times New Roman" w:cs="Times New Roman"/>
                <w:sz w:val="24"/>
                <w:szCs w:val="24"/>
              </w:rPr>
              <w:t xml:space="preserve">, </w:t>
            </w:r>
            <w:r w:rsidR="00584669" w:rsidRPr="17A4A377">
              <w:rPr>
                <w:rFonts w:ascii="Times New Roman" w:eastAsia="Times New Roman" w:hAnsi="Times New Roman" w:cs="Times New Roman"/>
                <w:sz w:val="24"/>
                <w:szCs w:val="24"/>
              </w:rPr>
              <w:t xml:space="preserve">SD </w:t>
            </w:r>
            <w:r w:rsidR="002B30C3" w:rsidRPr="17A4A377">
              <w:rPr>
                <w:rFonts w:ascii="Times New Roman" w:eastAsia="Times New Roman" w:hAnsi="Times New Roman" w:cs="Times New Roman"/>
                <w:sz w:val="24"/>
                <w:szCs w:val="24"/>
              </w:rPr>
              <w:t>337.1</w:t>
            </w:r>
            <w:r w:rsidR="00584669" w:rsidRPr="17A4A377">
              <w:rPr>
                <w:rFonts w:ascii="Times New Roman" w:eastAsia="Times New Roman" w:hAnsi="Times New Roman" w:cs="Times New Roman"/>
                <w:sz w:val="24"/>
                <w:szCs w:val="24"/>
              </w:rPr>
              <w:t xml:space="preserve"> </w:t>
            </w:r>
          </w:p>
        </w:tc>
      </w:tr>
    </w:tbl>
    <w:p w14:paraId="56C3EA64" w14:textId="5FC1A396" w:rsidR="00684E62" w:rsidRDefault="00295FAB" w:rsidP="006B5218">
      <w:pPr>
        <w:spacing w:before="240"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Model diagnostics reveal that the residuals are somewhat </w:t>
      </w:r>
      <w:r w:rsidR="00EB6AC1" w:rsidRPr="17A4A377">
        <w:rPr>
          <w:rFonts w:ascii="Times New Roman" w:eastAsia="Times New Roman" w:hAnsi="Times New Roman" w:cs="Times New Roman"/>
          <w:sz w:val="24"/>
          <w:szCs w:val="24"/>
        </w:rPr>
        <w:t>right</w:t>
      </w:r>
      <w:r w:rsidR="009679A3">
        <w:rPr>
          <w:rFonts w:ascii="Times New Roman" w:eastAsia="Times New Roman" w:hAnsi="Times New Roman" w:cs="Times New Roman"/>
          <w:sz w:val="24"/>
          <w:szCs w:val="24"/>
        </w:rPr>
        <w:t>-</w:t>
      </w:r>
      <w:r w:rsidR="00EB6AC1" w:rsidRPr="17A4A377">
        <w:rPr>
          <w:rFonts w:ascii="Times New Roman" w:eastAsia="Times New Roman" w:hAnsi="Times New Roman" w:cs="Times New Roman"/>
          <w:sz w:val="24"/>
          <w:szCs w:val="24"/>
        </w:rPr>
        <w:t>skewed</w:t>
      </w:r>
      <w:r w:rsidR="002C62DC" w:rsidRPr="17A4A377">
        <w:rPr>
          <w:rFonts w:ascii="Times New Roman" w:eastAsia="Times New Roman" w:hAnsi="Times New Roman" w:cs="Times New Roman"/>
          <w:sz w:val="24"/>
          <w:szCs w:val="24"/>
        </w:rPr>
        <w:t xml:space="preserve">, </w:t>
      </w:r>
      <w:r w:rsidR="00EB6AC1" w:rsidRPr="17A4A377">
        <w:rPr>
          <w:rFonts w:ascii="Times New Roman" w:eastAsia="Times New Roman" w:hAnsi="Times New Roman" w:cs="Times New Roman"/>
          <w:sz w:val="24"/>
          <w:szCs w:val="24"/>
        </w:rPr>
        <w:t>meaning that the error is not entirely normally distributed. Moreover,</w:t>
      </w:r>
      <w:r w:rsidR="002C62DC" w:rsidRPr="17A4A377">
        <w:rPr>
          <w:rFonts w:ascii="Times New Roman" w:eastAsia="Times New Roman" w:hAnsi="Times New Roman" w:cs="Times New Roman"/>
          <w:sz w:val="24"/>
          <w:szCs w:val="24"/>
        </w:rPr>
        <w:t xml:space="preserve"> there is a </w:t>
      </w:r>
      <w:r w:rsidR="00A677E7" w:rsidRPr="17A4A377">
        <w:rPr>
          <w:rFonts w:ascii="Times New Roman" w:eastAsia="Times New Roman" w:hAnsi="Times New Roman" w:cs="Times New Roman"/>
          <w:sz w:val="24"/>
          <w:szCs w:val="24"/>
        </w:rPr>
        <w:t xml:space="preserve">weak tendency for residuals to fan </w:t>
      </w:r>
      <w:r w:rsidR="00EB6AC1" w:rsidRPr="17A4A377">
        <w:rPr>
          <w:rFonts w:ascii="Times New Roman" w:eastAsia="Times New Roman" w:hAnsi="Times New Roman" w:cs="Times New Roman"/>
          <w:sz w:val="24"/>
          <w:szCs w:val="24"/>
        </w:rPr>
        <w:t xml:space="preserve">out </w:t>
      </w:r>
      <w:r w:rsidR="00A677E7" w:rsidRPr="17A4A377">
        <w:rPr>
          <w:rFonts w:ascii="Times New Roman" w:eastAsia="Times New Roman" w:hAnsi="Times New Roman" w:cs="Times New Roman"/>
          <w:sz w:val="24"/>
          <w:szCs w:val="24"/>
        </w:rPr>
        <w:t xml:space="preserve">when moving along the fitted values, suggesting that </w:t>
      </w:r>
      <w:r w:rsidR="008858E2" w:rsidRPr="17A4A377">
        <w:rPr>
          <w:rFonts w:ascii="Times New Roman" w:eastAsia="Times New Roman" w:hAnsi="Times New Roman" w:cs="Times New Roman"/>
          <w:sz w:val="24"/>
          <w:szCs w:val="24"/>
        </w:rPr>
        <w:t xml:space="preserve">variance of the residuals is not entirely homogeneous. </w:t>
      </w:r>
      <w:r w:rsidR="007444AC" w:rsidRPr="17A4A377">
        <w:rPr>
          <w:rFonts w:ascii="Times New Roman" w:eastAsia="Times New Roman" w:hAnsi="Times New Roman" w:cs="Times New Roman"/>
          <w:sz w:val="24"/>
          <w:szCs w:val="24"/>
        </w:rPr>
        <w:t xml:space="preserve">There is no indication of collinearity, as the variance inflation factors for all predictors are </w:t>
      </w:r>
      <w:r w:rsidR="00A535DD" w:rsidRPr="17A4A377">
        <w:rPr>
          <w:rFonts w:ascii="Times New Roman" w:eastAsia="Times New Roman" w:hAnsi="Times New Roman" w:cs="Times New Roman"/>
          <w:sz w:val="24"/>
          <w:szCs w:val="24"/>
        </w:rPr>
        <w:t xml:space="preserve">all below 2 and thus well below </w:t>
      </w:r>
      <w:r w:rsidR="004B5AEB" w:rsidRPr="17A4A377">
        <w:rPr>
          <w:rFonts w:ascii="Times New Roman" w:eastAsia="Times New Roman" w:hAnsi="Times New Roman" w:cs="Times New Roman"/>
          <w:sz w:val="24"/>
          <w:szCs w:val="24"/>
        </w:rPr>
        <w:t>the conservative threshold suggested by Winter (2019</w:t>
      </w:r>
      <w:r w:rsidR="00722618">
        <w:rPr>
          <w:rFonts w:ascii="Times New Roman" w:eastAsia="Times New Roman" w:hAnsi="Times New Roman" w:cs="Times New Roman"/>
          <w:sz w:val="24"/>
          <w:szCs w:val="24"/>
        </w:rPr>
        <w:t>:</w:t>
      </w:r>
      <w:r w:rsidR="004B5AEB" w:rsidRPr="17A4A377">
        <w:rPr>
          <w:rFonts w:ascii="Times New Roman" w:eastAsia="Times New Roman" w:hAnsi="Times New Roman" w:cs="Times New Roman"/>
          <w:sz w:val="24"/>
          <w:szCs w:val="24"/>
        </w:rPr>
        <w:t xml:space="preserve"> 114)</w:t>
      </w:r>
      <w:r w:rsidR="00B7614B" w:rsidRPr="17A4A377">
        <w:rPr>
          <w:rFonts w:ascii="Times New Roman" w:eastAsia="Times New Roman" w:hAnsi="Times New Roman" w:cs="Times New Roman"/>
          <w:sz w:val="24"/>
          <w:szCs w:val="24"/>
        </w:rPr>
        <w:t xml:space="preserve">. </w:t>
      </w:r>
      <w:r w:rsidR="00557300" w:rsidRPr="17A4A377">
        <w:rPr>
          <w:rFonts w:ascii="Times New Roman" w:eastAsia="Times New Roman" w:hAnsi="Times New Roman" w:cs="Times New Roman"/>
          <w:sz w:val="24"/>
          <w:szCs w:val="24"/>
        </w:rPr>
        <w:t xml:space="preserve">Model comparison was carried out with the </w:t>
      </w:r>
      <w:r w:rsidR="00557300" w:rsidRPr="17A4A377">
        <w:rPr>
          <w:rFonts w:ascii="Times New Roman" w:eastAsia="Times New Roman" w:hAnsi="Times New Roman" w:cs="Times New Roman"/>
          <w:i/>
          <w:sz w:val="24"/>
          <w:szCs w:val="24"/>
        </w:rPr>
        <w:t>afex</w:t>
      </w:r>
      <w:r w:rsidR="00557300" w:rsidRPr="17A4A377">
        <w:rPr>
          <w:rFonts w:ascii="Times New Roman" w:eastAsia="Times New Roman" w:hAnsi="Times New Roman" w:cs="Times New Roman"/>
          <w:sz w:val="24"/>
          <w:szCs w:val="24"/>
        </w:rPr>
        <w:t xml:space="preserve"> package (Singmann et al. 2018)</w:t>
      </w:r>
      <w:r w:rsidR="00624743" w:rsidRPr="17A4A377">
        <w:rPr>
          <w:rFonts w:ascii="Times New Roman" w:eastAsia="Times New Roman" w:hAnsi="Times New Roman" w:cs="Times New Roman"/>
          <w:sz w:val="24"/>
          <w:szCs w:val="24"/>
        </w:rPr>
        <w:t xml:space="preserve"> </w:t>
      </w:r>
      <w:r w:rsidR="00557300" w:rsidRPr="17A4A377">
        <w:rPr>
          <w:rFonts w:ascii="Times New Roman" w:eastAsia="Times New Roman" w:hAnsi="Times New Roman" w:cs="Times New Roman"/>
          <w:sz w:val="24"/>
          <w:szCs w:val="24"/>
        </w:rPr>
        <w:t>for nested mixed models using likelihood ratio tests. It yield</w:t>
      </w:r>
      <w:r w:rsidR="00912E5A" w:rsidRPr="17A4A377">
        <w:rPr>
          <w:rFonts w:ascii="Times New Roman" w:eastAsia="Times New Roman" w:hAnsi="Times New Roman" w:cs="Times New Roman"/>
          <w:sz w:val="24"/>
          <w:szCs w:val="24"/>
        </w:rPr>
        <w:t>ed</w:t>
      </w:r>
      <w:r w:rsidR="00557300" w:rsidRPr="17A4A377">
        <w:rPr>
          <w:rFonts w:ascii="Times New Roman" w:eastAsia="Times New Roman" w:hAnsi="Times New Roman" w:cs="Times New Roman"/>
          <w:sz w:val="24"/>
          <w:szCs w:val="24"/>
        </w:rPr>
        <w:t xml:space="preserve"> significant effect</w:t>
      </w:r>
      <w:r w:rsidR="003B25FB" w:rsidRPr="17A4A377">
        <w:rPr>
          <w:rFonts w:ascii="Times New Roman" w:eastAsia="Times New Roman" w:hAnsi="Times New Roman" w:cs="Times New Roman"/>
          <w:sz w:val="24"/>
          <w:szCs w:val="24"/>
        </w:rPr>
        <w:t>s</w:t>
      </w:r>
      <w:r w:rsidR="00511BF8" w:rsidRPr="17A4A377">
        <w:rPr>
          <w:rFonts w:ascii="Times New Roman" w:eastAsia="Times New Roman" w:hAnsi="Times New Roman" w:cs="Times New Roman"/>
          <w:sz w:val="24"/>
          <w:szCs w:val="24"/>
        </w:rPr>
        <w:t xml:space="preserve"> </w:t>
      </w:r>
      <w:r w:rsidR="00557300" w:rsidRPr="17A4A377">
        <w:rPr>
          <w:rFonts w:ascii="Times New Roman" w:eastAsia="Times New Roman" w:hAnsi="Times New Roman" w:cs="Times New Roman"/>
          <w:sz w:val="24"/>
          <w:szCs w:val="24"/>
        </w:rPr>
        <w:t>for</w:t>
      </w:r>
      <w:r w:rsidR="00D14856" w:rsidRPr="17A4A377">
        <w:rPr>
          <w:rFonts w:ascii="Times New Roman" w:eastAsia="Times New Roman" w:hAnsi="Times New Roman" w:cs="Times New Roman"/>
          <w:sz w:val="24"/>
          <w:szCs w:val="24"/>
        </w:rPr>
        <w:t xml:space="preserve"> </w:t>
      </w:r>
      <w:r w:rsidR="003B25FB" w:rsidRPr="17A4A377">
        <w:rPr>
          <w:rFonts w:ascii="Times New Roman" w:eastAsia="Times New Roman" w:hAnsi="Times New Roman" w:cs="Times New Roman"/>
          <w:sz w:val="24"/>
          <w:szCs w:val="24"/>
        </w:rPr>
        <w:t>all</w:t>
      </w:r>
      <w:r w:rsidR="00221C85" w:rsidRPr="17A4A377">
        <w:rPr>
          <w:rFonts w:ascii="Times New Roman" w:eastAsia="Times New Roman" w:hAnsi="Times New Roman" w:cs="Times New Roman"/>
          <w:sz w:val="24"/>
          <w:szCs w:val="24"/>
        </w:rPr>
        <w:t xml:space="preserve"> three predictors and the interaction</w:t>
      </w:r>
      <w:r w:rsidR="00B64EDA" w:rsidRPr="17A4A377">
        <w:rPr>
          <w:rFonts w:ascii="Times New Roman" w:eastAsia="Times New Roman" w:hAnsi="Times New Roman" w:cs="Times New Roman"/>
          <w:sz w:val="24"/>
          <w:szCs w:val="24"/>
        </w:rPr>
        <w:t xml:space="preserve">, showing that </w:t>
      </w:r>
      <w:r w:rsidR="003159CF" w:rsidRPr="17A4A377">
        <w:rPr>
          <w:rFonts w:ascii="Times New Roman" w:eastAsia="Times New Roman" w:hAnsi="Times New Roman" w:cs="Times New Roman"/>
          <w:sz w:val="24"/>
          <w:szCs w:val="24"/>
        </w:rPr>
        <w:t xml:space="preserve">the model with </w:t>
      </w:r>
      <w:r w:rsidR="0013052A" w:rsidRPr="17A4A377">
        <w:rPr>
          <w:rFonts w:ascii="Times New Roman" w:eastAsia="Times New Roman" w:hAnsi="Times New Roman" w:cs="Times New Roman"/>
          <w:sz w:val="24"/>
          <w:szCs w:val="24"/>
        </w:rPr>
        <w:t xml:space="preserve">all </w:t>
      </w:r>
      <w:r w:rsidR="00994A63" w:rsidRPr="17A4A377">
        <w:rPr>
          <w:rFonts w:ascii="Times New Roman" w:eastAsia="Times New Roman" w:hAnsi="Times New Roman" w:cs="Times New Roman"/>
          <w:sz w:val="24"/>
          <w:szCs w:val="24"/>
        </w:rPr>
        <w:t xml:space="preserve">factors </w:t>
      </w:r>
      <w:r w:rsidR="00F15380" w:rsidRPr="17A4A377">
        <w:rPr>
          <w:rFonts w:ascii="Times New Roman" w:eastAsia="Times New Roman" w:hAnsi="Times New Roman" w:cs="Times New Roman"/>
          <w:sz w:val="24"/>
          <w:szCs w:val="24"/>
        </w:rPr>
        <w:t>captures the variance best</w:t>
      </w:r>
      <w:r w:rsidR="0053026F" w:rsidRPr="17A4A377">
        <w:rPr>
          <w:rFonts w:ascii="Times New Roman" w:eastAsia="Times New Roman" w:hAnsi="Times New Roman" w:cs="Times New Roman"/>
          <w:sz w:val="24"/>
          <w:szCs w:val="24"/>
        </w:rPr>
        <w:t xml:space="preserve"> (see </w:t>
      </w:r>
      <w:r w:rsidR="00D43563">
        <w:rPr>
          <w:rFonts w:ascii="Times New Roman" w:eastAsia="Times New Roman" w:hAnsi="Times New Roman" w:cs="Times New Roman"/>
          <w:sz w:val="24"/>
          <w:szCs w:val="24"/>
        </w:rPr>
        <w:t>A</w:t>
      </w:r>
      <w:r w:rsidR="0053026F" w:rsidRPr="00CF78B3">
        <w:rPr>
          <w:rFonts w:ascii="Times New Roman" w:eastAsia="Times New Roman" w:hAnsi="Times New Roman" w:cs="Times New Roman"/>
          <w:sz w:val="24"/>
          <w:szCs w:val="24"/>
        </w:rPr>
        <w:t>ppendix</w:t>
      </w:r>
      <w:r w:rsidR="0053026F" w:rsidRPr="17A4A377">
        <w:rPr>
          <w:rFonts w:ascii="Times New Roman" w:eastAsia="Times New Roman" w:hAnsi="Times New Roman" w:cs="Times New Roman"/>
          <w:sz w:val="24"/>
          <w:szCs w:val="24"/>
        </w:rPr>
        <w:t xml:space="preserve"> </w:t>
      </w:r>
      <w:r w:rsidR="00D43563">
        <w:rPr>
          <w:rFonts w:ascii="Times New Roman" w:eastAsia="Times New Roman" w:hAnsi="Times New Roman" w:cs="Times New Roman"/>
          <w:sz w:val="24"/>
          <w:szCs w:val="24"/>
        </w:rPr>
        <w:t>B</w:t>
      </w:r>
      <w:r w:rsidR="006169EE">
        <w:rPr>
          <w:rFonts w:ascii="Times New Roman" w:eastAsia="Times New Roman" w:hAnsi="Times New Roman" w:cs="Times New Roman"/>
          <w:sz w:val="24"/>
          <w:szCs w:val="24"/>
        </w:rPr>
        <w:t xml:space="preserve"> </w:t>
      </w:r>
      <w:r w:rsidR="0053026F" w:rsidRPr="17A4A377">
        <w:rPr>
          <w:rFonts w:ascii="Times New Roman" w:eastAsia="Times New Roman" w:hAnsi="Times New Roman" w:cs="Times New Roman"/>
          <w:sz w:val="24"/>
          <w:szCs w:val="24"/>
        </w:rPr>
        <w:t>for the complete model output)</w:t>
      </w:r>
      <w:r w:rsidR="00F15380" w:rsidRPr="17A4A377">
        <w:rPr>
          <w:rFonts w:ascii="Times New Roman" w:eastAsia="Times New Roman" w:hAnsi="Times New Roman" w:cs="Times New Roman"/>
          <w:sz w:val="24"/>
          <w:szCs w:val="24"/>
        </w:rPr>
        <w:t>.</w:t>
      </w:r>
    </w:p>
    <w:p w14:paraId="1A773DDD" w14:textId="24E7AA86" w:rsidR="00BE052B" w:rsidRDefault="00BD4F2D" w:rsidP="00DF78C1">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All predictors </w:t>
      </w:r>
      <w:r w:rsidR="001A3484" w:rsidRPr="17A4A377">
        <w:rPr>
          <w:rFonts w:ascii="Times New Roman" w:eastAsia="Times New Roman" w:hAnsi="Times New Roman" w:cs="Times New Roman"/>
          <w:sz w:val="24"/>
          <w:szCs w:val="24"/>
        </w:rPr>
        <w:t xml:space="preserve">are </w:t>
      </w:r>
      <w:r w:rsidR="0001125C" w:rsidRPr="17A4A377">
        <w:rPr>
          <w:rFonts w:ascii="Times New Roman" w:eastAsia="Times New Roman" w:hAnsi="Times New Roman" w:cs="Times New Roman"/>
          <w:sz w:val="24"/>
          <w:szCs w:val="24"/>
        </w:rPr>
        <w:t xml:space="preserve">significantly </w:t>
      </w:r>
      <w:r w:rsidR="001A3484" w:rsidRPr="17A4A377">
        <w:rPr>
          <w:rFonts w:ascii="Times New Roman" w:eastAsia="Times New Roman" w:hAnsi="Times New Roman" w:cs="Times New Roman"/>
          <w:sz w:val="24"/>
          <w:szCs w:val="24"/>
        </w:rPr>
        <w:t xml:space="preserve">associated with </w:t>
      </w:r>
      <w:r w:rsidR="00652C2F" w:rsidRPr="17A4A377">
        <w:rPr>
          <w:rFonts w:ascii="Times New Roman" w:eastAsia="Times New Roman" w:hAnsi="Times New Roman" w:cs="Times New Roman"/>
          <w:sz w:val="24"/>
          <w:szCs w:val="24"/>
        </w:rPr>
        <w:t>the</w:t>
      </w:r>
      <w:r w:rsidR="001A3484" w:rsidRPr="17A4A377">
        <w:rPr>
          <w:rFonts w:ascii="Times New Roman" w:eastAsia="Times New Roman" w:hAnsi="Times New Roman" w:cs="Times New Roman"/>
          <w:sz w:val="24"/>
          <w:szCs w:val="24"/>
        </w:rPr>
        <w:t xml:space="preserve"> sum</w:t>
      </w:r>
      <w:r w:rsidR="00796C78" w:rsidRPr="17A4A377">
        <w:rPr>
          <w:rFonts w:ascii="Times New Roman" w:eastAsia="Times New Roman" w:hAnsi="Times New Roman" w:cs="Times New Roman"/>
          <w:sz w:val="24"/>
          <w:szCs w:val="24"/>
        </w:rPr>
        <w:t xml:space="preserve"> of inter-word pauses</w:t>
      </w:r>
      <w:r w:rsidR="00C21950" w:rsidRPr="17A4A377">
        <w:rPr>
          <w:rFonts w:ascii="Times New Roman" w:eastAsia="Times New Roman" w:hAnsi="Times New Roman" w:cs="Times New Roman"/>
          <w:sz w:val="24"/>
          <w:szCs w:val="24"/>
        </w:rPr>
        <w:t xml:space="preserve"> </w:t>
      </w:r>
      <w:r w:rsidR="00784584" w:rsidRPr="17A4A377">
        <w:rPr>
          <w:rFonts w:ascii="Times New Roman" w:eastAsia="Times New Roman" w:hAnsi="Times New Roman" w:cs="Times New Roman"/>
          <w:sz w:val="24"/>
          <w:szCs w:val="24"/>
        </w:rPr>
        <w:t>per text</w:t>
      </w:r>
      <w:r w:rsidR="56841319" w:rsidRPr="17A4A377">
        <w:rPr>
          <w:rFonts w:ascii="Times New Roman" w:eastAsia="Times New Roman" w:hAnsi="Times New Roman" w:cs="Times New Roman"/>
          <w:sz w:val="24"/>
          <w:szCs w:val="24"/>
        </w:rPr>
        <w:t>,</w:t>
      </w:r>
      <w:r w:rsidR="00784584" w:rsidRPr="17A4A377">
        <w:rPr>
          <w:rFonts w:ascii="Times New Roman" w:eastAsia="Times New Roman" w:hAnsi="Times New Roman" w:cs="Times New Roman"/>
          <w:sz w:val="24"/>
          <w:szCs w:val="24"/>
        </w:rPr>
        <w:t xml:space="preserve"> </w:t>
      </w:r>
      <w:r w:rsidR="00C21950" w:rsidRPr="17A4A377">
        <w:rPr>
          <w:rFonts w:ascii="Times New Roman" w:eastAsia="Times New Roman" w:hAnsi="Times New Roman" w:cs="Times New Roman"/>
          <w:sz w:val="24"/>
          <w:szCs w:val="24"/>
        </w:rPr>
        <w:t xml:space="preserve">and this effect is complex, </w:t>
      </w:r>
      <w:r w:rsidR="006E2545" w:rsidRPr="17A4A377">
        <w:rPr>
          <w:rFonts w:ascii="Times New Roman" w:eastAsia="Times New Roman" w:hAnsi="Times New Roman" w:cs="Times New Roman"/>
          <w:sz w:val="24"/>
          <w:szCs w:val="24"/>
        </w:rPr>
        <w:t xml:space="preserve">characterised by a strong interaction effect between translation direction and register. </w:t>
      </w:r>
      <w:r w:rsidR="00B2213D">
        <w:rPr>
          <w:rFonts w:ascii="Times New Roman" w:eastAsia="Times New Roman" w:hAnsi="Times New Roman" w:cs="Times New Roman"/>
          <w:sz w:val="24"/>
          <w:szCs w:val="24"/>
        </w:rPr>
        <w:t>In both registers, w</w:t>
      </w:r>
      <w:r w:rsidR="0026556C" w:rsidRPr="17A4A377">
        <w:rPr>
          <w:rFonts w:ascii="Times New Roman" w:eastAsia="Times New Roman" w:hAnsi="Times New Roman" w:cs="Times New Roman"/>
          <w:sz w:val="24"/>
          <w:szCs w:val="24"/>
        </w:rPr>
        <w:t xml:space="preserve">hen translating </w:t>
      </w:r>
      <w:r w:rsidR="00E54D68" w:rsidRPr="17A4A377">
        <w:rPr>
          <w:rFonts w:ascii="Times New Roman" w:eastAsia="Times New Roman" w:hAnsi="Times New Roman" w:cs="Times New Roman"/>
          <w:sz w:val="24"/>
          <w:szCs w:val="24"/>
        </w:rPr>
        <w:t xml:space="preserve">into the </w:t>
      </w:r>
      <w:r w:rsidR="00A91E21" w:rsidRPr="17A4A377">
        <w:rPr>
          <w:rFonts w:ascii="Times New Roman" w:eastAsia="Times New Roman" w:hAnsi="Times New Roman" w:cs="Times New Roman"/>
          <w:sz w:val="24"/>
          <w:szCs w:val="24"/>
        </w:rPr>
        <w:t>L1</w:t>
      </w:r>
      <w:r w:rsidR="001555E9" w:rsidRPr="17A4A377">
        <w:rPr>
          <w:rFonts w:ascii="Times New Roman" w:eastAsia="Times New Roman" w:hAnsi="Times New Roman" w:cs="Times New Roman"/>
          <w:sz w:val="24"/>
          <w:szCs w:val="24"/>
        </w:rPr>
        <w:t>, overall inter-word pause</w:t>
      </w:r>
      <w:r w:rsidR="00784584" w:rsidRPr="17A4A377">
        <w:rPr>
          <w:rFonts w:ascii="Times New Roman" w:eastAsia="Times New Roman" w:hAnsi="Times New Roman" w:cs="Times New Roman"/>
          <w:sz w:val="24"/>
          <w:szCs w:val="24"/>
        </w:rPr>
        <w:t xml:space="preserve"> length</w:t>
      </w:r>
      <w:r w:rsidR="00141467" w:rsidRPr="17A4A377">
        <w:rPr>
          <w:rFonts w:ascii="Times New Roman" w:eastAsia="Times New Roman" w:hAnsi="Times New Roman" w:cs="Times New Roman"/>
          <w:sz w:val="24"/>
          <w:szCs w:val="24"/>
        </w:rPr>
        <w:t xml:space="preserve"> </w:t>
      </w:r>
      <w:r w:rsidR="00784584" w:rsidRPr="17A4A377">
        <w:rPr>
          <w:rFonts w:ascii="Times New Roman" w:eastAsia="Times New Roman" w:hAnsi="Times New Roman" w:cs="Times New Roman"/>
          <w:sz w:val="24"/>
          <w:szCs w:val="24"/>
        </w:rPr>
        <w:t xml:space="preserve">is </w:t>
      </w:r>
      <w:r w:rsidR="00EA26D6" w:rsidRPr="17A4A377">
        <w:rPr>
          <w:rFonts w:ascii="Times New Roman" w:eastAsia="Times New Roman" w:hAnsi="Times New Roman" w:cs="Times New Roman"/>
          <w:sz w:val="24"/>
          <w:szCs w:val="24"/>
        </w:rPr>
        <w:t xml:space="preserve">predicted to </w:t>
      </w:r>
      <w:r w:rsidR="00270ACC" w:rsidRPr="17A4A377">
        <w:rPr>
          <w:rFonts w:ascii="Times New Roman" w:eastAsia="Times New Roman" w:hAnsi="Times New Roman" w:cs="Times New Roman"/>
          <w:sz w:val="24"/>
          <w:szCs w:val="24"/>
        </w:rPr>
        <w:t>decrease</w:t>
      </w:r>
      <w:r w:rsidR="00141467" w:rsidRPr="17A4A377">
        <w:rPr>
          <w:rFonts w:ascii="Times New Roman" w:eastAsia="Times New Roman" w:hAnsi="Times New Roman" w:cs="Times New Roman"/>
          <w:sz w:val="24"/>
          <w:szCs w:val="24"/>
        </w:rPr>
        <w:t xml:space="preserve"> by</w:t>
      </w:r>
      <w:r w:rsidR="00796F4B" w:rsidRPr="17A4A377">
        <w:rPr>
          <w:rFonts w:ascii="Times New Roman" w:eastAsia="Times New Roman" w:hAnsi="Times New Roman" w:cs="Times New Roman"/>
          <w:sz w:val="24"/>
          <w:szCs w:val="24"/>
        </w:rPr>
        <w:t xml:space="preserve"> </w:t>
      </w:r>
      <w:r w:rsidR="00A97A58" w:rsidRPr="17A4A377">
        <w:rPr>
          <w:rFonts w:ascii="Times New Roman" w:eastAsia="Times New Roman" w:hAnsi="Times New Roman" w:cs="Times New Roman"/>
          <w:sz w:val="24"/>
          <w:szCs w:val="24"/>
        </w:rPr>
        <w:t>191.1 seconds</w:t>
      </w:r>
      <w:r w:rsidR="002440B5">
        <w:rPr>
          <w:rStyle w:val="FootnoteReference"/>
          <w:rFonts w:ascii="Times New Roman" w:eastAsia="Times New Roman" w:hAnsi="Times New Roman" w:cs="Times New Roman"/>
          <w:sz w:val="24"/>
          <w:szCs w:val="24"/>
        </w:rPr>
        <w:footnoteReference w:id="9"/>
      </w:r>
      <w:r w:rsidR="00156009" w:rsidRPr="17A4A377">
        <w:rPr>
          <w:rFonts w:ascii="Times New Roman" w:eastAsia="Times New Roman" w:hAnsi="Times New Roman" w:cs="Times New Roman"/>
          <w:sz w:val="24"/>
          <w:szCs w:val="24"/>
        </w:rPr>
        <w:t xml:space="preserve"> compared to </w:t>
      </w:r>
      <w:r w:rsidR="00217C57">
        <w:rPr>
          <w:rFonts w:ascii="Times New Roman" w:eastAsia="Times New Roman" w:hAnsi="Times New Roman" w:cs="Times New Roman"/>
          <w:sz w:val="24"/>
          <w:szCs w:val="24"/>
        </w:rPr>
        <w:t>the opposite</w:t>
      </w:r>
      <w:r w:rsidR="00156009" w:rsidRPr="17A4A377">
        <w:rPr>
          <w:rFonts w:ascii="Times New Roman" w:eastAsia="Times New Roman" w:hAnsi="Times New Roman" w:cs="Times New Roman"/>
          <w:sz w:val="24"/>
          <w:szCs w:val="24"/>
        </w:rPr>
        <w:t xml:space="preserve"> translation</w:t>
      </w:r>
      <w:r w:rsidR="00217C57">
        <w:rPr>
          <w:rFonts w:ascii="Times New Roman" w:eastAsia="Times New Roman" w:hAnsi="Times New Roman" w:cs="Times New Roman"/>
          <w:sz w:val="24"/>
          <w:szCs w:val="24"/>
        </w:rPr>
        <w:t xml:space="preserve"> direction</w:t>
      </w:r>
      <w:r w:rsidR="00A97A58" w:rsidRPr="17A4A377">
        <w:rPr>
          <w:rFonts w:ascii="Times New Roman" w:eastAsia="Times New Roman" w:hAnsi="Times New Roman" w:cs="Times New Roman"/>
          <w:sz w:val="24"/>
          <w:szCs w:val="24"/>
        </w:rPr>
        <w:t>.</w:t>
      </w:r>
      <w:r w:rsidR="001040C7" w:rsidRPr="17A4A377">
        <w:rPr>
          <w:rFonts w:ascii="Times New Roman" w:eastAsia="Times New Roman" w:hAnsi="Times New Roman" w:cs="Times New Roman"/>
          <w:sz w:val="24"/>
          <w:szCs w:val="24"/>
        </w:rPr>
        <w:t xml:space="preserve"> </w:t>
      </w:r>
      <w:r w:rsidR="00B2213D">
        <w:rPr>
          <w:rFonts w:ascii="Times New Roman" w:eastAsia="Times New Roman" w:hAnsi="Times New Roman" w:cs="Times New Roman"/>
          <w:sz w:val="24"/>
          <w:szCs w:val="24"/>
        </w:rPr>
        <w:t>In both directions, w</w:t>
      </w:r>
      <w:r w:rsidR="00F14789" w:rsidRPr="17A4A377">
        <w:rPr>
          <w:rFonts w:ascii="Times New Roman" w:eastAsia="Times New Roman" w:hAnsi="Times New Roman" w:cs="Times New Roman"/>
          <w:sz w:val="24"/>
          <w:szCs w:val="24"/>
        </w:rPr>
        <w:t xml:space="preserve">hen the register is </w:t>
      </w:r>
      <w:r w:rsidR="003519C9" w:rsidRPr="17A4A377">
        <w:rPr>
          <w:rFonts w:ascii="Times New Roman" w:eastAsia="Times New Roman" w:hAnsi="Times New Roman" w:cs="Times New Roman"/>
          <w:sz w:val="24"/>
          <w:szCs w:val="24"/>
        </w:rPr>
        <w:t xml:space="preserve">popular-scientific, the difference in inter-word pause length </w:t>
      </w:r>
      <w:r w:rsidR="00054B3D" w:rsidRPr="17A4A377">
        <w:rPr>
          <w:rFonts w:ascii="Times New Roman" w:eastAsia="Times New Roman" w:hAnsi="Times New Roman" w:cs="Times New Roman"/>
          <w:sz w:val="24"/>
          <w:szCs w:val="24"/>
        </w:rPr>
        <w:t>to reviews is 7</w:t>
      </w:r>
      <w:r w:rsidR="00B40A4C" w:rsidRPr="17A4A377">
        <w:rPr>
          <w:rFonts w:ascii="Times New Roman" w:eastAsia="Times New Roman" w:hAnsi="Times New Roman" w:cs="Times New Roman"/>
          <w:sz w:val="24"/>
          <w:szCs w:val="24"/>
        </w:rPr>
        <w:t xml:space="preserve">20.9 seconds. </w:t>
      </w:r>
      <w:r w:rsidR="007D27A8">
        <w:rPr>
          <w:rFonts w:ascii="Times New Roman" w:eastAsia="Times New Roman" w:hAnsi="Times New Roman" w:cs="Times New Roman"/>
          <w:sz w:val="24"/>
          <w:szCs w:val="24"/>
        </w:rPr>
        <w:t xml:space="preserve">However, </w:t>
      </w:r>
      <w:r w:rsidR="00D80F87" w:rsidRPr="17A4A377">
        <w:rPr>
          <w:rFonts w:ascii="Times New Roman" w:eastAsia="Times New Roman" w:hAnsi="Times New Roman" w:cs="Times New Roman"/>
          <w:sz w:val="24"/>
          <w:szCs w:val="24"/>
        </w:rPr>
        <w:t>the interaction effect</w:t>
      </w:r>
      <w:r w:rsidR="00BE2F0B">
        <w:rPr>
          <w:rFonts w:ascii="Times New Roman" w:eastAsia="Times New Roman" w:hAnsi="Times New Roman" w:cs="Times New Roman"/>
          <w:sz w:val="24"/>
          <w:szCs w:val="24"/>
        </w:rPr>
        <w:t xml:space="preserve"> reveals that the directionality effect </w:t>
      </w:r>
      <w:r w:rsidR="00335BE1">
        <w:rPr>
          <w:rFonts w:ascii="Times New Roman" w:eastAsia="Times New Roman" w:hAnsi="Times New Roman" w:cs="Times New Roman"/>
          <w:sz w:val="24"/>
          <w:szCs w:val="24"/>
        </w:rPr>
        <w:t>is actually register-specific:</w:t>
      </w:r>
      <w:r w:rsidR="00D80F87" w:rsidRPr="17A4A377">
        <w:rPr>
          <w:rFonts w:ascii="Times New Roman" w:eastAsia="Times New Roman" w:hAnsi="Times New Roman" w:cs="Times New Roman"/>
          <w:sz w:val="24"/>
          <w:szCs w:val="24"/>
        </w:rPr>
        <w:t xml:space="preserve"> </w:t>
      </w:r>
      <w:r w:rsidR="00A07EF4">
        <w:rPr>
          <w:rFonts w:ascii="Times New Roman" w:eastAsia="Times New Roman" w:hAnsi="Times New Roman" w:cs="Times New Roman"/>
          <w:sz w:val="24"/>
          <w:szCs w:val="24"/>
        </w:rPr>
        <w:t>W</w:t>
      </w:r>
      <w:r w:rsidR="00D80F87" w:rsidRPr="17A4A377">
        <w:rPr>
          <w:rFonts w:ascii="Times New Roman" w:eastAsia="Times New Roman" w:hAnsi="Times New Roman" w:cs="Times New Roman"/>
          <w:sz w:val="24"/>
          <w:szCs w:val="24"/>
        </w:rPr>
        <w:t>hen participants translat</w:t>
      </w:r>
      <w:r w:rsidR="008A4848" w:rsidRPr="17A4A377">
        <w:rPr>
          <w:rFonts w:ascii="Times New Roman" w:eastAsia="Times New Roman" w:hAnsi="Times New Roman" w:cs="Times New Roman"/>
          <w:sz w:val="24"/>
          <w:szCs w:val="24"/>
        </w:rPr>
        <w:t>e</w:t>
      </w:r>
      <w:r w:rsidR="00D80F87" w:rsidRPr="17A4A377">
        <w:rPr>
          <w:rFonts w:ascii="Times New Roman" w:eastAsia="Times New Roman" w:hAnsi="Times New Roman" w:cs="Times New Roman"/>
          <w:sz w:val="24"/>
          <w:szCs w:val="24"/>
        </w:rPr>
        <w:t xml:space="preserve"> reviews into the L1, </w:t>
      </w:r>
      <w:r w:rsidR="008A4848" w:rsidRPr="17A4A377">
        <w:rPr>
          <w:rFonts w:ascii="Times New Roman" w:eastAsia="Times New Roman" w:hAnsi="Times New Roman" w:cs="Times New Roman"/>
          <w:sz w:val="24"/>
          <w:szCs w:val="24"/>
        </w:rPr>
        <w:t xml:space="preserve">the overall inter-word pause length is predicted to be </w:t>
      </w:r>
      <w:r w:rsidR="003C7227">
        <w:rPr>
          <w:rFonts w:ascii="Times New Roman" w:eastAsia="Times New Roman" w:hAnsi="Times New Roman" w:cs="Times New Roman"/>
          <w:sz w:val="24"/>
          <w:szCs w:val="24"/>
        </w:rPr>
        <w:t>912.0</w:t>
      </w:r>
      <w:r w:rsidR="00DB1794" w:rsidRPr="17A4A377">
        <w:rPr>
          <w:rFonts w:ascii="Times New Roman" w:eastAsia="Times New Roman" w:hAnsi="Times New Roman" w:cs="Times New Roman"/>
          <w:sz w:val="24"/>
          <w:szCs w:val="24"/>
        </w:rPr>
        <w:t xml:space="preserve"> seconds</w:t>
      </w:r>
      <w:r w:rsidR="009457CE" w:rsidRPr="17A4A377">
        <w:rPr>
          <w:rFonts w:ascii="Times New Roman" w:eastAsia="Times New Roman" w:hAnsi="Times New Roman" w:cs="Times New Roman"/>
          <w:sz w:val="24"/>
          <w:szCs w:val="24"/>
        </w:rPr>
        <w:t xml:space="preserve"> shorter than when </w:t>
      </w:r>
      <w:r w:rsidR="001F5E26" w:rsidRPr="17A4A377">
        <w:rPr>
          <w:rFonts w:ascii="Times New Roman" w:eastAsia="Times New Roman" w:hAnsi="Times New Roman" w:cs="Times New Roman"/>
          <w:sz w:val="24"/>
          <w:szCs w:val="24"/>
        </w:rPr>
        <w:t>translating a popular-scientific text into the L2</w:t>
      </w:r>
      <w:r w:rsidR="003C7227" w:rsidRPr="003C7227">
        <w:rPr>
          <w:rFonts w:ascii="Times New Roman" w:eastAsia="Times New Roman" w:hAnsi="Times New Roman" w:cs="Times New Roman"/>
          <w:sz w:val="24"/>
          <w:szCs w:val="24"/>
        </w:rPr>
        <w:t xml:space="preserve"> </w:t>
      </w:r>
      <w:r w:rsidR="003C7227">
        <w:rPr>
          <w:rFonts w:ascii="Times New Roman" w:eastAsia="Times New Roman" w:hAnsi="Times New Roman" w:cs="Times New Roman"/>
          <w:sz w:val="24"/>
          <w:szCs w:val="24"/>
        </w:rPr>
        <w:t xml:space="preserve">and even 1,087.4 seconds shorter </w:t>
      </w:r>
      <w:r w:rsidR="00037BB1">
        <w:rPr>
          <w:rFonts w:ascii="Times New Roman" w:eastAsia="Times New Roman" w:hAnsi="Times New Roman" w:cs="Times New Roman"/>
          <w:sz w:val="24"/>
          <w:szCs w:val="24"/>
        </w:rPr>
        <w:t xml:space="preserve">than </w:t>
      </w:r>
      <w:r w:rsidR="00766BBD">
        <w:rPr>
          <w:rFonts w:ascii="Times New Roman" w:eastAsia="Times New Roman" w:hAnsi="Times New Roman" w:cs="Times New Roman"/>
          <w:sz w:val="24"/>
          <w:szCs w:val="24"/>
        </w:rPr>
        <w:t xml:space="preserve">popular-scientific translation </w:t>
      </w:r>
      <w:r w:rsidR="003C7227">
        <w:rPr>
          <w:rFonts w:ascii="Times New Roman" w:eastAsia="Times New Roman" w:hAnsi="Times New Roman" w:cs="Times New Roman"/>
          <w:sz w:val="24"/>
          <w:szCs w:val="24"/>
        </w:rPr>
        <w:t>into the L1</w:t>
      </w:r>
      <w:r w:rsidR="001F5E26" w:rsidRPr="17A4A377">
        <w:rPr>
          <w:rFonts w:ascii="Times New Roman" w:eastAsia="Times New Roman" w:hAnsi="Times New Roman" w:cs="Times New Roman"/>
          <w:sz w:val="24"/>
          <w:szCs w:val="24"/>
        </w:rPr>
        <w:t xml:space="preserve">. </w:t>
      </w:r>
      <w:r w:rsidR="002807C7">
        <w:rPr>
          <w:rFonts w:ascii="Times New Roman" w:eastAsia="Times New Roman" w:hAnsi="Times New Roman" w:cs="Times New Roman"/>
          <w:sz w:val="24"/>
          <w:szCs w:val="24"/>
        </w:rPr>
        <w:t>Consequently</w:t>
      </w:r>
      <w:r w:rsidR="00D565E1">
        <w:rPr>
          <w:rFonts w:ascii="Times New Roman" w:eastAsia="Times New Roman" w:hAnsi="Times New Roman" w:cs="Times New Roman"/>
          <w:sz w:val="24"/>
          <w:szCs w:val="24"/>
        </w:rPr>
        <w:t xml:space="preserve">, </w:t>
      </w:r>
      <w:r w:rsidR="00815767">
        <w:rPr>
          <w:rFonts w:ascii="Times New Roman" w:eastAsia="Times New Roman" w:hAnsi="Times New Roman" w:cs="Times New Roman"/>
          <w:sz w:val="24"/>
          <w:szCs w:val="24"/>
        </w:rPr>
        <w:t xml:space="preserve">L2&gt;L1 </w:t>
      </w:r>
      <w:r w:rsidR="00D565E1">
        <w:rPr>
          <w:rFonts w:ascii="Times New Roman" w:eastAsia="Times New Roman" w:hAnsi="Times New Roman" w:cs="Times New Roman"/>
          <w:sz w:val="24"/>
          <w:szCs w:val="24"/>
        </w:rPr>
        <w:t xml:space="preserve">translation is characterised by </w:t>
      </w:r>
      <w:r w:rsidR="00815767">
        <w:rPr>
          <w:rFonts w:ascii="Times New Roman" w:eastAsia="Times New Roman" w:hAnsi="Times New Roman" w:cs="Times New Roman"/>
          <w:sz w:val="24"/>
          <w:szCs w:val="24"/>
        </w:rPr>
        <w:t xml:space="preserve">shorter inter-word pause lengths only in the register of reviews. </w:t>
      </w:r>
      <w:r w:rsidR="005059CB">
        <w:rPr>
          <w:rFonts w:ascii="Times New Roman" w:eastAsia="Times New Roman" w:hAnsi="Times New Roman" w:cs="Times New Roman"/>
          <w:sz w:val="24"/>
          <w:szCs w:val="24"/>
        </w:rPr>
        <w:t>I</w:t>
      </w:r>
      <w:r w:rsidR="005059CB" w:rsidRPr="17A4A377">
        <w:rPr>
          <w:rFonts w:ascii="Times New Roman" w:eastAsia="Times New Roman" w:hAnsi="Times New Roman" w:cs="Times New Roman"/>
          <w:sz w:val="24"/>
          <w:szCs w:val="24"/>
        </w:rPr>
        <w:t>n the popular-scientific register</w:t>
      </w:r>
      <w:r w:rsidR="005059CB">
        <w:rPr>
          <w:rFonts w:ascii="Times New Roman" w:eastAsia="Times New Roman" w:hAnsi="Times New Roman" w:cs="Times New Roman"/>
          <w:sz w:val="24"/>
          <w:szCs w:val="24"/>
        </w:rPr>
        <w:t>,</w:t>
      </w:r>
      <w:r w:rsidR="005059CB" w:rsidRPr="17A4A377">
        <w:rPr>
          <w:rFonts w:ascii="Times New Roman" w:eastAsia="Times New Roman" w:hAnsi="Times New Roman" w:cs="Times New Roman"/>
          <w:sz w:val="24"/>
          <w:szCs w:val="24"/>
        </w:rPr>
        <w:t xml:space="preserve"> </w:t>
      </w:r>
      <w:r w:rsidR="001F5E26" w:rsidRPr="17A4A377">
        <w:rPr>
          <w:rFonts w:ascii="Times New Roman" w:eastAsia="Times New Roman" w:hAnsi="Times New Roman" w:cs="Times New Roman"/>
          <w:sz w:val="24"/>
          <w:szCs w:val="24"/>
        </w:rPr>
        <w:t xml:space="preserve">translating into the L2 </w:t>
      </w:r>
      <w:r w:rsidR="005059CB">
        <w:rPr>
          <w:rFonts w:ascii="Times New Roman" w:eastAsia="Times New Roman" w:hAnsi="Times New Roman" w:cs="Times New Roman"/>
          <w:sz w:val="24"/>
          <w:szCs w:val="24"/>
        </w:rPr>
        <w:t xml:space="preserve">actually </w:t>
      </w:r>
      <w:r w:rsidR="004A78E9">
        <w:rPr>
          <w:rFonts w:ascii="Times New Roman" w:eastAsia="Times New Roman" w:hAnsi="Times New Roman" w:cs="Times New Roman"/>
          <w:sz w:val="24"/>
          <w:szCs w:val="24"/>
        </w:rPr>
        <w:t>appears to have</w:t>
      </w:r>
      <w:r w:rsidR="001F5E26" w:rsidRPr="17A4A377">
        <w:rPr>
          <w:rFonts w:ascii="Times New Roman" w:eastAsia="Times New Roman" w:hAnsi="Times New Roman" w:cs="Times New Roman"/>
          <w:sz w:val="24"/>
          <w:szCs w:val="24"/>
        </w:rPr>
        <w:t xml:space="preserve"> a facilitating effect</w:t>
      </w:r>
      <w:r w:rsidR="00207B7D" w:rsidRPr="17A4A377">
        <w:rPr>
          <w:rFonts w:ascii="Times New Roman" w:eastAsia="Times New Roman" w:hAnsi="Times New Roman" w:cs="Times New Roman"/>
          <w:sz w:val="24"/>
          <w:szCs w:val="24"/>
        </w:rPr>
        <w:t xml:space="preserve">: </w:t>
      </w:r>
      <w:r w:rsidR="000F2814">
        <w:rPr>
          <w:rFonts w:ascii="Times New Roman" w:eastAsia="Times New Roman" w:hAnsi="Times New Roman" w:cs="Times New Roman"/>
          <w:sz w:val="24"/>
          <w:szCs w:val="24"/>
        </w:rPr>
        <w:t>A</w:t>
      </w:r>
      <w:r w:rsidR="00433A0D">
        <w:rPr>
          <w:rFonts w:ascii="Times New Roman" w:eastAsia="Times New Roman" w:hAnsi="Times New Roman" w:cs="Times New Roman"/>
          <w:sz w:val="24"/>
          <w:szCs w:val="24"/>
        </w:rPr>
        <w:t xml:space="preserve"> </w:t>
      </w:r>
      <w:r w:rsidR="00BF5B89" w:rsidRPr="17A4A377">
        <w:rPr>
          <w:rFonts w:ascii="Times New Roman" w:eastAsia="Times New Roman" w:hAnsi="Times New Roman" w:cs="Times New Roman"/>
          <w:sz w:val="24"/>
          <w:szCs w:val="24"/>
        </w:rPr>
        <w:t>participant</w:t>
      </w:r>
      <w:r w:rsidR="00433A0D">
        <w:rPr>
          <w:rFonts w:ascii="Times New Roman" w:eastAsia="Times New Roman" w:hAnsi="Times New Roman" w:cs="Times New Roman"/>
          <w:sz w:val="24"/>
          <w:szCs w:val="24"/>
        </w:rPr>
        <w:t xml:space="preserve"> is predicted</w:t>
      </w:r>
      <w:r w:rsidR="00BF5B89" w:rsidRPr="17A4A377">
        <w:rPr>
          <w:rFonts w:ascii="Times New Roman" w:eastAsia="Times New Roman" w:hAnsi="Times New Roman" w:cs="Times New Roman"/>
          <w:sz w:val="24"/>
          <w:szCs w:val="24"/>
        </w:rPr>
        <w:t xml:space="preserve"> </w:t>
      </w:r>
      <w:r w:rsidR="00433A0D">
        <w:rPr>
          <w:rFonts w:ascii="Times New Roman" w:eastAsia="Times New Roman" w:hAnsi="Times New Roman" w:cs="Times New Roman"/>
          <w:sz w:val="24"/>
          <w:szCs w:val="24"/>
        </w:rPr>
        <w:t>to</w:t>
      </w:r>
      <w:r w:rsidR="00BF5B89" w:rsidRPr="17A4A377">
        <w:rPr>
          <w:rFonts w:ascii="Times New Roman" w:eastAsia="Times New Roman" w:hAnsi="Times New Roman" w:cs="Times New Roman"/>
          <w:sz w:val="24"/>
          <w:szCs w:val="24"/>
        </w:rPr>
        <w:t xml:space="preserve"> require roughly 17</w:t>
      </w:r>
      <w:r w:rsidR="00C3719F">
        <w:rPr>
          <w:rFonts w:ascii="Times New Roman" w:eastAsia="Times New Roman" w:hAnsi="Times New Roman" w:cs="Times New Roman"/>
          <w:sz w:val="24"/>
          <w:szCs w:val="24"/>
        </w:rPr>
        <w:t>5</w:t>
      </w:r>
      <w:r w:rsidR="00BF5B89" w:rsidRPr="17A4A377">
        <w:rPr>
          <w:rFonts w:ascii="Times New Roman" w:eastAsia="Times New Roman" w:hAnsi="Times New Roman" w:cs="Times New Roman"/>
          <w:sz w:val="24"/>
          <w:szCs w:val="24"/>
        </w:rPr>
        <w:t xml:space="preserve"> seconds </w:t>
      </w:r>
      <w:r w:rsidR="005C783B" w:rsidRPr="17A4A377">
        <w:rPr>
          <w:rFonts w:ascii="Times New Roman" w:eastAsia="Times New Roman" w:hAnsi="Times New Roman" w:cs="Times New Roman"/>
          <w:sz w:val="24"/>
          <w:szCs w:val="24"/>
        </w:rPr>
        <w:t>less in inter-word pauses</w:t>
      </w:r>
      <w:r w:rsidR="00D01734">
        <w:rPr>
          <w:rFonts w:ascii="Times New Roman" w:eastAsia="Times New Roman" w:hAnsi="Times New Roman" w:cs="Times New Roman"/>
          <w:sz w:val="24"/>
          <w:szCs w:val="24"/>
        </w:rPr>
        <w:t xml:space="preserve"> than in the other translation direction</w:t>
      </w:r>
      <w:r w:rsidR="005C783B" w:rsidRPr="17A4A377">
        <w:rPr>
          <w:rFonts w:ascii="Times New Roman" w:eastAsia="Times New Roman" w:hAnsi="Times New Roman" w:cs="Times New Roman"/>
          <w:sz w:val="24"/>
          <w:szCs w:val="24"/>
        </w:rPr>
        <w:t xml:space="preserve">. </w:t>
      </w:r>
      <w:r w:rsidR="00477B16" w:rsidRPr="17A4A377">
        <w:rPr>
          <w:rFonts w:ascii="Times New Roman" w:eastAsia="Times New Roman" w:hAnsi="Times New Roman" w:cs="Times New Roman"/>
          <w:sz w:val="24"/>
          <w:szCs w:val="24"/>
        </w:rPr>
        <w:t xml:space="preserve">Last but not least, each </w:t>
      </w:r>
      <w:r w:rsidR="00DB1AB3" w:rsidRPr="17A4A377">
        <w:rPr>
          <w:rFonts w:ascii="Times New Roman" w:eastAsia="Times New Roman" w:hAnsi="Times New Roman" w:cs="Times New Roman"/>
          <w:sz w:val="24"/>
          <w:szCs w:val="24"/>
        </w:rPr>
        <w:t>additional sec</w:t>
      </w:r>
      <w:r w:rsidR="00C46A84" w:rsidRPr="17A4A377">
        <w:rPr>
          <w:rFonts w:ascii="Times New Roman" w:eastAsia="Times New Roman" w:hAnsi="Times New Roman" w:cs="Times New Roman"/>
          <w:sz w:val="24"/>
          <w:szCs w:val="24"/>
        </w:rPr>
        <w:t xml:space="preserve">ond without a computer activity before or after text production turns out to </w:t>
      </w:r>
      <w:r w:rsidR="0089070E" w:rsidRPr="17A4A377">
        <w:rPr>
          <w:rFonts w:ascii="Times New Roman" w:eastAsia="Times New Roman" w:hAnsi="Times New Roman" w:cs="Times New Roman"/>
          <w:sz w:val="24"/>
          <w:szCs w:val="24"/>
        </w:rPr>
        <w:t xml:space="preserve">increase the </w:t>
      </w:r>
      <w:r w:rsidR="008F7030" w:rsidRPr="17A4A377">
        <w:rPr>
          <w:rFonts w:ascii="Times New Roman" w:eastAsia="Times New Roman" w:hAnsi="Times New Roman" w:cs="Times New Roman"/>
          <w:sz w:val="24"/>
          <w:szCs w:val="24"/>
        </w:rPr>
        <w:t>overall inter-word pause length by 2.0</w:t>
      </w:r>
      <w:r w:rsidR="00BB6472">
        <w:rPr>
          <w:rFonts w:ascii="Times New Roman" w:eastAsia="Times New Roman" w:hAnsi="Times New Roman" w:cs="Times New Roman"/>
          <w:sz w:val="24"/>
          <w:szCs w:val="24"/>
        </w:rPr>
        <w:t>7</w:t>
      </w:r>
      <w:r w:rsidR="008F7030" w:rsidRPr="17A4A377">
        <w:rPr>
          <w:rFonts w:ascii="Times New Roman" w:eastAsia="Times New Roman" w:hAnsi="Times New Roman" w:cs="Times New Roman"/>
          <w:sz w:val="24"/>
          <w:szCs w:val="24"/>
        </w:rPr>
        <w:t xml:space="preserve"> seconds. </w:t>
      </w:r>
    </w:p>
    <w:p w14:paraId="00CB1167" w14:textId="56845811" w:rsidR="00D66BA1" w:rsidRDefault="006B6A68" w:rsidP="00DF78C1">
      <w:pPr>
        <w:spacing w:after="0"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Including a random intercept for participants </w:t>
      </w:r>
      <w:r w:rsidR="0044200F" w:rsidRPr="17A4A377">
        <w:rPr>
          <w:rFonts w:ascii="Times New Roman" w:eastAsia="Times New Roman" w:hAnsi="Times New Roman" w:cs="Times New Roman"/>
          <w:sz w:val="24"/>
          <w:szCs w:val="24"/>
        </w:rPr>
        <w:t>reveals a great deal of variation between participants accounted for by the model</w:t>
      </w:r>
      <w:r w:rsidR="009D27E9" w:rsidRPr="17A4A377">
        <w:rPr>
          <w:rFonts w:ascii="Times New Roman" w:eastAsia="Times New Roman" w:hAnsi="Times New Roman" w:cs="Times New Roman"/>
          <w:sz w:val="24"/>
          <w:szCs w:val="24"/>
        </w:rPr>
        <w:t xml:space="preserve">: </w:t>
      </w:r>
      <w:r w:rsidR="008E0D60">
        <w:rPr>
          <w:rFonts w:ascii="Times New Roman" w:eastAsia="Times New Roman" w:hAnsi="Times New Roman" w:cs="Times New Roman"/>
          <w:sz w:val="24"/>
          <w:szCs w:val="24"/>
        </w:rPr>
        <w:t>V</w:t>
      </w:r>
      <w:r w:rsidR="00427284" w:rsidRPr="17A4A377">
        <w:rPr>
          <w:rFonts w:ascii="Times New Roman" w:eastAsia="Times New Roman" w:hAnsi="Times New Roman" w:cs="Times New Roman"/>
          <w:sz w:val="24"/>
          <w:szCs w:val="24"/>
        </w:rPr>
        <w:t>ariation for 95% of participants</w:t>
      </w:r>
      <w:r w:rsidR="004115D8" w:rsidRPr="17A4A377">
        <w:rPr>
          <w:rFonts w:ascii="Times New Roman" w:eastAsia="Times New Roman" w:hAnsi="Times New Roman" w:cs="Times New Roman"/>
          <w:sz w:val="24"/>
          <w:szCs w:val="24"/>
        </w:rPr>
        <w:t xml:space="preserve"> (</w:t>
      </w:r>
      <w:r w:rsidR="00535F61" w:rsidRPr="17A4A377">
        <w:rPr>
          <w:rFonts w:ascii="Times New Roman" w:eastAsia="Times New Roman" w:hAnsi="Times New Roman" w:cs="Times New Roman"/>
          <w:sz w:val="24"/>
          <w:szCs w:val="24"/>
        </w:rPr>
        <w:t>+/- two standard deviations of the random effect</w:t>
      </w:r>
      <w:r w:rsidR="004115D8" w:rsidRPr="17A4A377">
        <w:rPr>
          <w:rFonts w:ascii="Times New Roman" w:eastAsia="Times New Roman" w:hAnsi="Times New Roman" w:cs="Times New Roman"/>
          <w:sz w:val="24"/>
          <w:szCs w:val="24"/>
        </w:rPr>
        <w:t>)</w:t>
      </w:r>
      <w:r w:rsidR="00427284" w:rsidRPr="17A4A377">
        <w:rPr>
          <w:rFonts w:ascii="Times New Roman" w:eastAsia="Times New Roman" w:hAnsi="Times New Roman" w:cs="Times New Roman"/>
          <w:sz w:val="24"/>
          <w:szCs w:val="24"/>
        </w:rPr>
        <w:t xml:space="preserve"> </w:t>
      </w:r>
      <w:r w:rsidR="00E74690" w:rsidRPr="17A4A377">
        <w:rPr>
          <w:rFonts w:ascii="Times New Roman" w:eastAsia="Times New Roman" w:hAnsi="Times New Roman" w:cs="Times New Roman"/>
          <w:sz w:val="24"/>
          <w:szCs w:val="24"/>
        </w:rPr>
        <w:t>around the intercept</w:t>
      </w:r>
      <w:r w:rsidR="000202AA">
        <w:rPr>
          <w:rFonts w:ascii="Times New Roman" w:eastAsia="Times New Roman" w:hAnsi="Times New Roman" w:cs="Times New Roman"/>
          <w:sz w:val="24"/>
          <w:szCs w:val="24"/>
        </w:rPr>
        <w:t xml:space="preserve"> (i.e. sum of inter-word pauses per text)</w:t>
      </w:r>
      <w:r w:rsidR="00E74690" w:rsidRPr="17A4A377">
        <w:rPr>
          <w:rFonts w:ascii="Times New Roman" w:eastAsia="Times New Roman" w:hAnsi="Times New Roman" w:cs="Times New Roman"/>
          <w:sz w:val="24"/>
          <w:szCs w:val="24"/>
        </w:rPr>
        <w:t xml:space="preserve"> ranges roughly from </w:t>
      </w:r>
      <w:r w:rsidR="008D74CF" w:rsidRPr="17A4A377">
        <w:rPr>
          <w:rFonts w:ascii="Times New Roman" w:eastAsia="Times New Roman" w:hAnsi="Times New Roman" w:cs="Times New Roman"/>
          <w:sz w:val="24"/>
          <w:szCs w:val="24"/>
        </w:rPr>
        <w:t>-</w:t>
      </w:r>
      <w:r w:rsidR="00FF1CB5" w:rsidRPr="17A4A377">
        <w:rPr>
          <w:rFonts w:ascii="Times New Roman" w:eastAsia="Times New Roman" w:hAnsi="Times New Roman" w:cs="Times New Roman"/>
          <w:sz w:val="24"/>
          <w:szCs w:val="24"/>
        </w:rPr>
        <w:t xml:space="preserve">655 to +693 seconds. </w:t>
      </w:r>
    </w:p>
    <w:p w14:paraId="231BFFB1" w14:textId="2915BBB5" w:rsidR="008121D0" w:rsidRDefault="008121D0" w:rsidP="17A4A377">
      <w:pPr>
        <w:spacing w:line="240" w:lineRule="auto"/>
        <w:ind w:firstLine="709"/>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lastRenderedPageBreak/>
        <w:t xml:space="preserve">The </w:t>
      </w:r>
      <w:r w:rsidR="00B73B4D" w:rsidRPr="17A4A377">
        <w:rPr>
          <w:rFonts w:ascii="Times New Roman" w:eastAsia="Times New Roman" w:hAnsi="Times New Roman" w:cs="Times New Roman"/>
          <w:sz w:val="24"/>
          <w:szCs w:val="24"/>
        </w:rPr>
        <w:t>conditional R</w:t>
      </w:r>
      <w:r w:rsidR="00B73B4D" w:rsidRPr="17A4A377">
        <w:rPr>
          <w:rFonts w:ascii="Times New Roman" w:eastAsia="Times New Roman" w:hAnsi="Times New Roman" w:cs="Times New Roman"/>
          <w:sz w:val="24"/>
          <w:szCs w:val="24"/>
          <w:vertAlign w:val="superscript"/>
        </w:rPr>
        <w:t>2</w:t>
      </w:r>
      <w:r w:rsidR="00B73B4D" w:rsidRPr="17A4A377">
        <w:rPr>
          <w:rFonts w:ascii="Times New Roman" w:eastAsia="Times New Roman" w:hAnsi="Times New Roman" w:cs="Times New Roman"/>
          <w:sz w:val="24"/>
          <w:szCs w:val="24"/>
        </w:rPr>
        <w:t xml:space="preserve"> of 0.70</w:t>
      </w:r>
      <w:r w:rsidR="00B73B4D">
        <w:rPr>
          <w:rFonts w:ascii="Times New Roman" w:eastAsia="Times New Roman" w:hAnsi="Times New Roman" w:cs="Times New Roman"/>
          <w:sz w:val="24"/>
          <w:szCs w:val="24"/>
        </w:rPr>
        <w:t xml:space="preserve"> suggests </w:t>
      </w:r>
      <w:r w:rsidR="00CD133F">
        <w:rPr>
          <w:rFonts w:ascii="Times New Roman" w:eastAsia="Times New Roman" w:hAnsi="Times New Roman" w:cs="Times New Roman"/>
          <w:sz w:val="24"/>
          <w:szCs w:val="24"/>
        </w:rPr>
        <w:t xml:space="preserve">a </w:t>
      </w:r>
      <w:r w:rsidR="00CD133F" w:rsidRPr="17A4A377">
        <w:rPr>
          <w:rFonts w:ascii="Times New Roman" w:eastAsia="Times New Roman" w:hAnsi="Times New Roman" w:cs="Times New Roman"/>
          <w:sz w:val="24"/>
          <w:szCs w:val="24"/>
        </w:rPr>
        <w:t xml:space="preserve">very good </w:t>
      </w:r>
      <w:r w:rsidRPr="17A4A377">
        <w:rPr>
          <w:rFonts w:ascii="Times New Roman" w:eastAsia="Times New Roman" w:hAnsi="Times New Roman" w:cs="Times New Roman"/>
          <w:sz w:val="24"/>
          <w:szCs w:val="24"/>
        </w:rPr>
        <w:t>model fit</w:t>
      </w:r>
      <w:r w:rsidR="00CD133F">
        <w:rPr>
          <w:rFonts w:ascii="Times New Roman" w:eastAsia="Times New Roman" w:hAnsi="Times New Roman" w:cs="Times New Roman"/>
          <w:sz w:val="24"/>
          <w:szCs w:val="24"/>
        </w:rPr>
        <w:t>,</w:t>
      </w:r>
      <w:r w:rsidRPr="17A4A377">
        <w:rPr>
          <w:rFonts w:ascii="Times New Roman" w:eastAsia="Times New Roman" w:hAnsi="Times New Roman" w:cs="Times New Roman"/>
          <w:sz w:val="24"/>
          <w:szCs w:val="24"/>
        </w:rPr>
        <w:t xml:space="preserve"> where the conditional R</w:t>
      </w:r>
      <w:r w:rsidRPr="17A4A377">
        <w:rPr>
          <w:rFonts w:ascii="Times New Roman" w:eastAsia="Times New Roman" w:hAnsi="Times New Roman" w:cs="Times New Roman"/>
          <w:sz w:val="24"/>
          <w:szCs w:val="24"/>
          <w:vertAlign w:val="superscript"/>
        </w:rPr>
        <w:t>2</w:t>
      </w:r>
      <w:r w:rsidRPr="17A4A377">
        <w:rPr>
          <w:rFonts w:ascii="Times New Roman" w:eastAsia="Times New Roman" w:hAnsi="Times New Roman" w:cs="Times New Roman"/>
          <w:sz w:val="24"/>
          <w:szCs w:val="24"/>
        </w:rPr>
        <w:t xml:space="preserve"> captures the variance described by both fixed and random effects.</w:t>
      </w:r>
      <w:r w:rsidR="00387D57">
        <w:rPr>
          <w:rFonts w:ascii="Times New Roman" w:eastAsia="Times New Roman" w:hAnsi="Times New Roman" w:cs="Times New Roman"/>
          <w:sz w:val="24"/>
          <w:szCs w:val="24"/>
        </w:rPr>
        <w:t xml:space="preserve"> The marginal R</w:t>
      </w:r>
      <w:r w:rsidR="00387D57" w:rsidRPr="00DE7350">
        <w:rPr>
          <w:rFonts w:ascii="Times New Roman" w:eastAsia="Times New Roman" w:hAnsi="Times New Roman" w:cs="Times New Roman"/>
          <w:sz w:val="24"/>
          <w:szCs w:val="24"/>
          <w:vertAlign w:val="superscript"/>
        </w:rPr>
        <w:t>2</w:t>
      </w:r>
      <w:r w:rsidR="00387D57">
        <w:rPr>
          <w:rFonts w:ascii="Times New Roman" w:eastAsia="Times New Roman" w:hAnsi="Times New Roman" w:cs="Times New Roman"/>
          <w:sz w:val="24"/>
          <w:szCs w:val="24"/>
        </w:rPr>
        <w:t xml:space="preserve"> for the fixed effects only is </w:t>
      </w:r>
      <w:r w:rsidR="0072127D">
        <w:rPr>
          <w:rFonts w:ascii="Times New Roman" w:eastAsia="Times New Roman" w:hAnsi="Times New Roman" w:cs="Times New Roman"/>
          <w:sz w:val="24"/>
          <w:szCs w:val="24"/>
        </w:rPr>
        <w:t xml:space="preserve">0.49, suggesting that accounting for the effect of participants </w:t>
      </w:r>
      <w:r w:rsidR="002B11AD">
        <w:rPr>
          <w:rFonts w:ascii="Times New Roman" w:eastAsia="Times New Roman" w:hAnsi="Times New Roman" w:cs="Times New Roman"/>
          <w:sz w:val="24"/>
          <w:szCs w:val="24"/>
        </w:rPr>
        <w:t>substantially adds to the described variance</w:t>
      </w:r>
      <w:r w:rsidR="0072127D">
        <w:rPr>
          <w:rFonts w:ascii="Times New Roman" w:eastAsia="Times New Roman" w:hAnsi="Times New Roman" w:cs="Times New Roman"/>
          <w:sz w:val="24"/>
          <w:szCs w:val="24"/>
        </w:rPr>
        <w:t>.</w:t>
      </w:r>
      <w:r w:rsidR="00832823" w:rsidRPr="17A4A377">
        <w:rPr>
          <w:rFonts w:ascii="Times New Roman" w:eastAsia="Times New Roman" w:hAnsi="Times New Roman" w:cs="Times New Roman"/>
          <w:sz w:val="24"/>
          <w:szCs w:val="24"/>
        </w:rPr>
        <w:t xml:space="preserve"> As </w:t>
      </w:r>
      <w:r w:rsidR="00596DD2" w:rsidRPr="17A4A377">
        <w:rPr>
          <w:rFonts w:ascii="Times New Roman" w:eastAsia="Times New Roman" w:hAnsi="Times New Roman" w:cs="Times New Roman"/>
          <w:sz w:val="24"/>
          <w:szCs w:val="24"/>
        </w:rPr>
        <w:t>R</w:t>
      </w:r>
      <w:r w:rsidR="00596DD2" w:rsidRPr="17A4A377">
        <w:rPr>
          <w:rFonts w:ascii="Times New Roman" w:eastAsia="Times New Roman" w:hAnsi="Times New Roman" w:cs="Times New Roman"/>
          <w:sz w:val="24"/>
          <w:szCs w:val="24"/>
          <w:vertAlign w:val="superscript"/>
        </w:rPr>
        <w:t xml:space="preserve">2 </w:t>
      </w:r>
      <w:r w:rsidR="00596DD2" w:rsidRPr="17A4A377">
        <w:rPr>
          <w:rFonts w:ascii="Times New Roman" w:eastAsia="Times New Roman" w:hAnsi="Times New Roman" w:cs="Times New Roman"/>
          <w:sz w:val="24"/>
          <w:szCs w:val="24"/>
        </w:rPr>
        <w:t xml:space="preserve">is actually a measure of effect size measuring the strength of the relationship between variables </w:t>
      </w:r>
      <w:r w:rsidR="00930949" w:rsidRPr="17A4A377">
        <w:rPr>
          <w:rFonts w:ascii="Times New Roman" w:eastAsia="Times New Roman" w:hAnsi="Times New Roman" w:cs="Times New Roman"/>
          <w:sz w:val="24"/>
          <w:szCs w:val="24"/>
        </w:rPr>
        <w:t>(Winter 2019</w:t>
      </w:r>
      <w:r w:rsidR="00722618">
        <w:rPr>
          <w:rFonts w:ascii="Times New Roman" w:eastAsia="Times New Roman" w:hAnsi="Times New Roman" w:cs="Times New Roman"/>
          <w:sz w:val="24"/>
          <w:szCs w:val="24"/>
        </w:rPr>
        <w:t>:</w:t>
      </w:r>
      <w:r w:rsidR="00930949" w:rsidRPr="17A4A377">
        <w:rPr>
          <w:rFonts w:ascii="Times New Roman" w:eastAsia="Times New Roman" w:hAnsi="Times New Roman" w:cs="Times New Roman"/>
          <w:sz w:val="24"/>
          <w:szCs w:val="24"/>
        </w:rPr>
        <w:t xml:space="preserve"> 77), </w:t>
      </w:r>
      <w:r w:rsidR="00CD133F">
        <w:rPr>
          <w:rFonts w:ascii="Times New Roman" w:eastAsia="Times New Roman" w:hAnsi="Times New Roman" w:cs="Times New Roman"/>
          <w:sz w:val="24"/>
          <w:szCs w:val="24"/>
        </w:rPr>
        <w:t xml:space="preserve">this suggests </w:t>
      </w:r>
      <w:r w:rsidR="00EF3BD5" w:rsidRPr="17A4A377">
        <w:rPr>
          <w:rFonts w:ascii="Times New Roman" w:eastAsia="Times New Roman" w:hAnsi="Times New Roman" w:cs="Times New Roman"/>
          <w:sz w:val="24"/>
          <w:szCs w:val="24"/>
        </w:rPr>
        <w:t xml:space="preserve">a </w:t>
      </w:r>
      <w:r w:rsidR="00C35356">
        <w:rPr>
          <w:rFonts w:ascii="Times New Roman" w:eastAsia="Times New Roman" w:hAnsi="Times New Roman" w:cs="Times New Roman"/>
          <w:sz w:val="24"/>
          <w:szCs w:val="24"/>
        </w:rPr>
        <w:t xml:space="preserve">medium </w:t>
      </w:r>
      <w:r w:rsidR="006B508E">
        <w:rPr>
          <w:rFonts w:ascii="Times New Roman" w:eastAsia="Times New Roman" w:hAnsi="Times New Roman" w:cs="Times New Roman"/>
          <w:sz w:val="24"/>
          <w:szCs w:val="24"/>
        </w:rPr>
        <w:t>and</w:t>
      </w:r>
      <w:r w:rsidR="006A6132">
        <w:rPr>
          <w:rFonts w:ascii="Times New Roman" w:eastAsia="Times New Roman" w:hAnsi="Times New Roman" w:cs="Times New Roman"/>
          <w:sz w:val="24"/>
          <w:szCs w:val="24"/>
        </w:rPr>
        <w:t>, when accounting for the participants’ effect</w:t>
      </w:r>
      <w:r w:rsidR="006B508E">
        <w:rPr>
          <w:rFonts w:ascii="Times New Roman" w:eastAsia="Times New Roman" w:hAnsi="Times New Roman" w:cs="Times New Roman"/>
          <w:sz w:val="24"/>
          <w:szCs w:val="24"/>
        </w:rPr>
        <w:t>, even strong effect</w:t>
      </w:r>
      <w:r w:rsidR="0003403B" w:rsidRPr="17A4A377">
        <w:rPr>
          <w:rFonts w:ascii="Times New Roman" w:eastAsia="Times New Roman" w:hAnsi="Times New Roman" w:cs="Times New Roman"/>
          <w:sz w:val="24"/>
          <w:szCs w:val="24"/>
        </w:rPr>
        <w:t xml:space="preserve">. </w:t>
      </w:r>
    </w:p>
    <w:p w14:paraId="71A8C1F3" w14:textId="2BEADD44" w:rsidR="003E5588" w:rsidRPr="005D6DCC" w:rsidRDefault="003E5588" w:rsidP="005D6DCC">
      <w:pPr>
        <w:pStyle w:val="ListParagraph"/>
        <w:numPr>
          <w:ilvl w:val="1"/>
          <w:numId w:val="10"/>
        </w:numPr>
        <w:spacing w:before="360" w:after="360" w:line="240" w:lineRule="auto"/>
        <w:ind w:left="851" w:hanging="425"/>
        <w:contextualSpacing w:val="0"/>
        <w:rPr>
          <w:rFonts w:ascii="Times New Roman" w:eastAsiaTheme="minorEastAsia" w:hAnsi="Times New Roman" w:cs="Times New Roman"/>
          <w:i/>
          <w:sz w:val="24"/>
          <w:szCs w:val="24"/>
          <w:lang w:val="en-US" w:eastAsia="cs-CZ"/>
          <w14:ligatures w14:val="none"/>
        </w:rPr>
      </w:pPr>
      <w:r w:rsidRPr="005D6DCC">
        <w:rPr>
          <w:rFonts w:ascii="Times New Roman" w:eastAsiaTheme="minorEastAsia" w:hAnsi="Times New Roman" w:cs="Times New Roman"/>
          <w:i/>
          <w:sz w:val="24"/>
          <w:szCs w:val="24"/>
          <w:lang w:val="en-US" w:eastAsia="cs-CZ"/>
          <w14:ligatures w14:val="none"/>
        </w:rPr>
        <w:t>Editing procedures</w:t>
      </w:r>
    </w:p>
    <w:p w14:paraId="72256FF3" w14:textId="66A67DF3" w:rsidR="003E5588" w:rsidRPr="00C919CF" w:rsidRDefault="003E5588" w:rsidP="00D77038">
      <w:pPr>
        <w:spacing w:line="240" w:lineRule="auto"/>
        <w:jc w:val="both"/>
        <w:rPr>
          <w:rFonts w:ascii="Times New Roman" w:eastAsia="Times New Roman" w:hAnsi="Times New Roman" w:cs="Times New Roman"/>
          <w:sz w:val="24"/>
          <w:szCs w:val="24"/>
        </w:rPr>
      </w:pPr>
      <w:r w:rsidRPr="17A4A377">
        <w:rPr>
          <w:rFonts w:ascii="Times New Roman" w:eastAsia="Times New Roman" w:hAnsi="Times New Roman" w:cs="Times New Roman"/>
          <w:sz w:val="24"/>
          <w:szCs w:val="24"/>
        </w:rPr>
        <w:t xml:space="preserve">The annotation of the above-mentioned production segments for editing procedures </w:t>
      </w:r>
      <w:r w:rsidRPr="009738C6">
        <w:rPr>
          <w:rFonts w:ascii="Times New Roman" w:eastAsia="Times New Roman" w:hAnsi="Times New Roman" w:cs="Times New Roman"/>
          <w:sz w:val="24"/>
          <w:szCs w:val="24"/>
        </w:rPr>
        <w:t>yielded the characterisation of the four texts summarised in</w:t>
      </w:r>
      <w:r w:rsidR="00175077">
        <w:rPr>
          <w:rFonts w:ascii="Times New Roman" w:eastAsia="Times New Roman" w:hAnsi="Times New Roman" w:cs="Times New Roman"/>
          <w:sz w:val="24"/>
          <w:szCs w:val="24"/>
        </w:rPr>
        <w:t xml:space="preserve"> </w:t>
      </w:r>
      <w:r w:rsidR="00A30452">
        <w:rPr>
          <w:rFonts w:ascii="Times New Roman" w:eastAsia="Times New Roman" w:hAnsi="Times New Roman" w:cs="Times New Roman"/>
          <w:sz w:val="24"/>
          <w:szCs w:val="24"/>
        </w:rPr>
        <w:t>Table 6</w:t>
      </w:r>
      <w:r w:rsidRPr="009738C6">
        <w:rPr>
          <w:rFonts w:ascii="Times New Roman" w:eastAsia="Times New Roman" w:hAnsi="Times New Roman" w:cs="Times New Roman"/>
          <w:sz w:val="24"/>
          <w:szCs w:val="24"/>
        </w:rPr>
        <w:t>. It should be noted that</w:t>
      </w:r>
      <w:r w:rsidRPr="17A4A377">
        <w:rPr>
          <w:rFonts w:ascii="Times New Roman" w:eastAsia="Times New Roman" w:hAnsi="Times New Roman" w:cs="Times New Roman"/>
          <w:sz w:val="24"/>
          <w:szCs w:val="24"/>
        </w:rPr>
        <w:t xml:space="preserve"> the overall number of translation units involving the cohesive items identified in the STs diverges strikingly across texts. Translations</w:t>
      </w:r>
      <w:r w:rsidRPr="55D0B1F3">
        <w:rPr>
          <w:rFonts w:ascii="Times New Roman" w:eastAsia="Times New Roman" w:hAnsi="Times New Roman" w:cs="Times New Roman"/>
          <w:sz w:val="24"/>
          <w:szCs w:val="24"/>
        </w:rPr>
        <w:t xml:space="preserve"> </w:t>
      </w:r>
      <w:r w:rsidR="79D00234" w:rsidRPr="55D0B1F3">
        <w:rPr>
          <w:rFonts w:ascii="Times New Roman" w:eastAsia="Times New Roman" w:hAnsi="Times New Roman" w:cs="Times New Roman"/>
          <w:sz w:val="24"/>
          <w:szCs w:val="24"/>
        </w:rPr>
        <w:t>into English</w:t>
      </w:r>
      <w:r w:rsidRPr="17A4A377">
        <w:rPr>
          <w:rFonts w:ascii="Times New Roman" w:eastAsia="Times New Roman" w:hAnsi="Times New Roman" w:cs="Times New Roman"/>
          <w:sz w:val="24"/>
          <w:szCs w:val="24"/>
        </w:rPr>
        <w:t xml:space="preserve"> of the German popular-scientific text yield a total of 936 relevant macro units, whereas </w:t>
      </w:r>
      <w:r w:rsidR="260308EC" w:rsidRPr="55D0B1F3">
        <w:rPr>
          <w:rFonts w:ascii="Times New Roman" w:eastAsia="Times New Roman" w:hAnsi="Times New Roman" w:cs="Times New Roman"/>
          <w:sz w:val="24"/>
          <w:szCs w:val="24"/>
        </w:rPr>
        <w:t xml:space="preserve">translations of the </w:t>
      </w:r>
      <w:r w:rsidRPr="17A4A377">
        <w:rPr>
          <w:rFonts w:ascii="Times New Roman" w:eastAsia="Times New Roman" w:hAnsi="Times New Roman" w:cs="Times New Roman"/>
          <w:sz w:val="24"/>
          <w:szCs w:val="24"/>
        </w:rPr>
        <w:t xml:space="preserve">English </w:t>
      </w:r>
      <w:r w:rsidR="4493B789" w:rsidRPr="55D0B1F3">
        <w:rPr>
          <w:rFonts w:ascii="Times New Roman" w:eastAsia="Times New Roman" w:hAnsi="Times New Roman" w:cs="Times New Roman"/>
          <w:sz w:val="24"/>
          <w:szCs w:val="24"/>
        </w:rPr>
        <w:t xml:space="preserve">popular-scientific text </w:t>
      </w:r>
      <w:r w:rsidRPr="17A4A377">
        <w:rPr>
          <w:rFonts w:ascii="Times New Roman" w:eastAsia="Times New Roman" w:hAnsi="Times New Roman" w:cs="Times New Roman"/>
          <w:sz w:val="24"/>
          <w:szCs w:val="24"/>
        </w:rPr>
        <w:t>only yield less than half that amount (435 macro units). This latter result is not surprising as this is also the</w:t>
      </w:r>
      <w:r w:rsidR="00EE1ADF">
        <w:rPr>
          <w:rFonts w:ascii="Times New Roman" w:eastAsia="Times New Roman" w:hAnsi="Times New Roman" w:cs="Times New Roman"/>
          <w:sz w:val="24"/>
          <w:szCs w:val="24"/>
        </w:rPr>
        <w:t xml:space="preserve"> source</w:t>
      </w:r>
      <w:r w:rsidRPr="17A4A377">
        <w:rPr>
          <w:rFonts w:ascii="Times New Roman" w:eastAsia="Times New Roman" w:hAnsi="Times New Roman" w:cs="Times New Roman"/>
          <w:sz w:val="24"/>
          <w:szCs w:val="24"/>
        </w:rPr>
        <w:t xml:space="preserve"> text with the lowest number of cohesive devices (see </w:t>
      </w:r>
      <w:r w:rsidR="0046055E">
        <w:rPr>
          <w:rFonts w:ascii="Times New Roman" w:eastAsia="Times New Roman" w:hAnsi="Times New Roman" w:cs="Times New Roman"/>
          <w:sz w:val="24"/>
          <w:szCs w:val="24"/>
        </w:rPr>
        <w:t>Table 2</w:t>
      </w:r>
      <w:r w:rsidRPr="17A4A377">
        <w:rPr>
          <w:rFonts w:ascii="Times New Roman" w:eastAsia="Times New Roman" w:hAnsi="Times New Roman" w:cs="Times New Roman"/>
          <w:sz w:val="24"/>
          <w:szCs w:val="24"/>
        </w:rPr>
        <w:t>)</w:t>
      </w:r>
      <w:r w:rsidR="00B3509D">
        <w:rPr>
          <w:rFonts w:ascii="Times New Roman" w:eastAsia="Times New Roman" w:hAnsi="Times New Roman" w:cs="Times New Roman"/>
          <w:sz w:val="24"/>
          <w:szCs w:val="24"/>
        </w:rPr>
        <w:t>, which will naturally reflect in the distributions in the translations</w:t>
      </w:r>
      <w:r w:rsidRPr="17A4A377">
        <w:rPr>
          <w:rFonts w:ascii="Times New Roman" w:eastAsia="Times New Roman" w:hAnsi="Times New Roman" w:cs="Times New Roman"/>
          <w:sz w:val="24"/>
          <w:szCs w:val="24"/>
        </w:rPr>
        <w:t xml:space="preserve">. The German original review results in 852 relevant macro units in the translations and the English review yields slightly more with 873 relevant macro units. This skewed distribution means that only the proportions of the different editing procedures per text can be compared at all and even these need to be interpreted very cautiously. A comprehensive analysis and discussion of editing procedures would require annotation of </w:t>
      </w:r>
      <w:r w:rsidRPr="17A4A377">
        <w:rPr>
          <w:rFonts w:ascii="Times New Roman" w:eastAsia="Times New Roman" w:hAnsi="Times New Roman" w:cs="Times New Roman"/>
          <w:i/>
          <w:sz w:val="24"/>
          <w:szCs w:val="24"/>
        </w:rPr>
        <w:t>all</w:t>
      </w:r>
      <w:r w:rsidRPr="17A4A377">
        <w:rPr>
          <w:rFonts w:ascii="Times New Roman" w:eastAsia="Times New Roman" w:hAnsi="Times New Roman" w:cs="Times New Roman"/>
          <w:sz w:val="24"/>
          <w:szCs w:val="24"/>
        </w:rPr>
        <w:t xml:space="preserve"> macro units</w:t>
      </w:r>
      <w:r w:rsidR="00B154AD">
        <w:rPr>
          <w:rFonts w:ascii="Times New Roman" w:eastAsia="Times New Roman" w:hAnsi="Times New Roman" w:cs="Times New Roman"/>
          <w:sz w:val="24"/>
          <w:szCs w:val="24"/>
        </w:rPr>
        <w:t xml:space="preserve"> in the </w:t>
      </w:r>
      <w:r w:rsidR="00A01B05">
        <w:rPr>
          <w:rFonts w:ascii="Times New Roman" w:eastAsia="Times New Roman" w:hAnsi="Times New Roman" w:cs="Times New Roman"/>
          <w:sz w:val="24"/>
          <w:szCs w:val="24"/>
        </w:rPr>
        <w:t>INCEpTION interface</w:t>
      </w:r>
      <w:r w:rsidRPr="17A4A377">
        <w:rPr>
          <w:rFonts w:ascii="Times New Roman" w:eastAsia="Times New Roman" w:hAnsi="Times New Roman" w:cs="Times New Roman"/>
          <w:sz w:val="24"/>
          <w:szCs w:val="24"/>
        </w:rPr>
        <w:t xml:space="preserve">, which is outside the scope of this paper. </w:t>
      </w:r>
    </w:p>
    <w:p w14:paraId="2144B40A" w14:textId="303DB68C" w:rsidR="003E5588" w:rsidRPr="00D941BF" w:rsidRDefault="008909E4" w:rsidP="00787DA4">
      <w:pPr>
        <w:pStyle w:val="Caption"/>
        <w:keepNext/>
        <w:keepLines/>
        <w:spacing w:before="160" w:after="120"/>
        <w:jc w:val="both"/>
        <w:rPr>
          <w:rFonts w:ascii="Times New Roman" w:eastAsia="Times New Roman" w:hAnsi="Times New Roman" w:cs="Times New Roman"/>
          <w:i w:val="0"/>
          <w:iCs w:val="0"/>
          <w:color w:val="000000" w:themeColor="text1"/>
          <w:sz w:val="22"/>
          <w:szCs w:val="22"/>
        </w:rPr>
      </w:pPr>
      <w:r w:rsidRPr="00D941BF">
        <w:rPr>
          <w:rFonts w:ascii="Times New Roman" w:eastAsia="Times New Roman" w:hAnsi="Times New Roman" w:cs="Times New Roman"/>
          <w:i w:val="0"/>
          <w:iCs w:val="0"/>
          <w:color w:val="000000" w:themeColor="text1"/>
          <w:sz w:val="22"/>
          <w:szCs w:val="22"/>
        </w:rPr>
        <w:t xml:space="preserve">Table </w:t>
      </w:r>
      <w:r w:rsidRPr="00D941BF">
        <w:rPr>
          <w:rFonts w:ascii="Times New Roman" w:eastAsia="Times New Roman" w:hAnsi="Times New Roman" w:cs="Times New Roman"/>
          <w:i w:val="0"/>
          <w:iCs w:val="0"/>
          <w:color w:val="000000" w:themeColor="text1"/>
          <w:sz w:val="22"/>
          <w:szCs w:val="22"/>
        </w:rPr>
        <w:fldChar w:fldCharType="begin"/>
      </w:r>
      <w:r w:rsidRPr="00D941BF">
        <w:rPr>
          <w:rFonts w:ascii="Times New Roman" w:eastAsia="Times New Roman" w:hAnsi="Times New Roman" w:cs="Times New Roman"/>
          <w:i w:val="0"/>
          <w:iCs w:val="0"/>
          <w:color w:val="000000" w:themeColor="text1"/>
          <w:sz w:val="22"/>
          <w:szCs w:val="22"/>
        </w:rPr>
        <w:instrText xml:space="preserve"> SEQ Table \* ARABIC </w:instrText>
      </w:r>
      <w:r w:rsidRPr="00D941BF">
        <w:rPr>
          <w:rFonts w:ascii="Times New Roman" w:eastAsia="Times New Roman" w:hAnsi="Times New Roman" w:cs="Times New Roman"/>
          <w:i w:val="0"/>
          <w:iCs w:val="0"/>
          <w:color w:val="000000" w:themeColor="text1"/>
          <w:sz w:val="22"/>
          <w:szCs w:val="22"/>
        </w:rPr>
        <w:fldChar w:fldCharType="separate"/>
      </w:r>
      <w:r w:rsidR="00FD2881">
        <w:rPr>
          <w:rFonts w:ascii="Times New Roman" w:eastAsia="Times New Roman" w:hAnsi="Times New Roman" w:cs="Times New Roman"/>
          <w:i w:val="0"/>
          <w:iCs w:val="0"/>
          <w:noProof/>
          <w:color w:val="000000" w:themeColor="text1"/>
          <w:sz w:val="22"/>
          <w:szCs w:val="22"/>
        </w:rPr>
        <w:t>6</w:t>
      </w:r>
      <w:r w:rsidRPr="00D941BF">
        <w:rPr>
          <w:rFonts w:ascii="Times New Roman" w:eastAsia="Times New Roman" w:hAnsi="Times New Roman" w:cs="Times New Roman"/>
          <w:i w:val="0"/>
          <w:iCs w:val="0"/>
          <w:color w:val="000000" w:themeColor="text1"/>
          <w:sz w:val="22"/>
          <w:szCs w:val="22"/>
        </w:rPr>
        <w:fldChar w:fldCharType="end"/>
      </w:r>
      <w:r w:rsidR="003E5588" w:rsidRPr="00D941BF" w:rsidDel="00B92F21">
        <w:rPr>
          <w:rFonts w:ascii="Times New Roman" w:eastAsia="Times New Roman" w:hAnsi="Times New Roman" w:cs="Times New Roman"/>
          <w:i w:val="0"/>
          <w:iCs w:val="0"/>
          <w:color w:val="000000" w:themeColor="text1"/>
          <w:sz w:val="22"/>
          <w:szCs w:val="22"/>
        </w:rPr>
        <w:fldChar w:fldCharType="begin"/>
      </w:r>
      <w:r w:rsidR="003E5588" w:rsidRPr="00D941BF" w:rsidDel="00B92F21">
        <w:rPr>
          <w:rFonts w:ascii="Times New Roman" w:eastAsia="Times New Roman" w:hAnsi="Times New Roman" w:cs="Times New Roman"/>
          <w:i w:val="0"/>
          <w:iCs w:val="0"/>
          <w:color w:val="000000" w:themeColor="text1"/>
          <w:sz w:val="22"/>
          <w:szCs w:val="22"/>
        </w:rPr>
        <w:fldChar w:fldCharType="separate"/>
      </w:r>
      <w:r w:rsidR="003E5588" w:rsidRPr="00D941BF" w:rsidDel="00B92F21">
        <w:rPr>
          <w:rFonts w:ascii="Times New Roman" w:eastAsia="Times New Roman" w:hAnsi="Times New Roman" w:cs="Times New Roman"/>
          <w:i w:val="0"/>
          <w:iCs w:val="0"/>
          <w:color w:val="000000" w:themeColor="text1"/>
          <w:sz w:val="22"/>
          <w:szCs w:val="22"/>
        </w:rPr>
        <w:fldChar w:fldCharType="end"/>
      </w:r>
      <w:r w:rsidR="002D4CC0" w:rsidRPr="00D941BF">
        <w:rPr>
          <w:rFonts w:ascii="Times New Roman" w:eastAsia="Times New Roman" w:hAnsi="Times New Roman" w:cs="Times New Roman"/>
          <w:i w:val="0"/>
          <w:iCs w:val="0"/>
          <w:color w:val="000000" w:themeColor="text1"/>
          <w:sz w:val="22"/>
          <w:szCs w:val="22"/>
        </w:rPr>
        <w:t>:</w:t>
      </w:r>
      <w:r w:rsidR="00B0027B" w:rsidRPr="00D941BF">
        <w:rPr>
          <w:rFonts w:ascii="Times New Roman" w:eastAsia="Times New Roman" w:hAnsi="Times New Roman" w:cs="Times New Roman"/>
          <w:i w:val="0"/>
          <w:iCs w:val="0"/>
          <w:color w:val="000000" w:themeColor="text1"/>
          <w:sz w:val="22"/>
          <w:szCs w:val="22"/>
        </w:rPr>
        <w:t xml:space="preserve"> </w:t>
      </w:r>
      <w:r w:rsidR="003E5588" w:rsidRPr="00D941BF">
        <w:rPr>
          <w:rFonts w:ascii="Times New Roman" w:eastAsia="Times New Roman" w:hAnsi="Times New Roman" w:cs="Times New Roman"/>
          <w:i w:val="0"/>
          <w:iCs w:val="0"/>
          <w:color w:val="000000" w:themeColor="text1"/>
          <w:sz w:val="22"/>
          <w:szCs w:val="22"/>
        </w:rPr>
        <w:t>Proportions of editing procedures in segments of interest across translation directions (by</w:t>
      </w:r>
      <w:r w:rsidR="00787DA4">
        <w:rPr>
          <w:rFonts w:ascii="Times New Roman" w:eastAsia="Times New Roman" w:hAnsi="Times New Roman" w:cs="Times New Roman"/>
          <w:i w:val="0"/>
          <w:iCs w:val="0"/>
          <w:color w:val="000000" w:themeColor="text1"/>
          <w:sz w:val="22"/>
          <w:szCs w:val="22"/>
        </w:rPr>
        <w:t> </w:t>
      </w:r>
      <w:r w:rsidR="003E5588" w:rsidRPr="00D941BF">
        <w:rPr>
          <w:rFonts w:ascii="Times New Roman" w:eastAsia="Times New Roman" w:hAnsi="Times New Roman" w:cs="Times New Roman"/>
          <w:i w:val="0"/>
          <w:iCs w:val="0"/>
          <w:color w:val="000000" w:themeColor="text1"/>
          <w:sz w:val="22"/>
          <w:szCs w:val="22"/>
        </w:rPr>
        <w:t>register) in per cent</w:t>
      </w:r>
    </w:p>
    <w:tbl>
      <w:tblPr>
        <w:tblStyle w:val="TableGrid"/>
        <w:tblW w:w="8972" w:type="dxa"/>
        <w:tblLook w:val="04A0" w:firstRow="1" w:lastRow="0" w:firstColumn="1" w:lastColumn="0" w:noHBand="0" w:noVBand="1"/>
      </w:tblPr>
      <w:tblGrid>
        <w:gridCol w:w="2405"/>
        <w:gridCol w:w="945"/>
        <w:gridCol w:w="1035"/>
        <w:gridCol w:w="1306"/>
        <w:gridCol w:w="981"/>
        <w:gridCol w:w="1010"/>
        <w:gridCol w:w="1290"/>
      </w:tblGrid>
      <w:tr w:rsidR="003E5588" w14:paraId="26B1CCD4" w14:textId="77777777" w:rsidTr="00456DAE">
        <w:tc>
          <w:tcPr>
            <w:tcW w:w="2405" w:type="dxa"/>
          </w:tcPr>
          <w:p w14:paraId="63BBB9B9" w14:textId="77777777" w:rsidR="003E5588" w:rsidRDefault="003E5588">
            <w:pPr>
              <w:rPr>
                <w:rFonts w:ascii="Times New Roman" w:eastAsia="Times New Roman" w:hAnsi="Times New Roman" w:cs="Times New Roman"/>
                <w:sz w:val="24"/>
                <w:szCs w:val="24"/>
              </w:rPr>
            </w:pPr>
          </w:p>
        </w:tc>
        <w:tc>
          <w:tcPr>
            <w:tcW w:w="3286" w:type="dxa"/>
            <w:gridSpan w:val="3"/>
          </w:tcPr>
          <w:p w14:paraId="33D0E319"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L1 &gt; L2</w:t>
            </w:r>
          </w:p>
        </w:tc>
        <w:tc>
          <w:tcPr>
            <w:tcW w:w="3281" w:type="dxa"/>
            <w:gridSpan w:val="3"/>
          </w:tcPr>
          <w:p w14:paraId="6FA4F758"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L2 &gt; L1</w:t>
            </w:r>
          </w:p>
        </w:tc>
      </w:tr>
      <w:tr w:rsidR="003E5588" w14:paraId="0A717032" w14:textId="77777777">
        <w:tc>
          <w:tcPr>
            <w:tcW w:w="2405" w:type="dxa"/>
          </w:tcPr>
          <w:p w14:paraId="0E0B9D30" w14:textId="77777777" w:rsidR="003E5588" w:rsidRDefault="003E5588">
            <w:pPr>
              <w:rPr>
                <w:rFonts w:ascii="Times New Roman" w:eastAsia="Times New Roman" w:hAnsi="Times New Roman" w:cs="Times New Roman"/>
                <w:sz w:val="24"/>
                <w:szCs w:val="24"/>
              </w:rPr>
            </w:pPr>
          </w:p>
        </w:tc>
        <w:tc>
          <w:tcPr>
            <w:tcW w:w="945" w:type="dxa"/>
          </w:tcPr>
          <w:p w14:paraId="6E99E871"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Popsci</w:t>
            </w:r>
          </w:p>
        </w:tc>
        <w:tc>
          <w:tcPr>
            <w:tcW w:w="1035" w:type="dxa"/>
          </w:tcPr>
          <w:p w14:paraId="2177251F"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Review</w:t>
            </w:r>
          </w:p>
        </w:tc>
        <w:tc>
          <w:tcPr>
            <w:tcW w:w="1306" w:type="dxa"/>
          </w:tcPr>
          <w:p w14:paraId="72D7E9A7"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Combined</w:t>
            </w:r>
          </w:p>
        </w:tc>
        <w:tc>
          <w:tcPr>
            <w:tcW w:w="981" w:type="dxa"/>
          </w:tcPr>
          <w:p w14:paraId="602BB23D"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Popsci</w:t>
            </w:r>
          </w:p>
        </w:tc>
        <w:tc>
          <w:tcPr>
            <w:tcW w:w="1010" w:type="dxa"/>
          </w:tcPr>
          <w:p w14:paraId="0761B0B2"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Review</w:t>
            </w:r>
          </w:p>
        </w:tc>
        <w:tc>
          <w:tcPr>
            <w:tcW w:w="1290" w:type="dxa"/>
          </w:tcPr>
          <w:p w14:paraId="49C44AAB" w14:textId="77777777" w:rsidR="003E5588" w:rsidRPr="006558E5" w:rsidRDefault="003E5588">
            <w:pPr>
              <w:jc w:val="cente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Combined</w:t>
            </w:r>
          </w:p>
        </w:tc>
      </w:tr>
      <w:tr w:rsidR="003E5588" w14:paraId="26AF364A" w14:textId="77777777">
        <w:tc>
          <w:tcPr>
            <w:tcW w:w="2405" w:type="dxa"/>
          </w:tcPr>
          <w:p w14:paraId="3CE9DB1F" w14:textId="77777777" w:rsidR="003E5588" w:rsidRPr="006558E5" w:rsidRDefault="003E5588">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P0</w:t>
            </w:r>
          </w:p>
        </w:tc>
        <w:tc>
          <w:tcPr>
            <w:tcW w:w="945" w:type="dxa"/>
            <w:vAlign w:val="center"/>
          </w:tcPr>
          <w:p w14:paraId="72880D80"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56.52</w:t>
            </w:r>
          </w:p>
        </w:tc>
        <w:tc>
          <w:tcPr>
            <w:tcW w:w="1035" w:type="dxa"/>
            <w:vAlign w:val="center"/>
          </w:tcPr>
          <w:p w14:paraId="687ACE26"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68.66</w:t>
            </w:r>
          </w:p>
        </w:tc>
        <w:tc>
          <w:tcPr>
            <w:tcW w:w="1306" w:type="dxa"/>
            <w:vAlign w:val="center"/>
          </w:tcPr>
          <w:p w14:paraId="4A438250"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62.30</w:t>
            </w:r>
          </w:p>
        </w:tc>
        <w:tc>
          <w:tcPr>
            <w:tcW w:w="981" w:type="dxa"/>
            <w:vAlign w:val="center"/>
          </w:tcPr>
          <w:p w14:paraId="1AEB103B"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43.45</w:t>
            </w:r>
          </w:p>
        </w:tc>
        <w:tc>
          <w:tcPr>
            <w:tcW w:w="1010" w:type="dxa"/>
            <w:vAlign w:val="center"/>
          </w:tcPr>
          <w:p w14:paraId="46DA60C1"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62.31</w:t>
            </w:r>
          </w:p>
        </w:tc>
        <w:tc>
          <w:tcPr>
            <w:tcW w:w="1290" w:type="dxa"/>
            <w:vAlign w:val="center"/>
          </w:tcPr>
          <w:p w14:paraId="42BEA43B"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56.04</w:t>
            </w:r>
          </w:p>
        </w:tc>
      </w:tr>
      <w:tr w:rsidR="003E5588" w14:paraId="1FFF0C35" w14:textId="77777777">
        <w:tc>
          <w:tcPr>
            <w:tcW w:w="2405" w:type="dxa"/>
          </w:tcPr>
          <w:p w14:paraId="2AC279F8" w14:textId="77777777" w:rsidR="003E5588" w:rsidRPr="006558E5" w:rsidRDefault="003E5588">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P1</w:t>
            </w:r>
          </w:p>
        </w:tc>
        <w:tc>
          <w:tcPr>
            <w:tcW w:w="945" w:type="dxa"/>
            <w:vAlign w:val="center"/>
          </w:tcPr>
          <w:p w14:paraId="01CDE4B5"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40.92</w:t>
            </w:r>
          </w:p>
        </w:tc>
        <w:tc>
          <w:tcPr>
            <w:tcW w:w="1035" w:type="dxa"/>
            <w:vAlign w:val="center"/>
          </w:tcPr>
          <w:p w14:paraId="52CB9D6A"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29.69</w:t>
            </w:r>
          </w:p>
        </w:tc>
        <w:tc>
          <w:tcPr>
            <w:tcW w:w="1306" w:type="dxa"/>
            <w:vAlign w:val="center"/>
          </w:tcPr>
          <w:p w14:paraId="6862C50C"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35.57</w:t>
            </w:r>
          </w:p>
        </w:tc>
        <w:tc>
          <w:tcPr>
            <w:tcW w:w="981" w:type="dxa"/>
            <w:vAlign w:val="center"/>
          </w:tcPr>
          <w:p w14:paraId="302E5087"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53.79</w:t>
            </w:r>
          </w:p>
        </w:tc>
        <w:tc>
          <w:tcPr>
            <w:tcW w:w="1010" w:type="dxa"/>
            <w:vAlign w:val="center"/>
          </w:tcPr>
          <w:p w14:paraId="7BD4057C"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33.33</w:t>
            </w:r>
          </w:p>
        </w:tc>
        <w:tc>
          <w:tcPr>
            <w:tcW w:w="1290" w:type="dxa"/>
            <w:vAlign w:val="center"/>
          </w:tcPr>
          <w:p w14:paraId="0FE359F7"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40.14</w:t>
            </w:r>
          </w:p>
        </w:tc>
      </w:tr>
      <w:tr w:rsidR="003E5588" w14:paraId="45B7FD8A" w14:textId="77777777">
        <w:tc>
          <w:tcPr>
            <w:tcW w:w="2405" w:type="dxa"/>
          </w:tcPr>
          <w:p w14:paraId="16841EEE" w14:textId="77777777" w:rsidR="003E5588" w:rsidRPr="006558E5" w:rsidRDefault="003E5588">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P2</w:t>
            </w:r>
          </w:p>
        </w:tc>
        <w:tc>
          <w:tcPr>
            <w:tcW w:w="945" w:type="dxa"/>
            <w:vAlign w:val="center"/>
          </w:tcPr>
          <w:p w14:paraId="65A3437C"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1.39</w:t>
            </w:r>
          </w:p>
        </w:tc>
        <w:tc>
          <w:tcPr>
            <w:tcW w:w="1035" w:type="dxa"/>
            <w:vAlign w:val="center"/>
          </w:tcPr>
          <w:p w14:paraId="4360E0A3"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1.17</w:t>
            </w:r>
          </w:p>
        </w:tc>
        <w:tc>
          <w:tcPr>
            <w:tcW w:w="1306" w:type="dxa"/>
            <w:vAlign w:val="center"/>
          </w:tcPr>
          <w:p w14:paraId="769698F7"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1.29</w:t>
            </w:r>
          </w:p>
        </w:tc>
        <w:tc>
          <w:tcPr>
            <w:tcW w:w="981" w:type="dxa"/>
            <w:vAlign w:val="center"/>
          </w:tcPr>
          <w:p w14:paraId="0A772E13"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0.46</w:t>
            </w:r>
          </w:p>
        </w:tc>
        <w:tc>
          <w:tcPr>
            <w:tcW w:w="1010" w:type="dxa"/>
            <w:vAlign w:val="center"/>
          </w:tcPr>
          <w:p w14:paraId="192F4993"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2.63</w:t>
            </w:r>
          </w:p>
        </w:tc>
        <w:tc>
          <w:tcPr>
            <w:tcW w:w="1290" w:type="dxa"/>
            <w:vAlign w:val="center"/>
          </w:tcPr>
          <w:p w14:paraId="4626487F"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1.91</w:t>
            </w:r>
          </w:p>
        </w:tc>
      </w:tr>
      <w:tr w:rsidR="003E5588" w14:paraId="00E0F837" w14:textId="77777777">
        <w:tc>
          <w:tcPr>
            <w:tcW w:w="2405" w:type="dxa"/>
          </w:tcPr>
          <w:p w14:paraId="3E8662F6" w14:textId="77777777" w:rsidR="003E5588" w:rsidRPr="006558E5" w:rsidRDefault="003E5588">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P3</w:t>
            </w:r>
          </w:p>
        </w:tc>
        <w:tc>
          <w:tcPr>
            <w:tcW w:w="945" w:type="dxa"/>
            <w:vAlign w:val="center"/>
          </w:tcPr>
          <w:p w14:paraId="448F4A50"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1.18</w:t>
            </w:r>
          </w:p>
        </w:tc>
        <w:tc>
          <w:tcPr>
            <w:tcW w:w="1035" w:type="dxa"/>
            <w:vAlign w:val="center"/>
          </w:tcPr>
          <w:p w14:paraId="4822BBD3"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0.47</w:t>
            </w:r>
          </w:p>
        </w:tc>
        <w:tc>
          <w:tcPr>
            <w:tcW w:w="1306" w:type="dxa"/>
            <w:vAlign w:val="center"/>
          </w:tcPr>
          <w:p w14:paraId="778C628B"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0.84</w:t>
            </w:r>
          </w:p>
        </w:tc>
        <w:tc>
          <w:tcPr>
            <w:tcW w:w="981" w:type="dxa"/>
            <w:vAlign w:val="center"/>
          </w:tcPr>
          <w:p w14:paraId="5FAD66FB"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2.30</w:t>
            </w:r>
          </w:p>
        </w:tc>
        <w:tc>
          <w:tcPr>
            <w:tcW w:w="1010" w:type="dxa"/>
            <w:vAlign w:val="center"/>
          </w:tcPr>
          <w:p w14:paraId="1A548806"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1.72</w:t>
            </w:r>
          </w:p>
        </w:tc>
        <w:tc>
          <w:tcPr>
            <w:tcW w:w="1290" w:type="dxa"/>
            <w:vAlign w:val="center"/>
          </w:tcPr>
          <w:p w14:paraId="37F303AE"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1.91</w:t>
            </w:r>
          </w:p>
        </w:tc>
      </w:tr>
      <w:tr w:rsidR="003E5588" w14:paraId="0E46713B" w14:textId="77777777">
        <w:tc>
          <w:tcPr>
            <w:tcW w:w="2405" w:type="dxa"/>
          </w:tcPr>
          <w:p w14:paraId="519F0CD4" w14:textId="77777777" w:rsidR="003E5588" w:rsidRPr="006558E5" w:rsidRDefault="003E5588">
            <w:pPr>
              <w:rPr>
                <w:rFonts w:ascii="Times New Roman" w:eastAsia="Times New Roman" w:hAnsi="Times New Roman" w:cs="Times New Roman"/>
                <w:b/>
                <w:sz w:val="24"/>
                <w:szCs w:val="24"/>
              </w:rPr>
            </w:pPr>
            <w:r w:rsidRPr="17A4A377">
              <w:rPr>
                <w:rFonts w:ascii="Times New Roman" w:eastAsia="Times New Roman" w:hAnsi="Times New Roman" w:cs="Times New Roman"/>
                <w:b/>
                <w:sz w:val="24"/>
                <w:szCs w:val="24"/>
              </w:rPr>
              <w:t>Macro units involving edits (= P1+P2+P3)</w:t>
            </w:r>
          </w:p>
        </w:tc>
        <w:tc>
          <w:tcPr>
            <w:tcW w:w="945" w:type="dxa"/>
            <w:vAlign w:val="center"/>
          </w:tcPr>
          <w:p w14:paraId="5DBBF95B" w14:textId="77777777" w:rsidR="003E5588" w:rsidRPr="00497CB1"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43.48</w:t>
            </w:r>
          </w:p>
        </w:tc>
        <w:tc>
          <w:tcPr>
            <w:tcW w:w="1035" w:type="dxa"/>
            <w:vAlign w:val="center"/>
          </w:tcPr>
          <w:p w14:paraId="0F5A0349" w14:textId="77777777" w:rsidR="003E5588" w:rsidRPr="00497CB1"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31.34</w:t>
            </w:r>
          </w:p>
        </w:tc>
        <w:tc>
          <w:tcPr>
            <w:tcW w:w="1306" w:type="dxa"/>
            <w:vAlign w:val="center"/>
          </w:tcPr>
          <w:p w14:paraId="0B3CB83A" w14:textId="77777777" w:rsidR="003E5588" w:rsidRDefault="003E5588">
            <w:pPr>
              <w:jc w:val="right"/>
              <w:rPr>
                <w:rFonts w:ascii="Times New Roman" w:eastAsia="Times New Roman" w:hAnsi="Times New Roman" w:cs="Times New Roman"/>
                <w:color w:val="000000"/>
                <w:sz w:val="24"/>
                <w:szCs w:val="24"/>
              </w:rPr>
            </w:pPr>
            <w:r w:rsidRPr="17A4A377">
              <w:rPr>
                <w:rFonts w:ascii="Times New Roman" w:eastAsia="Times New Roman" w:hAnsi="Times New Roman" w:cs="Times New Roman"/>
                <w:color w:val="000000" w:themeColor="text1"/>
                <w:sz w:val="24"/>
                <w:szCs w:val="24"/>
              </w:rPr>
              <w:t>37.70</w:t>
            </w:r>
          </w:p>
        </w:tc>
        <w:tc>
          <w:tcPr>
            <w:tcW w:w="981" w:type="dxa"/>
            <w:vAlign w:val="center"/>
          </w:tcPr>
          <w:p w14:paraId="33743F18" w14:textId="77777777" w:rsidR="003E5588" w:rsidRPr="00497CB1"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56.55</w:t>
            </w:r>
          </w:p>
        </w:tc>
        <w:tc>
          <w:tcPr>
            <w:tcW w:w="1010" w:type="dxa"/>
            <w:vAlign w:val="center"/>
          </w:tcPr>
          <w:p w14:paraId="0DA55423" w14:textId="77777777" w:rsidR="003E5588" w:rsidRPr="00497CB1"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37.69</w:t>
            </w:r>
          </w:p>
        </w:tc>
        <w:tc>
          <w:tcPr>
            <w:tcW w:w="1290" w:type="dxa"/>
            <w:vAlign w:val="center"/>
          </w:tcPr>
          <w:p w14:paraId="1A998315" w14:textId="77777777" w:rsidR="003E5588" w:rsidRDefault="003E5588">
            <w:pPr>
              <w:jc w:val="right"/>
              <w:rPr>
                <w:rFonts w:ascii="Times New Roman" w:eastAsia="Times New Roman" w:hAnsi="Times New Roman" w:cs="Times New Roman"/>
                <w:color w:val="000000" w:themeColor="text1"/>
                <w:sz w:val="24"/>
                <w:szCs w:val="24"/>
              </w:rPr>
            </w:pPr>
            <w:r w:rsidRPr="17A4A377">
              <w:rPr>
                <w:rFonts w:ascii="Times New Roman" w:eastAsia="Times New Roman" w:hAnsi="Times New Roman" w:cs="Times New Roman"/>
                <w:color w:val="000000" w:themeColor="text1"/>
                <w:sz w:val="24"/>
                <w:szCs w:val="24"/>
              </w:rPr>
              <w:t>43.96</w:t>
            </w:r>
          </w:p>
        </w:tc>
      </w:tr>
    </w:tbl>
    <w:p w14:paraId="5B00E01C" w14:textId="7D32BAF6" w:rsidR="00D409B6" w:rsidRPr="009E0195" w:rsidRDefault="00A30452" w:rsidP="002D4CC0">
      <w:pPr>
        <w:spacing w:before="240"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 xml:space="preserve">Table </w:t>
      </w:r>
      <w:r w:rsidR="00B92F21" w:rsidRPr="009C0B04">
        <w:rPr>
          <w:rFonts w:ascii="Times New Roman" w:hAnsi="Times New Roman" w:cs="Times New Roman"/>
          <w:sz w:val="24"/>
          <w:szCs w:val="24"/>
        </w:rPr>
        <w:t>6</w:t>
      </w:r>
      <w:r w:rsidR="003E5588" w:rsidRPr="009738C6">
        <w:rPr>
          <w:rFonts w:ascii="Times New Roman" w:eastAsia="Times New Roman" w:hAnsi="Times New Roman" w:cs="Times New Roman"/>
          <w:sz w:val="24"/>
          <w:szCs w:val="24"/>
        </w:rPr>
        <w:t xml:space="preserve"> reveals a difference between the translation directions with translation into the</w:t>
      </w:r>
      <w:r w:rsidR="003E5588" w:rsidRPr="17A4A377">
        <w:rPr>
          <w:rFonts w:ascii="Times New Roman" w:eastAsia="Times New Roman" w:hAnsi="Times New Roman" w:cs="Times New Roman"/>
          <w:sz w:val="24"/>
          <w:szCs w:val="24"/>
        </w:rPr>
        <w:t xml:space="preserve"> L1 requiring overall more edits per translation unit</w:t>
      </w:r>
      <w:r w:rsidR="00603BC8">
        <w:rPr>
          <w:rFonts w:ascii="Times New Roman" w:eastAsia="Times New Roman" w:hAnsi="Times New Roman" w:cs="Times New Roman"/>
          <w:sz w:val="24"/>
          <w:szCs w:val="24"/>
        </w:rPr>
        <w:t>,</w:t>
      </w:r>
      <w:r w:rsidR="003E5588" w:rsidRPr="17A4A377">
        <w:rPr>
          <w:rFonts w:ascii="Times New Roman" w:eastAsia="Times New Roman" w:hAnsi="Times New Roman" w:cs="Times New Roman"/>
          <w:sz w:val="24"/>
          <w:szCs w:val="24"/>
        </w:rPr>
        <w:t xml:space="preserve"> with overall 43.96% of the translations into the L1 requiring edits and only 37.70% </w:t>
      </w:r>
      <w:r w:rsidR="00C6315D">
        <w:rPr>
          <w:rFonts w:ascii="Times New Roman" w:eastAsia="Times New Roman" w:hAnsi="Times New Roman" w:cs="Times New Roman"/>
          <w:sz w:val="24"/>
          <w:szCs w:val="24"/>
        </w:rPr>
        <w:t>of</w:t>
      </w:r>
      <w:r w:rsidR="003E5588" w:rsidRPr="17A4A377">
        <w:rPr>
          <w:rFonts w:ascii="Times New Roman" w:eastAsia="Times New Roman" w:hAnsi="Times New Roman" w:cs="Times New Roman"/>
          <w:sz w:val="24"/>
          <w:szCs w:val="24"/>
        </w:rPr>
        <w:t xml:space="preserve"> translations into the L2. The table also shows that this difference is carried mainly by the review register. Around two thirds of the translation units are unchallenged productions (P0) in both directions, whereas the popular-scientific texts force the participants to edit more. In L2&gt;L1 translation, less than half of the translation units examined here remain unchallenged. Whether the difference between the two types of texts can be interpreted as a register effect or is actually simply a reflection of the specific linguistic characteristics of the four source texts cannot be reliably decided.</w:t>
      </w:r>
    </w:p>
    <w:p w14:paraId="13D28685" w14:textId="65C622D2" w:rsidR="008E3AB9" w:rsidRPr="006A2EF2" w:rsidRDefault="008E3AB9" w:rsidP="00D941BF">
      <w:pPr>
        <w:pStyle w:val="ListParagraph"/>
        <w:keepNext/>
        <w:keepLines/>
        <w:numPr>
          <w:ilvl w:val="0"/>
          <w:numId w:val="10"/>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6A2EF2">
        <w:rPr>
          <w:rFonts w:ascii="Times New Roman" w:eastAsia="Times New Roman" w:hAnsi="Times New Roman" w:cs="Times New Roman"/>
          <w:b/>
          <w:sz w:val="24"/>
          <w:szCs w:val="24"/>
          <w:lang w:val="en-US" w:eastAsia="ru-RU"/>
          <w14:ligatures w14:val="none"/>
        </w:rPr>
        <w:lastRenderedPageBreak/>
        <w:t>Discussion</w:t>
      </w:r>
    </w:p>
    <w:p w14:paraId="61CAA49A" w14:textId="1388E747" w:rsidR="000E366B" w:rsidRDefault="0048154A" w:rsidP="00D77038">
      <w:pPr>
        <w:pStyle w:val="paragraph"/>
        <w:spacing w:before="0" w:beforeAutospacing="0" w:after="0" w:afterAutospacing="0"/>
        <w:jc w:val="both"/>
        <w:textAlignment w:val="baseline"/>
        <w:rPr>
          <w:rFonts w:eastAsiaTheme="majorEastAsia"/>
          <w:color w:val="000000" w:themeColor="text1"/>
        </w:rPr>
      </w:pPr>
      <w:r>
        <w:rPr>
          <w:rStyle w:val="normaltextrun"/>
          <w:rFonts w:eastAsiaTheme="majorEastAsia"/>
          <w:color w:val="000000" w:themeColor="text1"/>
        </w:rPr>
        <w:t xml:space="preserve">This study set out to investigate </w:t>
      </w:r>
      <w:r w:rsidRPr="7B86F9D7">
        <w:rPr>
          <w:rStyle w:val="normaltextrun"/>
          <w:rFonts w:eastAsiaTheme="majorEastAsia"/>
          <w:color w:val="000000" w:themeColor="text1"/>
        </w:rPr>
        <w:t>t</w:t>
      </w:r>
      <w:r w:rsidR="00FC17E8" w:rsidRPr="7B86F9D7">
        <w:rPr>
          <w:rStyle w:val="normaltextrun"/>
          <w:rFonts w:eastAsiaTheme="majorEastAsia"/>
          <w:color w:val="000000" w:themeColor="text1"/>
        </w:rPr>
        <w:t>w</w:t>
      </w:r>
      <w:r w:rsidRPr="7B86F9D7">
        <w:rPr>
          <w:rStyle w:val="normaltextrun"/>
          <w:rFonts w:eastAsiaTheme="majorEastAsia"/>
          <w:color w:val="000000" w:themeColor="text1"/>
        </w:rPr>
        <w:t>o</w:t>
      </w:r>
      <w:r>
        <w:rPr>
          <w:rStyle w:val="normaltextrun"/>
          <w:rFonts w:eastAsiaTheme="majorEastAsia"/>
          <w:color w:val="000000" w:themeColor="text1"/>
        </w:rPr>
        <w:t xml:space="preserve"> related research questions, namely </w:t>
      </w:r>
      <w:r w:rsidR="009A6754">
        <w:rPr>
          <w:rStyle w:val="normaltextrun"/>
          <w:rFonts w:eastAsiaTheme="majorEastAsia"/>
          <w:color w:val="000000" w:themeColor="text1"/>
        </w:rPr>
        <w:t>(</w:t>
      </w:r>
      <w:r w:rsidR="001F71F1">
        <w:rPr>
          <w:rStyle w:val="normaltextrun"/>
          <w:rFonts w:eastAsiaTheme="majorEastAsia"/>
          <w:color w:val="000000" w:themeColor="text1"/>
        </w:rPr>
        <w:t>1</w:t>
      </w:r>
      <w:r w:rsidR="009A6754">
        <w:rPr>
          <w:rStyle w:val="normaltextrun"/>
          <w:rFonts w:eastAsiaTheme="majorEastAsia"/>
          <w:color w:val="000000" w:themeColor="text1"/>
        </w:rPr>
        <w:t xml:space="preserve">) </w:t>
      </w:r>
      <w:r>
        <w:rPr>
          <w:rStyle w:val="normaltextrun"/>
          <w:rFonts w:eastAsiaTheme="majorEastAsia"/>
          <w:color w:val="000000" w:themeColor="text1"/>
        </w:rPr>
        <w:t>whether there is a difference in translation task execution depending on the translation direction and</w:t>
      </w:r>
      <w:r w:rsidR="009A6754">
        <w:rPr>
          <w:rStyle w:val="normaltextrun"/>
          <w:rFonts w:eastAsiaTheme="majorEastAsia"/>
          <w:color w:val="000000" w:themeColor="text1"/>
        </w:rPr>
        <w:t>, more specifically,</w:t>
      </w:r>
      <w:r>
        <w:rPr>
          <w:rStyle w:val="normaltextrun"/>
          <w:rFonts w:eastAsiaTheme="majorEastAsia"/>
          <w:color w:val="000000" w:themeColor="text1"/>
        </w:rPr>
        <w:t xml:space="preserve"> </w:t>
      </w:r>
      <w:r w:rsidR="009A6754">
        <w:rPr>
          <w:rStyle w:val="normaltextrun"/>
          <w:rFonts w:eastAsiaTheme="majorEastAsia"/>
          <w:color w:val="000000" w:themeColor="text1"/>
        </w:rPr>
        <w:t>(</w:t>
      </w:r>
      <w:r w:rsidR="001F71F1">
        <w:rPr>
          <w:rStyle w:val="normaltextrun"/>
          <w:rFonts w:eastAsiaTheme="majorEastAsia"/>
          <w:color w:val="000000" w:themeColor="text1"/>
        </w:rPr>
        <w:t>2</w:t>
      </w:r>
      <w:r w:rsidR="009A6754">
        <w:rPr>
          <w:rStyle w:val="normaltextrun"/>
          <w:rFonts w:eastAsiaTheme="majorEastAsia"/>
          <w:color w:val="000000" w:themeColor="text1"/>
        </w:rPr>
        <w:t xml:space="preserve">) whether </w:t>
      </w:r>
      <w:r w:rsidR="00286097">
        <w:rPr>
          <w:rStyle w:val="normaltextrun"/>
          <w:rFonts w:eastAsiaTheme="majorEastAsia"/>
          <w:color w:val="000000" w:themeColor="text1"/>
        </w:rPr>
        <w:t xml:space="preserve">it differs with respect to editing </w:t>
      </w:r>
      <w:r w:rsidR="003D6719">
        <w:rPr>
          <w:rStyle w:val="normaltextrun"/>
          <w:rFonts w:eastAsiaTheme="majorEastAsia"/>
          <w:color w:val="000000" w:themeColor="text1"/>
        </w:rPr>
        <w:t xml:space="preserve">and temporal </w:t>
      </w:r>
      <w:r w:rsidR="00286097">
        <w:rPr>
          <w:rStyle w:val="normaltextrun"/>
          <w:rFonts w:eastAsiaTheme="majorEastAsia"/>
          <w:color w:val="000000" w:themeColor="text1"/>
        </w:rPr>
        <w:t xml:space="preserve">patterns </w:t>
      </w:r>
      <w:r w:rsidR="003D6719">
        <w:rPr>
          <w:rStyle w:val="normaltextrun"/>
          <w:rFonts w:eastAsiaTheme="majorEastAsia"/>
          <w:color w:val="000000" w:themeColor="text1"/>
        </w:rPr>
        <w:t xml:space="preserve">as well as </w:t>
      </w:r>
      <w:r w:rsidR="00286097">
        <w:rPr>
          <w:rStyle w:val="normaltextrun"/>
          <w:rFonts w:eastAsiaTheme="majorEastAsia"/>
          <w:color w:val="000000" w:themeColor="text1"/>
        </w:rPr>
        <w:t>by register</w:t>
      </w:r>
      <w:r w:rsidR="003D6719">
        <w:rPr>
          <w:rStyle w:val="normaltextrun"/>
          <w:rFonts w:eastAsiaTheme="majorEastAsia"/>
          <w:color w:val="000000" w:themeColor="text1"/>
        </w:rPr>
        <w:t>. The above results show that</w:t>
      </w:r>
      <w:r w:rsidR="00DC622C">
        <w:rPr>
          <w:rStyle w:val="normaltextrun"/>
          <w:rFonts w:eastAsiaTheme="majorEastAsia"/>
          <w:color w:val="000000" w:themeColor="text1"/>
        </w:rPr>
        <w:t>,</w:t>
      </w:r>
      <w:r w:rsidR="003D6719">
        <w:rPr>
          <w:rStyle w:val="normaltextrun"/>
          <w:rFonts w:eastAsiaTheme="majorEastAsia"/>
          <w:color w:val="000000" w:themeColor="text1"/>
        </w:rPr>
        <w:t xml:space="preserve"> </w:t>
      </w:r>
      <w:r w:rsidR="009E659D">
        <w:rPr>
          <w:rStyle w:val="normaltextrun"/>
          <w:rFonts w:eastAsiaTheme="majorEastAsia"/>
          <w:color w:val="000000" w:themeColor="text1"/>
        </w:rPr>
        <w:t>indeed</w:t>
      </w:r>
      <w:r w:rsidR="00DC622C">
        <w:rPr>
          <w:rStyle w:val="normaltextrun"/>
          <w:rFonts w:eastAsiaTheme="majorEastAsia"/>
          <w:color w:val="000000" w:themeColor="text1"/>
        </w:rPr>
        <w:t>,</w:t>
      </w:r>
      <w:r w:rsidR="009E659D">
        <w:rPr>
          <w:rStyle w:val="normaltextrun"/>
          <w:rFonts w:eastAsiaTheme="majorEastAsia"/>
          <w:color w:val="000000" w:themeColor="text1"/>
        </w:rPr>
        <w:t xml:space="preserve"> there is an effect of directionality</w:t>
      </w:r>
      <w:r w:rsidR="00AC5846">
        <w:rPr>
          <w:rStyle w:val="normaltextrun"/>
          <w:rFonts w:eastAsiaTheme="majorEastAsia"/>
          <w:color w:val="000000" w:themeColor="text1"/>
        </w:rPr>
        <w:t xml:space="preserve"> in terms of both editing and required time as measured by inter-word pauses</w:t>
      </w:r>
      <w:r w:rsidR="009E659D">
        <w:rPr>
          <w:rStyle w:val="normaltextrun"/>
          <w:rFonts w:eastAsiaTheme="majorEastAsia"/>
          <w:color w:val="000000" w:themeColor="text1"/>
        </w:rPr>
        <w:t xml:space="preserve">, but this effect is complex and </w:t>
      </w:r>
      <w:r w:rsidR="00D617E8">
        <w:rPr>
          <w:rStyle w:val="normaltextrun"/>
          <w:rFonts w:eastAsiaTheme="majorEastAsia"/>
          <w:color w:val="000000" w:themeColor="text1"/>
        </w:rPr>
        <w:t>driven by the source text and its register.</w:t>
      </w:r>
      <w:r w:rsidR="009A6754">
        <w:rPr>
          <w:rStyle w:val="normaltextrun"/>
          <w:rFonts w:eastAsiaTheme="majorEastAsia"/>
          <w:color w:val="000000" w:themeColor="text1"/>
        </w:rPr>
        <w:t xml:space="preserve"> </w:t>
      </w:r>
      <w:r w:rsidR="00A366D7" w:rsidRPr="17A4A377">
        <w:rPr>
          <w:rStyle w:val="normaltextrun"/>
          <w:rFonts w:eastAsiaTheme="majorEastAsia"/>
          <w:color w:val="000000" w:themeColor="text1"/>
        </w:rPr>
        <w:t xml:space="preserve">Overall pause length is affected by the translation direction, but even more so by the variable of register. </w:t>
      </w:r>
      <w:r w:rsidR="003776B8">
        <w:rPr>
          <w:rStyle w:val="normaltextrun"/>
          <w:rFonts w:eastAsiaTheme="majorEastAsia"/>
          <w:color w:val="000000" w:themeColor="text1"/>
        </w:rPr>
        <w:t>I</w:t>
      </w:r>
      <w:r w:rsidR="00AE7CC4">
        <w:rPr>
          <w:rStyle w:val="normaltextrun"/>
          <w:rFonts w:eastAsiaTheme="majorEastAsia"/>
          <w:color w:val="000000" w:themeColor="text1"/>
        </w:rPr>
        <w:t xml:space="preserve">nter-word pause lengths, which we linked to issues of lexical retrieval above, are </w:t>
      </w:r>
      <w:r w:rsidR="003776B8">
        <w:rPr>
          <w:rStyle w:val="normaltextrun"/>
          <w:rFonts w:eastAsiaTheme="majorEastAsia"/>
          <w:color w:val="000000" w:themeColor="text1"/>
        </w:rPr>
        <w:t xml:space="preserve">indeed shorter for </w:t>
      </w:r>
      <w:r w:rsidR="00430F25" w:rsidRPr="17A4A377">
        <w:rPr>
          <w:rStyle w:val="normaltextrun"/>
          <w:rFonts w:eastAsiaTheme="majorEastAsia"/>
          <w:color w:val="000000" w:themeColor="text1"/>
        </w:rPr>
        <w:t xml:space="preserve">the review text </w:t>
      </w:r>
      <w:r w:rsidR="003776B8">
        <w:rPr>
          <w:rStyle w:val="normaltextrun"/>
          <w:rFonts w:eastAsiaTheme="majorEastAsia"/>
          <w:color w:val="000000" w:themeColor="text1"/>
        </w:rPr>
        <w:t>in L2&gt;</w:t>
      </w:r>
      <w:r w:rsidR="005A49DF">
        <w:rPr>
          <w:rStyle w:val="normaltextrun"/>
          <w:rFonts w:eastAsiaTheme="majorEastAsia"/>
          <w:color w:val="000000" w:themeColor="text1"/>
        </w:rPr>
        <w:t xml:space="preserve">L1 translation than in the opposite direction. </w:t>
      </w:r>
      <w:r w:rsidR="009637C5">
        <w:rPr>
          <w:rStyle w:val="normaltextrun"/>
          <w:rFonts w:eastAsiaTheme="majorEastAsia"/>
          <w:color w:val="000000" w:themeColor="text1"/>
        </w:rPr>
        <w:t xml:space="preserve">While we cannot entirely rule out </w:t>
      </w:r>
      <w:r w:rsidR="007124EC">
        <w:rPr>
          <w:rStyle w:val="normaltextrun"/>
          <w:rFonts w:eastAsiaTheme="majorEastAsia"/>
          <w:color w:val="000000" w:themeColor="text1"/>
        </w:rPr>
        <w:t xml:space="preserve">other </w:t>
      </w:r>
      <w:r w:rsidR="00AD5C49">
        <w:rPr>
          <w:rStyle w:val="normaltextrun"/>
          <w:rFonts w:eastAsiaTheme="majorEastAsia"/>
          <w:color w:val="000000" w:themeColor="text1"/>
        </w:rPr>
        <w:t>explanations</w:t>
      </w:r>
      <w:r w:rsidR="00234D2F">
        <w:rPr>
          <w:rStyle w:val="normaltextrun"/>
          <w:rFonts w:eastAsiaTheme="majorEastAsia"/>
          <w:color w:val="000000" w:themeColor="text1"/>
        </w:rPr>
        <w:t>,</w:t>
      </w:r>
      <w:r w:rsidR="00AD5C49">
        <w:rPr>
          <w:rStyle w:val="normaltextrun"/>
          <w:rFonts w:eastAsiaTheme="majorEastAsia"/>
          <w:color w:val="000000" w:themeColor="text1"/>
        </w:rPr>
        <w:t xml:space="preserve"> </w:t>
      </w:r>
      <w:r w:rsidR="00234D2F">
        <w:rPr>
          <w:rStyle w:val="normaltextrun"/>
          <w:rFonts w:eastAsiaTheme="majorEastAsia"/>
          <w:color w:val="000000" w:themeColor="text1"/>
        </w:rPr>
        <w:t>i</w:t>
      </w:r>
      <w:r w:rsidR="00B973C0">
        <w:rPr>
          <w:rStyle w:val="normaltextrun"/>
          <w:rFonts w:eastAsiaTheme="majorEastAsia"/>
          <w:color w:val="000000" w:themeColor="text1"/>
        </w:rPr>
        <w:t xml:space="preserve">ndividual factors such as </w:t>
      </w:r>
      <w:r w:rsidR="0035249A">
        <w:rPr>
          <w:rStyle w:val="normaltextrun"/>
          <w:rFonts w:eastAsiaTheme="majorEastAsia"/>
          <w:color w:val="000000" w:themeColor="text1"/>
        </w:rPr>
        <w:t>keyboard</w:t>
      </w:r>
      <w:r w:rsidR="006950E1">
        <w:rPr>
          <w:rStyle w:val="normaltextrun"/>
          <w:rFonts w:eastAsiaTheme="majorEastAsia"/>
          <w:color w:val="000000" w:themeColor="text1"/>
        </w:rPr>
        <w:t>-related issues</w:t>
      </w:r>
      <w:r w:rsidR="005A49DF">
        <w:rPr>
          <w:rStyle w:val="normaltextrun"/>
          <w:rFonts w:eastAsiaTheme="majorEastAsia"/>
          <w:color w:val="000000" w:themeColor="text1"/>
        </w:rPr>
        <w:t xml:space="preserve"> </w:t>
      </w:r>
      <w:r w:rsidR="002B6405">
        <w:rPr>
          <w:rStyle w:val="normaltextrun"/>
          <w:rFonts w:eastAsiaTheme="majorEastAsia"/>
          <w:color w:val="000000" w:themeColor="text1"/>
        </w:rPr>
        <w:t>a</w:t>
      </w:r>
      <w:r w:rsidR="006D167A">
        <w:rPr>
          <w:rStyle w:val="normaltextrun"/>
          <w:rFonts w:eastAsiaTheme="majorEastAsia"/>
          <w:color w:val="000000" w:themeColor="text1"/>
        </w:rPr>
        <w:t xml:space="preserve">re </w:t>
      </w:r>
      <w:r w:rsidR="00DB6406">
        <w:rPr>
          <w:rStyle w:val="normaltextrun"/>
          <w:rFonts w:eastAsiaTheme="majorEastAsia"/>
          <w:color w:val="000000" w:themeColor="text1"/>
        </w:rPr>
        <w:t>not highly likely</w:t>
      </w:r>
      <w:r w:rsidR="00942938">
        <w:rPr>
          <w:rStyle w:val="normaltextrun"/>
          <w:rFonts w:eastAsiaTheme="majorEastAsia"/>
          <w:color w:val="000000" w:themeColor="text1"/>
        </w:rPr>
        <w:t>,</w:t>
      </w:r>
      <w:r w:rsidR="00DB6406">
        <w:rPr>
          <w:rStyle w:val="normaltextrun"/>
          <w:rFonts w:eastAsiaTheme="majorEastAsia"/>
          <w:color w:val="000000" w:themeColor="text1"/>
        </w:rPr>
        <w:t xml:space="preserve"> as </w:t>
      </w:r>
      <w:r w:rsidR="00581584">
        <w:rPr>
          <w:rStyle w:val="normaltextrun"/>
          <w:rFonts w:eastAsiaTheme="majorEastAsia"/>
          <w:color w:val="000000" w:themeColor="text1"/>
        </w:rPr>
        <w:t xml:space="preserve">participants worked </w:t>
      </w:r>
      <w:r w:rsidR="00E45173">
        <w:rPr>
          <w:rStyle w:val="normaltextrun"/>
          <w:rFonts w:eastAsiaTheme="majorEastAsia"/>
          <w:color w:val="000000" w:themeColor="text1"/>
        </w:rPr>
        <w:t xml:space="preserve">in their </w:t>
      </w:r>
      <w:r w:rsidR="006E2742">
        <w:rPr>
          <w:rStyle w:val="normaltextrun"/>
          <w:rFonts w:eastAsiaTheme="majorEastAsia"/>
          <w:color w:val="000000" w:themeColor="text1"/>
        </w:rPr>
        <w:t>own working environment</w:t>
      </w:r>
      <w:r w:rsidR="00942938">
        <w:rPr>
          <w:rStyle w:val="normaltextrun"/>
          <w:rFonts w:eastAsiaTheme="majorEastAsia"/>
          <w:color w:val="000000" w:themeColor="text1"/>
        </w:rPr>
        <w:t>,</w:t>
      </w:r>
      <w:r w:rsidR="006E2742">
        <w:rPr>
          <w:rStyle w:val="normaltextrun"/>
          <w:rFonts w:eastAsiaTheme="majorEastAsia"/>
          <w:color w:val="000000" w:themeColor="text1"/>
        </w:rPr>
        <w:t xml:space="preserve"> </w:t>
      </w:r>
      <w:r w:rsidR="004D09D2">
        <w:rPr>
          <w:rStyle w:val="normaltextrun"/>
          <w:rFonts w:eastAsiaTheme="majorEastAsia"/>
          <w:color w:val="000000" w:themeColor="text1"/>
        </w:rPr>
        <w:t xml:space="preserve">and are additionally </w:t>
      </w:r>
      <w:r w:rsidR="006D167A">
        <w:rPr>
          <w:rStyle w:val="normaltextrun"/>
          <w:rFonts w:eastAsiaTheme="majorEastAsia"/>
          <w:color w:val="000000" w:themeColor="text1"/>
        </w:rPr>
        <w:t xml:space="preserve">accounted for </w:t>
      </w:r>
      <w:r w:rsidR="00E80971">
        <w:rPr>
          <w:rStyle w:val="normaltextrun"/>
          <w:rFonts w:eastAsiaTheme="majorEastAsia"/>
          <w:color w:val="000000" w:themeColor="text1"/>
        </w:rPr>
        <w:t xml:space="preserve">by the </w:t>
      </w:r>
      <w:r w:rsidR="00B838F8">
        <w:rPr>
          <w:rStyle w:val="normaltextrun"/>
          <w:rFonts w:eastAsiaTheme="majorEastAsia"/>
          <w:color w:val="000000" w:themeColor="text1"/>
        </w:rPr>
        <w:t xml:space="preserve">random effect in the </w:t>
      </w:r>
      <w:r w:rsidR="001D6268">
        <w:rPr>
          <w:rStyle w:val="normaltextrun"/>
          <w:rFonts w:eastAsiaTheme="majorEastAsia"/>
          <w:color w:val="000000" w:themeColor="text1"/>
        </w:rPr>
        <w:t xml:space="preserve">mixed model. </w:t>
      </w:r>
      <w:r w:rsidR="007D121F" w:rsidRPr="17A4A377">
        <w:rPr>
          <w:rStyle w:val="normaltextrun"/>
          <w:rFonts w:eastAsiaTheme="majorEastAsia"/>
          <w:color w:val="000000" w:themeColor="text1"/>
        </w:rPr>
        <w:t>T</w:t>
      </w:r>
      <w:r w:rsidR="00430F25" w:rsidRPr="17A4A377">
        <w:rPr>
          <w:rStyle w:val="normaltextrun"/>
          <w:rFonts w:eastAsiaTheme="majorEastAsia"/>
          <w:color w:val="000000" w:themeColor="text1"/>
        </w:rPr>
        <w:t xml:space="preserve">he </w:t>
      </w:r>
      <w:r w:rsidR="00691DB5">
        <w:rPr>
          <w:rStyle w:val="normaltextrun"/>
          <w:rFonts w:eastAsiaTheme="majorEastAsia"/>
          <w:color w:val="000000" w:themeColor="text1"/>
        </w:rPr>
        <w:t>non-specialised wording of the</w:t>
      </w:r>
      <w:r w:rsidR="00430F25" w:rsidRPr="17A4A377">
        <w:rPr>
          <w:rStyle w:val="normaltextrun"/>
          <w:rFonts w:eastAsiaTheme="majorEastAsia"/>
          <w:color w:val="000000" w:themeColor="text1"/>
        </w:rPr>
        <w:t xml:space="preserve"> register </w:t>
      </w:r>
      <w:r w:rsidR="00861095">
        <w:rPr>
          <w:rStyle w:val="normaltextrun"/>
          <w:rFonts w:eastAsiaTheme="majorEastAsia"/>
          <w:color w:val="000000" w:themeColor="text1"/>
        </w:rPr>
        <w:t xml:space="preserve">means that participants do not have to </w:t>
      </w:r>
      <w:r w:rsidR="002F03A3">
        <w:rPr>
          <w:rStyle w:val="normaltextrun"/>
          <w:rFonts w:eastAsiaTheme="majorEastAsia"/>
          <w:color w:val="000000" w:themeColor="text1"/>
        </w:rPr>
        <w:t xml:space="preserve">contemplate the wording in </w:t>
      </w:r>
      <w:r w:rsidR="00B125C9" w:rsidRPr="17A4A377">
        <w:rPr>
          <w:rStyle w:val="normaltextrun"/>
          <w:rFonts w:eastAsiaTheme="majorEastAsia"/>
          <w:color w:val="000000" w:themeColor="text1"/>
        </w:rPr>
        <w:t>the</w:t>
      </w:r>
      <w:r w:rsidR="00AE3C9F">
        <w:rPr>
          <w:rStyle w:val="normaltextrun"/>
          <w:rFonts w:eastAsiaTheme="majorEastAsia"/>
          <w:color w:val="000000" w:themeColor="text1"/>
        </w:rPr>
        <w:t xml:space="preserve"> potentially</w:t>
      </w:r>
      <w:r w:rsidR="00430F25" w:rsidRPr="17A4A377">
        <w:rPr>
          <w:rStyle w:val="normaltextrun"/>
          <w:rFonts w:eastAsiaTheme="majorEastAsia"/>
          <w:color w:val="000000" w:themeColor="text1"/>
        </w:rPr>
        <w:t xml:space="preserve"> more familiar translation direction</w:t>
      </w:r>
      <w:r w:rsidR="00510239" w:rsidRPr="17A4A377">
        <w:rPr>
          <w:rStyle w:val="normaltextrun"/>
          <w:rFonts w:eastAsiaTheme="majorEastAsia"/>
          <w:color w:val="000000" w:themeColor="text1"/>
        </w:rPr>
        <w:t>.</w:t>
      </w:r>
      <w:r w:rsidR="00593133" w:rsidRPr="17A4A377">
        <w:rPr>
          <w:rStyle w:val="normaltextrun"/>
          <w:rFonts w:eastAsiaTheme="majorEastAsia"/>
          <w:color w:val="000000" w:themeColor="text1"/>
        </w:rPr>
        <w:t xml:space="preserve"> </w:t>
      </w:r>
      <w:r w:rsidR="00B5241F" w:rsidRPr="17A4A377">
        <w:rPr>
          <w:rFonts w:eastAsiaTheme="majorEastAsia"/>
          <w:color w:val="000000" w:themeColor="text1"/>
        </w:rPr>
        <w:t>When translating into the L2</w:t>
      </w:r>
      <w:r w:rsidR="00511E8C">
        <w:rPr>
          <w:rFonts w:eastAsiaTheme="majorEastAsia"/>
          <w:color w:val="000000" w:themeColor="text1"/>
        </w:rPr>
        <w:t>,</w:t>
      </w:r>
      <w:r w:rsidR="00B5241F" w:rsidRPr="17A4A377">
        <w:rPr>
          <w:rFonts w:eastAsiaTheme="majorEastAsia"/>
          <w:color w:val="000000" w:themeColor="text1"/>
        </w:rPr>
        <w:t xml:space="preserve"> more pauses</w:t>
      </w:r>
      <w:r w:rsidR="00B74706">
        <w:rPr>
          <w:rFonts w:eastAsiaTheme="majorEastAsia"/>
          <w:color w:val="000000" w:themeColor="text1"/>
        </w:rPr>
        <w:t xml:space="preserve"> are </w:t>
      </w:r>
      <w:r w:rsidR="001F71F1">
        <w:rPr>
          <w:rFonts w:eastAsiaTheme="majorEastAsia"/>
          <w:color w:val="000000" w:themeColor="text1"/>
        </w:rPr>
        <w:t>required,</w:t>
      </w:r>
      <w:r w:rsidR="0031673C">
        <w:rPr>
          <w:rFonts w:eastAsiaTheme="majorEastAsia"/>
          <w:color w:val="000000" w:themeColor="text1"/>
        </w:rPr>
        <w:t xml:space="preserve"> and this </w:t>
      </w:r>
      <w:r w:rsidR="00DE10E6">
        <w:rPr>
          <w:rFonts w:eastAsiaTheme="majorEastAsia"/>
          <w:color w:val="000000" w:themeColor="text1"/>
        </w:rPr>
        <w:t>effect does not depend on L2 proficiency</w:t>
      </w:r>
      <w:r w:rsidR="00B5241F" w:rsidRPr="17A4A377">
        <w:rPr>
          <w:rFonts w:eastAsiaTheme="majorEastAsia"/>
          <w:color w:val="000000" w:themeColor="text1"/>
        </w:rPr>
        <w:t xml:space="preserve">. By contrast, when the register is </w:t>
      </w:r>
      <w:r w:rsidR="00C11F14" w:rsidRPr="17A4A377">
        <w:rPr>
          <w:rFonts w:eastAsiaTheme="majorEastAsia"/>
          <w:color w:val="000000" w:themeColor="text1"/>
        </w:rPr>
        <w:t>popular-scientific writing</w:t>
      </w:r>
      <w:r w:rsidR="00B5241F" w:rsidRPr="17A4A377">
        <w:rPr>
          <w:rFonts w:eastAsiaTheme="majorEastAsia"/>
          <w:color w:val="000000" w:themeColor="text1"/>
        </w:rPr>
        <w:t>, the overall task appears more effortful, requiring more pauses between words</w:t>
      </w:r>
      <w:r w:rsidR="00884920">
        <w:rPr>
          <w:rFonts w:eastAsiaTheme="majorEastAsia"/>
          <w:color w:val="000000" w:themeColor="text1"/>
        </w:rPr>
        <w:t xml:space="preserve"> in both directions</w:t>
      </w:r>
      <w:r w:rsidR="00B5241F" w:rsidRPr="17A4A377">
        <w:rPr>
          <w:rFonts w:eastAsiaTheme="majorEastAsia"/>
          <w:color w:val="000000" w:themeColor="text1"/>
        </w:rPr>
        <w:t>, and there is no advantage of translating into the L1 anymore. Apparently, making sense of the</w:t>
      </w:r>
      <w:r w:rsidR="00CC7D41">
        <w:rPr>
          <w:rFonts w:eastAsiaTheme="majorEastAsia"/>
          <w:color w:val="000000" w:themeColor="text1"/>
        </w:rPr>
        <w:t xml:space="preserve"> source text</w:t>
      </w:r>
      <w:r w:rsidR="00B5241F" w:rsidRPr="17A4A377">
        <w:rPr>
          <w:rFonts w:eastAsiaTheme="majorEastAsia"/>
          <w:color w:val="000000" w:themeColor="text1"/>
        </w:rPr>
        <w:t xml:space="preserve"> now requires so much more time that text production takes much longer into the L1.</w:t>
      </w:r>
      <w:r w:rsidR="00A72BF1">
        <w:rPr>
          <w:rFonts w:eastAsiaTheme="majorEastAsia"/>
          <w:color w:val="000000" w:themeColor="text1"/>
        </w:rPr>
        <w:t xml:space="preserve"> </w:t>
      </w:r>
      <w:r w:rsidR="00CF2BF9">
        <w:rPr>
          <w:rFonts w:eastAsiaTheme="majorEastAsia"/>
          <w:color w:val="000000" w:themeColor="text1"/>
        </w:rPr>
        <w:t xml:space="preserve">Following Whyatt’s (2019) reasoning, </w:t>
      </w:r>
      <w:r w:rsidR="00166589">
        <w:rPr>
          <w:rFonts w:eastAsiaTheme="majorEastAsia"/>
          <w:color w:val="000000" w:themeColor="text1"/>
        </w:rPr>
        <w:t>it may actually be more important for the participants to understand the source text well</w:t>
      </w:r>
      <w:r w:rsidR="00842FCF">
        <w:rPr>
          <w:rFonts w:eastAsiaTheme="majorEastAsia"/>
          <w:color w:val="000000" w:themeColor="text1"/>
        </w:rPr>
        <w:t>.</w:t>
      </w:r>
      <w:r w:rsidR="00166589">
        <w:rPr>
          <w:rFonts w:eastAsiaTheme="majorEastAsia"/>
          <w:color w:val="000000" w:themeColor="text1"/>
        </w:rPr>
        <w:t xml:space="preserve"> </w:t>
      </w:r>
      <w:r w:rsidR="00842FCF">
        <w:rPr>
          <w:rFonts w:eastAsiaTheme="majorEastAsia"/>
          <w:color w:val="000000" w:themeColor="text1"/>
        </w:rPr>
        <w:t xml:space="preserve">So, the source text </w:t>
      </w:r>
      <w:r w:rsidR="0054002A">
        <w:rPr>
          <w:rFonts w:eastAsiaTheme="majorEastAsia"/>
          <w:color w:val="000000" w:themeColor="text1"/>
        </w:rPr>
        <w:t xml:space="preserve">being in the </w:t>
      </w:r>
      <w:r w:rsidR="006C44F4">
        <w:rPr>
          <w:rFonts w:eastAsiaTheme="majorEastAsia"/>
          <w:color w:val="000000" w:themeColor="text1"/>
        </w:rPr>
        <w:t>L1</w:t>
      </w:r>
      <w:r w:rsidR="0054002A">
        <w:rPr>
          <w:rFonts w:eastAsiaTheme="majorEastAsia"/>
          <w:color w:val="000000" w:themeColor="text1"/>
        </w:rPr>
        <w:t xml:space="preserve"> actually has a facilitating effect in this register</w:t>
      </w:r>
      <w:r w:rsidR="00AB78AE">
        <w:rPr>
          <w:rFonts w:eastAsiaTheme="majorEastAsia"/>
          <w:color w:val="000000" w:themeColor="text1"/>
        </w:rPr>
        <w:t>. As a result,</w:t>
      </w:r>
      <w:r w:rsidR="006C44F4">
        <w:rPr>
          <w:rFonts w:eastAsiaTheme="majorEastAsia"/>
          <w:color w:val="000000" w:themeColor="text1"/>
        </w:rPr>
        <w:t xml:space="preserve"> </w:t>
      </w:r>
      <w:r w:rsidR="00604434">
        <w:rPr>
          <w:rFonts w:eastAsiaTheme="majorEastAsia"/>
          <w:color w:val="000000" w:themeColor="text1"/>
        </w:rPr>
        <w:t xml:space="preserve">slightly less time </w:t>
      </w:r>
      <w:r w:rsidR="00FB5140">
        <w:rPr>
          <w:rFonts w:eastAsiaTheme="majorEastAsia"/>
          <w:color w:val="000000" w:themeColor="text1"/>
        </w:rPr>
        <w:t xml:space="preserve">is </w:t>
      </w:r>
      <w:r w:rsidR="00604434">
        <w:rPr>
          <w:rFonts w:eastAsiaTheme="majorEastAsia"/>
          <w:color w:val="000000" w:themeColor="text1"/>
        </w:rPr>
        <w:t xml:space="preserve">required for contemplating </w:t>
      </w:r>
      <w:r w:rsidR="00F37017">
        <w:rPr>
          <w:rFonts w:eastAsiaTheme="majorEastAsia"/>
          <w:color w:val="000000" w:themeColor="text1"/>
        </w:rPr>
        <w:t xml:space="preserve">translation </w:t>
      </w:r>
      <w:r w:rsidR="00FB5140">
        <w:rPr>
          <w:rFonts w:eastAsiaTheme="majorEastAsia"/>
          <w:color w:val="000000" w:themeColor="text1"/>
        </w:rPr>
        <w:t xml:space="preserve">in the L2 </w:t>
      </w:r>
      <w:r w:rsidR="00604434">
        <w:rPr>
          <w:rFonts w:eastAsiaTheme="majorEastAsia"/>
          <w:color w:val="000000" w:themeColor="text1"/>
        </w:rPr>
        <w:t>than in the opposite direction.</w:t>
      </w:r>
      <w:r w:rsidR="005577F7">
        <w:rPr>
          <w:rFonts w:eastAsiaTheme="majorEastAsia"/>
          <w:color w:val="000000" w:themeColor="text1"/>
        </w:rPr>
        <w:t xml:space="preserve"> </w:t>
      </w:r>
      <w:r w:rsidR="00F37017">
        <w:rPr>
          <w:rFonts w:eastAsiaTheme="majorEastAsia"/>
          <w:color w:val="000000" w:themeColor="text1"/>
        </w:rPr>
        <w:t xml:space="preserve">It should be kept in mind, though, that this study </w:t>
      </w:r>
      <w:r w:rsidR="00667781">
        <w:rPr>
          <w:rFonts w:eastAsiaTheme="majorEastAsia"/>
          <w:color w:val="000000" w:themeColor="text1"/>
        </w:rPr>
        <w:t xml:space="preserve">is based on only one source text per register and translation direction. The effect observed here could be entirely due to the specific </w:t>
      </w:r>
      <w:r w:rsidR="000641D4">
        <w:rPr>
          <w:rFonts w:eastAsiaTheme="majorEastAsia"/>
          <w:color w:val="000000" w:themeColor="text1"/>
        </w:rPr>
        <w:t xml:space="preserve">challenges of the four texts. </w:t>
      </w:r>
      <w:r w:rsidR="000641D4" w:rsidRPr="17A4A377">
        <w:t xml:space="preserve">As Penha-Marion et al. (2024) </w:t>
      </w:r>
      <w:r w:rsidR="000641D4">
        <w:t>report</w:t>
      </w:r>
      <w:r w:rsidR="000641D4" w:rsidRPr="17A4A377">
        <w:t xml:space="preserve">, a small set of source texts can be quite influential. This means that future work should involve a </w:t>
      </w:r>
      <w:r w:rsidR="001F71F1" w:rsidRPr="17A4A377">
        <w:t>much-increased</w:t>
      </w:r>
      <w:r w:rsidR="000641D4" w:rsidRPr="17A4A377">
        <w:t xml:space="preserve"> data set with a sufficiently high number of source texts that mitigates the influence of individual texts on the overall results.</w:t>
      </w:r>
    </w:p>
    <w:p w14:paraId="2BFF4940" w14:textId="7F61F400" w:rsidR="008048E2" w:rsidRPr="0021480F" w:rsidRDefault="00C73009" w:rsidP="17A4A377">
      <w:pPr>
        <w:pStyle w:val="paragraph"/>
        <w:spacing w:before="0" w:beforeAutospacing="0" w:after="0" w:afterAutospacing="0"/>
        <w:ind w:firstLine="709"/>
        <w:jc w:val="both"/>
        <w:textAlignment w:val="baseline"/>
        <w:rPr>
          <w:rStyle w:val="normaltextrun"/>
          <w:rFonts w:eastAsiaTheme="majorEastAsia"/>
          <w:color w:val="000000" w:themeColor="text1"/>
        </w:rPr>
      </w:pPr>
      <w:r>
        <w:rPr>
          <w:rFonts w:eastAsiaTheme="majorEastAsia"/>
          <w:color w:val="000000" w:themeColor="text1"/>
        </w:rPr>
        <w:t>W</w:t>
      </w:r>
      <w:r w:rsidR="007119F0" w:rsidRPr="17A4A377">
        <w:rPr>
          <w:rFonts w:eastAsiaTheme="majorEastAsia"/>
          <w:color w:val="000000" w:themeColor="text1"/>
        </w:rPr>
        <w:t xml:space="preserve">e can tentatively interpret </w:t>
      </w:r>
      <w:r w:rsidR="006F1C6D" w:rsidRPr="17A4A377">
        <w:rPr>
          <w:rFonts w:eastAsiaTheme="majorEastAsia"/>
          <w:color w:val="000000" w:themeColor="text1"/>
        </w:rPr>
        <w:t xml:space="preserve">the </w:t>
      </w:r>
      <w:r>
        <w:rPr>
          <w:rFonts w:eastAsiaTheme="majorEastAsia"/>
          <w:color w:val="000000" w:themeColor="text1"/>
        </w:rPr>
        <w:t xml:space="preserve">significant </w:t>
      </w:r>
      <w:r w:rsidRPr="17A4A377">
        <w:rPr>
          <w:rFonts w:eastAsiaTheme="majorEastAsia"/>
          <w:color w:val="000000" w:themeColor="text1"/>
        </w:rPr>
        <w:t xml:space="preserve">effect </w:t>
      </w:r>
      <w:r>
        <w:rPr>
          <w:rFonts w:eastAsiaTheme="majorEastAsia"/>
          <w:color w:val="000000" w:themeColor="text1"/>
        </w:rPr>
        <w:t xml:space="preserve">of </w:t>
      </w:r>
      <w:r w:rsidR="006F1C6D" w:rsidRPr="17A4A377">
        <w:rPr>
          <w:rFonts w:eastAsiaTheme="majorEastAsia"/>
          <w:color w:val="000000" w:themeColor="text1"/>
        </w:rPr>
        <w:t xml:space="preserve">time without computer activity on inter-word pause length, </w:t>
      </w:r>
      <w:r w:rsidR="00CC12B3" w:rsidRPr="17A4A377">
        <w:rPr>
          <w:rFonts w:eastAsiaTheme="majorEastAsia"/>
          <w:color w:val="000000" w:themeColor="text1"/>
        </w:rPr>
        <w:t>b</w:t>
      </w:r>
      <w:r w:rsidR="00685344" w:rsidRPr="17A4A377">
        <w:rPr>
          <w:rFonts w:eastAsiaTheme="majorEastAsia"/>
          <w:color w:val="000000" w:themeColor="text1"/>
        </w:rPr>
        <w:t xml:space="preserve">oth increasing together, </w:t>
      </w:r>
      <w:r w:rsidR="00D26283">
        <w:rPr>
          <w:rFonts w:eastAsiaTheme="majorEastAsia"/>
          <w:color w:val="000000" w:themeColor="text1"/>
        </w:rPr>
        <w:t xml:space="preserve">as suggesting </w:t>
      </w:r>
      <w:r w:rsidR="00C17930" w:rsidRPr="17A4A377">
        <w:rPr>
          <w:rFonts w:eastAsiaTheme="majorEastAsia"/>
          <w:color w:val="000000" w:themeColor="text1"/>
        </w:rPr>
        <w:t xml:space="preserve">that those participants who take more time familiarising themselves with the source text and re-reading their </w:t>
      </w:r>
      <w:r w:rsidR="00D71E8E" w:rsidRPr="17A4A377">
        <w:rPr>
          <w:rFonts w:eastAsiaTheme="majorEastAsia"/>
          <w:color w:val="000000" w:themeColor="text1"/>
        </w:rPr>
        <w:t xml:space="preserve">target text may also take longer in general </w:t>
      </w:r>
      <w:r w:rsidR="00BF2540" w:rsidRPr="17A4A377">
        <w:rPr>
          <w:rFonts w:eastAsiaTheme="majorEastAsia"/>
          <w:color w:val="000000" w:themeColor="text1"/>
        </w:rPr>
        <w:t>in decision-making</w:t>
      </w:r>
      <w:r w:rsidR="00DA7096">
        <w:rPr>
          <w:rFonts w:eastAsiaTheme="majorEastAsia"/>
          <w:color w:val="000000" w:themeColor="text1"/>
        </w:rPr>
        <w:t xml:space="preserve"> (</w:t>
      </w:r>
      <w:r w:rsidR="00143115">
        <w:rPr>
          <w:rFonts w:eastAsiaTheme="majorEastAsia"/>
          <w:color w:val="000000" w:themeColor="text1"/>
        </w:rPr>
        <w:t>compare</w:t>
      </w:r>
      <w:r w:rsidR="00413B35">
        <w:rPr>
          <w:rFonts w:eastAsiaTheme="majorEastAsia"/>
          <w:color w:val="000000" w:themeColor="text1"/>
        </w:rPr>
        <w:t xml:space="preserve"> Lehka-Paul (2020</w:t>
      </w:r>
      <w:r w:rsidR="00D90709">
        <w:rPr>
          <w:rFonts w:eastAsiaTheme="majorEastAsia"/>
          <w:color w:val="000000" w:themeColor="text1"/>
        </w:rPr>
        <w:t>)</w:t>
      </w:r>
      <w:r w:rsidR="00413B35">
        <w:rPr>
          <w:rFonts w:eastAsiaTheme="majorEastAsia"/>
          <w:color w:val="000000" w:themeColor="text1"/>
        </w:rPr>
        <w:t xml:space="preserve"> </w:t>
      </w:r>
      <w:r w:rsidR="00DA7096">
        <w:rPr>
          <w:rFonts w:eastAsiaTheme="majorEastAsia"/>
          <w:color w:val="000000" w:themeColor="text1"/>
        </w:rPr>
        <w:t>for</w:t>
      </w:r>
      <w:r w:rsidR="00ED4C9E">
        <w:rPr>
          <w:rFonts w:eastAsiaTheme="majorEastAsia"/>
          <w:color w:val="000000" w:themeColor="text1"/>
        </w:rPr>
        <w:t xml:space="preserve"> a different observation</w:t>
      </w:r>
      <w:r w:rsidR="001D019F">
        <w:rPr>
          <w:rFonts w:eastAsiaTheme="majorEastAsia"/>
          <w:color w:val="000000" w:themeColor="text1"/>
        </w:rPr>
        <w:t xml:space="preserve"> and </w:t>
      </w:r>
      <w:r w:rsidR="00DA7096">
        <w:rPr>
          <w:rFonts w:eastAsiaTheme="majorEastAsia"/>
          <w:color w:val="000000" w:themeColor="text1"/>
        </w:rPr>
        <w:t xml:space="preserve">discussion of various </w:t>
      </w:r>
      <w:r w:rsidR="003E222D">
        <w:rPr>
          <w:rFonts w:eastAsiaTheme="majorEastAsia"/>
          <w:color w:val="000000" w:themeColor="text1"/>
        </w:rPr>
        <w:t xml:space="preserve">behavioural </w:t>
      </w:r>
      <w:r w:rsidR="00FE4624">
        <w:rPr>
          <w:rFonts w:eastAsiaTheme="majorEastAsia"/>
          <w:color w:val="000000" w:themeColor="text1"/>
        </w:rPr>
        <w:t>preferences</w:t>
      </w:r>
      <w:r w:rsidR="0084083F">
        <w:rPr>
          <w:rFonts w:eastAsiaTheme="majorEastAsia"/>
          <w:color w:val="000000" w:themeColor="text1"/>
        </w:rPr>
        <w:t xml:space="preserve"> of translators)</w:t>
      </w:r>
      <w:r w:rsidR="001D019F">
        <w:rPr>
          <w:rFonts w:eastAsiaTheme="majorEastAsia"/>
          <w:color w:val="000000" w:themeColor="text1"/>
        </w:rPr>
        <w:t>.</w:t>
      </w:r>
      <w:r w:rsidR="00DE2040">
        <w:rPr>
          <w:rFonts w:eastAsiaTheme="majorEastAsia"/>
          <w:color w:val="000000" w:themeColor="text1"/>
        </w:rPr>
        <w:t xml:space="preserve"> </w:t>
      </w:r>
      <w:r w:rsidR="008048E2" w:rsidRPr="17A4A377">
        <w:rPr>
          <w:rStyle w:val="normaltextrun"/>
          <w:rFonts w:eastAsiaTheme="majorEastAsia"/>
          <w:color w:val="000000" w:themeColor="text1"/>
        </w:rPr>
        <w:t xml:space="preserve">At the same time, the </w:t>
      </w:r>
      <w:r w:rsidR="003F7D5B">
        <w:rPr>
          <w:rStyle w:val="normaltextrun"/>
          <w:rFonts w:eastAsiaTheme="majorEastAsia"/>
          <w:color w:val="000000" w:themeColor="text1"/>
        </w:rPr>
        <w:t xml:space="preserve">high </w:t>
      </w:r>
      <w:r w:rsidR="00CC079D">
        <w:rPr>
          <w:rStyle w:val="normaltextrun"/>
          <w:rFonts w:eastAsiaTheme="majorEastAsia"/>
          <w:color w:val="000000" w:themeColor="text1"/>
        </w:rPr>
        <w:t>variance</w:t>
      </w:r>
      <w:r w:rsidR="008048E2" w:rsidRPr="17A4A377">
        <w:rPr>
          <w:rStyle w:val="normaltextrun"/>
          <w:rFonts w:eastAsiaTheme="majorEastAsia"/>
          <w:color w:val="000000" w:themeColor="text1"/>
        </w:rPr>
        <w:t xml:space="preserve"> </w:t>
      </w:r>
      <w:r w:rsidR="00F32297">
        <w:rPr>
          <w:rStyle w:val="normaltextrun"/>
          <w:rFonts w:eastAsiaTheme="majorEastAsia"/>
          <w:color w:val="000000" w:themeColor="text1"/>
        </w:rPr>
        <w:t>b</w:t>
      </w:r>
      <w:r w:rsidR="009F2559">
        <w:rPr>
          <w:rStyle w:val="normaltextrun"/>
          <w:rFonts w:eastAsiaTheme="majorEastAsia"/>
          <w:color w:val="000000" w:themeColor="text1"/>
        </w:rPr>
        <w:t xml:space="preserve">etween </w:t>
      </w:r>
      <w:r w:rsidR="00DA2A37">
        <w:rPr>
          <w:rStyle w:val="normaltextrun"/>
          <w:rFonts w:eastAsiaTheme="majorEastAsia"/>
          <w:color w:val="000000" w:themeColor="text1"/>
        </w:rPr>
        <w:t xml:space="preserve">our </w:t>
      </w:r>
      <w:r w:rsidR="0087444D" w:rsidRPr="17A4A377">
        <w:rPr>
          <w:rStyle w:val="normaltextrun"/>
          <w:rFonts w:eastAsiaTheme="majorEastAsia"/>
          <w:color w:val="000000" w:themeColor="text1"/>
        </w:rPr>
        <w:t xml:space="preserve">participants </w:t>
      </w:r>
      <w:r w:rsidR="005B30EE">
        <w:rPr>
          <w:rStyle w:val="normaltextrun"/>
          <w:rFonts w:eastAsiaTheme="majorEastAsia"/>
          <w:color w:val="000000" w:themeColor="text1"/>
        </w:rPr>
        <w:t xml:space="preserve">as revealed by the random intercepts in the regression model </w:t>
      </w:r>
      <w:r w:rsidR="0087444D" w:rsidRPr="17A4A377">
        <w:rPr>
          <w:rStyle w:val="normaltextrun"/>
          <w:rFonts w:eastAsiaTheme="majorEastAsia"/>
          <w:color w:val="000000" w:themeColor="text1"/>
        </w:rPr>
        <w:t>indicates larger</w:t>
      </w:r>
      <w:r w:rsidR="008048E2" w:rsidRPr="17A4A377">
        <w:rPr>
          <w:rStyle w:val="normaltextrun"/>
          <w:rFonts w:eastAsiaTheme="majorEastAsia"/>
          <w:color w:val="000000" w:themeColor="text1"/>
        </w:rPr>
        <w:t xml:space="preserve"> individual differences</w:t>
      </w:r>
      <w:r w:rsidR="00D27749">
        <w:rPr>
          <w:rStyle w:val="normaltextrun"/>
          <w:rFonts w:eastAsiaTheme="majorEastAsia"/>
          <w:color w:val="000000" w:themeColor="text1"/>
        </w:rPr>
        <w:t xml:space="preserve"> in their translation behaviour</w:t>
      </w:r>
      <w:r w:rsidR="008048E2" w:rsidRPr="17A4A377">
        <w:rPr>
          <w:rStyle w:val="normaltextrun"/>
          <w:rFonts w:eastAsiaTheme="majorEastAsia"/>
          <w:color w:val="000000" w:themeColor="text1"/>
        </w:rPr>
        <w:t>.</w:t>
      </w:r>
      <w:r w:rsidR="0087444D" w:rsidRPr="17A4A377">
        <w:rPr>
          <w:rStyle w:val="normaltextrun"/>
          <w:rFonts w:eastAsiaTheme="majorEastAsia"/>
          <w:color w:val="000000" w:themeColor="text1"/>
        </w:rPr>
        <w:t xml:space="preserve"> This concerns not only their overall </w:t>
      </w:r>
      <w:r w:rsidR="00BD55C4" w:rsidRPr="17A4A377">
        <w:rPr>
          <w:rStyle w:val="normaltextrun"/>
          <w:rFonts w:eastAsiaTheme="majorEastAsia"/>
          <w:color w:val="000000" w:themeColor="text1"/>
        </w:rPr>
        <w:t xml:space="preserve">translation strategy, that is, </w:t>
      </w:r>
      <w:r w:rsidR="003061FD" w:rsidRPr="17A4A377">
        <w:rPr>
          <w:rStyle w:val="normaltextrun"/>
          <w:rFonts w:eastAsiaTheme="majorEastAsia"/>
          <w:color w:val="000000" w:themeColor="text1"/>
        </w:rPr>
        <w:t>how much time they spen</w:t>
      </w:r>
      <w:r w:rsidR="004C7B3B">
        <w:rPr>
          <w:rStyle w:val="normaltextrun"/>
          <w:rFonts w:eastAsiaTheme="majorEastAsia"/>
          <w:color w:val="000000" w:themeColor="text1"/>
        </w:rPr>
        <w:t>d</w:t>
      </w:r>
      <w:r w:rsidR="003061FD" w:rsidRPr="17A4A377">
        <w:rPr>
          <w:rStyle w:val="normaltextrun"/>
          <w:rFonts w:eastAsiaTheme="majorEastAsia"/>
          <w:color w:val="000000" w:themeColor="text1"/>
        </w:rPr>
        <w:t xml:space="preserve"> </w:t>
      </w:r>
      <w:r w:rsidR="005119F6" w:rsidRPr="17A4A377">
        <w:rPr>
          <w:rStyle w:val="normaltextrun"/>
          <w:rFonts w:eastAsiaTheme="majorEastAsia"/>
          <w:color w:val="000000" w:themeColor="text1"/>
        </w:rPr>
        <w:t xml:space="preserve">outside of actual text production and whether they revise at all, but also individual differences in </w:t>
      </w:r>
      <w:r w:rsidR="0021480F" w:rsidRPr="17A4A377">
        <w:rPr>
          <w:rStyle w:val="normaltextrun"/>
          <w:rFonts w:eastAsiaTheme="majorEastAsia"/>
          <w:color w:val="000000" w:themeColor="text1"/>
        </w:rPr>
        <w:t>the time spent on translation and production speed.</w:t>
      </w:r>
      <w:r w:rsidR="002168A4" w:rsidRPr="17A4A377">
        <w:rPr>
          <w:rStyle w:val="normaltextrun"/>
          <w:rFonts w:eastAsiaTheme="majorEastAsia"/>
          <w:color w:val="000000" w:themeColor="text1"/>
        </w:rPr>
        <w:t xml:space="preserve"> The participant metadata </w:t>
      </w:r>
      <w:r w:rsidR="009807E6" w:rsidRPr="17A4A377">
        <w:rPr>
          <w:rStyle w:val="normaltextrun"/>
          <w:rFonts w:eastAsiaTheme="majorEastAsia"/>
          <w:color w:val="000000" w:themeColor="text1"/>
        </w:rPr>
        <w:t>also indicates a wide range in language proficiency based on their LexTALE results for both German and English.</w:t>
      </w:r>
    </w:p>
    <w:p w14:paraId="250C926D" w14:textId="127AF653" w:rsidR="008039DC" w:rsidRPr="002A286A" w:rsidRDefault="005E1F8E" w:rsidP="17A4A377">
      <w:pPr>
        <w:pStyle w:val="paragraph"/>
        <w:spacing w:before="0" w:beforeAutospacing="0" w:after="0" w:afterAutospacing="0"/>
        <w:ind w:firstLine="709"/>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 xml:space="preserve">Concerning the editing strategies, P0 is overall the most frequent category. </w:t>
      </w:r>
      <w:r w:rsidR="003E2477" w:rsidRPr="17A4A377">
        <w:rPr>
          <w:rStyle w:val="normaltextrun"/>
          <w:rFonts w:eastAsiaTheme="majorEastAsia"/>
          <w:color w:val="000000" w:themeColor="text1"/>
        </w:rPr>
        <w:t xml:space="preserve">This </w:t>
      </w:r>
      <w:r w:rsidR="00B319E6" w:rsidRPr="17A4A377">
        <w:rPr>
          <w:rStyle w:val="normaltextrun"/>
          <w:rFonts w:eastAsiaTheme="majorEastAsia"/>
          <w:color w:val="000000" w:themeColor="text1"/>
        </w:rPr>
        <w:t>observation</w:t>
      </w:r>
      <w:r w:rsidR="002861C8" w:rsidRPr="17A4A377">
        <w:rPr>
          <w:rStyle w:val="normaltextrun"/>
          <w:rFonts w:eastAsiaTheme="majorEastAsia"/>
          <w:color w:val="000000" w:themeColor="text1"/>
        </w:rPr>
        <w:t xml:space="preserve"> based on the descriptive statistics</w:t>
      </w:r>
      <w:r w:rsidR="00B319E6" w:rsidRPr="17A4A377">
        <w:rPr>
          <w:rStyle w:val="normaltextrun"/>
          <w:rFonts w:eastAsiaTheme="majorEastAsia"/>
          <w:color w:val="000000" w:themeColor="text1"/>
        </w:rPr>
        <w:t xml:space="preserve"> </w:t>
      </w:r>
      <w:r w:rsidR="007513E6">
        <w:rPr>
          <w:rStyle w:val="normaltextrun"/>
          <w:rFonts w:eastAsiaTheme="majorEastAsia"/>
          <w:color w:val="000000" w:themeColor="text1"/>
        </w:rPr>
        <w:t>(</w:t>
      </w:r>
      <w:r w:rsidR="003269C4">
        <w:rPr>
          <w:rStyle w:val="normaltextrun"/>
          <w:rFonts w:eastAsiaTheme="majorEastAsia"/>
          <w:color w:val="000000" w:themeColor="text1"/>
        </w:rPr>
        <w:t xml:space="preserve">see </w:t>
      </w:r>
      <w:r w:rsidR="007513E6">
        <w:rPr>
          <w:rStyle w:val="normaltextrun"/>
          <w:rFonts w:eastAsiaTheme="majorEastAsia"/>
          <w:color w:val="000000" w:themeColor="text1"/>
        </w:rPr>
        <w:t>Table 6)</w:t>
      </w:r>
      <w:r w:rsidR="00B319E6" w:rsidRPr="17A4A377">
        <w:rPr>
          <w:rStyle w:val="normaltextrun"/>
          <w:rFonts w:eastAsiaTheme="majorEastAsia"/>
          <w:color w:val="000000" w:themeColor="text1"/>
        </w:rPr>
        <w:t xml:space="preserve"> is e</w:t>
      </w:r>
      <w:r w:rsidR="00E835CC" w:rsidRPr="17A4A377">
        <w:rPr>
          <w:rStyle w:val="normaltextrun"/>
          <w:rFonts w:eastAsiaTheme="majorEastAsia"/>
          <w:color w:val="000000" w:themeColor="text1"/>
        </w:rPr>
        <w:t xml:space="preserve">ven more pronounced in the direction </w:t>
      </w:r>
      <w:r w:rsidR="00B11121" w:rsidRPr="17A4A377">
        <w:rPr>
          <w:rStyle w:val="normaltextrun"/>
          <w:rFonts w:eastAsiaTheme="majorEastAsia"/>
          <w:color w:val="000000" w:themeColor="text1"/>
        </w:rPr>
        <w:t>L</w:t>
      </w:r>
      <w:r w:rsidR="0007236B" w:rsidRPr="17A4A377">
        <w:rPr>
          <w:rStyle w:val="normaltextrun"/>
          <w:rFonts w:eastAsiaTheme="majorEastAsia"/>
          <w:color w:val="000000" w:themeColor="text1"/>
        </w:rPr>
        <w:t>1</w:t>
      </w:r>
      <w:r w:rsidR="00126C5C" w:rsidRPr="17A4A377">
        <w:rPr>
          <w:rStyle w:val="normaltextrun"/>
          <w:rFonts w:eastAsiaTheme="majorEastAsia"/>
          <w:color w:val="000000" w:themeColor="text1"/>
        </w:rPr>
        <w:t>&gt;L</w:t>
      </w:r>
      <w:r w:rsidR="0007236B" w:rsidRPr="17A4A377">
        <w:rPr>
          <w:rStyle w:val="normaltextrun"/>
          <w:rFonts w:eastAsiaTheme="majorEastAsia"/>
          <w:color w:val="000000" w:themeColor="text1"/>
        </w:rPr>
        <w:t>2</w:t>
      </w:r>
      <w:r w:rsidR="00AB2D0D" w:rsidRPr="17A4A377">
        <w:rPr>
          <w:rStyle w:val="normaltextrun"/>
          <w:rFonts w:eastAsiaTheme="majorEastAsia"/>
          <w:color w:val="000000" w:themeColor="text1"/>
        </w:rPr>
        <w:t xml:space="preserve"> with straightforward, continuous production of the micro unit.</w:t>
      </w:r>
      <w:r w:rsidR="00315CDF">
        <w:rPr>
          <w:rStyle w:val="normaltextrun"/>
          <w:rFonts w:eastAsiaTheme="majorEastAsia"/>
          <w:color w:val="000000" w:themeColor="text1"/>
        </w:rPr>
        <w:t xml:space="preserve"> </w:t>
      </w:r>
      <w:r w:rsidR="00F71A2C">
        <w:rPr>
          <w:rStyle w:val="normaltextrun"/>
          <w:rFonts w:eastAsiaTheme="majorEastAsia"/>
          <w:color w:val="000000" w:themeColor="text1"/>
        </w:rPr>
        <w:t>Th</w:t>
      </w:r>
      <w:r w:rsidR="008639D6">
        <w:rPr>
          <w:rStyle w:val="normaltextrun"/>
          <w:rFonts w:eastAsiaTheme="majorEastAsia"/>
          <w:color w:val="000000" w:themeColor="text1"/>
        </w:rPr>
        <w:t>e</w:t>
      </w:r>
      <w:r w:rsidR="00F71A2C">
        <w:rPr>
          <w:rStyle w:val="normaltextrun"/>
          <w:rFonts w:eastAsiaTheme="majorEastAsia"/>
          <w:color w:val="000000" w:themeColor="text1"/>
        </w:rPr>
        <w:t xml:space="preserve"> </w:t>
      </w:r>
      <w:r w:rsidR="008639D6">
        <w:rPr>
          <w:rStyle w:val="normaltextrun"/>
          <w:rFonts w:eastAsiaTheme="majorEastAsia"/>
          <w:color w:val="000000" w:themeColor="text1"/>
        </w:rPr>
        <w:t xml:space="preserve">overall prevalence of P0 </w:t>
      </w:r>
      <w:r w:rsidR="00F71A2C">
        <w:rPr>
          <w:rStyle w:val="normaltextrun"/>
          <w:rFonts w:eastAsiaTheme="majorEastAsia"/>
          <w:color w:val="000000" w:themeColor="text1"/>
        </w:rPr>
        <w:t xml:space="preserve">corresponds to the findings reported by </w:t>
      </w:r>
      <w:r w:rsidR="00A11E15">
        <w:rPr>
          <w:rStyle w:val="normaltextrun"/>
          <w:rFonts w:eastAsiaTheme="majorEastAsia"/>
          <w:color w:val="000000" w:themeColor="text1"/>
        </w:rPr>
        <w:t xml:space="preserve">Alves </w:t>
      </w:r>
      <w:r w:rsidR="00763B8D">
        <w:rPr>
          <w:rStyle w:val="normaltextrun"/>
          <w:rFonts w:eastAsiaTheme="majorEastAsia"/>
          <w:color w:val="000000" w:themeColor="text1"/>
        </w:rPr>
        <w:t>&amp;</w:t>
      </w:r>
      <w:r w:rsidR="00A11E15">
        <w:rPr>
          <w:rStyle w:val="normaltextrun"/>
          <w:rFonts w:eastAsiaTheme="majorEastAsia"/>
          <w:color w:val="000000" w:themeColor="text1"/>
        </w:rPr>
        <w:t xml:space="preserve"> </w:t>
      </w:r>
      <w:r w:rsidR="00A11E15" w:rsidRPr="17A4A377">
        <w:rPr>
          <w:rStyle w:val="normaltextrun"/>
          <w:color w:val="000000" w:themeColor="text1"/>
        </w:rPr>
        <w:t xml:space="preserve">Gonçalves </w:t>
      </w:r>
      <w:r w:rsidR="00A11E15">
        <w:rPr>
          <w:rStyle w:val="normaltextrun"/>
          <w:color w:val="000000" w:themeColor="text1"/>
        </w:rPr>
        <w:t>(</w:t>
      </w:r>
      <w:r w:rsidR="00A11E15" w:rsidRPr="17A4A377">
        <w:rPr>
          <w:rStyle w:val="normaltextrun"/>
          <w:color w:val="000000" w:themeColor="text1"/>
        </w:rPr>
        <w:t>2013</w:t>
      </w:r>
      <w:r w:rsidR="00722618">
        <w:rPr>
          <w:rStyle w:val="normaltextrun"/>
          <w:color w:val="000000" w:themeColor="text1"/>
        </w:rPr>
        <w:t>:</w:t>
      </w:r>
      <w:r w:rsidR="00FE771D">
        <w:rPr>
          <w:rStyle w:val="normaltextrun"/>
          <w:color w:val="000000" w:themeColor="text1"/>
        </w:rPr>
        <w:t xml:space="preserve"> 115</w:t>
      </w:r>
      <w:r w:rsidR="00D90709">
        <w:rPr>
          <w:rStyle w:val="normaltextrun"/>
          <w:color w:val="000000" w:themeColor="text1"/>
        </w:rPr>
        <w:t>–</w:t>
      </w:r>
      <w:r w:rsidR="00FE771D">
        <w:rPr>
          <w:rStyle w:val="normaltextrun"/>
          <w:color w:val="000000" w:themeColor="text1"/>
        </w:rPr>
        <w:t>16</w:t>
      </w:r>
      <w:r w:rsidR="00A11E15" w:rsidRPr="17A4A377">
        <w:rPr>
          <w:rStyle w:val="normaltextrun"/>
          <w:color w:val="000000" w:themeColor="text1"/>
        </w:rPr>
        <w:t>)</w:t>
      </w:r>
      <w:r w:rsidR="004300B5">
        <w:rPr>
          <w:rStyle w:val="normaltextrun"/>
          <w:color w:val="000000" w:themeColor="text1"/>
        </w:rPr>
        <w:t>, who link</w:t>
      </w:r>
      <w:r w:rsidR="00A11E15">
        <w:rPr>
          <w:rStyle w:val="normaltextrun"/>
          <w:color w:val="000000" w:themeColor="text1"/>
        </w:rPr>
        <w:t xml:space="preserve"> </w:t>
      </w:r>
      <w:r w:rsidR="004300B5">
        <w:rPr>
          <w:rStyle w:val="normaltextrun"/>
          <w:color w:val="000000" w:themeColor="text1"/>
        </w:rPr>
        <w:t xml:space="preserve">P0 to </w:t>
      </w:r>
      <w:r w:rsidR="006967BF">
        <w:rPr>
          <w:rStyle w:val="normaltextrun"/>
          <w:color w:val="000000" w:themeColor="text1"/>
        </w:rPr>
        <w:t xml:space="preserve">routinised translation behaviour. </w:t>
      </w:r>
      <w:r w:rsidR="008B5416" w:rsidRPr="17A4A377">
        <w:rPr>
          <w:rStyle w:val="normaltextrun"/>
          <w:rFonts w:eastAsiaTheme="majorEastAsia"/>
          <w:color w:val="000000" w:themeColor="text1"/>
        </w:rPr>
        <w:t xml:space="preserve">While this result may </w:t>
      </w:r>
      <w:r w:rsidR="007F51B7" w:rsidRPr="17A4A377">
        <w:rPr>
          <w:rStyle w:val="normaltextrun"/>
          <w:rFonts w:eastAsiaTheme="majorEastAsia"/>
          <w:color w:val="000000" w:themeColor="text1"/>
        </w:rPr>
        <w:t xml:space="preserve">suggest </w:t>
      </w:r>
      <w:r w:rsidR="00AF6BA3" w:rsidRPr="17A4A377">
        <w:rPr>
          <w:rStyle w:val="normaltextrun"/>
          <w:rFonts w:eastAsiaTheme="majorEastAsia"/>
          <w:color w:val="000000" w:themeColor="text1"/>
        </w:rPr>
        <w:t xml:space="preserve">competent decision-making, </w:t>
      </w:r>
      <w:r w:rsidR="0055789C" w:rsidRPr="17A4A377">
        <w:rPr>
          <w:rStyle w:val="normaltextrun"/>
          <w:rFonts w:eastAsiaTheme="majorEastAsia"/>
          <w:color w:val="000000" w:themeColor="text1"/>
        </w:rPr>
        <w:t xml:space="preserve">participants may on the other hand </w:t>
      </w:r>
      <w:r w:rsidR="00101C5D">
        <w:rPr>
          <w:rStyle w:val="normaltextrun"/>
          <w:rFonts w:eastAsiaTheme="majorEastAsia"/>
          <w:color w:val="000000" w:themeColor="text1"/>
        </w:rPr>
        <w:t>have found</w:t>
      </w:r>
      <w:r w:rsidR="00101C5D" w:rsidRPr="17A4A377">
        <w:rPr>
          <w:rStyle w:val="normaltextrun"/>
          <w:rFonts w:eastAsiaTheme="majorEastAsia"/>
          <w:color w:val="000000" w:themeColor="text1"/>
        </w:rPr>
        <w:t xml:space="preserve"> </w:t>
      </w:r>
      <w:r w:rsidR="000C4E9C" w:rsidRPr="17A4A377">
        <w:rPr>
          <w:rStyle w:val="normaltextrun"/>
          <w:rFonts w:eastAsiaTheme="majorEastAsia"/>
          <w:color w:val="000000" w:themeColor="text1"/>
        </w:rPr>
        <w:t xml:space="preserve">fewer options in the less familiar language. </w:t>
      </w:r>
      <w:r w:rsidR="00396C08" w:rsidRPr="17A4A377">
        <w:rPr>
          <w:rStyle w:val="normaltextrun"/>
          <w:rFonts w:eastAsiaTheme="majorEastAsia"/>
          <w:color w:val="000000" w:themeColor="text1"/>
        </w:rPr>
        <w:t xml:space="preserve">P1 and P2 </w:t>
      </w:r>
      <w:r w:rsidR="00395360" w:rsidRPr="17A4A377">
        <w:rPr>
          <w:rStyle w:val="normaltextrun"/>
          <w:rFonts w:eastAsiaTheme="majorEastAsia"/>
          <w:color w:val="000000" w:themeColor="text1"/>
        </w:rPr>
        <w:t xml:space="preserve">strategies, which represent more complex macro units involving </w:t>
      </w:r>
      <w:r w:rsidR="00395360" w:rsidRPr="17A4A377">
        <w:rPr>
          <w:rStyle w:val="normaltextrun"/>
          <w:rFonts w:eastAsiaTheme="majorEastAsia"/>
          <w:color w:val="000000" w:themeColor="text1"/>
        </w:rPr>
        <w:lastRenderedPageBreak/>
        <w:t xml:space="preserve">editing of the produced item either in the drafting or in the </w:t>
      </w:r>
      <w:r w:rsidR="00C91767">
        <w:rPr>
          <w:rStyle w:val="normaltextrun"/>
          <w:rFonts w:eastAsiaTheme="majorEastAsia"/>
          <w:color w:val="000000" w:themeColor="text1"/>
        </w:rPr>
        <w:t>end</w:t>
      </w:r>
      <w:r w:rsidR="00395360" w:rsidRPr="17A4A377">
        <w:rPr>
          <w:rStyle w:val="normaltextrun"/>
          <w:rFonts w:eastAsiaTheme="majorEastAsia"/>
          <w:color w:val="000000" w:themeColor="text1"/>
        </w:rPr>
        <w:t xml:space="preserve"> revision phase, </w:t>
      </w:r>
      <w:r w:rsidR="00396C08" w:rsidRPr="17A4A377">
        <w:rPr>
          <w:rStyle w:val="normaltextrun"/>
          <w:rFonts w:eastAsiaTheme="majorEastAsia"/>
          <w:color w:val="000000" w:themeColor="text1"/>
        </w:rPr>
        <w:t>are comparably more frequent in the translation direction</w:t>
      </w:r>
      <w:r w:rsidR="00126C5C">
        <w:rPr>
          <w:rFonts w:eastAsiaTheme="majorEastAsia"/>
          <w:color w:val="000000" w:themeColor="text1"/>
        </w:rPr>
        <w:t xml:space="preserve"> </w:t>
      </w:r>
      <w:r w:rsidR="002F55BC" w:rsidRPr="17A4A377">
        <w:rPr>
          <w:rStyle w:val="normaltextrun"/>
          <w:rFonts w:eastAsiaTheme="majorEastAsia"/>
          <w:color w:val="000000" w:themeColor="text1"/>
        </w:rPr>
        <w:t>L</w:t>
      </w:r>
      <w:r w:rsidR="0007236B" w:rsidRPr="17A4A377">
        <w:rPr>
          <w:rStyle w:val="normaltextrun"/>
          <w:rFonts w:eastAsiaTheme="majorEastAsia"/>
          <w:color w:val="000000" w:themeColor="text1"/>
        </w:rPr>
        <w:t>2</w:t>
      </w:r>
      <w:r w:rsidR="002F55BC" w:rsidRPr="17A4A377">
        <w:rPr>
          <w:rStyle w:val="normaltextrun"/>
          <w:rFonts w:eastAsiaTheme="majorEastAsia"/>
          <w:color w:val="000000" w:themeColor="text1"/>
        </w:rPr>
        <w:t>&gt;L</w:t>
      </w:r>
      <w:r w:rsidR="0007236B" w:rsidRPr="17A4A377">
        <w:rPr>
          <w:rStyle w:val="normaltextrun"/>
          <w:rFonts w:eastAsiaTheme="majorEastAsia"/>
          <w:color w:val="000000" w:themeColor="text1"/>
        </w:rPr>
        <w:t>1</w:t>
      </w:r>
      <w:r w:rsidR="00395360" w:rsidRPr="17A4A377">
        <w:rPr>
          <w:rStyle w:val="normaltextrun"/>
          <w:rFonts w:eastAsiaTheme="majorEastAsia"/>
          <w:color w:val="000000" w:themeColor="text1"/>
        </w:rPr>
        <w:t xml:space="preserve">. </w:t>
      </w:r>
      <w:r w:rsidR="008E00BD" w:rsidRPr="17A4A377">
        <w:rPr>
          <w:rStyle w:val="normaltextrun"/>
          <w:rFonts w:eastAsiaTheme="majorEastAsia"/>
          <w:color w:val="000000" w:themeColor="text1"/>
        </w:rPr>
        <w:t xml:space="preserve">The participants may have been more critical of their target texts and </w:t>
      </w:r>
      <w:r w:rsidR="008F75AB" w:rsidRPr="17A4A377">
        <w:rPr>
          <w:rStyle w:val="normaltextrun"/>
          <w:rFonts w:eastAsiaTheme="majorEastAsia"/>
          <w:color w:val="000000" w:themeColor="text1"/>
        </w:rPr>
        <w:t xml:space="preserve">may </w:t>
      </w:r>
      <w:r w:rsidR="008E00BD" w:rsidRPr="17A4A377">
        <w:rPr>
          <w:rStyle w:val="normaltextrun"/>
          <w:rFonts w:eastAsiaTheme="majorEastAsia"/>
          <w:color w:val="000000" w:themeColor="text1"/>
        </w:rPr>
        <w:t>draw on a wider range of possible translation solutions</w:t>
      </w:r>
      <w:r w:rsidR="008F75AB" w:rsidRPr="17A4A377">
        <w:rPr>
          <w:rStyle w:val="normaltextrun"/>
          <w:rFonts w:eastAsiaTheme="majorEastAsia"/>
          <w:color w:val="000000" w:themeColor="text1"/>
        </w:rPr>
        <w:t xml:space="preserve"> in their L1. </w:t>
      </w:r>
      <w:r w:rsidR="00EF08A6">
        <w:rPr>
          <w:rStyle w:val="normaltextrun"/>
          <w:rFonts w:eastAsiaTheme="majorEastAsia"/>
          <w:color w:val="000000" w:themeColor="text1"/>
        </w:rPr>
        <w:t xml:space="preserve">At the same time, </w:t>
      </w:r>
      <w:r w:rsidR="00263789">
        <w:rPr>
          <w:rStyle w:val="normaltextrun"/>
          <w:rFonts w:eastAsiaTheme="majorEastAsia"/>
          <w:color w:val="000000" w:themeColor="text1"/>
        </w:rPr>
        <w:t>this result may reflect that the antecedents in the English source texts allow more variation</w:t>
      </w:r>
      <w:r w:rsidR="00950361">
        <w:rPr>
          <w:rStyle w:val="normaltextrun"/>
          <w:rFonts w:eastAsiaTheme="majorEastAsia"/>
          <w:color w:val="000000" w:themeColor="text1"/>
        </w:rPr>
        <w:t xml:space="preserve"> in how they are subsequently referred to in the text. These are </w:t>
      </w:r>
      <w:r w:rsidR="00950361" w:rsidRPr="00AF0597">
        <w:rPr>
          <w:rStyle w:val="normaltextrun"/>
          <w:rFonts w:eastAsiaTheme="majorEastAsia"/>
          <w:i/>
          <w:iCs/>
          <w:color w:val="000000" w:themeColor="text1"/>
        </w:rPr>
        <w:t>pans</w:t>
      </w:r>
      <w:r w:rsidR="00950361">
        <w:rPr>
          <w:rStyle w:val="normaltextrun"/>
          <w:rFonts w:eastAsiaTheme="majorEastAsia"/>
          <w:color w:val="000000" w:themeColor="text1"/>
        </w:rPr>
        <w:t xml:space="preserve"> and </w:t>
      </w:r>
      <w:r w:rsidR="00950361" w:rsidRPr="00AF0597">
        <w:rPr>
          <w:rStyle w:val="normaltextrun"/>
          <w:rFonts w:eastAsiaTheme="majorEastAsia"/>
          <w:i/>
          <w:iCs/>
          <w:color w:val="000000" w:themeColor="text1"/>
        </w:rPr>
        <w:t>bacteria</w:t>
      </w:r>
      <w:r w:rsidR="00950361">
        <w:rPr>
          <w:rStyle w:val="normaltextrun"/>
          <w:rFonts w:eastAsiaTheme="majorEastAsia"/>
          <w:color w:val="000000" w:themeColor="text1"/>
        </w:rPr>
        <w:t>. The former</w:t>
      </w:r>
      <w:r w:rsidR="00E26F0D">
        <w:rPr>
          <w:rStyle w:val="normaltextrun"/>
          <w:rFonts w:eastAsiaTheme="majorEastAsia"/>
          <w:color w:val="000000" w:themeColor="text1"/>
        </w:rPr>
        <w:t>, for example,</w:t>
      </w:r>
      <w:r w:rsidR="00950361">
        <w:rPr>
          <w:rStyle w:val="normaltextrun"/>
          <w:rFonts w:eastAsiaTheme="majorEastAsia"/>
          <w:color w:val="000000" w:themeColor="text1"/>
        </w:rPr>
        <w:t xml:space="preserve"> is ambiguous, </w:t>
      </w:r>
      <w:r w:rsidR="00EF38F2">
        <w:rPr>
          <w:rStyle w:val="normaltextrun"/>
          <w:rFonts w:eastAsiaTheme="majorEastAsia"/>
          <w:color w:val="000000" w:themeColor="text1"/>
        </w:rPr>
        <w:t xml:space="preserve">in that it could mean both or either </w:t>
      </w:r>
      <w:r w:rsidR="00EF38F2" w:rsidRPr="00AF0597">
        <w:rPr>
          <w:rStyle w:val="normaltextrun"/>
          <w:rFonts w:eastAsiaTheme="majorEastAsia"/>
          <w:i/>
          <w:iCs/>
          <w:color w:val="000000" w:themeColor="text1"/>
        </w:rPr>
        <w:t>Töpfe</w:t>
      </w:r>
      <w:r w:rsidR="00EF38F2">
        <w:rPr>
          <w:rStyle w:val="normaltextrun"/>
          <w:rFonts w:eastAsiaTheme="majorEastAsia"/>
          <w:color w:val="000000" w:themeColor="text1"/>
        </w:rPr>
        <w:t xml:space="preserve"> or </w:t>
      </w:r>
      <w:r w:rsidR="00EF38F2" w:rsidRPr="00AF0597">
        <w:rPr>
          <w:rStyle w:val="normaltextrun"/>
          <w:rFonts w:eastAsiaTheme="majorEastAsia"/>
          <w:i/>
          <w:iCs/>
          <w:color w:val="000000" w:themeColor="text1"/>
        </w:rPr>
        <w:t>Pfannen</w:t>
      </w:r>
      <w:r w:rsidR="00EF38F2">
        <w:rPr>
          <w:rStyle w:val="normaltextrun"/>
          <w:rFonts w:eastAsiaTheme="majorEastAsia"/>
          <w:color w:val="000000" w:themeColor="text1"/>
        </w:rPr>
        <w:t xml:space="preserve"> in German. This ambiguity is </w:t>
      </w:r>
      <w:r w:rsidR="008D6674">
        <w:rPr>
          <w:rStyle w:val="normaltextrun"/>
          <w:rFonts w:eastAsiaTheme="majorEastAsia"/>
          <w:color w:val="000000" w:themeColor="text1"/>
        </w:rPr>
        <w:t xml:space="preserve">frequently not recognised from the start but only </w:t>
      </w:r>
      <w:r w:rsidR="004E7257">
        <w:rPr>
          <w:rStyle w:val="normaltextrun"/>
          <w:rFonts w:eastAsiaTheme="majorEastAsia"/>
          <w:color w:val="000000" w:themeColor="text1"/>
        </w:rPr>
        <w:t xml:space="preserve">throughout the text, which led participants to change their </w:t>
      </w:r>
      <w:r w:rsidR="00AF0597">
        <w:rPr>
          <w:rStyle w:val="normaltextrun"/>
          <w:rFonts w:eastAsiaTheme="majorEastAsia"/>
          <w:color w:val="000000" w:themeColor="text1"/>
        </w:rPr>
        <w:t>first translation solution, sometimes multiple times. The antecedent in the English popular-scientific source text</w:t>
      </w:r>
      <w:r w:rsidR="00B15F4A">
        <w:rPr>
          <w:rStyle w:val="normaltextrun"/>
          <w:rFonts w:eastAsiaTheme="majorEastAsia"/>
          <w:color w:val="000000" w:themeColor="text1"/>
        </w:rPr>
        <w:t xml:space="preserve">, </w:t>
      </w:r>
      <w:r w:rsidR="00B15F4A" w:rsidRPr="00B15F4A">
        <w:rPr>
          <w:rStyle w:val="normaltextrun"/>
          <w:rFonts w:eastAsiaTheme="majorEastAsia"/>
          <w:i/>
          <w:iCs/>
          <w:color w:val="000000" w:themeColor="text1"/>
        </w:rPr>
        <w:t>bacteria</w:t>
      </w:r>
      <w:r w:rsidR="00B15F4A">
        <w:rPr>
          <w:rStyle w:val="normaltextrun"/>
          <w:rFonts w:eastAsiaTheme="majorEastAsia"/>
          <w:color w:val="000000" w:themeColor="text1"/>
        </w:rPr>
        <w:t xml:space="preserve">, </w:t>
      </w:r>
      <w:r w:rsidR="000E6825">
        <w:rPr>
          <w:rStyle w:val="normaltextrun"/>
          <w:rFonts w:eastAsiaTheme="majorEastAsia"/>
          <w:color w:val="000000" w:themeColor="text1"/>
        </w:rPr>
        <w:t>also</w:t>
      </w:r>
      <w:r w:rsidR="002A286A">
        <w:rPr>
          <w:rStyle w:val="normaltextrun"/>
          <w:rFonts w:eastAsiaTheme="majorEastAsia"/>
          <w:color w:val="000000" w:themeColor="text1"/>
        </w:rPr>
        <w:t xml:space="preserve"> </w:t>
      </w:r>
      <w:r w:rsidR="001C6639">
        <w:rPr>
          <w:rStyle w:val="normaltextrun"/>
          <w:rFonts w:eastAsiaTheme="majorEastAsia"/>
          <w:color w:val="000000" w:themeColor="text1"/>
        </w:rPr>
        <w:t xml:space="preserve">grants access to </w:t>
      </w:r>
      <w:r w:rsidR="002A286A">
        <w:rPr>
          <w:rStyle w:val="normaltextrun"/>
          <w:rFonts w:eastAsiaTheme="majorEastAsia"/>
          <w:color w:val="000000" w:themeColor="text1"/>
        </w:rPr>
        <w:t xml:space="preserve">various synonyms </w:t>
      </w:r>
      <w:r w:rsidR="000E6825">
        <w:rPr>
          <w:rStyle w:val="normaltextrun"/>
          <w:rFonts w:eastAsiaTheme="majorEastAsia"/>
          <w:color w:val="000000" w:themeColor="text1"/>
        </w:rPr>
        <w:t>in German</w:t>
      </w:r>
      <w:r w:rsidR="00E26F0D">
        <w:rPr>
          <w:rStyle w:val="normaltextrun"/>
          <w:rFonts w:eastAsiaTheme="majorEastAsia"/>
          <w:color w:val="000000" w:themeColor="text1"/>
        </w:rPr>
        <w:t xml:space="preserve">. The antecedents </w:t>
      </w:r>
      <w:r w:rsidR="00AC23F9">
        <w:rPr>
          <w:rStyle w:val="normaltextrun"/>
          <w:rFonts w:eastAsiaTheme="majorEastAsia"/>
          <w:color w:val="000000" w:themeColor="text1"/>
        </w:rPr>
        <w:t xml:space="preserve">and references to </w:t>
      </w:r>
      <w:r w:rsidR="00015189">
        <w:rPr>
          <w:rStyle w:val="normaltextrun"/>
          <w:rFonts w:eastAsiaTheme="majorEastAsia"/>
          <w:color w:val="000000" w:themeColor="text1"/>
        </w:rPr>
        <w:t xml:space="preserve">them </w:t>
      </w:r>
      <w:r w:rsidR="00E26F0D">
        <w:rPr>
          <w:rStyle w:val="normaltextrun"/>
          <w:rFonts w:eastAsiaTheme="majorEastAsia"/>
          <w:color w:val="000000" w:themeColor="text1"/>
        </w:rPr>
        <w:t xml:space="preserve">in the German source texts seem to be </w:t>
      </w:r>
      <w:r w:rsidR="000317C8">
        <w:rPr>
          <w:rStyle w:val="normaltextrun"/>
          <w:rFonts w:eastAsiaTheme="majorEastAsia"/>
          <w:color w:val="000000" w:themeColor="text1"/>
        </w:rPr>
        <w:t xml:space="preserve">more specific in comparison, </w:t>
      </w:r>
      <w:r w:rsidR="00AC23F9">
        <w:rPr>
          <w:rStyle w:val="normaltextrun"/>
          <w:rFonts w:eastAsiaTheme="majorEastAsia"/>
          <w:color w:val="000000" w:themeColor="text1"/>
        </w:rPr>
        <w:t xml:space="preserve">though </w:t>
      </w:r>
      <w:r w:rsidR="006B61AB">
        <w:rPr>
          <w:rStyle w:val="normaltextrun"/>
          <w:rFonts w:eastAsiaTheme="majorEastAsia"/>
          <w:color w:val="000000" w:themeColor="text1"/>
        </w:rPr>
        <w:t xml:space="preserve">this might also reflect a lower range of vocabulary or less familiarity with </w:t>
      </w:r>
      <w:r w:rsidR="006221A4">
        <w:rPr>
          <w:rStyle w:val="normaltextrun"/>
          <w:rFonts w:eastAsiaTheme="majorEastAsia"/>
          <w:color w:val="000000" w:themeColor="text1"/>
        </w:rPr>
        <w:t>diversifying lexis in the participants’ L2.</w:t>
      </w:r>
    </w:p>
    <w:p w14:paraId="6C2EFF17" w14:textId="18CA75F3" w:rsidR="007E36AE" w:rsidRDefault="00C37E13" w:rsidP="17A4A377">
      <w:pPr>
        <w:pStyle w:val="paragraph"/>
        <w:spacing w:before="0" w:beforeAutospacing="0" w:after="0" w:afterAutospacing="0"/>
        <w:ind w:firstLine="709"/>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The review</w:t>
      </w:r>
      <w:r w:rsidR="00870DAB" w:rsidRPr="17A4A377">
        <w:rPr>
          <w:rStyle w:val="normaltextrun"/>
          <w:rFonts w:eastAsiaTheme="majorEastAsia"/>
          <w:color w:val="000000" w:themeColor="text1"/>
        </w:rPr>
        <w:t xml:space="preserve">s seem to require less editing or production of </w:t>
      </w:r>
      <w:r w:rsidR="00290744" w:rsidRPr="17A4A377">
        <w:rPr>
          <w:rStyle w:val="normaltextrun"/>
          <w:rFonts w:eastAsiaTheme="majorEastAsia"/>
          <w:color w:val="000000" w:themeColor="text1"/>
        </w:rPr>
        <w:t xml:space="preserve">cohesive </w:t>
      </w:r>
      <w:r w:rsidR="00870DAB" w:rsidRPr="17A4A377">
        <w:rPr>
          <w:rStyle w:val="normaltextrun"/>
          <w:rFonts w:eastAsiaTheme="majorEastAsia"/>
          <w:color w:val="000000" w:themeColor="text1"/>
        </w:rPr>
        <w:t>items spread across several micro units</w:t>
      </w:r>
      <w:r w:rsidR="005D2F58">
        <w:rPr>
          <w:rStyle w:val="normaltextrun"/>
          <w:rFonts w:eastAsiaTheme="majorEastAsia"/>
          <w:color w:val="000000" w:themeColor="text1"/>
        </w:rPr>
        <w:t xml:space="preserve"> in translation</w:t>
      </w:r>
      <w:r w:rsidR="00300D7E" w:rsidRPr="17A4A377">
        <w:rPr>
          <w:rStyle w:val="normaltextrun"/>
          <w:rFonts w:eastAsiaTheme="majorEastAsia"/>
          <w:color w:val="000000" w:themeColor="text1"/>
        </w:rPr>
        <w:t xml:space="preserve">, as reflected by the higher </w:t>
      </w:r>
      <w:r w:rsidR="004A75F5" w:rsidRPr="17A4A377">
        <w:rPr>
          <w:rStyle w:val="normaltextrun"/>
          <w:rFonts w:eastAsiaTheme="majorEastAsia"/>
          <w:color w:val="000000" w:themeColor="text1"/>
        </w:rPr>
        <w:t xml:space="preserve">proportion of </w:t>
      </w:r>
      <w:r w:rsidR="006B36EC">
        <w:rPr>
          <w:rStyle w:val="normaltextrun"/>
          <w:rFonts w:eastAsiaTheme="majorEastAsia"/>
          <w:color w:val="000000" w:themeColor="text1"/>
        </w:rPr>
        <w:t xml:space="preserve">the </w:t>
      </w:r>
      <w:r w:rsidR="004A75F5" w:rsidRPr="17A4A377">
        <w:rPr>
          <w:rStyle w:val="normaltextrun"/>
          <w:rFonts w:eastAsiaTheme="majorEastAsia"/>
          <w:color w:val="000000" w:themeColor="text1"/>
        </w:rPr>
        <w:t xml:space="preserve">P0 </w:t>
      </w:r>
      <w:r w:rsidR="006B36EC">
        <w:rPr>
          <w:rStyle w:val="normaltextrun"/>
          <w:rFonts w:eastAsiaTheme="majorEastAsia"/>
          <w:color w:val="000000" w:themeColor="text1"/>
        </w:rPr>
        <w:t xml:space="preserve">type of </w:t>
      </w:r>
      <w:r w:rsidR="009E6762">
        <w:rPr>
          <w:rStyle w:val="normaltextrun"/>
          <w:rFonts w:eastAsiaTheme="majorEastAsia"/>
          <w:color w:val="000000" w:themeColor="text1"/>
        </w:rPr>
        <w:t>text production pattern</w:t>
      </w:r>
      <w:r w:rsidR="006B36EC">
        <w:rPr>
          <w:rStyle w:val="normaltextrun"/>
          <w:rFonts w:eastAsiaTheme="majorEastAsia"/>
          <w:color w:val="000000" w:themeColor="text1"/>
        </w:rPr>
        <w:t xml:space="preserve"> </w:t>
      </w:r>
      <w:r w:rsidR="00FE1BDD">
        <w:rPr>
          <w:rStyle w:val="normaltextrun"/>
          <w:rFonts w:eastAsiaTheme="majorEastAsia"/>
          <w:color w:val="000000" w:themeColor="text1"/>
        </w:rPr>
        <w:t>in this register</w:t>
      </w:r>
      <w:r w:rsidR="00290744" w:rsidRPr="17A4A377">
        <w:rPr>
          <w:rStyle w:val="normaltextrun"/>
          <w:rFonts w:eastAsiaTheme="majorEastAsia"/>
          <w:color w:val="000000" w:themeColor="text1"/>
        </w:rPr>
        <w:t xml:space="preserve">. </w:t>
      </w:r>
      <w:r w:rsidR="003C5323">
        <w:rPr>
          <w:rStyle w:val="normaltextrun"/>
          <w:rFonts w:eastAsiaTheme="majorEastAsia"/>
          <w:color w:val="000000" w:themeColor="text1"/>
        </w:rPr>
        <w:t>In contrast, a</w:t>
      </w:r>
      <w:r w:rsidR="001C3C17">
        <w:rPr>
          <w:rStyle w:val="normaltextrun"/>
          <w:rFonts w:eastAsiaTheme="majorEastAsia"/>
          <w:color w:val="000000" w:themeColor="text1"/>
        </w:rPr>
        <w:t>n</w:t>
      </w:r>
      <w:r w:rsidR="00B45CC0">
        <w:rPr>
          <w:rStyle w:val="normaltextrun"/>
          <w:rFonts w:eastAsiaTheme="majorEastAsia"/>
          <w:color w:val="000000" w:themeColor="text1"/>
        </w:rPr>
        <w:t xml:space="preserve"> </w:t>
      </w:r>
      <w:r w:rsidR="001C3C17">
        <w:rPr>
          <w:rStyle w:val="normaltextrun"/>
          <w:rFonts w:eastAsiaTheme="majorEastAsia"/>
          <w:color w:val="000000" w:themeColor="text1"/>
        </w:rPr>
        <w:t xml:space="preserve">interrupted </w:t>
      </w:r>
      <w:r w:rsidR="00B45CC0">
        <w:rPr>
          <w:rStyle w:val="normaltextrun"/>
          <w:rFonts w:eastAsiaTheme="majorEastAsia"/>
          <w:color w:val="000000" w:themeColor="text1"/>
        </w:rPr>
        <w:t xml:space="preserve">production </w:t>
      </w:r>
      <w:r w:rsidR="00D1698E" w:rsidRPr="17A4A377">
        <w:rPr>
          <w:rStyle w:val="normaltextrun"/>
          <w:rFonts w:eastAsiaTheme="majorEastAsia"/>
          <w:color w:val="000000" w:themeColor="text1"/>
        </w:rPr>
        <w:t xml:space="preserve">frequently </w:t>
      </w:r>
      <w:r w:rsidR="00B45CC0">
        <w:rPr>
          <w:rStyle w:val="normaltextrun"/>
          <w:rFonts w:eastAsiaTheme="majorEastAsia"/>
          <w:color w:val="000000" w:themeColor="text1"/>
        </w:rPr>
        <w:t xml:space="preserve">occurs in the </w:t>
      </w:r>
      <w:r w:rsidR="00D1698E" w:rsidRPr="17A4A377">
        <w:rPr>
          <w:rStyle w:val="normaltextrun"/>
          <w:rFonts w:eastAsiaTheme="majorEastAsia"/>
          <w:color w:val="000000" w:themeColor="text1"/>
        </w:rPr>
        <w:t xml:space="preserve">case </w:t>
      </w:r>
      <w:r w:rsidR="00B45CC0">
        <w:rPr>
          <w:rStyle w:val="normaltextrun"/>
          <w:rFonts w:eastAsiaTheme="majorEastAsia"/>
          <w:color w:val="000000" w:themeColor="text1"/>
        </w:rPr>
        <w:t>of</w:t>
      </w:r>
      <w:r w:rsidR="00B45CC0" w:rsidRPr="17A4A377">
        <w:rPr>
          <w:rStyle w:val="normaltextrun"/>
          <w:rFonts w:eastAsiaTheme="majorEastAsia"/>
          <w:color w:val="000000" w:themeColor="text1"/>
        </w:rPr>
        <w:t xml:space="preserve"> </w:t>
      </w:r>
      <w:r w:rsidR="00D1698E" w:rsidRPr="17A4A377">
        <w:rPr>
          <w:rStyle w:val="normaltextrun"/>
          <w:rFonts w:eastAsiaTheme="majorEastAsia"/>
          <w:color w:val="000000" w:themeColor="text1"/>
        </w:rPr>
        <w:t xml:space="preserve">unfamiliar </w:t>
      </w:r>
      <w:r w:rsidR="000503FC" w:rsidRPr="17A4A377">
        <w:rPr>
          <w:rStyle w:val="normaltextrun"/>
          <w:rFonts w:eastAsiaTheme="majorEastAsia"/>
          <w:color w:val="000000" w:themeColor="text1"/>
        </w:rPr>
        <w:t xml:space="preserve">and highly specific </w:t>
      </w:r>
      <w:r w:rsidR="00D1698E" w:rsidRPr="17A4A377">
        <w:rPr>
          <w:rStyle w:val="normaltextrun"/>
          <w:rFonts w:eastAsiaTheme="majorEastAsia"/>
          <w:color w:val="000000" w:themeColor="text1"/>
        </w:rPr>
        <w:t xml:space="preserve">terminology in the popular-scientific texts, where participants may more frequently pause </w:t>
      </w:r>
      <w:r w:rsidR="00155300">
        <w:rPr>
          <w:rStyle w:val="normaltextrun"/>
          <w:rFonts w:eastAsiaTheme="majorEastAsia"/>
          <w:color w:val="000000" w:themeColor="text1"/>
        </w:rPr>
        <w:t>during the production of an item</w:t>
      </w:r>
      <w:r w:rsidR="00980C7B" w:rsidRPr="17A4A377">
        <w:rPr>
          <w:rStyle w:val="normaltextrun"/>
          <w:rFonts w:eastAsiaTheme="majorEastAsia"/>
          <w:color w:val="000000" w:themeColor="text1"/>
        </w:rPr>
        <w:t xml:space="preserve">, resulting in a higher number of P1 </w:t>
      </w:r>
      <w:r w:rsidR="00673032" w:rsidRPr="17A4A377">
        <w:rPr>
          <w:rStyle w:val="normaltextrun"/>
          <w:rFonts w:eastAsiaTheme="majorEastAsia"/>
          <w:color w:val="000000" w:themeColor="text1"/>
        </w:rPr>
        <w:t>patterns in that register.</w:t>
      </w:r>
      <w:r w:rsidR="00337D1D" w:rsidRPr="17A4A377">
        <w:rPr>
          <w:rStyle w:val="normaltextrun"/>
          <w:rFonts w:eastAsiaTheme="majorEastAsia"/>
          <w:color w:val="000000" w:themeColor="text1"/>
        </w:rPr>
        <w:t xml:space="preserve"> </w:t>
      </w:r>
      <w:r w:rsidR="00AB2840">
        <w:rPr>
          <w:rStyle w:val="normaltextrun"/>
          <w:rFonts w:eastAsiaTheme="majorEastAsia"/>
          <w:color w:val="000000" w:themeColor="text1"/>
        </w:rPr>
        <w:t xml:space="preserve">This kind of P1 pattern can be distinguished from </w:t>
      </w:r>
      <w:r w:rsidR="00193D20">
        <w:rPr>
          <w:rStyle w:val="normaltextrun"/>
          <w:rFonts w:eastAsiaTheme="majorEastAsia"/>
          <w:color w:val="000000" w:themeColor="text1"/>
        </w:rPr>
        <w:t>P1</w:t>
      </w:r>
      <w:r w:rsidR="00B809C5">
        <w:rPr>
          <w:rStyle w:val="normaltextrun"/>
          <w:rFonts w:eastAsiaTheme="majorEastAsia"/>
          <w:color w:val="000000" w:themeColor="text1"/>
        </w:rPr>
        <w:t xml:space="preserve"> macro units that </w:t>
      </w:r>
      <w:r w:rsidR="0012773C">
        <w:rPr>
          <w:rStyle w:val="normaltextrun"/>
          <w:rFonts w:eastAsiaTheme="majorEastAsia"/>
          <w:color w:val="000000" w:themeColor="text1"/>
        </w:rPr>
        <w:t xml:space="preserve">are characterised by </w:t>
      </w:r>
      <w:r w:rsidR="00537DF7">
        <w:rPr>
          <w:rStyle w:val="normaltextrun"/>
          <w:rFonts w:eastAsiaTheme="majorEastAsia"/>
          <w:color w:val="000000" w:themeColor="text1"/>
        </w:rPr>
        <w:t>text operations other than production, i.e.</w:t>
      </w:r>
      <w:r w:rsidR="00C60CF8">
        <w:rPr>
          <w:rStyle w:val="normaltextrun"/>
          <w:rFonts w:eastAsiaTheme="majorEastAsia"/>
          <w:color w:val="000000" w:themeColor="text1"/>
        </w:rPr>
        <w:t>,</w:t>
      </w:r>
      <w:r w:rsidR="00537DF7">
        <w:rPr>
          <w:rStyle w:val="normaltextrun"/>
          <w:rFonts w:eastAsiaTheme="majorEastAsia"/>
          <w:color w:val="000000" w:themeColor="text1"/>
        </w:rPr>
        <w:t xml:space="preserve"> those that involve editing the </w:t>
      </w:r>
      <w:r w:rsidR="000511EC">
        <w:rPr>
          <w:rStyle w:val="normaltextrun"/>
          <w:rFonts w:eastAsiaTheme="majorEastAsia"/>
          <w:color w:val="000000" w:themeColor="text1"/>
        </w:rPr>
        <w:t xml:space="preserve">produced item at a later stage in </w:t>
      </w:r>
      <w:r w:rsidR="00F53356">
        <w:rPr>
          <w:rStyle w:val="normaltextrun"/>
          <w:rFonts w:eastAsiaTheme="majorEastAsia"/>
          <w:color w:val="000000" w:themeColor="text1"/>
        </w:rPr>
        <w:t xml:space="preserve">the </w:t>
      </w:r>
      <w:r w:rsidR="006E4BEF">
        <w:rPr>
          <w:rStyle w:val="normaltextrun"/>
          <w:rFonts w:eastAsiaTheme="majorEastAsia"/>
          <w:color w:val="000000" w:themeColor="text1"/>
        </w:rPr>
        <w:t>drafting phase</w:t>
      </w:r>
      <w:r w:rsidR="000511EC">
        <w:rPr>
          <w:rStyle w:val="normaltextrun"/>
          <w:rFonts w:eastAsiaTheme="majorEastAsia"/>
          <w:color w:val="000000" w:themeColor="text1"/>
        </w:rPr>
        <w:t xml:space="preserve">. </w:t>
      </w:r>
      <w:r w:rsidR="002E53ED">
        <w:rPr>
          <w:rStyle w:val="normaltextrun"/>
          <w:rFonts w:eastAsiaTheme="majorEastAsia"/>
          <w:color w:val="000000" w:themeColor="text1"/>
        </w:rPr>
        <w:t>I</w:t>
      </w:r>
      <w:r w:rsidR="00D8315A">
        <w:rPr>
          <w:rStyle w:val="normaltextrun"/>
          <w:rFonts w:eastAsiaTheme="majorEastAsia"/>
          <w:color w:val="000000" w:themeColor="text1"/>
        </w:rPr>
        <w:t xml:space="preserve">t will be worthwhile to </w:t>
      </w:r>
      <w:r w:rsidR="00CB5BE7">
        <w:rPr>
          <w:rStyle w:val="normaltextrun"/>
          <w:rFonts w:eastAsiaTheme="majorEastAsia"/>
          <w:color w:val="000000" w:themeColor="text1"/>
        </w:rPr>
        <w:t xml:space="preserve">extend the categorisation and </w:t>
      </w:r>
      <w:r w:rsidR="00D8315A">
        <w:rPr>
          <w:rStyle w:val="normaltextrun"/>
          <w:rFonts w:eastAsiaTheme="majorEastAsia"/>
          <w:color w:val="000000" w:themeColor="text1"/>
        </w:rPr>
        <w:t>make this distinction i</w:t>
      </w:r>
      <w:r w:rsidR="002E53ED">
        <w:rPr>
          <w:rStyle w:val="normaltextrun"/>
          <w:rFonts w:eastAsiaTheme="majorEastAsia"/>
          <w:color w:val="000000" w:themeColor="text1"/>
        </w:rPr>
        <w:t>n future analyses</w:t>
      </w:r>
      <w:r w:rsidR="00AA7987">
        <w:rPr>
          <w:rStyle w:val="normaltextrun"/>
          <w:rFonts w:eastAsiaTheme="majorEastAsia"/>
          <w:color w:val="000000" w:themeColor="text1"/>
        </w:rPr>
        <w:t>, because the</w:t>
      </w:r>
      <w:r w:rsidR="002E53ED">
        <w:rPr>
          <w:rStyle w:val="normaltextrun"/>
          <w:rFonts w:eastAsiaTheme="majorEastAsia"/>
          <w:color w:val="000000" w:themeColor="text1"/>
        </w:rPr>
        <w:t xml:space="preserve"> </w:t>
      </w:r>
      <w:r w:rsidR="00CB5BE7">
        <w:rPr>
          <w:rStyle w:val="normaltextrun"/>
          <w:rFonts w:eastAsiaTheme="majorEastAsia"/>
          <w:color w:val="000000" w:themeColor="text1"/>
        </w:rPr>
        <w:t>two</w:t>
      </w:r>
      <w:r w:rsidR="00C37519">
        <w:rPr>
          <w:rStyle w:val="normaltextrun"/>
          <w:rFonts w:eastAsiaTheme="majorEastAsia"/>
          <w:color w:val="000000" w:themeColor="text1"/>
        </w:rPr>
        <w:t xml:space="preserve"> patterns </w:t>
      </w:r>
      <w:r w:rsidR="00CB405F">
        <w:rPr>
          <w:rStyle w:val="normaltextrun"/>
          <w:rFonts w:eastAsiaTheme="majorEastAsia"/>
          <w:color w:val="000000" w:themeColor="text1"/>
        </w:rPr>
        <w:t xml:space="preserve">reflect different behaviours under the same </w:t>
      </w:r>
      <w:r w:rsidR="00EA6657">
        <w:rPr>
          <w:rStyle w:val="normaltextrun"/>
          <w:rFonts w:eastAsiaTheme="majorEastAsia"/>
          <w:color w:val="000000" w:themeColor="text1"/>
        </w:rPr>
        <w:t>P1 label</w:t>
      </w:r>
      <w:r w:rsidR="00CB405F">
        <w:rPr>
          <w:rStyle w:val="normaltextrun"/>
          <w:rFonts w:eastAsiaTheme="majorEastAsia"/>
          <w:color w:val="000000" w:themeColor="text1"/>
        </w:rPr>
        <w:t xml:space="preserve">. </w:t>
      </w:r>
      <w:r w:rsidR="00FC326A" w:rsidRPr="17A4A377">
        <w:rPr>
          <w:rStyle w:val="normaltextrun"/>
          <w:rFonts w:eastAsiaTheme="majorEastAsia"/>
          <w:color w:val="000000" w:themeColor="text1"/>
        </w:rPr>
        <w:t xml:space="preserve">The unfamiliar subject matter and lexis </w:t>
      </w:r>
      <w:r w:rsidR="008C5E55">
        <w:rPr>
          <w:rStyle w:val="normaltextrun"/>
          <w:rFonts w:eastAsiaTheme="majorEastAsia"/>
          <w:color w:val="000000" w:themeColor="text1"/>
        </w:rPr>
        <w:t xml:space="preserve">of the popular-scientific register </w:t>
      </w:r>
      <w:r w:rsidR="00F77225" w:rsidRPr="17A4A377">
        <w:rPr>
          <w:rStyle w:val="normaltextrun"/>
          <w:rFonts w:eastAsiaTheme="majorEastAsia"/>
          <w:color w:val="000000" w:themeColor="text1"/>
        </w:rPr>
        <w:t>seem</w:t>
      </w:r>
      <w:r w:rsidR="00290077">
        <w:rPr>
          <w:rStyle w:val="normaltextrun"/>
          <w:rFonts w:eastAsiaTheme="majorEastAsia"/>
          <w:color w:val="000000" w:themeColor="text1"/>
        </w:rPr>
        <w:t xml:space="preserve"> to</w:t>
      </w:r>
      <w:r w:rsidR="00F77225" w:rsidRPr="17A4A377">
        <w:rPr>
          <w:rStyle w:val="normaltextrun"/>
          <w:rFonts w:eastAsiaTheme="majorEastAsia"/>
          <w:color w:val="000000" w:themeColor="text1"/>
        </w:rPr>
        <w:t xml:space="preserve"> slow down </w:t>
      </w:r>
      <w:r w:rsidR="0052005F" w:rsidRPr="17A4A377">
        <w:rPr>
          <w:rStyle w:val="normaltextrun"/>
          <w:rFonts w:eastAsiaTheme="majorEastAsia"/>
          <w:color w:val="000000" w:themeColor="text1"/>
        </w:rPr>
        <w:t>the participants as well as trigger more editing</w:t>
      </w:r>
      <w:r w:rsidR="002A3B4C" w:rsidRPr="17A4A377">
        <w:rPr>
          <w:rStyle w:val="normaltextrun"/>
          <w:rFonts w:eastAsiaTheme="majorEastAsia"/>
          <w:color w:val="000000" w:themeColor="text1"/>
        </w:rPr>
        <w:t>.</w:t>
      </w:r>
      <w:r w:rsidR="003E2799">
        <w:rPr>
          <w:rStyle w:val="normaltextrun"/>
          <w:rFonts w:eastAsiaTheme="majorEastAsia"/>
          <w:color w:val="000000" w:themeColor="text1"/>
        </w:rPr>
        <w:t xml:space="preserve"> </w:t>
      </w:r>
      <w:r w:rsidR="00B94B92">
        <w:rPr>
          <w:rStyle w:val="normaltextrun"/>
          <w:rFonts w:eastAsiaTheme="majorEastAsia"/>
          <w:color w:val="000000" w:themeColor="text1"/>
        </w:rPr>
        <w:t>Som</w:t>
      </w:r>
      <w:r w:rsidR="00AF1C53">
        <w:rPr>
          <w:rStyle w:val="normaltextrun"/>
          <w:rFonts w:eastAsiaTheme="majorEastAsia"/>
          <w:color w:val="000000" w:themeColor="text1"/>
        </w:rPr>
        <w:t xml:space="preserve">e participants also seemed to </w:t>
      </w:r>
      <w:r w:rsidR="00AD7E63">
        <w:rPr>
          <w:rStyle w:val="normaltextrun"/>
          <w:rFonts w:eastAsiaTheme="majorEastAsia"/>
          <w:color w:val="000000" w:themeColor="text1"/>
        </w:rPr>
        <w:t xml:space="preserve">perceive </w:t>
      </w:r>
      <w:r w:rsidR="00AE4993">
        <w:rPr>
          <w:rStyle w:val="normaltextrun"/>
          <w:rFonts w:eastAsiaTheme="majorEastAsia"/>
          <w:color w:val="000000" w:themeColor="text1"/>
        </w:rPr>
        <w:t xml:space="preserve">the more scientific or technical texts </w:t>
      </w:r>
      <w:r w:rsidR="00B94B92">
        <w:rPr>
          <w:rStyle w:val="normaltextrun"/>
          <w:rFonts w:eastAsiaTheme="majorEastAsia"/>
          <w:color w:val="000000" w:themeColor="text1"/>
        </w:rPr>
        <w:t xml:space="preserve">as more difficult and </w:t>
      </w:r>
      <w:r w:rsidR="003E2799">
        <w:rPr>
          <w:rStyle w:val="normaltextrun"/>
          <w:rFonts w:eastAsiaTheme="majorEastAsia"/>
          <w:color w:val="000000" w:themeColor="text1"/>
        </w:rPr>
        <w:t xml:space="preserve">remarked upon </w:t>
      </w:r>
      <w:r w:rsidR="00B94B92">
        <w:rPr>
          <w:rStyle w:val="normaltextrun"/>
          <w:rFonts w:eastAsiaTheme="majorEastAsia"/>
          <w:color w:val="000000" w:themeColor="text1"/>
        </w:rPr>
        <w:t>this</w:t>
      </w:r>
      <w:r w:rsidR="003E2799">
        <w:rPr>
          <w:rStyle w:val="normaltextrun"/>
          <w:rFonts w:eastAsiaTheme="majorEastAsia"/>
          <w:color w:val="000000" w:themeColor="text1"/>
        </w:rPr>
        <w:t xml:space="preserve"> after the experiment. </w:t>
      </w:r>
      <w:r w:rsidR="00AE4993">
        <w:rPr>
          <w:rStyle w:val="normaltextrun"/>
          <w:rFonts w:eastAsiaTheme="majorEastAsia"/>
          <w:color w:val="000000" w:themeColor="text1"/>
        </w:rPr>
        <w:t xml:space="preserve">Some noted that they would have </w:t>
      </w:r>
      <w:r w:rsidR="0045231C">
        <w:rPr>
          <w:rStyle w:val="normaltextrun"/>
          <w:rFonts w:eastAsiaTheme="majorEastAsia"/>
          <w:color w:val="000000" w:themeColor="text1"/>
        </w:rPr>
        <w:t xml:space="preserve">found background information or reference texts helpful or would have usually </w:t>
      </w:r>
      <w:r w:rsidR="0045014F">
        <w:rPr>
          <w:rStyle w:val="normaltextrun"/>
          <w:rFonts w:eastAsiaTheme="majorEastAsia"/>
          <w:color w:val="000000" w:themeColor="text1"/>
        </w:rPr>
        <w:t>done research</w:t>
      </w:r>
      <w:r w:rsidR="0045231C">
        <w:rPr>
          <w:rStyle w:val="normaltextrun"/>
          <w:rFonts w:eastAsiaTheme="majorEastAsia"/>
          <w:color w:val="000000" w:themeColor="text1"/>
        </w:rPr>
        <w:t xml:space="preserve"> to produce</w:t>
      </w:r>
      <w:r w:rsidR="0045014F">
        <w:rPr>
          <w:rStyle w:val="normaltextrun"/>
          <w:rFonts w:eastAsiaTheme="majorEastAsia"/>
          <w:color w:val="000000" w:themeColor="text1"/>
        </w:rPr>
        <w:t xml:space="preserve"> a target text they are more </w:t>
      </w:r>
      <w:r w:rsidR="00AB6F27">
        <w:rPr>
          <w:rStyle w:val="normaltextrun"/>
          <w:rFonts w:eastAsiaTheme="majorEastAsia"/>
          <w:color w:val="000000" w:themeColor="text1"/>
        </w:rPr>
        <w:t>confident in</w:t>
      </w:r>
      <w:r w:rsidR="0045014F">
        <w:rPr>
          <w:rStyle w:val="normaltextrun"/>
          <w:rFonts w:eastAsiaTheme="majorEastAsia"/>
          <w:color w:val="000000" w:themeColor="text1"/>
        </w:rPr>
        <w:t>.</w:t>
      </w:r>
      <w:r w:rsidR="00B12A06">
        <w:rPr>
          <w:rStyle w:val="normaltextrun"/>
          <w:rFonts w:eastAsiaTheme="majorEastAsia"/>
          <w:color w:val="000000" w:themeColor="text1"/>
        </w:rPr>
        <w:t xml:space="preserve"> On the other hand, at least one participant remarked that they </w:t>
      </w:r>
      <w:r w:rsidR="001D78E7">
        <w:rPr>
          <w:rStyle w:val="normaltextrun"/>
          <w:rFonts w:eastAsiaTheme="majorEastAsia"/>
          <w:color w:val="000000" w:themeColor="text1"/>
        </w:rPr>
        <w:t>worked with both of these registers</w:t>
      </w:r>
      <w:r w:rsidR="00ED295F">
        <w:rPr>
          <w:rStyle w:val="normaltextrun"/>
          <w:rFonts w:eastAsiaTheme="majorEastAsia"/>
          <w:color w:val="000000" w:themeColor="text1"/>
        </w:rPr>
        <w:t>, i.e.</w:t>
      </w:r>
      <w:r w:rsidR="00BB2EC9">
        <w:rPr>
          <w:rStyle w:val="normaltextrun"/>
          <w:rFonts w:eastAsiaTheme="majorEastAsia"/>
          <w:color w:val="000000" w:themeColor="text1"/>
        </w:rPr>
        <w:t>,</w:t>
      </w:r>
      <w:r w:rsidR="00ED295F">
        <w:rPr>
          <w:rStyle w:val="normaltextrun"/>
          <w:rFonts w:eastAsiaTheme="majorEastAsia"/>
          <w:color w:val="000000" w:themeColor="text1"/>
        </w:rPr>
        <w:t xml:space="preserve"> </w:t>
      </w:r>
      <w:r w:rsidR="00931270">
        <w:rPr>
          <w:rStyle w:val="normaltextrun"/>
          <w:rFonts w:eastAsiaTheme="majorEastAsia"/>
          <w:color w:val="000000" w:themeColor="text1"/>
        </w:rPr>
        <w:t>product reviews and popular-scientific texts,</w:t>
      </w:r>
      <w:r w:rsidR="001D78E7">
        <w:rPr>
          <w:rStyle w:val="normaltextrun"/>
          <w:rFonts w:eastAsiaTheme="majorEastAsia"/>
          <w:color w:val="000000" w:themeColor="text1"/>
        </w:rPr>
        <w:t xml:space="preserve"> in their translation programme.</w:t>
      </w:r>
    </w:p>
    <w:p w14:paraId="5201A75B" w14:textId="09EF0B2B" w:rsidR="00E04BAB" w:rsidRPr="003F0593" w:rsidRDefault="00CB6AE2" w:rsidP="00E04BAB">
      <w:pPr>
        <w:pStyle w:val="paragraph"/>
        <w:spacing w:before="0" w:beforeAutospacing="0" w:after="0" w:afterAutospacing="0"/>
        <w:ind w:firstLine="709"/>
        <w:jc w:val="both"/>
        <w:textAlignment w:val="baseline"/>
        <w:rPr>
          <w:rFonts w:eastAsiaTheme="majorEastAsia"/>
          <w:color w:val="000000" w:themeColor="text1"/>
        </w:rPr>
      </w:pPr>
      <w:r w:rsidRPr="17A4A377">
        <w:rPr>
          <w:rStyle w:val="normaltextrun"/>
          <w:rFonts w:eastAsiaTheme="majorEastAsia"/>
          <w:color w:val="000000" w:themeColor="text1"/>
        </w:rPr>
        <w:t xml:space="preserve">P2 and P3 </w:t>
      </w:r>
      <w:r w:rsidR="00AB6B8B" w:rsidRPr="17A4A377">
        <w:rPr>
          <w:rStyle w:val="normaltextrun"/>
          <w:rFonts w:eastAsiaTheme="majorEastAsia"/>
          <w:color w:val="000000" w:themeColor="text1"/>
        </w:rPr>
        <w:t xml:space="preserve">editing strategies were overall very infrequent. </w:t>
      </w:r>
      <w:r w:rsidR="00E04BAB" w:rsidRPr="17A4A377">
        <w:rPr>
          <w:rStyle w:val="normaltextrun"/>
          <w:rFonts w:eastAsiaTheme="majorEastAsia"/>
          <w:color w:val="000000" w:themeColor="text1"/>
        </w:rPr>
        <w:t xml:space="preserve">Both of these patterns are defined by </w:t>
      </w:r>
      <w:r w:rsidR="00E04BAB">
        <w:rPr>
          <w:rStyle w:val="normaltextrun"/>
          <w:rFonts w:eastAsiaTheme="majorEastAsia"/>
          <w:color w:val="000000" w:themeColor="text1"/>
        </w:rPr>
        <w:t>including editing</w:t>
      </w:r>
      <w:r w:rsidR="00E04BAB" w:rsidRPr="17A4A377">
        <w:rPr>
          <w:rStyle w:val="normaltextrun"/>
          <w:rFonts w:eastAsiaTheme="majorEastAsia"/>
          <w:color w:val="000000" w:themeColor="text1"/>
        </w:rPr>
        <w:t xml:space="preserve"> in the </w:t>
      </w:r>
      <w:r w:rsidR="00C91767">
        <w:rPr>
          <w:rStyle w:val="normaltextrun"/>
          <w:rFonts w:eastAsiaTheme="majorEastAsia"/>
          <w:color w:val="000000" w:themeColor="text1"/>
        </w:rPr>
        <w:t>end</w:t>
      </w:r>
      <w:r w:rsidR="00E04BAB" w:rsidRPr="17A4A377">
        <w:rPr>
          <w:rStyle w:val="normaltextrun"/>
          <w:rFonts w:eastAsiaTheme="majorEastAsia"/>
          <w:color w:val="000000" w:themeColor="text1"/>
        </w:rPr>
        <w:t xml:space="preserve"> revision phase. This last phase during the translation process was frequently very short or even completely missing in many text</w:t>
      </w:r>
      <w:r w:rsidR="00BB1786">
        <w:rPr>
          <w:rStyle w:val="normaltextrun"/>
          <w:rFonts w:eastAsiaTheme="majorEastAsia"/>
          <w:color w:val="000000" w:themeColor="text1"/>
        </w:rPr>
        <w:t xml:space="preserve"> production</w:t>
      </w:r>
      <w:r w:rsidR="00E04BAB" w:rsidRPr="17A4A377">
        <w:rPr>
          <w:rStyle w:val="normaltextrun"/>
          <w:rFonts w:eastAsiaTheme="majorEastAsia"/>
          <w:color w:val="000000" w:themeColor="text1"/>
        </w:rPr>
        <w:t>s, which might reflect the student participants’ limited translation experience or their lack of a strategy involving editing of a rough draft</w:t>
      </w:r>
      <w:r w:rsidR="00E04BAB">
        <w:rPr>
          <w:rStyle w:val="normaltextrun"/>
          <w:rFonts w:eastAsiaTheme="majorEastAsia"/>
          <w:color w:val="000000" w:themeColor="text1"/>
        </w:rPr>
        <w:t xml:space="preserve"> (cf. Ehrensberger-Dow 2013)</w:t>
      </w:r>
      <w:r w:rsidR="00E04BAB" w:rsidRPr="17A4A377">
        <w:rPr>
          <w:rStyle w:val="normaltextrun"/>
          <w:rFonts w:eastAsiaTheme="majorEastAsia"/>
          <w:color w:val="000000" w:themeColor="text1"/>
        </w:rPr>
        <w:t>.</w:t>
      </w:r>
      <w:r w:rsidR="00E04BAB">
        <w:rPr>
          <w:rStyle w:val="normaltextrun"/>
          <w:rFonts w:eastAsiaTheme="majorEastAsia"/>
          <w:color w:val="000000" w:themeColor="text1"/>
        </w:rPr>
        <w:t xml:space="preserve"> </w:t>
      </w:r>
    </w:p>
    <w:p w14:paraId="370A83D9" w14:textId="3376E8D3" w:rsidR="004848CC" w:rsidRDefault="004848CC" w:rsidP="009F7333">
      <w:pPr>
        <w:pStyle w:val="paragraph"/>
        <w:spacing w:before="0" w:beforeAutospacing="0" w:after="0" w:afterAutospacing="0"/>
        <w:ind w:firstLine="709"/>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Th</w:t>
      </w:r>
      <w:r w:rsidR="00E96E95">
        <w:rPr>
          <w:rStyle w:val="normaltextrun"/>
          <w:rFonts w:eastAsiaTheme="majorEastAsia"/>
          <w:color w:val="000000" w:themeColor="text1"/>
        </w:rPr>
        <w:t>at said,</w:t>
      </w:r>
      <w:r w:rsidRPr="17A4A377">
        <w:rPr>
          <w:rStyle w:val="normaltextrun"/>
          <w:rFonts w:eastAsiaTheme="majorEastAsia"/>
          <w:color w:val="000000" w:themeColor="text1"/>
        </w:rPr>
        <w:t xml:space="preserve"> </w:t>
      </w:r>
      <w:r>
        <w:rPr>
          <w:rStyle w:val="normaltextrun"/>
          <w:rFonts w:eastAsiaTheme="majorEastAsia"/>
          <w:color w:val="000000" w:themeColor="text1"/>
        </w:rPr>
        <w:t>the proportion</w:t>
      </w:r>
      <w:r w:rsidR="006B24B6">
        <w:rPr>
          <w:rStyle w:val="normaltextrun"/>
          <w:rFonts w:eastAsiaTheme="majorEastAsia"/>
          <w:color w:val="000000" w:themeColor="text1"/>
        </w:rPr>
        <w:t>s</w:t>
      </w:r>
      <w:r>
        <w:rPr>
          <w:rStyle w:val="normaltextrun"/>
          <w:rFonts w:eastAsiaTheme="majorEastAsia"/>
          <w:color w:val="000000" w:themeColor="text1"/>
        </w:rPr>
        <w:t xml:space="preserve"> of the more complex editing procedures</w:t>
      </w:r>
      <w:r w:rsidRPr="17A4A377">
        <w:rPr>
          <w:rStyle w:val="normaltextrun"/>
          <w:rFonts w:eastAsiaTheme="majorEastAsia"/>
          <w:color w:val="000000" w:themeColor="text1"/>
        </w:rPr>
        <w:t xml:space="preserve"> P1</w:t>
      </w:r>
      <w:r w:rsidR="00C60CF8">
        <w:rPr>
          <w:rStyle w:val="normaltextrun"/>
          <w:color w:val="000000" w:themeColor="text1"/>
        </w:rPr>
        <w:t>–</w:t>
      </w:r>
      <w:r w:rsidRPr="17A4A377">
        <w:rPr>
          <w:rStyle w:val="normaltextrun"/>
          <w:rFonts w:eastAsiaTheme="majorEastAsia"/>
          <w:color w:val="000000" w:themeColor="text1"/>
        </w:rPr>
        <w:t xml:space="preserve">P3 </w:t>
      </w:r>
      <w:r w:rsidR="006B24B6">
        <w:rPr>
          <w:rStyle w:val="normaltextrun"/>
          <w:rFonts w:eastAsiaTheme="majorEastAsia"/>
          <w:color w:val="000000" w:themeColor="text1"/>
        </w:rPr>
        <w:t>are</w:t>
      </w:r>
      <w:r>
        <w:rPr>
          <w:rStyle w:val="normaltextrun"/>
          <w:rFonts w:eastAsiaTheme="majorEastAsia"/>
          <w:color w:val="000000" w:themeColor="text1"/>
        </w:rPr>
        <w:t xml:space="preserve"> higher</w:t>
      </w:r>
      <w:r w:rsidR="00534C8F">
        <w:rPr>
          <w:rStyle w:val="normaltextrun"/>
          <w:rFonts w:eastAsiaTheme="majorEastAsia"/>
          <w:color w:val="000000" w:themeColor="text1"/>
        </w:rPr>
        <w:t xml:space="preserve"> in translation into the L1</w:t>
      </w:r>
      <w:r w:rsidR="00830839">
        <w:rPr>
          <w:rStyle w:val="normaltextrun"/>
          <w:rFonts w:eastAsiaTheme="majorEastAsia"/>
          <w:color w:val="000000" w:themeColor="text1"/>
        </w:rPr>
        <w:t xml:space="preserve"> than into the L2</w:t>
      </w:r>
      <w:r w:rsidRPr="17A4A377">
        <w:rPr>
          <w:rStyle w:val="normaltextrun"/>
          <w:rFonts w:eastAsiaTheme="majorEastAsia"/>
          <w:color w:val="000000" w:themeColor="text1"/>
        </w:rPr>
        <w:t xml:space="preserve">. However, it must be kept in mind that this study only uses one text each for each register and translation direction combination. This means that the results are affected by source-text specific features. </w:t>
      </w:r>
      <w:r w:rsidR="006F37AD">
        <w:rPr>
          <w:rStyle w:val="normaltextrun"/>
          <w:rFonts w:eastAsiaTheme="majorEastAsia"/>
          <w:color w:val="000000" w:themeColor="text1"/>
        </w:rPr>
        <w:t>Translating from</w:t>
      </w:r>
      <w:r w:rsidR="006F37AD" w:rsidRPr="17A4A377">
        <w:rPr>
          <w:rStyle w:val="normaltextrun"/>
          <w:rFonts w:eastAsiaTheme="majorEastAsia"/>
          <w:color w:val="000000" w:themeColor="text1"/>
        </w:rPr>
        <w:t xml:space="preserve"> </w:t>
      </w:r>
      <w:r w:rsidRPr="17A4A377">
        <w:rPr>
          <w:rStyle w:val="normaltextrun"/>
          <w:rFonts w:eastAsiaTheme="majorEastAsia"/>
          <w:color w:val="000000" w:themeColor="text1"/>
        </w:rPr>
        <w:t>the English popular-scientific source text, for example, more uncertainty with certain items regarding their spelling could be observed in the translation process</w:t>
      </w:r>
      <w:r w:rsidR="00CE50A5">
        <w:rPr>
          <w:rStyle w:val="normaltextrun"/>
          <w:rFonts w:eastAsiaTheme="majorEastAsia"/>
          <w:color w:val="000000" w:themeColor="text1"/>
        </w:rPr>
        <w:t xml:space="preserve">, such as recursive variations of </w:t>
      </w:r>
      <w:r w:rsidR="00AF397C" w:rsidRPr="00DE7350">
        <w:rPr>
          <w:rStyle w:val="normaltextrun"/>
          <w:rFonts w:eastAsiaTheme="majorEastAsia"/>
          <w:i/>
          <w:iCs/>
          <w:color w:val="000000" w:themeColor="text1"/>
        </w:rPr>
        <w:t>Kolibakterien</w:t>
      </w:r>
      <w:r w:rsidRPr="17A4A377">
        <w:rPr>
          <w:rStyle w:val="normaltextrun"/>
          <w:rFonts w:eastAsiaTheme="majorEastAsia"/>
          <w:color w:val="000000" w:themeColor="text1"/>
        </w:rPr>
        <w:t>. The German source text seems to allow less variation in its translation solutions in comparison</w:t>
      </w:r>
      <w:r w:rsidR="00D04A02">
        <w:rPr>
          <w:rStyle w:val="normaltextrun"/>
          <w:rFonts w:eastAsiaTheme="majorEastAsia"/>
          <w:color w:val="000000" w:themeColor="text1"/>
        </w:rPr>
        <w:t xml:space="preserve">, with </w:t>
      </w:r>
      <w:r w:rsidR="008B427D">
        <w:rPr>
          <w:rStyle w:val="normaltextrun"/>
          <w:rFonts w:eastAsiaTheme="majorEastAsia"/>
          <w:color w:val="000000" w:themeColor="text1"/>
        </w:rPr>
        <w:t xml:space="preserve">a </w:t>
      </w:r>
      <w:r w:rsidR="00D04A02">
        <w:rPr>
          <w:rStyle w:val="normaltextrun"/>
          <w:rFonts w:eastAsiaTheme="majorEastAsia"/>
          <w:color w:val="000000" w:themeColor="text1"/>
        </w:rPr>
        <w:t xml:space="preserve">higher </w:t>
      </w:r>
      <w:r w:rsidR="008B427D">
        <w:rPr>
          <w:rStyle w:val="normaltextrun"/>
          <w:rFonts w:eastAsiaTheme="majorEastAsia"/>
          <w:color w:val="000000" w:themeColor="text1"/>
        </w:rPr>
        <w:t xml:space="preserve">frequency of </w:t>
      </w:r>
      <w:r w:rsidR="00D04A02">
        <w:rPr>
          <w:rStyle w:val="normaltextrun"/>
          <w:rFonts w:eastAsiaTheme="majorEastAsia"/>
          <w:color w:val="000000" w:themeColor="text1"/>
        </w:rPr>
        <w:t>P0 overall</w:t>
      </w:r>
      <w:r w:rsidRPr="17A4A377">
        <w:rPr>
          <w:rStyle w:val="normaltextrun"/>
          <w:rFonts w:eastAsiaTheme="majorEastAsia"/>
          <w:color w:val="000000" w:themeColor="text1"/>
        </w:rPr>
        <w:t xml:space="preserve">. It can also be argued that, despite careful selection of the source text and pilot-testing </w:t>
      </w:r>
      <w:r>
        <w:rPr>
          <w:rStyle w:val="normaltextrun"/>
          <w:rFonts w:eastAsiaTheme="majorEastAsia"/>
          <w:color w:val="000000" w:themeColor="text1"/>
        </w:rPr>
        <w:t>(</w:t>
      </w:r>
      <w:r w:rsidRPr="17A4A377">
        <w:rPr>
          <w:rStyle w:val="normaltextrun"/>
          <w:rFonts w:eastAsiaTheme="majorEastAsia"/>
          <w:color w:val="000000" w:themeColor="text1"/>
        </w:rPr>
        <w:t>both texts describe certain chemical and physical processes in a somewhat narrative order</w:t>
      </w:r>
      <w:r>
        <w:rPr>
          <w:rStyle w:val="normaltextrun"/>
          <w:rFonts w:eastAsiaTheme="majorEastAsia"/>
          <w:color w:val="000000" w:themeColor="text1"/>
        </w:rPr>
        <w:t>)</w:t>
      </w:r>
      <w:r w:rsidRPr="17A4A377">
        <w:rPr>
          <w:rStyle w:val="normaltextrun"/>
          <w:rFonts w:eastAsiaTheme="majorEastAsia"/>
          <w:color w:val="000000" w:themeColor="text1"/>
        </w:rPr>
        <w:t xml:space="preserve">, the English source text is more technical in nature. Though we do not consider the translation quality in this study, one </w:t>
      </w:r>
      <w:r w:rsidR="00831815">
        <w:rPr>
          <w:rStyle w:val="normaltextrun"/>
          <w:rFonts w:eastAsiaTheme="majorEastAsia"/>
          <w:color w:val="000000" w:themeColor="text1"/>
        </w:rPr>
        <w:t>sentence</w:t>
      </w:r>
      <w:r w:rsidR="00831815" w:rsidRPr="17A4A377">
        <w:rPr>
          <w:rStyle w:val="normaltextrun"/>
          <w:rFonts w:eastAsiaTheme="majorEastAsia"/>
          <w:color w:val="000000" w:themeColor="text1"/>
        </w:rPr>
        <w:t xml:space="preserve"> </w:t>
      </w:r>
      <w:r w:rsidRPr="17A4A377">
        <w:rPr>
          <w:rStyle w:val="normaltextrun"/>
          <w:rFonts w:eastAsiaTheme="majorEastAsia"/>
          <w:color w:val="000000" w:themeColor="text1"/>
        </w:rPr>
        <w:t xml:space="preserve">in that text </w:t>
      </w:r>
      <w:r w:rsidR="009D7E2F">
        <w:rPr>
          <w:rStyle w:val="normaltextrun"/>
          <w:rFonts w:eastAsiaTheme="majorEastAsia"/>
          <w:color w:val="000000" w:themeColor="text1"/>
        </w:rPr>
        <w:t>(see</w:t>
      </w:r>
      <w:r w:rsidR="00022BF8">
        <w:rPr>
          <w:rStyle w:val="normaltextrun"/>
          <w:rFonts w:eastAsiaTheme="majorEastAsia"/>
          <w:color w:val="000000" w:themeColor="text1"/>
        </w:rPr>
        <w:t xml:space="preserve"> Example</w:t>
      </w:r>
      <w:r w:rsidR="009D7E2F">
        <w:rPr>
          <w:rStyle w:val="normaltextrun"/>
          <w:rFonts w:eastAsiaTheme="majorEastAsia"/>
          <w:color w:val="000000" w:themeColor="text1"/>
        </w:rPr>
        <w:t xml:space="preserve"> </w:t>
      </w:r>
      <w:r w:rsidR="00802556">
        <w:rPr>
          <w:rStyle w:val="normaltextrun"/>
          <w:rFonts w:eastAsiaTheme="majorEastAsia"/>
          <w:color w:val="000000" w:themeColor="text1"/>
        </w:rPr>
        <w:fldChar w:fldCharType="begin"/>
      </w:r>
      <w:r w:rsidR="00802556">
        <w:rPr>
          <w:rStyle w:val="normaltextrun"/>
          <w:rFonts w:eastAsiaTheme="majorEastAsia"/>
          <w:color w:val="000000" w:themeColor="text1"/>
        </w:rPr>
        <w:instrText xml:space="preserve"> REF _Ref184388449 \n \h </w:instrText>
      </w:r>
      <w:r w:rsidR="00802556">
        <w:rPr>
          <w:rStyle w:val="normaltextrun"/>
          <w:rFonts w:eastAsiaTheme="majorEastAsia"/>
          <w:color w:val="000000" w:themeColor="text1"/>
        </w:rPr>
      </w:r>
      <w:r w:rsidR="00802556">
        <w:rPr>
          <w:rStyle w:val="normaltextrun"/>
          <w:rFonts w:eastAsiaTheme="majorEastAsia"/>
          <w:color w:val="000000" w:themeColor="text1"/>
        </w:rPr>
        <w:fldChar w:fldCharType="separate"/>
      </w:r>
      <w:r w:rsidR="00FD2881">
        <w:rPr>
          <w:rStyle w:val="normaltextrun"/>
          <w:rFonts w:eastAsiaTheme="majorEastAsia"/>
          <w:color w:val="000000" w:themeColor="text1"/>
        </w:rPr>
        <w:t>(1)</w:t>
      </w:r>
      <w:r w:rsidR="00802556">
        <w:rPr>
          <w:rStyle w:val="normaltextrun"/>
          <w:rFonts w:eastAsiaTheme="majorEastAsia"/>
          <w:color w:val="000000" w:themeColor="text1"/>
        </w:rPr>
        <w:fldChar w:fldCharType="end"/>
      </w:r>
      <w:r w:rsidR="009D7E2F">
        <w:rPr>
          <w:rStyle w:val="normaltextrun"/>
          <w:rFonts w:eastAsiaTheme="majorEastAsia"/>
          <w:color w:val="000000" w:themeColor="text1"/>
        </w:rPr>
        <w:t xml:space="preserve"> below)</w:t>
      </w:r>
      <w:r w:rsidR="00370FDB">
        <w:rPr>
          <w:rStyle w:val="normaltextrun"/>
          <w:rFonts w:eastAsiaTheme="majorEastAsia"/>
          <w:color w:val="000000" w:themeColor="text1"/>
        </w:rPr>
        <w:t xml:space="preserve"> </w:t>
      </w:r>
      <w:r w:rsidRPr="17A4A377">
        <w:rPr>
          <w:rStyle w:val="normaltextrun"/>
          <w:rFonts w:eastAsiaTheme="majorEastAsia"/>
          <w:color w:val="000000" w:themeColor="text1"/>
        </w:rPr>
        <w:t>seemed to pose a particular challenge syntactically and was frequently misunderstood by the translation students</w:t>
      </w:r>
      <w:r w:rsidR="00E71FFA">
        <w:rPr>
          <w:rStyle w:val="normaltextrun"/>
          <w:rFonts w:eastAsiaTheme="majorEastAsia"/>
          <w:color w:val="000000" w:themeColor="text1"/>
        </w:rPr>
        <w:t>.</w:t>
      </w:r>
    </w:p>
    <w:p w14:paraId="5C52D998" w14:textId="2B05AF08" w:rsidR="005423D7" w:rsidRPr="00D941BF" w:rsidRDefault="00A552A6" w:rsidP="00693B22">
      <w:pPr>
        <w:pStyle w:val="paragraph"/>
        <w:numPr>
          <w:ilvl w:val="0"/>
          <w:numId w:val="8"/>
        </w:numPr>
        <w:spacing w:before="160" w:beforeAutospacing="0" w:after="160" w:afterAutospacing="0"/>
        <w:ind w:left="567" w:hanging="425"/>
        <w:jc w:val="both"/>
        <w:textAlignment w:val="baseline"/>
        <w:rPr>
          <w:rStyle w:val="normaltextrun"/>
          <w:rFonts w:eastAsiaTheme="majorEastAsia"/>
          <w:color w:val="000000" w:themeColor="text1"/>
        </w:rPr>
      </w:pPr>
      <w:bookmarkStart w:id="5" w:name="_Ref184388449"/>
      <w:r w:rsidRPr="00D941BF">
        <w:rPr>
          <w:rStyle w:val="normaltextrun"/>
          <w:rFonts w:eastAsiaTheme="majorEastAsia"/>
          <w:color w:val="000000" w:themeColor="text1"/>
        </w:rPr>
        <w:lastRenderedPageBreak/>
        <w:t xml:space="preserve">Then, to transform the muconic acid </w:t>
      </w:r>
      <w:r w:rsidR="008363BD" w:rsidRPr="00D941BF">
        <w:rPr>
          <w:rStyle w:val="normaltextrun"/>
          <w:rFonts w:eastAsiaTheme="majorEastAsia"/>
          <w:color w:val="000000" w:themeColor="text1"/>
        </w:rPr>
        <w:t>into adipic acid, they used a second type of E. coli</w:t>
      </w:r>
      <w:r w:rsidR="00C82915" w:rsidRPr="00D941BF">
        <w:rPr>
          <w:rStyle w:val="normaltextrun"/>
          <w:rFonts w:eastAsiaTheme="majorEastAsia"/>
          <w:color w:val="000000" w:themeColor="text1"/>
        </w:rPr>
        <w:t>, which produced hydrogen gas, and a palladium catalyst.</w:t>
      </w:r>
      <w:bookmarkEnd w:id="5"/>
    </w:p>
    <w:p w14:paraId="5AD03381" w14:textId="4CB71B15" w:rsidR="0053274F" w:rsidRPr="006A2EF2" w:rsidRDefault="00631D26" w:rsidP="00693B22">
      <w:pPr>
        <w:pStyle w:val="paragraph"/>
        <w:spacing w:before="0" w:beforeAutospacing="0" w:after="0" w:afterAutospacing="0"/>
        <w:jc w:val="both"/>
        <w:textAlignment w:val="baseline"/>
        <w:rPr>
          <w:rFonts w:eastAsiaTheme="majorEastAsia"/>
          <w:color w:val="000000" w:themeColor="text1"/>
        </w:rPr>
      </w:pPr>
      <w:r>
        <w:rPr>
          <w:rStyle w:val="normaltextrun"/>
          <w:rFonts w:eastAsiaTheme="majorEastAsia"/>
          <w:color w:val="000000" w:themeColor="text1"/>
        </w:rPr>
        <w:t xml:space="preserve">The majority of participants </w:t>
      </w:r>
      <w:r w:rsidR="00FB3ABB">
        <w:rPr>
          <w:rStyle w:val="normaltextrun"/>
          <w:rFonts w:eastAsiaTheme="majorEastAsia"/>
          <w:color w:val="000000" w:themeColor="text1"/>
        </w:rPr>
        <w:t xml:space="preserve">translated this sentence </w:t>
      </w:r>
      <w:r w:rsidR="00463798">
        <w:rPr>
          <w:rStyle w:val="normaltextrun"/>
          <w:rFonts w:eastAsiaTheme="majorEastAsia"/>
          <w:color w:val="000000" w:themeColor="text1"/>
        </w:rPr>
        <w:t xml:space="preserve">in such a way that </w:t>
      </w:r>
      <w:r w:rsidR="00CD6304">
        <w:rPr>
          <w:rStyle w:val="normaltextrun"/>
          <w:rFonts w:eastAsiaTheme="majorEastAsia"/>
          <w:color w:val="000000" w:themeColor="text1"/>
        </w:rPr>
        <w:t xml:space="preserve">the last nominal group </w:t>
      </w:r>
      <w:r w:rsidR="00CD6304" w:rsidRPr="00CD0D4A">
        <w:rPr>
          <w:rStyle w:val="normaltextrun"/>
          <w:rFonts w:eastAsiaTheme="majorEastAsia"/>
          <w:i/>
          <w:iCs/>
          <w:color w:val="000000" w:themeColor="text1"/>
        </w:rPr>
        <w:t>a palladium catalyst</w:t>
      </w:r>
      <w:r w:rsidR="00CD6304">
        <w:rPr>
          <w:rStyle w:val="normaltextrun"/>
          <w:rFonts w:eastAsiaTheme="majorEastAsia"/>
          <w:color w:val="000000" w:themeColor="text1"/>
        </w:rPr>
        <w:t xml:space="preserve"> was understood to be part of the non-defining relative clause. Their translations thus suggest that </w:t>
      </w:r>
      <w:r w:rsidR="009B0F49">
        <w:rPr>
          <w:rStyle w:val="normaltextrun"/>
          <w:rFonts w:eastAsiaTheme="majorEastAsia"/>
          <w:color w:val="000000" w:themeColor="text1"/>
        </w:rPr>
        <w:t xml:space="preserve">the E. coli bacteria </w:t>
      </w:r>
      <w:r w:rsidR="00190507">
        <w:rPr>
          <w:rStyle w:val="normaltextrun"/>
          <w:rFonts w:eastAsiaTheme="majorEastAsia"/>
          <w:color w:val="000000" w:themeColor="text1"/>
        </w:rPr>
        <w:t>also produced th</w:t>
      </w:r>
      <w:r w:rsidR="00A0387D">
        <w:rPr>
          <w:rStyle w:val="normaltextrun"/>
          <w:rFonts w:eastAsiaTheme="majorEastAsia"/>
          <w:color w:val="000000" w:themeColor="text1"/>
        </w:rPr>
        <w:t>e palladium</w:t>
      </w:r>
      <w:r w:rsidR="00190507">
        <w:rPr>
          <w:rStyle w:val="normaltextrun"/>
          <w:rFonts w:eastAsiaTheme="majorEastAsia"/>
          <w:color w:val="000000" w:themeColor="text1"/>
        </w:rPr>
        <w:t xml:space="preserve"> catalyst instead of </w:t>
      </w:r>
      <w:r w:rsidR="00A0387D">
        <w:rPr>
          <w:rStyle w:val="normaltextrun"/>
          <w:rFonts w:eastAsiaTheme="majorEastAsia"/>
          <w:color w:val="000000" w:themeColor="text1"/>
        </w:rPr>
        <w:t xml:space="preserve">that catalyst </w:t>
      </w:r>
      <w:r w:rsidR="00BF26A0">
        <w:rPr>
          <w:rStyle w:val="normaltextrun"/>
          <w:rFonts w:eastAsiaTheme="majorEastAsia"/>
          <w:color w:val="000000" w:themeColor="text1"/>
        </w:rPr>
        <w:t xml:space="preserve">also being used to transform the acid. </w:t>
      </w:r>
      <w:r w:rsidR="00C27A18">
        <w:rPr>
          <w:rStyle w:val="normaltextrun"/>
          <w:rFonts w:eastAsiaTheme="majorEastAsia"/>
          <w:color w:val="000000" w:themeColor="text1"/>
        </w:rPr>
        <w:t xml:space="preserve">Expressing </w:t>
      </w:r>
      <w:r w:rsidR="00BA78FA">
        <w:rPr>
          <w:rStyle w:val="normaltextrun"/>
          <w:rFonts w:eastAsiaTheme="majorEastAsia"/>
          <w:color w:val="000000" w:themeColor="text1"/>
        </w:rPr>
        <w:t>c</w:t>
      </w:r>
      <w:r w:rsidR="00EE6262">
        <w:rPr>
          <w:rStyle w:val="normaltextrun"/>
          <w:rFonts w:eastAsiaTheme="majorEastAsia"/>
          <w:color w:val="000000" w:themeColor="text1"/>
        </w:rPr>
        <w:t xml:space="preserve">omplex </w:t>
      </w:r>
      <w:r w:rsidR="00195128">
        <w:rPr>
          <w:rStyle w:val="normaltextrun"/>
          <w:rFonts w:eastAsiaTheme="majorEastAsia"/>
          <w:color w:val="000000" w:themeColor="text1"/>
        </w:rPr>
        <w:t>methods</w:t>
      </w:r>
      <w:r w:rsidR="00EE6262">
        <w:rPr>
          <w:rStyle w:val="normaltextrun"/>
          <w:rFonts w:eastAsiaTheme="majorEastAsia"/>
          <w:color w:val="000000" w:themeColor="text1"/>
        </w:rPr>
        <w:t xml:space="preserve"> such as described </w:t>
      </w:r>
      <w:r w:rsidR="00195128">
        <w:rPr>
          <w:rStyle w:val="normaltextrun"/>
          <w:rFonts w:eastAsiaTheme="majorEastAsia"/>
          <w:color w:val="000000" w:themeColor="text1"/>
        </w:rPr>
        <w:t xml:space="preserve">in this sentence </w:t>
      </w:r>
      <w:r w:rsidR="00A14157">
        <w:rPr>
          <w:rStyle w:val="normaltextrun"/>
          <w:rFonts w:eastAsiaTheme="majorEastAsia"/>
          <w:color w:val="000000" w:themeColor="text1"/>
        </w:rPr>
        <w:t>pose</w:t>
      </w:r>
      <w:r w:rsidR="0032092F">
        <w:rPr>
          <w:rStyle w:val="normaltextrun"/>
          <w:rFonts w:eastAsiaTheme="majorEastAsia"/>
          <w:color w:val="000000" w:themeColor="text1"/>
        </w:rPr>
        <w:t>s</w:t>
      </w:r>
      <w:r w:rsidR="00A14157">
        <w:rPr>
          <w:rStyle w:val="normaltextrun"/>
          <w:rFonts w:eastAsiaTheme="majorEastAsia"/>
          <w:color w:val="000000" w:themeColor="text1"/>
        </w:rPr>
        <w:t xml:space="preserve"> a particular challenge </w:t>
      </w:r>
      <w:r w:rsidR="00BB4CDC">
        <w:rPr>
          <w:rStyle w:val="normaltextrun"/>
          <w:rFonts w:eastAsiaTheme="majorEastAsia"/>
          <w:color w:val="000000" w:themeColor="text1"/>
        </w:rPr>
        <w:t xml:space="preserve">when translators are unfamiliar with the </w:t>
      </w:r>
      <w:r w:rsidR="0032092F">
        <w:rPr>
          <w:rStyle w:val="normaltextrun"/>
          <w:rFonts w:eastAsiaTheme="majorEastAsia"/>
          <w:color w:val="000000" w:themeColor="text1"/>
        </w:rPr>
        <w:t>subject matter.</w:t>
      </w:r>
    </w:p>
    <w:p w14:paraId="1826A0E2" w14:textId="73A99B48" w:rsidR="008E3AB9" w:rsidRPr="006A2EF2" w:rsidRDefault="008E3AB9" w:rsidP="006A2EF2">
      <w:pPr>
        <w:pStyle w:val="ListParagraph"/>
        <w:numPr>
          <w:ilvl w:val="0"/>
          <w:numId w:val="10"/>
        </w:numPr>
        <w:spacing w:before="560" w:after="280" w:line="240" w:lineRule="auto"/>
        <w:ind w:left="425" w:hanging="425"/>
        <w:contextualSpacing w:val="0"/>
        <w:rPr>
          <w:rFonts w:ascii="Times New Roman" w:eastAsia="Times New Roman" w:hAnsi="Times New Roman" w:cs="Times New Roman"/>
          <w:b/>
          <w:sz w:val="24"/>
          <w:szCs w:val="24"/>
          <w:lang w:val="en-US" w:eastAsia="ru-RU"/>
          <w14:ligatures w14:val="none"/>
        </w:rPr>
      </w:pPr>
      <w:r w:rsidRPr="006A2EF2">
        <w:rPr>
          <w:rFonts w:ascii="Times New Roman" w:eastAsia="Times New Roman" w:hAnsi="Times New Roman" w:cs="Times New Roman"/>
          <w:b/>
          <w:sz w:val="24"/>
          <w:szCs w:val="24"/>
          <w:lang w:val="en-US" w:eastAsia="ru-RU"/>
          <w14:ligatures w14:val="none"/>
        </w:rPr>
        <w:t>Conclusion</w:t>
      </w:r>
    </w:p>
    <w:p w14:paraId="65CD8CB0" w14:textId="38D59176" w:rsidR="003F0593" w:rsidRDefault="003F0593" w:rsidP="00D77038">
      <w:pPr>
        <w:pStyle w:val="paragraph"/>
        <w:spacing w:before="0" w:beforeAutospacing="0" w:after="0" w:afterAutospacing="0"/>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The results</w:t>
      </w:r>
      <w:r w:rsidR="00AE25E5">
        <w:rPr>
          <w:rStyle w:val="normaltextrun"/>
          <w:rFonts w:eastAsiaTheme="majorEastAsia"/>
          <w:color w:val="000000" w:themeColor="text1"/>
        </w:rPr>
        <w:t xml:space="preserve"> presented above</w:t>
      </w:r>
      <w:r w:rsidR="00727CBB">
        <w:rPr>
          <w:rStyle w:val="normaltextrun"/>
          <w:rFonts w:eastAsiaTheme="majorEastAsia"/>
          <w:color w:val="000000" w:themeColor="text1"/>
        </w:rPr>
        <w:t>, and the regression analysis in particular,</w:t>
      </w:r>
      <w:r w:rsidRPr="17A4A377">
        <w:rPr>
          <w:rStyle w:val="normaltextrun"/>
          <w:rFonts w:eastAsiaTheme="majorEastAsia"/>
          <w:color w:val="000000" w:themeColor="text1"/>
        </w:rPr>
        <w:t xml:space="preserve"> throw new light on the question of directionality in translation by </w:t>
      </w:r>
      <w:r w:rsidR="00E82D25">
        <w:rPr>
          <w:rStyle w:val="normaltextrun"/>
          <w:rFonts w:eastAsiaTheme="majorEastAsia"/>
          <w:color w:val="000000" w:themeColor="text1"/>
        </w:rPr>
        <w:t xml:space="preserve">revealing the </w:t>
      </w:r>
      <w:r w:rsidR="000D19F2">
        <w:rPr>
          <w:rStyle w:val="normaltextrun"/>
          <w:rFonts w:eastAsiaTheme="majorEastAsia"/>
          <w:color w:val="000000" w:themeColor="text1"/>
        </w:rPr>
        <w:t xml:space="preserve">complex influence of register on </w:t>
      </w:r>
      <w:r w:rsidR="005F3C37">
        <w:rPr>
          <w:rStyle w:val="normaltextrun"/>
          <w:rFonts w:eastAsiaTheme="majorEastAsia"/>
          <w:color w:val="000000" w:themeColor="text1"/>
        </w:rPr>
        <w:t xml:space="preserve">translational </w:t>
      </w:r>
      <w:r w:rsidR="00E03211">
        <w:rPr>
          <w:rStyle w:val="normaltextrun"/>
          <w:rFonts w:eastAsiaTheme="majorEastAsia"/>
          <w:color w:val="000000" w:themeColor="text1"/>
        </w:rPr>
        <w:t>behaviour</w:t>
      </w:r>
      <w:r w:rsidR="005F3C37">
        <w:rPr>
          <w:rStyle w:val="normaltextrun"/>
          <w:rFonts w:eastAsiaTheme="majorEastAsia"/>
          <w:color w:val="000000" w:themeColor="text1"/>
        </w:rPr>
        <w:t xml:space="preserve"> across translation directions</w:t>
      </w:r>
      <w:r w:rsidR="008E6144">
        <w:rPr>
          <w:rStyle w:val="normaltextrun"/>
          <w:rFonts w:eastAsiaTheme="majorEastAsia"/>
          <w:color w:val="000000" w:themeColor="text1"/>
        </w:rPr>
        <w:t xml:space="preserve"> (bearing in mind that </w:t>
      </w:r>
      <w:r w:rsidR="0078207B">
        <w:rPr>
          <w:rStyle w:val="normaltextrun"/>
          <w:rFonts w:eastAsiaTheme="majorEastAsia"/>
          <w:color w:val="000000" w:themeColor="text1"/>
        </w:rPr>
        <w:t xml:space="preserve">this influence </w:t>
      </w:r>
      <w:r w:rsidR="00532E8D">
        <w:rPr>
          <w:rStyle w:val="normaltextrun"/>
          <w:rFonts w:eastAsiaTheme="majorEastAsia"/>
          <w:color w:val="000000" w:themeColor="text1"/>
        </w:rPr>
        <w:t xml:space="preserve">is currently </w:t>
      </w:r>
      <w:r w:rsidR="005D2A0D">
        <w:rPr>
          <w:rStyle w:val="normaltextrun"/>
          <w:rFonts w:eastAsiaTheme="majorEastAsia"/>
          <w:color w:val="000000" w:themeColor="text1"/>
        </w:rPr>
        <w:t xml:space="preserve">at least partly </w:t>
      </w:r>
      <w:r w:rsidR="00200614">
        <w:rPr>
          <w:rStyle w:val="normaltextrun"/>
          <w:rFonts w:eastAsiaTheme="majorEastAsia"/>
          <w:color w:val="000000" w:themeColor="text1"/>
        </w:rPr>
        <w:t xml:space="preserve">due to </w:t>
      </w:r>
      <w:r w:rsidR="00C036AF">
        <w:rPr>
          <w:rStyle w:val="normaltextrun"/>
          <w:rFonts w:eastAsiaTheme="majorEastAsia"/>
          <w:color w:val="000000" w:themeColor="text1"/>
        </w:rPr>
        <w:t>specific characteristics of the source texts)</w:t>
      </w:r>
      <w:r w:rsidR="005F3C37">
        <w:rPr>
          <w:rStyle w:val="normaltextrun"/>
          <w:rFonts w:eastAsiaTheme="majorEastAsia"/>
          <w:color w:val="000000" w:themeColor="text1"/>
        </w:rPr>
        <w:t xml:space="preserve">. </w:t>
      </w:r>
      <w:r w:rsidR="00BE1194">
        <w:rPr>
          <w:rStyle w:val="normaltextrun"/>
          <w:rFonts w:eastAsiaTheme="majorEastAsia"/>
          <w:color w:val="000000" w:themeColor="text1"/>
        </w:rPr>
        <w:t>The results suggest</w:t>
      </w:r>
      <w:r w:rsidRPr="17A4A377">
        <w:rPr>
          <w:rStyle w:val="normaltextrun"/>
          <w:rFonts w:eastAsiaTheme="majorEastAsia"/>
          <w:color w:val="000000" w:themeColor="text1"/>
        </w:rPr>
        <w:t xml:space="preserve"> that time</w:t>
      </w:r>
      <w:r w:rsidR="005A7B3A">
        <w:rPr>
          <w:rStyle w:val="normaltextrun"/>
          <w:rFonts w:eastAsiaTheme="majorEastAsia"/>
          <w:color w:val="000000" w:themeColor="text1"/>
        </w:rPr>
        <w:t>-related</w:t>
      </w:r>
      <w:r w:rsidRPr="17A4A377">
        <w:rPr>
          <w:rStyle w:val="normaltextrun"/>
          <w:rFonts w:eastAsiaTheme="majorEastAsia"/>
          <w:color w:val="000000" w:themeColor="text1"/>
        </w:rPr>
        <w:t xml:space="preserve"> </w:t>
      </w:r>
      <w:r w:rsidR="005A7B3A">
        <w:rPr>
          <w:rStyle w:val="normaltextrun"/>
          <w:rFonts w:eastAsiaTheme="majorEastAsia"/>
          <w:color w:val="000000" w:themeColor="text1"/>
        </w:rPr>
        <w:t>measures</w:t>
      </w:r>
      <w:r w:rsidRPr="17A4A377">
        <w:rPr>
          <w:rStyle w:val="normaltextrun"/>
          <w:rFonts w:eastAsiaTheme="majorEastAsia"/>
          <w:color w:val="000000" w:themeColor="text1"/>
        </w:rPr>
        <w:t xml:space="preserve"> </w:t>
      </w:r>
      <w:r w:rsidR="005D3871">
        <w:rPr>
          <w:rStyle w:val="normaltextrun"/>
          <w:rFonts w:eastAsiaTheme="majorEastAsia"/>
          <w:color w:val="000000" w:themeColor="text1"/>
        </w:rPr>
        <w:t xml:space="preserve">shed some light </w:t>
      </w:r>
      <w:r w:rsidR="00A01BD3">
        <w:rPr>
          <w:rStyle w:val="normaltextrun"/>
          <w:rFonts w:eastAsiaTheme="majorEastAsia"/>
          <w:color w:val="000000" w:themeColor="text1"/>
        </w:rPr>
        <w:t xml:space="preserve">on </w:t>
      </w:r>
      <w:r w:rsidRPr="17A4A377">
        <w:rPr>
          <w:rStyle w:val="normaltextrun"/>
          <w:rFonts w:eastAsiaTheme="majorEastAsia"/>
          <w:color w:val="000000" w:themeColor="text1"/>
        </w:rPr>
        <w:t xml:space="preserve">processing effort in the performance of translators working from L1 into L2 or from L2 into L1. </w:t>
      </w:r>
      <w:r w:rsidR="00AF3BB3">
        <w:rPr>
          <w:rStyle w:val="normaltextrun"/>
          <w:rFonts w:eastAsiaTheme="majorEastAsia"/>
          <w:color w:val="000000" w:themeColor="text1"/>
        </w:rPr>
        <w:t>Nevertheless</w:t>
      </w:r>
      <w:r w:rsidR="0089193C" w:rsidRPr="17A4A377">
        <w:rPr>
          <w:rStyle w:val="normaltextrun"/>
          <w:rFonts w:eastAsiaTheme="majorEastAsia"/>
          <w:color w:val="000000" w:themeColor="text1"/>
        </w:rPr>
        <w:t xml:space="preserve">, </w:t>
      </w:r>
      <w:r w:rsidR="00D065ED" w:rsidDel="00AF3BB3">
        <w:rPr>
          <w:rStyle w:val="normaltextrun"/>
          <w:rFonts w:eastAsiaTheme="majorEastAsia"/>
          <w:color w:val="000000" w:themeColor="text1"/>
        </w:rPr>
        <w:t>they</w:t>
      </w:r>
      <w:r w:rsidR="00AF3BB3">
        <w:rPr>
          <w:rStyle w:val="normaltextrun"/>
          <w:rFonts w:eastAsiaTheme="majorEastAsia"/>
          <w:color w:val="000000" w:themeColor="text1"/>
        </w:rPr>
        <w:t xml:space="preserve"> also</w:t>
      </w:r>
      <w:r w:rsidR="00D065ED">
        <w:rPr>
          <w:rStyle w:val="normaltextrun"/>
          <w:rFonts w:eastAsiaTheme="majorEastAsia"/>
          <w:color w:val="000000" w:themeColor="text1"/>
        </w:rPr>
        <w:t xml:space="preserve"> </w:t>
      </w:r>
      <w:r w:rsidR="00C30F71">
        <w:rPr>
          <w:rStyle w:val="normaltextrun"/>
          <w:rFonts w:eastAsiaTheme="majorEastAsia"/>
          <w:color w:val="000000" w:themeColor="text1"/>
        </w:rPr>
        <w:t xml:space="preserve">show that </w:t>
      </w:r>
      <w:r w:rsidR="0089193C" w:rsidRPr="17A4A377">
        <w:rPr>
          <w:rStyle w:val="normaltextrun"/>
          <w:rFonts w:eastAsiaTheme="majorEastAsia"/>
          <w:color w:val="000000" w:themeColor="text1"/>
        </w:rPr>
        <w:t xml:space="preserve">factors like register </w:t>
      </w:r>
      <w:r w:rsidR="002205DC" w:rsidRPr="17A4A377">
        <w:rPr>
          <w:rStyle w:val="normaltextrun"/>
          <w:rFonts w:eastAsiaTheme="majorEastAsia"/>
          <w:color w:val="000000" w:themeColor="text1"/>
        </w:rPr>
        <w:t>(cf. Whyatt 2019)</w:t>
      </w:r>
      <w:r w:rsidR="002205DC">
        <w:rPr>
          <w:rStyle w:val="normaltextrun"/>
          <w:rFonts w:eastAsiaTheme="majorEastAsia"/>
          <w:color w:val="000000" w:themeColor="text1"/>
        </w:rPr>
        <w:t xml:space="preserve"> </w:t>
      </w:r>
      <w:r w:rsidR="007E708F" w:rsidRPr="17A4A377">
        <w:rPr>
          <w:rStyle w:val="normaltextrun"/>
          <w:rFonts w:eastAsiaTheme="majorEastAsia"/>
          <w:color w:val="000000" w:themeColor="text1"/>
        </w:rPr>
        <w:t xml:space="preserve">and idiosyncratic behaviour </w:t>
      </w:r>
      <w:r w:rsidR="002205DC">
        <w:rPr>
          <w:rStyle w:val="normaltextrun"/>
          <w:rFonts w:eastAsiaTheme="majorEastAsia"/>
          <w:color w:val="000000" w:themeColor="text1"/>
        </w:rPr>
        <w:t xml:space="preserve">(cf. Penha-Marion et al. 2024) </w:t>
      </w:r>
      <w:r w:rsidR="0089193C" w:rsidRPr="17A4A377">
        <w:rPr>
          <w:rStyle w:val="normaltextrun"/>
          <w:rFonts w:eastAsiaTheme="majorEastAsia"/>
          <w:color w:val="000000" w:themeColor="text1"/>
        </w:rPr>
        <w:t xml:space="preserve">have a </w:t>
      </w:r>
      <w:r w:rsidR="00331862" w:rsidRPr="17A4A377">
        <w:rPr>
          <w:rStyle w:val="normaltextrun"/>
          <w:rFonts w:eastAsiaTheme="majorEastAsia"/>
          <w:color w:val="000000" w:themeColor="text1"/>
        </w:rPr>
        <w:t xml:space="preserve">significant effect on </w:t>
      </w:r>
      <w:r w:rsidR="003C0308" w:rsidRPr="17A4A377">
        <w:rPr>
          <w:rStyle w:val="normaltextrun"/>
          <w:rFonts w:eastAsiaTheme="majorEastAsia"/>
          <w:color w:val="000000" w:themeColor="text1"/>
        </w:rPr>
        <w:t>task execution</w:t>
      </w:r>
      <w:r w:rsidR="00331862" w:rsidRPr="17A4A377">
        <w:rPr>
          <w:rStyle w:val="normaltextrun"/>
          <w:rFonts w:eastAsiaTheme="majorEastAsia"/>
          <w:color w:val="000000" w:themeColor="text1"/>
        </w:rPr>
        <w:t xml:space="preserve">. </w:t>
      </w:r>
      <w:r w:rsidR="00071D05">
        <w:rPr>
          <w:rStyle w:val="normaltextrun"/>
          <w:rFonts w:eastAsiaTheme="majorEastAsia"/>
          <w:color w:val="000000" w:themeColor="text1"/>
        </w:rPr>
        <w:t xml:space="preserve">Considering the </w:t>
      </w:r>
      <w:r w:rsidR="00FB105E" w:rsidRPr="17A4A377">
        <w:rPr>
          <w:rStyle w:val="normaltextrun"/>
          <w:rFonts w:eastAsiaTheme="majorEastAsia"/>
          <w:color w:val="000000" w:themeColor="text1"/>
        </w:rPr>
        <w:t>specific measures such as pause length and editing strategies</w:t>
      </w:r>
      <w:r w:rsidR="00606516">
        <w:rPr>
          <w:rStyle w:val="normaltextrun"/>
          <w:rFonts w:eastAsiaTheme="majorEastAsia"/>
          <w:color w:val="000000" w:themeColor="text1"/>
        </w:rPr>
        <w:t xml:space="preserve"> reveals that</w:t>
      </w:r>
      <w:r w:rsidR="00FB105E" w:rsidRPr="17A4A377">
        <w:rPr>
          <w:rStyle w:val="normaltextrun"/>
          <w:rFonts w:eastAsiaTheme="majorEastAsia"/>
          <w:color w:val="000000" w:themeColor="text1"/>
        </w:rPr>
        <w:t xml:space="preserve"> </w:t>
      </w:r>
      <w:r w:rsidR="00606516">
        <w:rPr>
          <w:rStyle w:val="normaltextrun"/>
          <w:rFonts w:eastAsiaTheme="majorEastAsia"/>
          <w:color w:val="000000" w:themeColor="text1"/>
        </w:rPr>
        <w:t>p</w:t>
      </w:r>
      <w:r w:rsidR="0003703B" w:rsidRPr="17A4A377">
        <w:rPr>
          <w:rStyle w:val="normaltextrun"/>
          <w:rFonts w:eastAsiaTheme="majorEastAsia"/>
          <w:color w:val="000000" w:themeColor="text1"/>
        </w:rPr>
        <w:t>articipants produc</w:t>
      </w:r>
      <w:r w:rsidR="00010592">
        <w:rPr>
          <w:rStyle w:val="normaltextrun"/>
          <w:rFonts w:eastAsiaTheme="majorEastAsia"/>
          <w:color w:val="000000" w:themeColor="text1"/>
        </w:rPr>
        <w:t>e</w:t>
      </w:r>
      <w:r w:rsidR="0003703B" w:rsidRPr="17A4A377">
        <w:rPr>
          <w:rStyle w:val="normaltextrun"/>
          <w:rFonts w:eastAsiaTheme="majorEastAsia"/>
          <w:color w:val="000000" w:themeColor="text1"/>
        </w:rPr>
        <w:t xml:space="preserve"> </w:t>
      </w:r>
      <w:r w:rsidR="00FD31D6">
        <w:rPr>
          <w:rStyle w:val="normaltextrun"/>
          <w:rFonts w:eastAsiaTheme="majorEastAsia"/>
          <w:color w:val="000000" w:themeColor="text1"/>
        </w:rPr>
        <w:t>translations</w:t>
      </w:r>
      <w:r w:rsidR="0003703B" w:rsidRPr="17A4A377">
        <w:rPr>
          <w:rStyle w:val="normaltextrun"/>
          <w:rFonts w:eastAsiaTheme="majorEastAsia"/>
          <w:color w:val="000000" w:themeColor="text1"/>
        </w:rPr>
        <w:t xml:space="preserve"> </w:t>
      </w:r>
      <w:r w:rsidR="00FD31D6">
        <w:rPr>
          <w:rStyle w:val="normaltextrun"/>
          <w:rFonts w:eastAsiaTheme="majorEastAsia"/>
          <w:color w:val="000000" w:themeColor="text1"/>
        </w:rPr>
        <w:t xml:space="preserve">of </w:t>
      </w:r>
      <w:r w:rsidR="00010592">
        <w:rPr>
          <w:rStyle w:val="normaltextrun"/>
          <w:rFonts w:eastAsiaTheme="majorEastAsia"/>
          <w:color w:val="000000" w:themeColor="text1"/>
        </w:rPr>
        <w:t>reviews</w:t>
      </w:r>
      <w:r w:rsidR="0003703B" w:rsidRPr="17A4A377">
        <w:rPr>
          <w:rStyle w:val="normaltextrun"/>
          <w:rFonts w:eastAsiaTheme="majorEastAsia"/>
          <w:color w:val="000000" w:themeColor="text1"/>
        </w:rPr>
        <w:t xml:space="preserve"> </w:t>
      </w:r>
      <w:r w:rsidR="00747675">
        <w:rPr>
          <w:rStyle w:val="normaltextrun"/>
          <w:rFonts w:eastAsiaTheme="majorEastAsia"/>
          <w:color w:val="000000" w:themeColor="text1"/>
        </w:rPr>
        <w:t xml:space="preserve">in less time </w:t>
      </w:r>
      <w:r w:rsidR="00705A79">
        <w:rPr>
          <w:rStyle w:val="normaltextrun"/>
          <w:rFonts w:eastAsiaTheme="majorEastAsia"/>
          <w:color w:val="000000" w:themeColor="text1"/>
        </w:rPr>
        <w:t xml:space="preserve">as reflected by </w:t>
      </w:r>
      <w:r w:rsidR="00D43D52">
        <w:rPr>
          <w:rStyle w:val="normaltextrun"/>
          <w:rFonts w:eastAsiaTheme="majorEastAsia"/>
          <w:color w:val="000000" w:themeColor="text1"/>
        </w:rPr>
        <w:t xml:space="preserve">shorter overall </w:t>
      </w:r>
      <w:r w:rsidR="002B6740">
        <w:rPr>
          <w:rStyle w:val="normaltextrun"/>
          <w:rFonts w:eastAsiaTheme="majorEastAsia"/>
          <w:color w:val="000000" w:themeColor="text1"/>
        </w:rPr>
        <w:t>sum</w:t>
      </w:r>
      <w:r w:rsidR="00776337">
        <w:rPr>
          <w:rStyle w:val="normaltextrun"/>
          <w:rFonts w:eastAsiaTheme="majorEastAsia"/>
          <w:color w:val="000000" w:themeColor="text1"/>
        </w:rPr>
        <w:t>s</w:t>
      </w:r>
      <w:r w:rsidR="00D43D52">
        <w:rPr>
          <w:rStyle w:val="normaltextrun"/>
          <w:rFonts w:eastAsiaTheme="majorEastAsia"/>
          <w:color w:val="000000" w:themeColor="text1"/>
        </w:rPr>
        <w:t xml:space="preserve"> of </w:t>
      </w:r>
      <w:r w:rsidR="0003703B" w:rsidRPr="17A4A377">
        <w:rPr>
          <w:rStyle w:val="normaltextrun"/>
          <w:rFonts w:eastAsiaTheme="majorEastAsia"/>
          <w:color w:val="000000" w:themeColor="text1"/>
        </w:rPr>
        <w:t xml:space="preserve">inter-word </w:t>
      </w:r>
      <w:r w:rsidR="0003703B" w:rsidRPr="17A4A377" w:rsidDel="00904AA0">
        <w:rPr>
          <w:rStyle w:val="normaltextrun"/>
          <w:rFonts w:eastAsiaTheme="majorEastAsia"/>
          <w:color w:val="000000" w:themeColor="text1"/>
        </w:rPr>
        <w:t>pauses</w:t>
      </w:r>
      <w:r w:rsidR="00904AA0" w:rsidRPr="17A4A377">
        <w:rPr>
          <w:rStyle w:val="normaltextrun"/>
          <w:rFonts w:eastAsiaTheme="majorEastAsia"/>
          <w:color w:val="000000" w:themeColor="text1"/>
        </w:rPr>
        <w:t xml:space="preserve"> and</w:t>
      </w:r>
      <w:r w:rsidR="004F2FB6" w:rsidRPr="17A4A377">
        <w:rPr>
          <w:rStyle w:val="normaltextrun"/>
          <w:rFonts w:eastAsiaTheme="majorEastAsia"/>
          <w:color w:val="000000" w:themeColor="text1"/>
        </w:rPr>
        <w:t xml:space="preserve"> requir</w:t>
      </w:r>
      <w:r w:rsidR="003A2F4E">
        <w:rPr>
          <w:rStyle w:val="normaltextrun"/>
          <w:rFonts w:eastAsiaTheme="majorEastAsia"/>
          <w:color w:val="000000" w:themeColor="text1"/>
        </w:rPr>
        <w:t>e</w:t>
      </w:r>
      <w:r w:rsidR="004F2FB6" w:rsidRPr="17A4A377">
        <w:rPr>
          <w:rStyle w:val="normaltextrun"/>
          <w:rFonts w:eastAsiaTheme="majorEastAsia"/>
          <w:color w:val="000000" w:themeColor="text1"/>
        </w:rPr>
        <w:t xml:space="preserve"> less </w:t>
      </w:r>
      <w:r w:rsidR="00AE7E3D" w:rsidRPr="17A4A377">
        <w:rPr>
          <w:rStyle w:val="normaltextrun"/>
          <w:rFonts w:eastAsiaTheme="majorEastAsia"/>
          <w:color w:val="000000" w:themeColor="text1"/>
        </w:rPr>
        <w:t xml:space="preserve">revision with fewer </w:t>
      </w:r>
      <w:r w:rsidR="004F2FB6" w:rsidRPr="17A4A377">
        <w:rPr>
          <w:rStyle w:val="normaltextrun"/>
          <w:rFonts w:eastAsiaTheme="majorEastAsia"/>
          <w:color w:val="000000" w:themeColor="text1"/>
        </w:rPr>
        <w:t>complex macro units</w:t>
      </w:r>
      <w:r w:rsidR="00B055A9">
        <w:rPr>
          <w:rStyle w:val="normaltextrun"/>
          <w:rFonts w:eastAsiaTheme="majorEastAsia"/>
          <w:color w:val="000000" w:themeColor="text1"/>
        </w:rPr>
        <w:t>,</w:t>
      </w:r>
      <w:r w:rsidR="00AE7E3D" w:rsidRPr="17A4A377">
        <w:rPr>
          <w:rStyle w:val="normaltextrun"/>
          <w:rFonts w:eastAsiaTheme="majorEastAsia"/>
          <w:color w:val="000000" w:themeColor="text1"/>
        </w:rPr>
        <w:t xml:space="preserve"> when looking at specific cohesive items. </w:t>
      </w:r>
      <w:r w:rsidR="000C2B9A" w:rsidRPr="17A4A377">
        <w:rPr>
          <w:rStyle w:val="normaltextrun"/>
          <w:rFonts w:eastAsiaTheme="majorEastAsia"/>
          <w:color w:val="000000" w:themeColor="text1"/>
        </w:rPr>
        <w:t xml:space="preserve">This is especially the case when translating in the more familiar direction L2&gt;L1. In the popular-scientific register, on the other hand, </w:t>
      </w:r>
      <w:r w:rsidR="000B5CBB" w:rsidRPr="17A4A377">
        <w:rPr>
          <w:rStyle w:val="normaltextrun"/>
          <w:rFonts w:eastAsiaTheme="majorEastAsia"/>
          <w:color w:val="000000" w:themeColor="text1"/>
        </w:rPr>
        <w:t xml:space="preserve">more time is taken overall and </w:t>
      </w:r>
      <w:r w:rsidR="00D45D0B">
        <w:rPr>
          <w:rStyle w:val="normaltextrun"/>
          <w:rFonts w:eastAsiaTheme="majorEastAsia"/>
          <w:color w:val="000000" w:themeColor="text1"/>
        </w:rPr>
        <w:t xml:space="preserve">specifically </w:t>
      </w:r>
      <w:r w:rsidR="00902660" w:rsidRPr="17A4A377">
        <w:rPr>
          <w:rStyle w:val="normaltextrun"/>
          <w:rFonts w:eastAsiaTheme="majorEastAsia"/>
          <w:color w:val="000000" w:themeColor="text1"/>
        </w:rPr>
        <w:t>in the</w:t>
      </w:r>
      <w:r w:rsidR="000B5CBB" w:rsidRPr="17A4A377">
        <w:rPr>
          <w:rStyle w:val="normaltextrun"/>
          <w:rFonts w:eastAsiaTheme="majorEastAsia"/>
          <w:color w:val="000000" w:themeColor="text1"/>
        </w:rPr>
        <w:t xml:space="preserve"> translation direction </w:t>
      </w:r>
      <w:r w:rsidR="00902660" w:rsidRPr="17A4A377">
        <w:rPr>
          <w:rStyle w:val="normaltextrun"/>
          <w:rFonts w:eastAsiaTheme="majorEastAsia"/>
          <w:color w:val="000000" w:themeColor="text1"/>
        </w:rPr>
        <w:t xml:space="preserve">L2&gt;L1. In that register, </w:t>
      </w:r>
      <w:r w:rsidR="00226E54" w:rsidRPr="17A4A377">
        <w:rPr>
          <w:rStyle w:val="normaltextrun"/>
          <w:rFonts w:eastAsiaTheme="majorEastAsia"/>
          <w:color w:val="000000" w:themeColor="text1"/>
        </w:rPr>
        <w:t xml:space="preserve">the </w:t>
      </w:r>
      <w:r w:rsidR="00902660" w:rsidRPr="17A4A377">
        <w:rPr>
          <w:rStyle w:val="normaltextrun"/>
          <w:rFonts w:eastAsiaTheme="majorEastAsia"/>
          <w:color w:val="000000" w:themeColor="text1"/>
        </w:rPr>
        <w:t>source</w:t>
      </w:r>
      <w:r w:rsidR="00226E54" w:rsidRPr="17A4A377">
        <w:rPr>
          <w:rStyle w:val="normaltextrun"/>
          <w:rFonts w:eastAsiaTheme="majorEastAsia"/>
          <w:color w:val="000000" w:themeColor="text1"/>
        </w:rPr>
        <w:t xml:space="preserve"> </w:t>
      </w:r>
      <w:r w:rsidR="00902660" w:rsidRPr="17A4A377">
        <w:rPr>
          <w:rStyle w:val="normaltextrun"/>
          <w:rFonts w:eastAsiaTheme="majorEastAsia"/>
          <w:color w:val="000000" w:themeColor="text1"/>
        </w:rPr>
        <w:t xml:space="preserve">text </w:t>
      </w:r>
      <w:r w:rsidR="00226E54" w:rsidRPr="17A4A377">
        <w:rPr>
          <w:rStyle w:val="normaltextrun"/>
          <w:rFonts w:eastAsiaTheme="majorEastAsia"/>
          <w:color w:val="000000" w:themeColor="text1"/>
        </w:rPr>
        <w:t>seems to pose more of a challenge</w:t>
      </w:r>
      <w:r w:rsidR="008B33D6" w:rsidRPr="17A4A377">
        <w:rPr>
          <w:rStyle w:val="normaltextrun"/>
          <w:rFonts w:eastAsiaTheme="majorEastAsia"/>
          <w:color w:val="000000" w:themeColor="text1"/>
        </w:rPr>
        <w:t xml:space="preserve">, and participants may also spend more time on their target text with higher </w:t>
      </w:r>
      <w:r w:rsidR="00AF6F48" w:rsidRPr="17A4A377">
        <w:rPr>
          <w:rStyle w:val="normaltextrun"/>
          <w:rFonts w:eastAsiaTheme="majorEastAsia"/>
          <w:color w:val="000000" w:themeColor="text1"/>
        </w:rPr>
        <w:t xml:space="preserve">metalinguistic </w:t>
      </w:r>
      <w:r w:rsidR="008B33D6" w:rsidRPr="17A4A377">
        <w:rPr>
          <w:rStyle w:val="normaltextrun"/>
          <w:rFonts w:eastAsiaTheme="majorEastAsia"/>
          <w:color w:val="000000" w:themeColor="text1"/>
        </w:rPr>
        <w:t xml:space="preserve">critical awareness of their target text in this more specialised register. </w:t>
      </w:r>
      <w:r w:rsidR="00871594">
        <w:rPr>
          <w:rStyle w:val="normaltextrun"/>
          <w:rFonts w:eastAsiaTheme="majorEastAsia"/>
          <w:color w:val="000000" w:themeColor="text1"/>
        </w:rPr>
        <w:t xml:space="preserve">Future studies must include a larger number of source texts to mitigate </w:t>
      </w:r>
      <w:r w:rsidR="001D0975">
        <w:rPr>
          <w:rStyle w:val="normaltextrun"/>
          <w:rFonts w:eastAsiaTheme="majorEastAsia"/>
          <w:color w:val="000000" w:themeColor="text1"/>
        </w:rPr>
        <w:t xml:space="preserve">potential </w:t>
      </w:r>
      <w:r w:rsidR="00871594">
        <w:rPr>
          <w:rStyle w:val="normaltextrun"/>
          <w:rFonts w:eastAsiaTheme="majorEastAsia"/>
          <w:color w:val="000000" w:themeColor="text1"/>
        </w:rPr>
        <w:t xml:space="preserve">source text-specific effects. </w:t>
      </w:r>
      <w:r w:rsidR="00BC4E81">
        <w:rPr>
          <w:rStyle w:val="normaltextrun"/>
          <w:rFonts w:eastAsiaTheme="majorEastAsia"/>
          <w:color w:val="000000" w:themeColor="text1"/>
        </w:rPr>
        <w:t xml:space="preserve">Collecting more translations from more participants will also help </w:t>
      </w:r>
      <w:r w:rsidR="0022316B">
        <w:rPr>
          <w:rStyle w:val="normaltextrun"/>
          <w:rFonts w:eastAsiaTheme="majorEastAsia"/>
          <w:color w:val="000000" w:themeColor="text1"/>
        </w:rPr>
        <w:t>reduce the influence of individual participant</w:t>
      </w:r>
      <w:r w:rsidR="007A69E5">
        <w:rPr>
          <w:rStyle w:val="normaltextrun"/>
          <w:rFonts w:eastAsiaTheme="majorEastAsia"/>
          <w:color w:val="000000" w:themeColor="text1"/>
        </w:rPr>
        <w:t xml:space="preserve">s’ preferences and translation strategies, though a </w:t>
      </w:r>
      <w:r w:rsidR="00B97B8F">
        <w:rPr>
          <w:rStyle w:val="normaltextrun"/>
          <w:rFonts w:eastAsiaTheme="majorEastAsia"/>
          <w:color w:val="000000" w:themeColor="text1"/>
        </w:rPr>
        <w:t>wide range of variation with regard to their behavioural measures can still be expected.</w:t>
      </w:r>
      <w:r w:rsidR="00F90115">
        <w:rPr>
          <w:rStyle w:val="normaltextrun"/>
          <w:rFonts w:eastAsiaTheme="majorEastAsia"/>
          <w:color w:val="000000" w:themeColor="text1"/>
        </w:rPr>
        <w:t xml:space="preserve"> </w:t>
      </w:r>
      <w:r w:rsidR="00657099">
        <w:rPr>
          <w:rStyle w:val="normaltextrun"/>
          <w:rFonts w:eastAsiaTheme="majorEastAsia"/>
          <w:color w:val="000000" w:themeColor="text1"/>
        </w:rPr>
        <w:t>More</w:t>
      </w:r>
      <w:r w:rsidR="00705B96">
        <w:rPr>
          <w:rStyle w:val="normaltextrun"/>
          <w:rFonts w:eastAsiaTheme="majorEastAsia"/>
          <w:color w:val="000000" w:themeColor="text1"/>
        </w:rPr>
        <w:t xml:space="preserve"> generally</w:t>
      </w:r>
      <w:r w:rsidR="00657099">
        <w:rPr>
          <w:rStyle w:val="normaltextrun"/>
          <w:rFonts w:eastAsiaTheme="majorEastAsia"/>
          <w:color w:val="000000" w:themeColor="text1"/>
        </w:rPr>
        <w:t xml:space="preserve">, </w:t>
      </w:r>
      <w:r w:rsidR="008110AA">
        <w:rPr>
          <w:rStyle w:val="normaltextrun"/>
          <w:rFonts w:eastAsiaTheme="majorEastAsia"/>
          <w:color w:val="000000" w:themeColor="text1"/>
        </w:rPr>
        <w:t>extending the</w:t>
      </w:r>
      <w:r w:rsidR="00F46F91">
        <w:rPr>
          <w:rStyle w:val="normaltextrun"/>
          <w:rFonts w:eastAsiaTheme="majorEastAsia"/>
          <w:color w:val="000000" w:themeColor="text1"/>
        </w:rPr>
        <w:t xml:space="preserve"> classification </w:t>
      </w:r>
      <w:r w:rsidR="00EC2047">
        <w:rPr>
          <w:rStyle w:val="normaltextrun"/>
          <w:rFonts w:eastAsiaTheme="majorEastAsia"/>
          <w:color w:val="000000" w:themeColor="text1"/>
        </w:rPr>
        <w:t xml:space="preserve">discussed here for only the </w:t>
      </w:r>
      <w:r w:rsidR="004801DD">
        <w:rPr>
          <w:rStyle w:val="normaltextrun"/>
          <w:rFonts w:eastAsiaTheme="majorEastAsia"/>
          <w:color w:val="000000" w:themeColor="text1"/>
        </w:rPr>
        <w:t>edit</w:t>
      </w:r>
      <w:r w:rsidR="004B68F2">
        <w:rPr>
          <w:rStyle w:val="normaltextrun"/>
          <w:rFonts w:eastAsiaTheme="majorEastAsia"/>
          <w:color w:val="000000" w:themeColor="text1"/>
        </w:rPr>
        <w:t>ing</w:t>
      </w:r>
      <w:r w:rsidR="004801DD">
        <w:rPr>
          <w:rStyle w:val="normaltextrun"/>
          <w:rFonts w:eastAsiaTheme="majorEastAsia"/>
          <w:color w:val="000000" w:themeColor="text1"/>
        </w:rPr>
        <w:t xml:space="preserve"> procedures </w:t>
      </w:r>
      <w:r w:rsidR="00CB7E23">
        <w:rPr>
          <w:rStyle w:val="normaltextrun"/>
          <w:rFonts w:eastAsiaTheme="majorEastAsia"/>
          <w:color w:val="000000" w:themeColor="text1"/>
        </w:rPr>
        <w:t xml:space="preserve">of elements in the identified cohesive </w:t>
      </w:r>
      <w:r w:rsidR="00607766">
        <w:rPr>
          <w:rStyle w:val="normaltextrun"/>
          <w:rFonts w:eastAsiaTheme="majorEastAsia"/>
          <w:color w:val="000000" w:themeColor="text1"/>
        </w:rPr>
        <w:t>chains</w:t>
      </w:r>
      <w:r w:rsidR="00CB7E23">
        <w:rPr>
          <w:rStyle w:val="normaltextrun"/>
          <w:rFonts w:eastAsiaTheme="majorEastAsia"/>
          <w:color w:val="000000" w:themeColor="text1"/>
        </w:rPr>
        <w:t xml:space="preserve"> in the </w:t>
      </w:r>
      <w:r w:rsidR="00C60126">
        <w:rPr>
          <w:rStyle w:val="normaltextrun"/>
          <w:rFonts w:eastAsiaTheme="majorEastAsia"/>
          <w:color w:val="000000" w:themeColor="text1"/>
        </w:rPr>
        <w:t>source texts</w:t>
      </w:r>
      <w:r w:rsidR="009E4D68">
        <w:rPr>
          <w:rStyle w:val="normaltextrun"/>
          <w:rFonts w:eastAsiaTheme="majorEastAsia"/>
          <w:color w:val="000000" w:themeColor="text1"/>
        </w:rPr>
        <w:t xml:space="preserve"> </w:t>
      </w:r>
      <w:r w:rsidR="004801DD">
        <w:rPr>
          <w:rStyle w:val="normaltextrun"/>
          <w:rFonts w:eastAsiaTheme="majorEastAsia"/>
          <w:color w:val="000000" w:themeColor="text1"/>
        </w:rPr>
        <w:t>to</w:t>
      </w:r>
      <w:r w:rsidR="00F46F91">
        <w:rPr>
          <w:rStyle w:val="normaltextrun"/>
          <w:rFonts w:eastAsiaTheme="majorEastAsia"/>
          <w:color w:val="000000" w:themeColor="text1"/>
        </w:rPr>
        <w:t xml:space="preserve"> </w:t>
      </w:r>
      <w:r w:rsidR="00F46F91" w:rsidRPr="003C0EE5">
        <w:rPr>
          <w:rStyle w:val="normaltextrun"/>
          <w:rFonts w:eastAsiaTheme="majorEastAsia"/>
          <w:i/>
          <w:color w:val="000000" w:themeColor="text1"/>
        </w:rPr>
        <w:t>all</w:t>
      </w:r>
      <w:r w:rsidR="00F46F91">
        <w:rPr>
          <w:rStyle w:val="normaltextrun"/>
          <w:rFonts w:eastAsiaTheme="majorEastAsia"/>
          <w:color w:val="000000" w:themeColor="text1"/>
        </w:rPr>
        <w:t xml:space="preserve"> </w:t>
      </w:r>
      <w:r w:rsidR="0078455E">
        <w:rPr>
          <w:rStyle w:val="normaltextrun"/>
          <w:rFonts w:eastAsiaTheme="majorEastAsia"/>
          <w:color w:val="000000" w:themeColor="text1"/>
        </w:rPr>
        <w:t xml:space="preserve">translation units in the </w:t>
      </w:r>
      <w:r w:rsidR="006D005B">
        <w:rPr>
          <w:rStyle w:val="normaltextrun"/>
          <w:rFonts w:eastAsiaTheme="majorEastAsia"/>
          <w:color w:val="000000" w:themeColor="text1"/>
        </w:rPr>
        <w:t>translations</w:t>
      </w:r>
      <w:r w:rsidR="001374DC">
        <w:rPr>
          <w:rStyle w:val="normaltextrun"/>
          <w:rFonts w:eastAsiaTheme="majorEastAsia"/>
          <w:color w:val="000000" w:themeColor="text1"/>
        </w:rPr>
        <w:t xml:space="preserve"> will </w:t>
      </w:r>
      <w:r w:rsidR="001D0975">
        <w:rPr>
          <w:rStyle w:val="normaltextrun"/>
          <w:rFonts w:eastAsiaTheme="majorEastAsia"/>
          <w:color w:val="000000" w:themeColor="text1"/>
        </w:rPr>
        <w:t>permit</w:t>
      </w:r>
      <w:r w:rsidR="00D25524">
        <w:rPr>
          <w:rStyle w:val="normaltextrun"/>
          <w:rFonts w:eastAsiaTheme="majorEastAsia"/>
          <w:color w:val="000000" w:themeColor="text1"/>
        </w:rPr>
        <w:t xml:space="preserve"> </w:t>
      </w:r>
      <w:r w:rsidR="0029218C">
        <w:rPr>
          <w:rStyle w:val="normaltextrun"/>
          <w:rFonts w:eastAsiaTheme="majorEastAsia"/>
          <w:color w:val="000000" w:themeColor="text1"/>
        </w:rPr>
        <w:t xml:space="preserve">statistically </w:t>
      </w:r>
      <w:r w:rsidR="00095AAF">
        <w:rPr>
          <w:rStyle w:val="normaltextrun"/>
          <w:rFonts w:eastAsiaTheme="majorEastAsia"/>
          <w:color w:val="000000" w:themeColor="text1"/>
        </w:rPr>
        <w:t xml:space="preserve">analysing </w:t>
      </w:r>
      <w:r w:rsidR="005A2EE3">
        <w:rPr>
          <w:rStyle w:val="normaltextrun"/>
          <w:rFonts w:eastAsiaTheme="majorEastAsia"/>
          <w:color w:val="000000" w:themeColor="text1"/>
        </w:rPr>
        <w:t xml:space="preserve">associations of </w:t>
      </w:r>
      <w:r w:rsidR="00290016">
        <w:rPr>
          <w:rStyle w:val="normaltextrun"/>
          <w:rFonts w:eastAsiaTheme="majorEastAsia"/>
          <w:color w:val="000000" w:themeColor="text1"/>
        </w:rPr>
        <w:t>edit</w:t>
      </w:r>
      <w:r w:rsidR="00FC2302">
        <w:rPr>
          <w:rStyle w:val="normaltextrun"/>
          <w:rFonts w:eastAsiaTheme="majorEastAsia"/>
          <w:color w:val="000000" w:themeColor="text1"/>
        </w:rPr>
        <w:t>ing</w:t>
      </w:r>
      <w:r w:rsidR="00290016">
        <w:rPr>
          <w:rStyle w:val="normaltextrun"/>
          <w:rFonts w:eastAsiaTheme="majorEastAsia"/>
          <w:color w:val="000000" w:themeColor="text1"/>
        </w:rPr>
        <w:t xml:space="preserve"> procedures</w:t>
      </w:r>
      <w:r w:rsidR="00643665">
        <w:rPr>
          <w:rStyle w:val="normaltextrun"/>
          <w:rFonts w:eastAsiaTheme="majorEastAsia"/>
          <w:color w:val="000000" w:themeColor="text1"/>
        </w:rPr>
        <w:t xml:space="preserve"> </w:t>
      </w:r>
      <w:r w:rsidR="005A2EE3">
        <w:rPr>
          <w:rStyle w:val="normaltextrun"/>
          <w:rFonts w:eastAsiaTheme="majorEastAsia"/>
          <w:color w:val="000000" w:themeColor="text1"/>
        </w:rPr>
        <w:t xml:space="preserve">with </w:t>
      </w:r>
      <w:r w:rsidR="00163B1E">
        <w:rPr>
          <w:rStyle w:val="normaltextrun"/>
          <w:rFonts w:eastAsiaTheme="majorEastAsia"/>
          <w:color w:val="000000" w:themeColor="text1"/>
        </w:rPr>
        <w:t xml:space="preserve">the various </w:t>
      </w:r>
      <w:r w:rsidR="00A108A6">
        <w:rPr>
          <w:rStyle w:val="normaltextrun"/>
          <w:rFonts w:eastAsiaTheme="majorEastAsia"/>
          <w:color w:val="000000" w:themeColor="text1"/>
        </w:rPr>
        <w:t xml:space="preserve">predictor variables </w:t>
      </w:r>
      <w:r w:rsidR="00550E17">
        <w:rPr>
          <w:rStyle w:val="normaltextrun"/>
          <w:rFonts w:eastAsiaTheme="majorEastAsia"/>
          <w:color w:val="000000" w:themeColor="text1"/>
        </w:rPr>
        <w:t>as demonstrated for inter-word pause length.</w:t>
      </w:r>
    </w:p>
    <w:p w14:paraId="3D8D038A" w14:textId="1454A4F9" w:rsidR="003F0593" w:rsidRDefault="004B4B57" w:rsidP="17A4A377">
      <w:pPr>
        <w:pStyle w:val="paragraph"/>
        <w:spacing w:before="0" w:beforeAutospacing="0" w:after="0" w:afterAutospacing="0"/>
        <w:ind w:firstLine="709"/>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In addition to the</w:t>
      </w:r>
      <w:r w:rsidR="00CA62C0">
        <w:rPr>
          <w:rStyle w:val="normaltextrun"/>
          <w:rFonts w:eastAsiaTheme="majorEastAsia"/>
          <w:color w:val="000000" w:themeColor="text1"/>
        </w:rPr>
        <w:t xml:space="preserve"> mentioned</w:t>
      </w:r>
      <w:r w:rsidRPr="17A4A377">
        <w:rPr>
          <w:rStyle w:val="normaltextrun"/>
          <w:rFonts w:eastAsiaTheme="majorEastAsia"/>
          <w:color w:val="000000" w:themeColor="text1"/>
        </w:rPr>
        <w:t xml:space="preserve"> limitations concerning the textual material, </w:t>
      </w:r>
      <w:r w:rsidR="00F03C86" w:rsidRPr="17A4A377">
        <w:rPr>
          <w:rStyle w:val="normaltextrun"/>
          <w:rFonts w:eastAsiaTheme="majorEastAsia"/>
          <w:color w:val="000000" w:themeColor="text1"/>
        </w:rPr>
        <w:t xml:space="preserve">the experimental set-up also </w:t>
      </w:r>
      <w:r w:rsidR="00153ADD" w:rsidRPr="17A4A377">
        <w:rPr>
          <w:rStyle w:val="normaltextrun"/>
          <w:rFonts w:eastAsiaTheme="majorEastAsia"/>
          <w:color w:val="000000" w:themeColor="text1"/>
        </w:rPr>
        <w:t xml:space="preserve">comes with certain constraints. </w:t>
      </w:r>
      <w:r w:rsidR="001960C9" w:rsidRPr="17A4A377">
        <w:rPr>
          <w:rStyle w:val="normaltextrun"/>
          <w:rFonts w:eastAsiaTheme="majorEastAsia"/>
          <w:color w:val="000000" w:themeColor="text1"/>
        </w:rPr>
        <w:t xml:space="preserve">The remote solution and lack of eye-tracking means that phases of inactivity on the participants’ side cannot </w:t>
      </w:r>
      <w:r w:rsidR="00CD690B">
        <w:rPr>
          <w:rStyle w:val="normaltextrun"/>
          <w:rFonts w:eastAsiaTheme="majorEastAsia"/>
          <w:color w:val="000000" w:themeColor="text1"/>
        </w:rPr>
        <w:t xml:space="preserve">reliably </w:t>
      </w:r>
      <w:r w:rsidR="001D0227" w:rsidRPr="17A4A377">
        <w:rPr>
          <w:rStyle w:val="normaltextrun"/>
          <w:rFonts w:eastAsiaTheme="majorEastAsia"/>
          <w:color w:val="000000" w:themeColor="text1"/>
        </w:rPr>
        <w:t xml:space="preserve">be </w:t>
      </w:r>
      <w:r w:rsidR="001960C9" w:rsidRPr="17A4A377">
        <w:rPr>
          <w:rStyle w:val="normaltextrun"/>
          <w:rFonts w:eastAsiaTheme="majorEastAsia"/>
          <w:color w:val="000000" w:themeColor="text1"/>
        </w:rPr>
        <w:t xml:space="preserve">attributed to </w:t>
      </w:r>
      <w:r w:rsidR="00641241" w:rsidRPr="17A4A377">
        <w:rPr>
          <w:rStyle w:val="normaltextrun"/>
          <w:rFonts w:eastAsiaTheme="majorEastAsia"/>
          <w:color w:val="000000" w:themeColor="text1"/>
        </w:rPr>
        <w:t xml:space="preserve">source or target text reading or </w:t>
      </w:r>
      <w:r w:rsidR="0002444C" w:rsidRPr="17A4A377">
        <w:rPr>
          <w:rStyle w:val="normaltextrun"/>
          <w:rFonts w:eastAsiaTheme="majorEastAsia"/>
          <w:color w:val="000000" w:themeColor="text1"/>
        </w:rPr>
        <w:t xml:space="preserve">understood </w:t>
      </w:r>
      <w:r w:rsidR="00641241" w:rsidRPr="17A4A377">
        <w:rPr>
          <w:rStyle w:val="normaltextrun"/>
          <w:rFonts w:eastAsiaTheme="majorEastAsia"/>
          <w:color w:val="000000" w:themeColor="text1"/>
        </w:rPr>
        <w:t xml:space="preserve">to indicate </w:t>
      </w:r>
      <w:r w:rsidR="001960C9" w:rsidRPr="17A4A377">
        <w:rPr>
          <w:rStyle w:val="normaltextrun"/>
          <w:rFonts w:eastAsiaTheme="majorEastAsia"/>
          <w:color w:val="000000" w:themeColor="text1"/>
        </w:rPr>
        <w:t>cognitive effort</w:t>
      </w:r>
      <w:r w:rsidR="00CB021B" w:rsidRPr="17A4A377">
        <w:rPr>
          <w:rStyle w:val="normaltextrun"/>
          <w:rFonts w:eastAsiaTheme="majorEastAsia"/>
          <w:color w:val="000000" w:themeColor="text1"/>
        </w:rPr>
        <w:t xml:space="preserve">. Though the processing of the </w:t>
      </w:r>
      <w:r w:rsidR="00845447" w:rsidRPr="17A4A377">
        <w:rPr>
          <w:rStyle w:val="normaltextrun"/>
          <w:rFonts w:eastAsiaTheme="majorEastAsia"/>
          <w:color w:val="000000" w:themeColor="text1"/>
        </w:rPr>
        <w:t xml:space="preserve">translation process data was handled individually, technical issues such as </w:t>
      </w:r>
      <w:r w:rsidR="00566DFD" w:rsidRPr="17A4A377">
        <w:rPr>
          <w:rStyle w:val="normaltextrun"/>
          <w:rFonts w:eastAsiaTheme="majorEastAsia"/>
          <w:color w:val="000000" w:themeColor="text1"/>
        </w:rPr>
        <w:t xml:space="preserve">delays </w:t>
      </w:r>
      <w:r w:rsidR="00622F85" w:rsidRPr="17A4A377">
        <w:rPr>
          <w:rStyle w:val="normaltextrun"/>
          <w:rFonts w:eastAsiaTheme="majorEastAsia"/>
          <w:color w:val="000000" w:themeColor="text1"/>
        </w:rPr>
        <w:t>during</w:t>
      </w:r>
      <w:r w:rsidR="00566DFD" w:rsidRPr="17A4A377">
        <w:rPr>
          <w:rStyle w:val="normaltextrun"/>
          <w:rFonts w:eastAsiaTheme="majorEastAsia"/>
          <w:color w:val="000000" w:themeColor="text1"/>
        </w:rPr>
        <w:t xml:space="preserve"> remote access or </w:t>
      </w:r>
      <w:r w:rsidR="00622F85" w:rsidRPr="17A4A377">
        <w:rPr>
          <w:rStyle w:val="normaltextrun"/>
          <w:rFonts w:eastAsiaTheme="majorEastAsia"/>
          <w:color w:val="000000" w:themeColor="text1"/>
        </w:rPr>
        <w:t xml:space="preserve">keyboard incompatibilities </w:t>
      </w:r>
      <w:r w:rsidR="00360AF3" w:rsidRPr="17A4A377">
        <w:rPr>
          <w:rStyle w:val="normaltextrun"/>
          <w:rFonts w:eastAsiaTheme="majorEastAsia"/>
          <w:color w:val="000000" w:themeColor="text1"/>
        </w:rPr>
        <w:t>will nevertheless affect the results.</w:t>
      </w:r>
      <w:r w:rsidR="006D3C20">
        <w:rPr>
          <w:rStyle w:val="normaltextrun"/>
          <w:rFonts w:eastAsiaTheme="majorEastAsia"/>
          <w:color w:val="000000" w:themeColor="text1"/>
        </w:rPr>
        <w:t xml:space="preserve"> The set-up allows </w:t>
      </w:r>
      <w:r w:rsidR="00D87E2F">
        <w:rPr>
          <w:rStyle w:val="normaltextrun"/>
          <w:rFonts w:eastAsiaTheme="majorEastAsia"/>
          <w:color w:val="000000" w:themeColor="text1"/>
        </w:rPr>
        <w:t>some control, for example over the use of resources during the experiment</w:t>
      </w:r>
      <w:r w:rsidR="0037133C">
        <w:rPr>
          <w:rStyle w:val="normaltextrun"/>
          <w:rFonts w:eastAsiaTheme="majorEastAsia"/>
          <w:color w:val="000000" w:themeColor="text1"/>
        </w:rPr>
        <w:t xml:space="preserve">, though </w:t>
      </w:r>
      <w:r w:rsidR="00237993">
        <w:rPr>
          <w:rStyle w:val="normaltextrun"/>
          <w:rFonts w:eastAsiaTheme="majorEastAsia"/>
          <w:color w:val="000000" w:themeColor="text1"/>
        </w:rPr>
        <w:t xml:space="preserve">the consultation of additional sources cannot be completely eliminated, as the participants worked </w:t>
      </w:r>
      <w:r w:rsidR="00B3416E">
        <w:rPr>
          <w:rStyle w:val="normaltextrun"/>
          <w:rFonts w:eastAsiaTheme="majorEastAsia"/>
          <w:color w:val="000000" w:themeColor="text1"/>
        </w:rPr>
        <w:t xml:space="preserve">‘behind closed cameras’ for reasons of privacy and creating a </w:t>
      </w:r>
      <w:r w:rsidR="00813348">
        <w:rPr>
          <w:rStyle w:val="normaltextrun"/>
          <w:rFonts w:eastAsiaTheme="majorEastAsia"/>
          <w:color w:val="000000" w:themeColor="text1"/>
        </w:rPr>
        <w:t>more natural</w:t>
      </w:r>
      <w:r w:rsidR="009C6852">
        <w:rPr>
          <w:rStyle w:val="normaltextrun"/>
          <w:rFonts w:eastAsiaTheme="majorEastAsia"/>
          <w:color w:val="000000" w:themeColor="text1"/>
        </w:rPr>
        <w:t xml:space="preserve"> situation.</w:t>
      </w:r>
      <w:r w:rsidR="00A2771A">
        <w:rPr>
          <w:rStyle w:val="normaltextrun"/>
          <w:rFonts w:eastAsiaTheme="majorEastAsia"/>
          <w:color w:val="000000" w:themeColor="text1"/>
        </w:rPr>
        <w:t xml:space="preserve"> Participants </w:t>
      </w:r>
      <w:r w:rsidR="00F17402">
        <w:rPr>
          <w:rStyle w:val="normaltextrun"/>
          <w:rFonts w:eastAsiaTheme="majorEastAsia"/>
          <w:color w:val="000000" w:themeColor="text1"/>
        </w:rPr>
        <w:t xml:space="preserve">were mostly </w:t>
      </w:r>
      <w:r w:rsidR="00E11EDA">
        <w:rPr>
          <w:rStyle w:val="normaltextrun"/>
          <w:rFonts w:eastAsiaTheme="majorEastAsia"/>
          <w:color w:val="000000" w:themeColor="text1"/>
        </w:rPr>
        <w:t>not accustomed</w:t>
      </w:r>
      <w:r w:rsidR="00F17402">
        <w:rPr>
          <w:rStyle w:val="normaltextrun"/>
          <w:rFonts w:eastAsiaTheme="majorEastAsia"/>
          <w:color w:val="000000" w:themeColor="text1"/>
        </w:rPr>
        <w:t xml:space="preserve"> </w:t>
      </w:r>
      <w:r w:rsidR="00E11EDA">
        <w:rPr>
          <w:rStyle w:val="normaltextrun"/>
          <w:rFonts w:eastAsiaTheme="majorEastAsia"/>
          <w:color w:val="000000" w:themeColor="text1"/>
        </w:rPr>
        <w:t>to</w:t>
      </w:r>
      <w:r w:rsidR="00F17402">
        <w:rPr>
          <w:rStyle w:val="normaltextrun"/>
          <w:rFonts w:eastAsiaTheme="majorEastAsia"/>
          <w:color w:val="000000" w:themeColor="text1"/>
        </w:rPr>
        <w:t xml:space="preserve"> the working environment of Translog</w:t>
      </w:r>
      <w:r w:rsidR="00027AF8">
        <w:rPr>
          <w:rStyle w:val="normaltextrun"/>
          <w:rFonts w:eastAsiaTheme="majorEastAsia"/>
          <w:color w:val="000000" w:themeColor="text1"/>
        </w:rPr>
        <w:t xml:space="preserve">. </w:t>
      </w:r>
      <w:r w:rsidR="00027AF8">
        <w:rPr>
          <w:rStyle w:val="normaltextrun"/>
          <w:rFonts w:eastAsiaTheme="majorEastAsia"/>
          <w:color w:val="000000" w:themeColor="text1"/>
        </w:rPr>
        <w:lastRenderedPageBreak/>
        <w:t xml:space="preserve">One participant remarked that they found it </w:t>
      </w:r>
      <w:r w:rsidR="00E11EDA">
        <w:rPr>
          <w:rStyle w:val="normaltextrun"/>
          <w:rFonts w:eastAsiaTheme="majorEastAsia"/>
          <w:color w:val="000000" w:themeColor="text1"/>
        </w:rPr>
        <w:t xml:space="preserve">unfamiliar not to be able to edit the source text, which made orienting themself in the text more difficult. </w:t>
      </w:r>
      <w:r w:rsidR="0029747A">
        <w:rPr>
          <w:rStyle w:val="normaltextrun"/>
          <w:rFonts w:eastAsiaTheme="majorEastAsia"/>
          <w:color w:val="000000" w:themeColor="text1"/>
        </w:rPr>
        <w:t>Two participant</w:t>
      </w:r>
      <w:r w:rsidR="001D78E7">
        <w:rPr>
          <w:rStyle w:val="normaltextrun"/>
          <w:rFonts w:eastAsiaTheme="majorEastAsia"/>
          <w:color w:val="000000" w:themeColor="text1"/>
        </w:rPr>
        <w:t>s</w:t>
      </w:r>
      <w:r w:rsidR="0029747A">
        <w:rPr>
          <w:rStyle w:val="normaltextrun"/>
          <w:rFonts w:eastAsiaTheme="majorEastAsia"/>
          <w:color w:val="000000" w:themeColor="text1"/>
        </w:rPr>
        <w:t xml:space="preserve"> </w:t>
      </w:r>
      <w:r w:rsidR="001C51C8">
        <w:rPr>
          <w:rStyle w:val="normaltextrun"/>
          <w:rFonts w:eastAsiaTheme="majorEastAsia"/>
          <w:color w:val="000000" w:themeColor="text1"/>
        </w:rPr>
        <w:t xml:space="preserve">also </w:t>
      </w:r>
      <w:r w:rsidR="0029747A">
        <w:rPr>
          <w:rStyle w:val="normaltextrun"/>
          <w:rFonts w:eastAsiaTheme="majorEastAsia"/>
          <w:color w:val="000000" w:themeColor="text1"/>
        </w:rPr>
        <w:t xml:space="preserve">commented on the order of the texts: </w:t>
      </w:r>
      <w:r w:rsidR="001C51C8">
        <w:rPr>
          <w:rStyle w:val="normaltextrun"/>
          <w:rFonts w:eastAsiaTheme="majorEastAsia"/>
          <w:color w:val="000000" w:themeColor="text1"/>
        </w:rPr>
        <w:t xml:space="preserve">This order was randomised but one participant perceived the two popular-scientific </w:t>
      </w:r>
      <w:r w:rsidR="00AB136A">
        <w:rPr>
          <w:rStyle w:val="normaltextrun"/>
          <w:rFonts w:eastAsiaTheme="majorEastAsia"/>
          <w:color w:val="000000" w:themeColor="text1"/>
        </w:rPr>
        <w:t>as particularly difficult as they followed the two easier reviews</w:t>
      </w:r>
      <w:r w:rsidR="00443969">
        <w:rPr>
          <w:rStyle w:val="normaltextrun"/>
          <w:rFonts w:eastAsiaTheme="majorEastAsia"/>
          <w:color w:val="000000" w:themeColor="text1"/>
        </w:rPr>
        <w:t xml:space="preserve"> while another said the vocabulary from the</w:t>
      </w:r>
      <w:r w:rsidR="00DB55BD">
        <w:rPr>
          <w:rStyle w:val="normaltextrun"/>
          <w:rFonts w:eastAsiaTheme="majorEastAsia"/>
          <w:color w:val="000000" w:themeColor="text1"/>
        </w:rPr>
        <w:t xml:space="preserve"> English</w:t>
      </w:r>
      <w:r w:rsidR="00443969">
        <w:rPr>
          <w:rStyle w:val="normaltextrun"/>
          <w:rFonts w:eastAsiaTheme="majorEastAsia"/>
          <w:color w:val="000000" w:themeColor="text1"/>
        </w:rPr>
        <w:t xml:space="preserve"> source texts </w:t>
      </w:r>
      <w:r w:rsidR="00145F0E">
        <w:rPr>
          <w:rStyle w:val="normaltextrun"/>
          <w:rFonts w:eastAsiaTheme="majorEastAsia"/>
          <w:color w:val="000000" w:themeColor="text1"/>
        </w:rPr>
        <w:t xml:space="preserve">was helpful </w:t>
      </w:r>
      <w:r w:rsidR="00DB55BD">
        <w:rPr>
          <w:rStyle w:val="normaltextrun"/>
          <w:rFonts w:eastAsiaTheme="majorEastAsia"/>
          <w:color w:val="000000" w:themeColor="text1"/>
        </w:rPr>
        <w:t>when translati</w:t>
      </w:r>
      <w:r w:rsidR="00EB74C8">
        <w:rPr>
          <w:rStyle w:val="normaltextrun"/>
          <w:rFonts w:eastAsiaTheme="majorEastAsia"/>
          <w:color w:val="000000" w:themeColor="text1"/>
        </w:rPr>
        <w:t>ng</w:t>
      </w:r>
      <w:r w:rsidR="00DB55BD">
        <w:rPr>
          <w:rStyle w:val="normaltextrun"/>
          <w:rFonts w:eastAsiaTheme="majorEastAsia"/>
          <w:color w:val="000000" w:themeColor="text1"/>
        </w:rPr>
        <w:t xml:space="preserve"> the German ones into English.</w:t>
      </w:r>
    </w:p>
    <w:p w14:paraId="40AC50DD" w14:textId="6BB8D835" w:rsidR="00AC4C4D" w:rsidRDefault="00AC4C4D" w:rsidP="17A4A377">
      <w:pPr>
        <w:pStyle w:val="paragraph"/>
        <w:spacing w:before="0" w:beforeAutospacing="0" w:after="0" w:afterAutospacing="0"/>
        <w:ind w:firstLine="709"/>
        <w:jc w:val="both"/>
        <w:textAlignment w:val="baseline"/>
        <w:rPr>
          <w:rStyle w:val="normaltextrun"/>
          <w:rFonts w:eastAsiaTheme="majorEastAsia"/>
          <w:color w:val="000000" w:themeColor="text1"/>
        </w:rPr>
      </w:pPr>
      <w:r w:rsidRPr="17A4A377">
        <w:rPr>
          <w:rStyle w:val="normaltextrun"/>
          <w:rFonts w:eastAsiaTheme="majorEastAsia"/>
          <w:color w:val="000000" w:themeColor="text1"/>
        </w:rPr>
        <w:t>Since the participants in the experiment had little or no professional experience in translation, the next step will be to replicate the study using the same methodology with professional translators.</w:t>
      </w:r>
      <w:r w:rsidR="00D97AC9" w:rsidRPr="17A4A377">
        <w:rPr>
          <w:rStyle w:val="normaltextrun"/>
          <w:rFonts w:eastAsiaTheme="majorEastAsia"/>
          <w:color w:val="000000" w:themeColor="text1"/>
        </w:rPr>
        <w:t xml:space="preserve"> Furthermore, the annotated data </w:t>
      </w:r>
      <w:r w:rsidR="008005E3" w:rsidRPr="17A4A377">
        <w:rPr>
          <w:rStyle w:val="normaltextrun"/>
          <w:rFonts w:eastAsiaTheme="majorEastAsia"/>
          <w:color w:val="000000" w:themeColor="text1"/>
        </w:rPr>
        <w:t xml:space="preserve">also allows an investigation of </w:t>
      </w:r>
      <w:r w:rsidR="00361446" w:rsidRPr="17A4A377">
        <w:rPr>
          <w:rStyle w:val="normaltextrun"/>
          <w:rFonts w:eastAsiaTheme="majorEastAsia"/>
          <w:color w:val="000000" w:themeColor="text1"/>
        </w:rPr>
        <w:t xml:space="preserve">how the different </w:t>
      </w:r>
      <w:r w:rsidR="00950705" w:rsidRPr="17A4A377">
        <w:rPr>
          <w:rStyle w:val="normaltextrun"/>
          <w:rFonts w:eastAsiaTheme="majorEastAsia"/>
          <w:color w:val="000000" w:themeColor="text1"/>
        </w:rPr>
        <w:t>translation units</w:t>
      </w:r>
      <w:r w:rsidR="000D2F62" w:rsidRPr="17A4A377">
        <w:rPr>
          <w:rStyle w:val="normaltextrun"/>
          <w:rFonts w:eastAsiaTheme="majorEastAsia"/>
          <w:color w:val="000000" w:themeColor="text1"/>
        </w:rPr>
        <w:t xml:space="preserve"> and cohesive relations</w:t>
      </w:r>
      <w:r w:rsidR="00950705" w:rsidRPr="17A4A377">
        <w:rPr>
          <w:rStyle w:val="normaltextrun"/>
          <w:rFonts w:eastAsiaTheme="majorEastAsia"/>
          <w:color w:val="000000" w:themeColor="text1"/>
        </w:rPr>
        <w:t xml:space="preserve"> differ in terms of their complexity as captured by the number of </w:t>
      </w:r>
      <w:r w:rsidR="000D2F62" w:rsidRPr="17A4A377">
        <w:rPr>
          <w:rStyle w:val="normaltextrun"/>
          <w:rFonts w:eastAsiaTheme="majorEastAsia"/>
          <w:color w:val="000000" w:themeColor="text1"/>
        </w:rPr>
        <w:t xml:space="preserve">editing procedures performed as well as </w:t>
      </w:r>
      <w:r w:rsidR="006E14C8" w:rsidRPr="17A4A377">
        <w:rPr>
          <w:rStyle w:val="normaltextrun"/>
          <w:rFonts w:eastAsiaTheme="majorEastAsia"/>
          <w:color w:val="000000" w:themeColor="text1"/>
        </w:rPr>
        <w:t xml:space="preserve">their complexity in terms of distance measures. </w:t>
      </w:r>
      <w:r w:rsidR="003E57FB">
        <w:rPr>
          <w:rStyle w:val="normaltextrun"/>
          <w:rFonts w:eastAsiaTheme="majorEastAsia"/>
          <w:color w:val="000000" w:themeColor="text1"/>
        </w:rPr>
        <w:t xml:space="preserve">A </w:t>
      </w:r>
      <w:r w:rsidR="007A7BE6">
        <w:rPr>
          <w:rStyle w:val="normaltextrun"/>
          <w:rFonts w:eastAsiaTheme="majorEastAsia"/>
          <w:color w:val="000000" w:themeColor="text1"/>
        </w:rPr>
        <w:t>long</w:t>
      </w:r>
      <w:r w:rsidR="00F67B59">
        <w:rPr>
          <w:rStyle w:val="normaltextrun"/>
          <w:rFonts w:eastAsiaTheme="majorEastAsia"/>
          <w:color w:val="000000" w:themeColor="text1"/>
        </w:rPr>
        <w:t xml:space="preserve">er </w:t>
      </w:r>
      <w:r w:rsidR="00D91575">
        <w:rPr>
          <w:rStyle w:val="normaltextrun"/>
          <w:rFonts w:eastAsiaTheme="majorEastAsia"/>
          <w:color w:val="000000" w:themeColor="text1"/>
        </w:rPr>
        <w:t xml:space="preserve">distance between </w:t>
      </w:r>
      <w:r w:rsidR="001E2B37">
        <w:rPr>
          <w:rStyle w:val="normaltextrun"/>
          <w:rFonts w:eastAsiaTheme="majorEastAsia"/>
          <w:color w:val="000000" w:themeColor="text1"/>
        </w:rPr>
        <w:t xml:space="preserve">the </w:t>
      </w:r>
      <w:r w:rsidR="004530B0">
        <w:rPr>
          <w:rStyle w:val="normaltextrun"/>
          <w:rFonts w:eastAsiaTheme="majorEastAsia"/>
          <w:color w:val="000000" w:themeColor="text1"/>
        </w:rPr>
        <w:t>micro units within a macro unit</w:t>
      </w:r>
      <w:r w:rsidR="008C3CBF" w:rsidRPr="17A4A377">
        <w:rPr>
          <w:rStyle w:val="normaltextrun"/>
          <w:rFonts w:eastAsiaTheme="majorEastAsia"/>
          <w:color w:val="000000" w:themeColor="text1"/>
        </w:rPr>
        <w:t xml:space="preserve"> potentially means that </w:t>
      </w:r>
      <w:r w:rsidR="001911A7" w:rsidRPr="17A4A377">
        <w:rPr>
          <w:rStyle w:val="normaltextrun"/>
          <w:rFonts w:eastAsiaTheme="majorEastAsia"/>
          <w:color w:val="000000" w:themeColor="text1"/>
        </w:rPr>
        <w:t xml:space="preserve">processing effort </w:t>
      </w:r>
      <w:r w:rsidR="00286CAC" w:rsidRPr="17A4A377">
        <w:rPr>
          <w:rStyle w:val="normaltextrun"/>
          <w:rFonts w:eastAsiaTheme="majorEastAsia"/>
          <w:color w:val="000000" w:themeColor="text1"/>
        </w:rPr>
        <w:t xml:space="preserve">is higher for items that need to be recalled </w:t>
      </w:r>
      <w:r w:rsidR="006C5992" w:rsidRPr="17A4A377">
        <w:rPr>
          <w:rStyle w:val="normaltextrun"/>
          <w:rFonts w:eastAsiaTheme="majorEastAsia"/>
          <w:color w:val="000000" w:themeColor="text1"/>
        </w:rPr>
        <w:t xml:space="preserve">in comparison to items </w:t>
      </w:r>
      <w:r w:rsidR="00B87E4F" w:rsidRPr="17A4A377">
        <w:rPr>
          <w:rStyle w:val="normaltextrun"/>
          <w:rFonts w:eastAsiaTheme="majorEastAsia"/>
          <w:color w:val="000000" w:themeColor="text1"/>
        </w:rPr>
        <w:t>revised immediately or in close proximity to their initial production</w:t>
      </w:r>
      <w:r w:rsidR="000D4FE8" w:rsidRPr="17A4A377">
        <w:rPr>
          <w:rStyle w:val="normaltextrun"/>
          <w:rFonts w:eastAsiaTheme="majorEastAsia"/>
          <w:color w:val="000000" w:themeColor="text1"/>
        </w:rPr>
        <w:t xml:space="preserve"> (Alves &amp; </w:t>
      </w:r>
      <w:r w:rsidR="000D4FE8" w:rsidRPr="17A4A377">
        <w:rPr>
          <w:rFonts w:eastAsia="Aptos"/>
          <w:lang w:val="en-US"/>
        </w:rPr>
        <w:t>Gonçalves 2013)</w:t>
      </w:r>
      <w:r w:rsidR="00B87E4F" w:rsidRPr="17A4A377">
        <w:rPr>
          <w:rStyle w:val="normaltextrun"/>
          <w:rFonts w:eastAsiaTheme="majorEastAsia"/>
          <w:color w:val="000000" w:themeColor="text1"/>
        </w:rPr>
        <w:t xml:space="preserve">. </w:t>
      </w:r>
      <w:r w:rsidR="00C71824" w:rsidRPr="17A4A377">
        <w:rPr>
          <w:rStyle w:val="normaltextrun"/>
          <w:rFonts w:eastAsiaTheme="majorEastAsia"/>
          <w:color w:val="000000" w:themeColor="text1"/>
        </w:rPr>
        <w:t>Which editing strategy</w:t>
      </w:r>
      <w:r w:rsidR="2F81252F" w:rsidRPr="55D0B1F3">
        <w:rPr>
          <w:rStyle w:val="normaltextrun"/>
          <w:rFonts w:eastAsiaTheme="majorEastAsia"/>
          <w:color w:val="000000" w:themeColor="text1"/>
        </w:rPr>
        <w:t xml:space="preserve"> is triggered by</w:t>
      </w:r>
      <w:r w:rsidR="00C71824" w:rsidRPr="17A4A377">
        <w:rPr>
          <w:rStyle w:val="normaltextrun"/>
          <w:rFonts w:eastAsiaTheme="majorEastAsia"/>
          <w:color w:val="000000" w:themeColor="text1"/>
        </w:rPr>
        <w:t xml:space="preserve"> the cohesive relation in the source text is also of interest: Depending on whether, for example, </w:t>
      </w:r>
      <w:r w:rsidR="006B4BC0" w:rsidRPr="17A4A377">
        <w:rPr>
          <w:rStyle w:val="normaltextrun"/>
          <w:rFonts w:eastAsiaTheme="majorEastAsia"/>
          <w:color w:val="000000" w:themeColor="text1"/>
        </w:rPr>
        <w:t xml:space="preserve">the item is a repetition or </w:t>
      </w:r>
      <w:r w:rsidR="00D96075">
        <w:rPr>
          <w:rStyle w:val="normaltextrun"/>
          <w:rFonts w:eastAsiaTheme="majorEastAsia"/>
          <w:color w:val="000000" w:themeColor="text1"/>
        </w:rPr>
        <w:t xml:space="preserve">stands </w:t>
      </w:r>
      <w:r w:rsidR="006B544F">
        <w:rPr>
          <w:rStyle w:val="normaltextrun"/>
          <w:rFonts w:eastAsiaTheme="majorEastAsia"/>
          <w:color w:val="000000" w:themeColor="text1"/>
        </w:rPr>
        <w:t xml:space="preserve">in a </w:t>
      </w:r>
      <w:r w:rsidR="006B4BC0" w:rsidRPr="17A4A377">
        <w:rPr>
          <w:rStyle w:val="normaltextrun"/>
          <w:rFonts w:eastAsiaTheme="majorEastAsia"/>
          <w:color w:val="000000" w:themeColor="text1"/>
        </w:rPr>
        <w:t>hyponymy</w:t>
      </w:r>
      <w:r w:rsidR="006B544F">
        <w:rPr>
          <w:rStyle w:val="normaltextrun"/>
          <w:rFonts w:eastAsiaTheme="majorEastAsia"/>
          <w:color w:val="000000" w:themeColor="text1"/>
        </w:rPr>
        <w:t xml:space="preserve"> relation</w:t>
      </w:r>
      <w:r w:rsidR="00D92E57">
        <w:rPr>
          <w:rStyle w:val="normaltextrun"/>
          <w:rFonts w:eastAsiaTheme="majorEastAsia"/>
          <w:color w:val="000000" w:themeColor="text1"/>
        </w:rPr>
        <w:t xml:space="preserve"> to the antecedent</w:t>
      </w:r>
      <w:r w:rsidR="006B4BC0" w:rsidRPr="17A4A377">
        <w:rPr>
          <w:rStyle w:val="normaltextrun"/>
          <w:rFonts w:eastAsiaTheme="majorEastAsia"/>
          <w:color w:val="000000" w:themeColor="text1"/>
        </w:rPr>
        <w:t xml:space="preserve">, the translator may have more options to revise their solution and therefore edit the </w:t>
      </w:r>
      <w:r w:rsidR="004D08A2" w:rsidRPr="17A4A377">
        <w:rPr>
          <w:rStyle w:val="normaltextrun"/>
          <w:rFonts w:eastAsiaTheme="majorEastAsia"/>
          <w:color w:val="000000" w:themeColor="text1"/>
        </w:rPr>
        <w:t xml:space="preserve">item more or less frequently. This also has to do with different </w:t>
      </w:r>
      <w:r w:rsidR="00AE0DEF" w:rsidRPr="17A4A377">
        <w:rPr>
          <w:rStyle w:val="normaltextrun"/>
          <w:rFonts w:eastAsiaTheme="majorEastAsia"/>
          <w:color w:val="000000" w:themeColor="text1"/>
        </w:rPr>
        <w:t xml:space="preserve">stylistic </w:t>
      </w:r>
      <w:r w:rsidR="004D08A2" w:rsidRPr="17A4A377">
        <w:rPr>
          <w:rStyle w:val="normaltextrun"/>
          <w:rFonts w:eastAsiaTheme="majorEastAsia"/>
          <w:color w:val="000000" w:themeColor="text1"/>
        </w:rPr>
        <w:t xml:space="preserve">preferences in what the translation students </w:t>
      </w:r>
      <w:r w:rsidR="00AE0DEF" w:rsidRPr="17A4A377">
        <w:rPr>
          <w:rStyle w:val="normaltextrun"/>
          <w:rFonts w:eastAsiaTheme="majorEastAsia"/>
          <w:color w:val="000000" w:themeColor="text1"/>
        </w:rPr>
        <w:t xml:space="preserve">were taught in their programme. For example, </w:t>
      </w:r>
      <w:r w:rsidR="002F438C" w:rsidRPr="002F438C">
        <w:rPr>
          <w:rFonts w:eastAsiaTheme="majorEastAsia"/>
          <w:color w:val="000000" w:themeColor="text1"/>
        </w:rPr>
        <w:t>some translator trainers</w:t>
      </w:r>
      <w:r w:rsidR="00A42213">
        <w:rPr>
          <w:rStyle w:val="normaltextrun"/>
          <w:rFonts w:eastAsiaTheme="majorEastAsia"/>
          <w:color w:val="000000" w:themeColor="text1"/>
        </w:rPr>
        <w:t xml:space="preserve"> – at least in a German context</w:t>
      </w:r>
      <w:r w:rsidR="00935A68">
        <w:rPr>
          <w:rStyle w:val="normaltextrun"/>
          <w:rFonts w:eastAsiaTheme="majorEastAsia"/>
          <w:color w:val="000000" w:themeColor="text1"/>
        </w:rPr>
        <w:t xml:space="preserve"> </w:t>
      </w:r>
      <w:r w:rsidR="004D3205">
        <w:rPr>
          <w:rStyle w:val="normaltextrun"/>
          <w:rFonts w:eastAsiaTheme="majorEastAsia"/>
          <w:color w:val="000000" w:themeColor="text1"/>
        </w:rPr>
        <w:t>–</w:t>
      </w:r>
      <w:r w:rsidR="00935A68">
        <w:rPr>
          <w:rStyle w:val="normaltextrun"/>
          <w:rFonts w:eastAsiaTheme="majorEastAsia"/>
          <w:color w:val="000000" w:themeColor="text1"/>
        </w:rPr>
        <w:t xml:space="preserve"> </w:t>
      </w:r>
      <w:r w:rsidR="004D3205">
        <w:rPr>
          <w:rStyle w:val="normaltextrun"/>
          <w:rFonts w:eastAsiaTheme="majorEastAsia"/>
          <w:color w:val="000000" w:themeColor="text1"/>
        </w:rPr>
        <w:t xml:space="preserve">might </w:t>
      </w:r>
      <w:r w:rsidR="004D3205" w:rsidRPr="004D3205">
        <w:rPr>
          <w:rFonts w:eastAsiaTheme="majorEastAsia"/>
          <w:color w:val="000000" w:themeColor="text1"/>
        </w:rPr>
        <w:t>maintain the stylistic instruction to avoid repetition (arguably depending on the context)</w:t>
      </w:r>
      <w:r w:rsidR="001D754E" w:rsidRPr="17A4A377">
        <w:rPr>
          <w:rStyle w:val="normaltextrun"/>
          <w:rFonts w:eastAsiaTheme="majorEastAsia"/>
          <w:color w:val="000000" w:themeColor="text1"/>
        </w:rPr>
        <w:t>. The translators may deviate from the source text choice in this case, whereas a hyponym</w:t>
      </w:r>
      <w:r w:rsidR="00095DFC" w:rsidRPr="17A4A377">
        <w:rPr>
          <w:rStyle w:val="normaltextrun"/>
          <w:rFonts w:eastAsiaTheme="majorEastAsia"/>
          <w:color w:val="000000" w:themeColor="text1"/>
        </w:rPr>
        <w:t>, for example, is already a more specific choice made from the possible type</w:t>
      </w:r>
      <w:r w:rsidR="00C47D64">
        <w:rPr>
          <w:rStyle w:val="normaltextrun"/>
          <w:rFonts w:eastAsiaTheme="majorEastAsia"/>
          <w:color w:val="000000" w:themeColor="text1"/>
        </w:rPr>
        <w:t>s</w:t>
      </w:r>
      <w:r w:rsidR="00095DFC" w:rsidRPr="17A4A377">
        <w:rPr>
          <w:rStyle w:val="normaltextrun"/>
          <w:rFonts w:eastAsiaTheme="majorEastAsia"/>
          <w:color w:val="000000" w:themeColor="text1"/>
        </w:rPr>
        <w:t xml:space="preserve"> of </w:t>
      </w:r>
      <w:r w:rsidR="00C47D64">
        <w:rPr>
          <w:rStyle w:val="normaltextrun"/>
          <w:rFonts w:eastAsiaTheme="majorEastAsia"/>
          <w:color w:val="000000" w:themeColor="text1"/>
        </w:rPr>
        <w:t xml:space="preserve">the </w:t>
      </w:r>
      <w:r w:rsidR="00095DFC" w:rsidRPr="17A4A377">
        <w:rPr>
          <w:rStyle w:val="normaltextrun"/>
          <w:rFonts w:eastAsiaTheme="majorEastAsia"/>
          <w:color w:val="000000" w:themeColor="text1"/>
        </w:rPr>
        <w:t xml:space="preserve">antecedent, which is why a deviation might be less </w:t>
      </w:r>
      <w:r w:rsidR="0007537D" w:rsidRPr="17A4A377">
        <w:rPr>
          <w:rStyle w:val="normaltextrun"/>
          <w:rFonts w:eastAsiaTheme="majorEastAsia"/>
          <w:color w:val="000000" w:themeColor="text1"/>
        </w:rPr>
        <w:t>likely in this case unless there is linguistic ambiguity in the source or target language.</w:t>
      </w:r>
    </w:p>
    <w:p w14:paraId="345475AD" w14:textId="566D01DD" w:rsidR="00820EAB" w:rsidRPr="00AC4C4D" w:rsidRDefault="0049147C" w:rsidP="17A4A377">
      <w:pPr>
        <w:pStyle w:val="paragraph"/>
        <w:spacing w:before="0" w:beforeAutospacing="0" w:after="0" w:afterAutospacing="0"/>
        <w:ind w:firstLine="709"/>
        <w:jc w:val="both"/>
        <w:textAlignment w:val="baseline"/>
        <w:rPr>
          <w:color w:val="000000" w:themeColor="text1"/>
        </w:rPr>
      </w:pPr>
      <w:r>
        <w:rPr>
          <w:color w:val="000000" w:themeColor="text1"/>
        </w:rPr>
        <w:t xml:space="preserve">In sum, we hope to have shown that </w:t>
      </w:r>
      <w:r w:rsidR="00366B10">
        <w:rPr>
          <w:color w:val="000000" w:themeColor="text1"/>
        </w:rPr>
        <w:t xml:space="preserve">our </w:t>
      </w:r>
      <w:r w:rsidR="00D00C01">
        <w:rPr>
          <w:color w:val="000000" w:themeColor="text1"/>
        </w:rPr>
        <w:t xml:space="preserve">experimental design involving remote data collection </w:t>
      </w:r>
      <w:r w:rsidR="00756E1C">
        <w:rPr>
          <w:color w:val="000000" w:themeColor="text1"/>
        </w:rPr>
        <w:t xml:space="preserve">results in larger </w:t>
      </w:r>
      <w:r w:rsidR="00156A8F">
        <w:rPr>
          <w:color w:val="000000" w:themeColor="text1"/>
        </w:rPr>
        <w:t>data sets</w:t>
      </w:r>
      <w:r w:rsidR="0010099A">
        <w:rPr>
          <w:color w:val="000000" w:themeColor="text1"/>
        </w:rPr>
        <w:t>.</w:t>
      </w:r>
      <w:r w:rsidR="00156A8F">
        <w:rPr>
          <w:color w:val="000000" w:themeColor="text1"/>
        </w:rPr>
        <w:t xml:space="preserve"> </w:t>
      </w:r>
      <w:r w:rsidR="0010099A">
        <w:rPr>
          <w:color w:val="000000" w:themeColor="text1"/>
        </w:rPr>
        <w:t xml:space="preserve">The </w:t>
      </w:r>
      <w:r w:rsidR="00D15F00">
        <w:rPr>
          <w:color w:val="000000" w:themeColor="text1"/>
        </w:rPr>
        <w:t xml:space="preserve">use of mixed </w:t>
      </w:r>
      <w:r w:rsidR="001C5032">
        <w:rPr>
          <w:color w:val="000000" w:themeColor="text1"/>
        </w:rPr>
        <w:t>regression modelling</w:t>
      </w:r>
      <w:r w:rsidR="00123C59">
        <w:rPr>
          <w:color w:val="000000" w:themeColor="text1"/>
        </w:rPr>
        <w:t xml:space="preserve"> of inter-word pause length</w:t>
      </w:r>
      <w:r w:rsidR="001C5032">
        <w:rPr>
          <w:color w:val="000000" w:themeColor="text1"/>
        </w:rPr>
        <w:t xml:space="preserve"> involving </w:t>
      </w:r>
      <w:r w:rsidR="0073488C">
        <w:rPr>
          <w:color w:val="000000" w:themeColor="text1"/>
        </w:rPr>
        <w:t>multiple</w:t>
      </w:r>
      <w:r w:rsidR="001C5032">
        <w:rPr>
          <w:color w:val="000000" w:themeColor="text1"/>
        </w:rPr>
        <w:t xml:space="preserve"> predictor variables </w:t>
      </w:r>
      <w:r w:rsidR="00F567A8">
        <w:rPr>
          <w:color w:val="000000" w:themeColor="text1"/>
        </w:rPr>
        <w:t xml:space="preserve">as well as an </w:t>
      </w:r>
      <w:r w:rsidR="001C5032">
        <w:rPr>
          <w:color w:val="000000" w:themeColor="text1"/>
        </w:rPr>
        <w:t>interaction term</w:t>
      </w:r>
      <w:r w:rsidR="00F567A8">
        <w:rPr>
          <w:color w:val="000000" w:themeColor="text1"/>
        </w:rPr>
        <w:t xml:space="preserve"> </w:t>
      </w:r>
      <w:r w:rsidR="00DD4B8B">
        <w:rPr>
          <w:color w:val="000000" w:themeColor="text1"/>
        </w:rPr>
        <w:t xml:space="preserve">sheds </w:t>
      </w:r>
      <w:r w:rsidR="009B41ED">
        <w:rPr>
          <w:color w:val="000000" w:themeColor="text1"/>
        </w:rPr>
        <w:t xml:space="preserve">new </w:t>
      </w:r>
      <w:r w:rsidR="00DD4B8B">
        <w:rPr>
          <w:color w:val="000000" w:themeColor="text1"/>
        </w:rPr>
        <w:t>light on the complex interplay of various fac</w:t>
      </w:r>
      <w:r w:rsidR="0073488C">
        <w:rPr>
          <w:color w:val="000000" w:themeColor="text1"/>
        </w:rPr>
        <w:t xml:space="preserve">tors </w:t>
      </w:r>
      <w:r w:rsidR="00A17C49">
        <w:rPr>
          <w:color w:val="000000" w:themeColor="text1"/>
        </w:rPr>
        <w:t xml:space="preserve">affecting </w:t>
      </w:r>
      <w:r w:rsidR="004424D6">
        <w:rPr>
          <w:color w:val="000000" w:themeColor="text1"/>
        </w:rPr>
        <w:t xml:space="preserve">linguistic choice </w:t>
      </w:r>
      <w:r w:rsidR="003F20BE">
        <w:rPr>
          <w:color w:val="000000" w:themeColor="text1"/>
        </w:rPr>
        <w:t xml:space="preserve">in the two translation directions. </w:t>
      </w:r>
      <w:r w:rsidR="00A44175">
        <w:rPr>
          <w:color w:val="000000" w:themeColor="text1"/>
        </w:rPr>
        <w:t xml:space="preserve">Future work that addresses the above </w:t>
      </w:r>
      <w:r w:rsidR="00AE1B21">
        <w:rPr>
          <w:color w:val="000000" w:themeColor="text1"/>
        </w:rPr>
        <w:t xml:space="preserve">points while </w:t>
      </w:r>
      <w:r w:rsidR="00284BE7">
        <w:rPr>
          <w:color w:val="000000" w:themeColor="text1"/>
        </w:rPr>
        <w:t xml:space="preserve">using </w:t>
      </w:r>
      <w:r w:rsidR="00F53BA8">
        <w:rPr>
          <w:color w:val="000000" w:themeColor="text1"/>
        </w:rPr>
        <w:t xml:space="preserve">larger numbers of participants </w:t>
      </w:r>
      <w:r w:rsidR="00511D4B">
        <w:rPr>
          <w:color w:val="000000" w:themeColor="text1"/>
        </w:rPr>
        <w:t>and considering</w:t>
      </w:r>
      <w:r w:rsidR="00B022D6">
        <w:rPr>
          <w:color w:val="000000" w:themeColor="text1"/>
        </w:rPr>
        <w:t xml:space="preserve"> a more complex set of </w:t>
      </w:r>
      <w:r w:rsidR="00522F38">
        <w:rPr>
          <w:color w:val="000000" w:themeColor="text1"/>
        </w:rPr>
        <w:t xml:space="preserve">variables </w:t>
      </w:r>
      <w:r w:rsidR="0019513F">
        <w:rPr>
          <w:color w:val="000000" w:themeColor="text1"/>
        </w:rPr>
        <w:t xml:space="preserve">demonstrated here </w:t>
      </w:r>
      <w:r w:rsidR="00522F38">
        <w:rPr>
          <w:color w:val="000000" w:themeColor="text1"/>
        </w:rPr>
        <w:t xml:space="preserve">can </w:t>
      </w:r>
      <w:r w:rsidR="006C1FE7">
        <w:rPr>
          <w:color w:val="000000" w:themeColor="text1"/>
        </w:rPr>
        <w:t xml:space="preserve">lead to a </w:t>
      </w:r>
      <w:r w:rsidR="00425BDD">
        <w:rPr>
          <w:color w:val="000000" w:themeColor="text1"/>
        </w:rPr>
        <w:t xml:space="preserve">more </w:t>
      </w:r>
      <w:r w:rsidR="006C1FE7">
        <w:rPr>
          <w:color w:val="000000" w:themeColor="text1"/>
        </w:rPr>
        <w:t xml:space="preserve">comprehensive understanding of the intricacies of directionality in translation. </w:t>
      </w:r>
    </w:p>
    <w:p w14:paraId="0D709737" w14:textId="2A7AC820" w:rsidR="006764DD" w:rsidRPr="00DC6BFA" w:rsidRDefault="00DC6BFA" w:rsidP="009B70F8">
      <w:pPr>
        <w:pStyle w:val="paragraph"/>
        <w:shd w:val="clear" w:color="auto" w:fill="FFFFFF" w:themeFill="background1"/>
        <w:spacing w:before="560" w:beforeAutospacing="0" w:after="280" w:afterAutospacing="0"/>
        <w:ind w:left="284" w:hanging="284"/>
        <w:jc w:val="both"/>
        <w:textAlignment w:val="baseline"/>
        <w:rPr>
          <w:rStyle w:val="eop"/>
          <w:rFonts w:eastAsiaTheme="majorEastAsia"/>
          <w:b/>
          <w:bCs/>
        </w:rPr>
      </w:pPr>
      <w:r w:rsidRPr="00DC6BFA">
        <w:rPr>
          <w:rStyle w:val="eop"/>
          <w:rFonts w:eastAsiaTheme="majorEastAsia"/>
          <w:b/>
          <w:bCs/>
        </w:rPr>
        <w:t>Acknowledgements</w:t>
      </w:r>
    </w:p>
    <w:p w14:paraId="0614DA4B" w14:textId="77777777" w:rsidR="009B70F8" w:rsidRDefault="00E0119A" w:rsidP="009B70F8">
      <w:pPr>
        <w:pStyle w:val="paragraph"/>
        <w:shd w:val="clear" w:color="auto" w:fill="FFFFFF" w:themeFill="background1"/>
        <w:spacing w:after="0" w:afterAutospacing="0"/>
        <w:jc w:val="both"/>
        <w:textAlignment w:val="baseline"/>
        <w:rPr>
          <w:rFonts w:eastAsiaTheme="majorEastAsia"/>
        </w:rPr>
      </w:pPr>
      <w:r w:rsidRPr="001D6596">
        <w:rPr>
          <w:rFonts w:eastAsiaTheme="majorEastAsia"/>
        </w:rPr>
        <w:t xml:space="preserve">This study was supported by the German Research Foundation (DFG) project </w:t>
      </w:r>
      <w:r w:rsidR="00F126AD" w:rsidRPr="001D6596">
        <w:rPr>
          <w:rFonts w:eastAsiaTheme="majorEastAsia"/>
        </w:rPr>
        <w:t>BiTPro</w:t>
      </w:r>
      <w:r w:rsidRPr="001D6596">
        <w:rPr>
          <w:rFonts w:eastAsiaTheme="majorEastAsia"/>
        </w:rPr>
        <w:t>,</w:t>
      </w:r>
      <w:r w:rsidR="00F126AD" w:rsidRPr="001D6596">
        <w:rPr>
          <w:rFonts w:eastAsiaTheme="majorEastAsia"/>
        </w:rPr>
        <w:t xml:space="preserve"> </w:t>
      </w:r>
      <w:r w:rsidR="00456B3E">
        <w:rPr>
          <w:rFonts w:eastAsiaTheme="majorEastAsia"/>
        </w:rPr>
        <w:t>project no</w:t>
      </w:r>
      <w:r w:rsidRPr="001D6596">
        <w:rPr>
          <w:rFonts w:eastAsiaTheme="majorEastAsia"/>
        </w:rPr>
        <w:t xml:space="preserve">. </w:t>
      </w:r>
      <w:r w:rsidR="002B344E">
        <w:rPr>
          <w:rFonts w:eastAsiaTheme="majorEastAsia"/>
        </w:rPr>
        <w:t>542</w:t>
      </w:r>
      <w:r w:rsidR="003E5EF3">
        <w:rPr>
          <w:rFonts w:eastAsiaTheme="majorEastAsia"/>
        </w:rPr>
        <w:t>780701</w:t>
      </w:r>
      <w:r w:rsidR="00F4275C">
        <w:rPr>
          <w:rFonts w:eastAsiaTheme="majorEastAsia"/>
        </w:rPr>
        <w:t>.</w:t>
      </w:r>
      <w:r w:rsidR="00781B5C">
        <w:rPr>
          <w:rFonts w:eastAsiaTheme="majorEastAsia"/>
        </w:rPr>
        <w:t xml:space="preserve"> We </w:t>
      </w:r>
      <w:r w:rsidR="00781B5C" w:rsidRPr="00DE7350">
        <w:rPr>
          <w:rFonts w:eastAsiaTheme="majorEastAsia"/>
        </w:rPr>
        <w:t>would like to thank the CAPES Foundation for grant no. 88887.803531/2023-00 (Capes/PrInt)</w:t>
      </w:r>
      <w:r w:rsidR="00781B5C">
        <w:rPr>
          <w:rFonts w:eastAsiaTheme="majorEastAsia"/>
        </w:rPr>
        <w:t xml:space="preserve">, </w:t>
      </w:r>
      <w:r w:rsidR="00781B5C" w:rsidRPr="00DE7350">
        <w:rPr>
          <w:rFonts w:eastAsiaTheme="majorEastAsia"/>
        </w:rPr>
        <w:t>which funded Fabio Alves’ sabbatical stay at RWTH Aachen University.</w:t>
      </w:r>
      <w:r w:rsidR="009B70F8">
        <w:rPr>
          <w:rFonts w:eastAsiaTheme="majorEastAsia"/>
        </w:rPr>
        <w:t xml:space="preserve"> </w:t>
      </w:r>
    </w:p>
    <w:p w14:paraId="626A05DD" w14:textId="3BA00CB9" w:rsidR="00DC6BFA" w:rsidRPr="001D6596" w:rsidRDefault="00C71A94" w:rsidP="009B70F8">
      <w:pPr>
        <w:pStyle w:val="paragraph"/>
        <w:shd w:val="clear" w:color="auto" w:fill="FFFFFF" w:themeFill="background1"/>
        <w:spacing w:after="0" w:afterAutospacing="0"/>
        <w:jc w:val="both"/>
        <w:textAlignment w:val="baseline"/>
        <w:rPr>
          <w:rStyle w:val="eop"/>
          <w:rFonts w:eastAsiaTheme="majorEastAsia"/>
        </w:rPr>
      </w:pPr>
      <w:r>
        <w:rPr>
          <w:rFonts w:eastAsiaTheme="majorEastAsia"/>
        </w:rPr>
        <w:t xml:space="preserve">We are </w:t>
      </w:r>
      <w:r w:rsidR="00185F83">
        <w:rPr>
          <w:rFonts w:eastAsiaTheme="majorEastAsia"/>
        </w:rPr>
        <w:t xml:space="preserve">furthermore </w:t>
      </w:r>
      <w:r w:rsidR="001B7EB6">
        <w:rPr>
          <w:rFonts w:eastAsiaTheme="majorEastAsia"/>
        </w:rPr>
        <w:t>grateful</w:t>
      </w:r>
      <w:r>
        <w:rPr>
          <w:rFonts w:eastAsiaTheme="majorEastAsia"/>
        </w:rPr>
        <w:t xml:space="preserve"> to </w:t>
      </w:r>
      <w:r w:rsidR="006A73D4">
        <w:rPr>
          <w:rFonts w:eastAsiaTheme="majorEastAsia"/>
        </w:rPr>
        <w:t xml:space="preserve">our source text proofreaders, </w:t>
      </w:r>
      <w:r w:rsidR="00B77182">
        <w:rPr>
          <w:rFonts w:eastAsiaTheme="majorEastAsia"/>
        </w:rPr>
        <w:t xml:space="preserve">pilot participants, </w:t>
      </w:r>
      <w:r w:rsidR="006A73D4">
        <w:rPr>
          <w:rFonts w:eastAsiaTheme="majorEastAsia"/>
        </w:rPr>
        <w:t>student annotators</w:t>
      </w:r>
      <w:r w:rsidR="001E352E">
        <w:rPr>
          <w:rFonts w:eastAsiaTheme="majorEastAsia"/>
        </w:rPr>
        <w:t xml:space="preserve"> and</w:t>
      </w:r>
      <w:r w:rsidR="006A73D4">
        <w:rPr>
          <w:rFonts w:eastAsiaTheme="majorEastAsia"/>
        </w:rPr>
        <w:t xml:space="preserve"> our student assistant </w:t>
      </w:r>
      <w:r>
        <w:rPr>
          <w:rFonts w:eastAsiaTheme="majorEastAsia"/>
        </w:rPr>
        <w:t xml:space="preserve">Leonie Krah </w:t>
      </w:r>
      <w:r w:rsidR="00D50F22">
        <w:rPr>
          <w:rFonts w:eastAsiaTheme="majorEastAsia"/>
        </w:rPr>
        <w:t xml:space="preserve">for </w:t>
      </w:r>
      <w:r w:rsidR="00E7182F">
        <w:rPr>
          <w:rFonts w:eastAsiaTheme="majorEastAsia"/>
        </w:rPr>
        <w:t xml:space="preserve">their </w:t>
      </w:r>
      <w:r w:rsidR="00D50F22">
        <w:rPr>
          <w:rFonts w:eastAsiaTheme="majorEastAsia"/>
        </w:rPr>
        <w:t>support</w:t>
      </w:r>
      <w:r w:rsidR="003F1299">
        <w:rPr>
          <w:rFonts w:eastAsiaTheme="majorEastAsia"/>
        </w:rPr>
        <w:t xml:space="preserve"> and </w:t>
      </w:r>
      <w:r w:rsidR="007D6F3A">
        <w:rPr>
          <w:rFonts w:eastAsiaTheme="majorEastAsia"/>
        </w:rPr>
        <w:t xml:space="preserve">to </w:t>
      </w:r>
      <w:r w:rsidR="003F1299">
        <w:rPr>
          <w:rFonts w:eastAsiaTheme="majorEastAsia"/>
        </w:rPr>
        <w:t xml:space="preserve">the reviewers </w:t>
      </w:r>
      <w:r w:rsidR="00CC4B2A">
        <w:rPr>
          <w:rFonts w:eastAsiaTheme="majorEastAsia"/>
        </w:rPr>
        <w:t xml:space="preserve">for their </w:t>
      </w:r>
      <w:r w:rsidR="009279D9">
        <w:rPr>
          <w:rFonts w:eastAsiaTheme="majorEastAsia"/>
        </w:rPr>
        <w:t>helpful</w:t>
      </w:r>
      <w:r w:rsidR="00CC4B2A">
        <w:rPr>
          <w:rFonts w:eastAsiaTheme="majorEastAsia"/>
        </w:rPr>
        <w:t xml:space="preserve"> remarks.</w:t>
      </w:r>
    </w:p>
    <w:p w14:paraId="66163702" w14:textId="54A87EAB" w:rsidR="006764DD" w:rsidRPr="00DC3F9C" w:rsidRDefault="007A60E1" w:rsidP="004B1139">
      <w:pPr>
        <w:pStyle w:val="paragraph"/>
        <w:keepNext/>
        <w:keepLines/>
        <w:shd w:val="clear" w:color="auto" w:fill="FFFFFF" w:themeFill="background1"/>
        <w:spacing w:before="560" w:beforeAutospacing="0" w:after="280" w:afterAutospacing="0"/>
        <w:ind w:left="284" w:hanging="284"/>
        <w:jc w:val="both"/>
        <w:textAlignment w:val="baseline"/>
        <w:rPr>
          <w:b/>
          <w:bCs/>
        </w:rPr>
      </w:pPr>
      <w:r w:rsidRPr="00DC3F9C">
        <w:rPr>
          <w:b/>
          <w:bCs/>
        </w:rPr>
        <w:lastRenderedPageBreak/>
        <w:t>A</w:t>
      </w:r>
      <w:r w:rsidR="00595171">
        <w:rPr>
          <w:b/>
          <w:bCs/>
        </w:rPr>
        <w:t>ppendix A</w:t>
      </w:r>
      <w:r w:rsidR="009B70F8">
        <w:rPr>
          <w:b/>
          <w:bCs/>
        </w:rPr>
        <w:t xml:space="preserve">: </w:t>
      </w:r>
      <w:r w:rsidRPr="004B1139">
        <w:t>Source texts</w:t>
      </w:r>
    </w:p>
    <w:p w14:paraId="29139BBB" w14:textId="78410A89" w:rsidR="007A60E1" w:rsidRDefault="002E6387" w:rsidP="00DC3F9C">
      <w:pPr>
        <w:pStyle w:val="paragraph"/>
        <w:shd w:val="clear" w:color="auto" w:fill="FFFFFF" w:themeFill="background1"/>
        <w:spacing w:before="0" w:beforeAutospacing="0" w:after="120" w:afterAutospacing="0"/>
        <w:textAlignment w:val="baseline"/>
      </w:pPr>
      <w:r w:rsidRPr="002E6387">
        <w:t>EN_POP</w:t>
      </w:r>
      <w:r w:rsidR="001A6241">
        <w:t xml:space="preserve"> (from the online research news </w:t>
      </w:r>
      <w:r w:rsidR="006555B8">
        <w:t xml:space="preserve">source </w:t>
      </w:r>
      <w:r w:rsidR="006555B8" w:rsidRPr="004E0294">
        <w:rPr>
          <w:i/>
          <w:iCs/>
        </w:rPr>
        <w:t>ScienceDaily</w:t>
      </w:r>
      <w:r w:rsidR="002D49AF">
        <w:rPr>
          <w:iCs/>
        </w:rPr>
        <w:t>;</w:t>
      </w:r>
      <w:r w:rsidR="00043899">
        <w:rPr>
          <w:i/>
          <w:iCs/>
        </w:rPr>
        <w:t xml:space="preserve"> </w:t>
      </w:r>
      <w:hyperlink r:id="rId18" w:history="1">
        <w:r w:rsidR="00043899" w:rsidRPr="00A9449A">
          <w:rPr>
            <w:rStyle w:val="Hyperlink"/>
          </w:rPr>
          <w:t>https://www.sciencedaily.com/releases/2023/11/231101134747.htm</w:t>
        </w:r>
      </w:hyperlink>
      <w:r w:rsidR="00043899">
        <w:t>)</w:t>
      </w:r>
    </w:p>
    <w:p w14:paraId="46213530" w14:textId="77777777" w:rsidR="005D2DC7" w:rsidRPr="0052082A" w:rsidRDefault="005D2DC7" w:rsidP="0052082A">
      <w:pPr>
        <w:pStyle w:val="paragraph"/>
        <w:shd w:val="clear" w:color="auto" w:fill="FFFFFF" w:themeFill="background1"/>
        <w:spacing w:before="0" w:beforeAutospacing="0" w:after="0" w:afterAutospacing="0"/>
        <w:ind w:left="284" w:hanging="284"/>
        <w:jc w:val="both"/>
        <w:textAlignment w:val="baseline"/>
        <w:rPr>
          <w:i/>
          <w:iCs/>
        </w:rPr>
      </w:pPr>
      <w:r w:rsidRPr="0052082A">
        <w:rPr>
          <w:i/>
          <w:iCs/>
        </w:rPr>
        <w:t>Plastic-eating bacteria turn waste into useful starting materials for other products</w:t>
      </w:r>
    </w:p>
    <w:p w14:paraId="495B9392" w14:textId="03025592" w:rsidR="002E6387" w:rsidRPr="0052082A" w:rsidRDefault="005D2DC7" w:rsidP="005D2DC7">
      <w:pPr>
        <w:pStyle w:val="paragraph"/>
        <w:shd w:val="clear" w:color="auto" w:fill="FFFFFF" w:themeFill="background1"/>
        <w:spacing w:before="0" w:beforeAutospacing="0" w:after="0" w:afterAutospacing="0"/>
        <w:jc w:val="both"/>
        <w:textAlignment w:val="baseline"/>
        <w:rPr>
          <w:i/>
          <w:iCs/>
        </w:rPr>
      </w:pPr>
      <w:r w:rsidRPr="0052082A">
        <w:rPr>
          <w:i/>
          <w:iCs/>
        </w:rPr>
        <w:t>Mountains of used plastic bottles get thrown away every day, but microbes could potentially tackle this problem. Researchers in ACS Central Science report that they have recently developed a plastic-eating E. coli that can efficiently turn polyethylene terephthalate (PET) waste into adipic acid, which is used to make nylon materials, drugs and fragrances. Previously, a team of researchers had engineered a strain of E. coli to transform the main component in old PET bottles, terephthalic acid, into something tastier and more valuable: the vanilla flavor compound vanillin. At the same time, other researchers had engineered microbes to metabolize terephthalic acid into a variety of small molecules, including short acids. A new team from the University of Edinburgh wanted to further expand E. coli’s biosynthetic pathways to include the metabolism of terephthalic acid into adipic acid. The team developed a new E. coli strain that produced enzymes that could transform terephthalic acid into compounds such as muconic acid and adipic acid. Then, to transform the muconic acid into adipic acid, they used a second type of E. coli, which produced hydrogen gas, and a palladium catalyst. The team found that attaching the engineered microbial cells to alginate hydrogel beads improved their efficiency, and up to 79% of the terephthalic acid was converted into adipic acid. Using real-world samples of terephthalic acid from a discarded bottle and a coating taken from waste packaging labels, the newly engineered E. coli system efficiently produced adipic acid.</w:t>
      </w:r>
    </w:p>
    <w:p w14:paraId="6FFF4558" w14:textId="5F5643B1" w:rsidR="005D2DC7" w:rsidRDefault="001568CF" w:rsidP="004B1139">
      <w:pPr>
        <w:pStyle w:val="paragraph"/>
        <w:shd w:val="clear" w:color="auto" w:fill="FFFFFF" w:themeFill="background1"/>
        <w:spacing w:before="280" w:beforeAutospacing="0" w:after="120" w:afterAutospacing="0"/>
        <w:jc w:val="both"/>
        <w:textAlignment w:val="baseline"/>
      </w:pPr>
      <w:r w:rsidRPr="001568CF">
        <w:t>EN_REV</w:t>
      </w:r>
      <w:r w:rsidR="003B5CEC">
        <w:t xml:space="preserve"> (from the SFU Review Corpus</w:t>
      </w:r>
      <w:r w:rsidR="00931796">
        <w:t>;</w:t>
      </w:r>
      <w:r w:rsidR="003B5CEC">
        <w:t xml:space="preserve"> Taboada &amp; Grieve 2004)</w:t>
      </w:r>
    </w:p>
    <w:p w14:paraId="134966DB" w14:textId="77777777" w:rsidR="00460F94" w:rsidRPr="008B05E8" w:rsidRDefault="00460F94" w:rsidP="002D49AF">
      <w:pPr>
        <w:pStyle w:val="paragraph"/>
        <w:shd w:val="clear" w:color="auto" w:fill="FFFFFF" w:themeFill="background1"/>
        <w:spacing w:before="0" w:beforeAutospacing="0" w:after="0" w:afterAutospacing="0"/>
        <w:jc w:val="both"/>
        <w:textAlignment w:val="baseline"/>
        <w:rPr>
          <w:i/>
        </w:rPr>
      </w:pPr>
      <w:r w:rsidRPr="008B05E8">
        <w:rPr>
          <w:i/>
        </w:rPr>
        <w:t>Pans that are worth buying</w:t>
      </w:r>
    </w:p>
    <w:p w14:paraId="609F5216" w14:textId="698AAD08" w:rsidR="00460F94" w:rsidRPr="008B05E8" w:rsidRDefault="00460F94" w:rsidP="00460F94">
      <w:pPr>
        <w:pStyle w:val="paragraph"/>
        <w:shd w:val="clear" w:color="auto" w:fill="FFFFFF" w:themeFill="background1"/>
        <w:spacing w:before="0" w:beforeAutospacing="0" w:after="0" w:afterAutospacing="0"/>
        <w:jc w:val="both"/>
        <w:textAlignment w:val="baseline"/>
        <w:rPr>
          <w:i/>
        </w:rPr>
      </w:pPr>
      <w:r w:rsidRPr="008B05E8">
        <w:rPr>
          <w:i/>
        </w:rPr>
        <w:t>I have finally found a set of pans that are worth the money I paid for them. I thought I needed a new stove; instead a new set of pans was a better deal. I researched all of the different sets available and decided that these were the best fit for the money I had available. I absolutely love how fast the copper core bottom pans heat up. I can now boil water in half the time and at a much lower setting than before. They are sturdy and I don't feel like the handle is going to come loose when I carry something to the table. I also enjoy the fact that the handles are welded to the outside of the frying pan; this ensures that there are no rough surfaces on the interior for food to stick to. I also enjoy being able to cook at high temps without the sides of the skillet heating up. The heat source is concentrated at the base of the pan instead of in the handle and sides. This is safer and more efficient. The only disadvantage I have found so far is the clean-up. The instructions say the pans are dishwasher safe but it is not recommended due to possible cosmetic changes. My wife once used a metal spoon to stir and this left scratches on the surface. It did not affect the use, only the appearance.</w:t>
      </w:r>
    </w:p>
    <w:p w14:paraId="3D4F47D9" w14:textId="5B57C1E6" w:rsidR="0010345F" w:rsidRPr="00043899" w:rsidRDefault="0010345F" w:rsidP="004B1139">
      <w:pPr>
        <w:pStyle w:val="paragraph"/>
        <w:shd w:val="clear" w:color="auto" w:fill="FFFFFF" w:themeFill="background1"/>
        <w:spacing w:before="280" w:beforeAutospacing="0" w:after="120" w:afterAutospacing="0"/>
        <w:jc w:val="both"/>
        <w:textAlignment w:val="baseline"/>
        <w:rPr>
          <w:i/>
        </w:rPr>
      </w:pPr>
      <w:r w:rsidRPr="00F51B60">
        <w:t>DE_POP</w:t>
      </w:r>
      <w:r w:rsidR="006555B8" w:rsidRPr="00F51B60">
        <w:t xml:space="preserve"> </w:t>
      </w:r>
      <w:r w:rsidR="004B209D" w:rsidRPr="00F51B60">
        <w:t xml:space="preserve">(from the online science news site </w:t>
      </w:r>
      <w:r w:rsidR="004B209D" w:rsidRPr="00F51B60">
        <w:rPr>
          <w:i/>
        </w:rPr>
        <w:t>Wissenschaft-aktuell</w:t>
      </w:r>
      <w:r w:rsidR="00BC6385" w:rsidRPr="00BC6385">
        <w:rPr>
          <w:iCs/>
        </w:rPr>
        <w:t>;</w:t>
      </w:r>
      <w:r w:rsidR="00BC6385">
        <w:rPr>
          <w:i/>
        </w:rPr>
        <w:t xml:space="preserve"> </w:t>
      </w:r>
      <w:hyperlink r:id="rId19" w:history="1">
        <w:r w:rsidR="00043899" w:rsidRPr="00A9449A">
          <w:rPr>
            <w:rStyle w:val="Hyperlink"/>
            <w:iCs/>
          </w:rPr>
          <w:t>https://www.wissenschaft-aktuell.de/artikel/Mikroplastik_in_Wolken1771015591004.html</w:t>
        </w:r>
      </w:hyperlink>
      <w:r w:rsidR="004B209D" w:rsidRPr="00F51B60">
        <w:t>)</w:t>
      </w:r>
    </w:p>
    <w:p w14:paraId="55AA4A10" w14:textId="48AE0847" w:rsidR="00D16998" w:rsidRPr="008B05E8" w:rsidRDefault="00D16998" w:rsidP="008B05E8">
      <w:pPr>
        <w:pStyle w:val="paragraph"/>
        <w:shd w:val="clear" w:color="auto" w:fill="FFFFFF" w:themeFill="background1"/>
        <w:spacing w:before="0" w:beforeAutospacing="0" w:after="0" w:afterAutospacing="0"/>
        <w:jc w:val="both"/>
        <w:textAlignment w:val="baseline"/>
        <w:rPr>
          <w:i/>
          <w:iCs/>
          <w:lang w:val="de-DE"/>
        </w:rPr>
      </w:pPr>
      <w:r w:rsidRPr="008B05E8">
        <w:rPr>
          <w:i/>
          <w:iCs/>
          <w:lang w:val="de-DE"/>
        </w:rPr>
        <w:t>Mikroplastik in Wolken</w:t>
      </w:r>
    </w:p>
    <w:p w14:paraId="346317AF" w14:textId="15B7F097" w:rsidR="0010345F" w:rsidRPr="008B05E8" w:rsidRDefault="00D16998" w:rsidP="00D16998">
      <w:pPr>
        <w:pStyle w:val="paragraph"/>
        <w:shd w:val="clear" w:color="auto" w:fill="FFFFFF" w:themeFill="background1"/>
        <w:spacing w:before="0" w:beforeAutospacing="0" w:after="0" w:afterAutospacing="0"/>
        <w:jc w:val="both"/>
        <w:textAlignment w:val="baseline"/>
        <w:rPr>
          <w:i/>
          <w:iCs/>
          <w:lang w:val="de-DE"/>
        </w:rPr>
      </w:pPr>
      <w:r w:rsidRPr="008B05E8">
        <w:rPr>
          <w:i/>
          <w:iCs/>
          <w:lang w:val="de-DE"/>
        </w:rPr>
        <w:t xml:space="preserve">Mikroplastik hat viele Quellen von Fleece-Jacken über Kunststoffverpackungen und Reifenabrieb bis zu Kosmetika. Diese winzigen Partikel belasten die Umwelt auf dem gesamten Globus und konnten sogar schon in den Schneeproben der Arktis nachgewiesen werden. Nun </w:t>
      </w:r>
      <w:r w:rsidRPr="008B05E8">
        <w:rPr>
          <w:i/>
          <w:iCs/>
          <w:lang w:val="de-DE"/>
        </w:rPr>
        <w:lastRenderedPageBreak/>
        <w:t>analysierte eine chinesische Forschergruppe ihren Anteil in Wolken. Tatsächlich fanden sie so beachtliche Mengen, dass ein Einfluss der Partikel auf die Wolkenbildung selbst nicht ausgeschlossen werden kann. Die Arbeitsgruppe an der Shandong University in Qingdao fing die Feuchtigkeit der Wolken über dem Berg Tài Shān mit einer speziellen Apparatur ein. Insgesamt enthielten 24 der 28 gesammelten Proben Mikroplastik. Jeder Liter des Kondensats enthielt im Durchschnitt 463 Plastikpartikel. Das entspricht einem Teilchen Mikroplastik auf etwa fünf Kubikmeter feuchter Luft. Die meisten Mikroplastikteilchen waren nicht größer als 100 Mikrometer und konnten dadurch leicht durch die Atmosphäre über weite Strecken transportiert werden. Sie bestanden aus einer Vielzahl verschiedener Kunststoffe wie Polypropylen, Polyethylen und Polyamid. Mit Wettermodellen rekonstruierten die Forschenden den Ursprung dieser Luftverschmutzung. So gelangte das meiste Mikroplastik aus dicht besiedelten Regionen im Süden Chinas bis zum Tài Shān. In weiteren Analysen entdeckten sie, dass viele Plastikpartikel durch Verwitterung eine raue Oberfläche hatten. An dieser Oberfläche konnten sich leichter weitere Umweltgifte wie Blei oder Quecksilber anlagern. Zudem sei es wahrscheinlich, dass Mikroplastik in der Atmosphäre als Kondensationskeime für Tropfen dienen, also direkt die Bildung von Wolken und Niederschlag unterstützen. Diese Funktion des Mikroplastiks könnte einen Einfluss auf Wettervorhersagen und sogar Klimamodelle haben.</w:t>
      </w:r>
    </w:p>
    <w:p w14:paraId="1ABC3BAB" w14:textId="642088CE" w:rsidR="00D16998" w:rsidRPr="00F51B60" w:rsidRDefault="002F24E6" w:rsidP="004B1139">
      <w:pPr>
        <w:pStyle w:val="paragraph"/>
        <w:shd w:val="clear" w:color="auto" w:fill="FFFFFF" w:themeFill="background1"/>
        <w:spacing w:before="280" w:beforeAutospacing="0" w:after="120" w:afterAutospacing="0"/>
        <w:jc w:val="both"/>
        <w:textAlignment w:val="baseline"/>
      </w:pPr>
      <w:r w:rsidRPr="00194609">
        <w:t>DE_REV</w:t>
      </w:r>
      <w:r w:rsidR="00C30033" w:rsidRPr="00194609">
        <w:t xml:space="preserve"> (from the </w:t>
      </w:r>
      <w:r w:rsidR="00C30033" w:rsidRPr="00C30033">
        <w:t>USA</w:t>
      </w:r>
      <w:r w:rsidR="00C30033" w:rsidRPr="00194609">
        <w:t>G</w:t>
      </w:r>
      <w:r w:rsidR="00C30033">
        <w:t>E review corpus</w:t>
      </w:r>
      <w:r w:rsidR="00931796">
        <w:t>;</w:t>
      </w:r>
      <w:r w:rsidR="00C30033">
        <w:t xml:space="preserve"> Klinger 2014)</w:t>
      </w:r>
    </w:p>
    <w:p w14:paraId="122E9923" w14:textId="77777777" w:rsidR="009F199C" w:rsidRPr="008B05E8" w:rsidRDefault="009F199C" w:rsidP="008B05E8">
      <w:pPr>
        <w:pStyle w:val="paragraph"/>
        <w:shd w:val="clear" w:color="auto" w:fill="FFFFFF" w:themeFill="background1"/>
        <w:spacing w:before="0" w:beforeAutospacing="0" w:after="0" w:afterAutospacing="0"/>
        <w:jc w:val="both"/>
        <w:textAlignment w:val="baseline"/>
        <w:rPr>
          <w:i/>
          <w:iCs/>
          <w:lang w:val="de-DE"/>
        </w:rPr>
      </w:pPr>
      <w:r w:rsidRPr="008B05E8">
        <w:rPr>
          <w:i/>
          <w:iCs/>
          <w:lang w:val="de-DE"/>
        </w:rPr>
        <w:t>Schönes Design mit durchdachter Funktionalität</w:t>
      </w:r>
    </w:p>
    <w:p w14:paraId="09B52861" w14:textId="20B58864" w:rsidR="002F24E6" w:rsidRDefault="009F199C" w:rsidP="006070C0">
      <w:pPr>
        <w:pStyle w:val="paragraph"/>
        <w:shd w:val="clear" w:color="auto" w:fill="FFFFFF" w:themeFill="background1"/>
        <w:spacing w:before="0" w:beforeAutospacing="0" w:after="0" w:afterAutospacing="0"/>
        <w:jc w:val="both"/>
        <w:textAlignment w:val="baseline"/>
        <w:rPr>
          <w:i/>
          <w:iCs/>
          <w:lang w:val="de-DE"/>
        </w:rPr>
      </w:pPr>
      <w:r w:rsidRPr="008B05E8">
        <w:rPr>
          <w:i/>
          <w:iCs/>
          <w:lang w:val="de-DE"/>
        </w:rPr>
        <w:t>Nachdem man den Toaster ausgepackt hat, fällt einem als Erstes sein Gehäusedesign angenehm ins Auge. Die schlanke Bauform und der verwendete Edelstahl verleihen ihm ein schönes und hochwertiges Aussehen. Was mir am Gehäuse am besten gefällt, ist, dass dieses wärmeisoliert ist. Wie ich finde ein wichtiges Kriterium für Haushalte mit Kindern. Der Toaster beherrscht neben dem Rösten auch das Aufwärmen und Auftauen von Toast beziehungsweise Brotscheiben. Einen gewissen Seltenheitscharakter hingegen hat die Möglichkeit, Toast einseitig zu rösten. Wozu ich das gebrauchen kann, weiß ich zwar noch nicht, aber die Funktion funktionierte beim Toastbrot sehr gut. Die Auswahl seiner Röstgrade erfolgt über einen Drehschalter an der Seite, und mit 7 Stufen ist die Auswahl zwar nicht außergewöhnlich, aber allemal ausreichend. Klasse finde ich, dass der Brötchenaufsatz im Toaster integriert ist und man somit keine weiteren Teile in der Küche verstauen muss, bis sie gebraucht werden. Bei Bedarf wird dieser einfach nach oben geklappt und schon kann es losgehen. Durch die längliche Form des Toasters kann man locker 3 Brötchen auftauen und der Aufsatz hatte damit auch keine Probleme. Was mich als Einziges an dem Gerät stört, ist der Piep-Ton nach Beendigung des Toastens. Wobei der Ton mich an sich nicht stört, sondern nur die Lautstärke. Für meinen Geschmack hätte man die Lautstärke verringern können. Fazit: Alles in allem summieren sich die einzelnen Ausstattungsmerkmale des Philips zu einem runden Gesamtprodukt, das Funktionalität und Design wunderbar unter einen Hut bringt.</w:t>
      </w:r>
    </w:p>
    <w:p w14:paraId="111B617D" w14:textId="6C099B81" w:rsidR="00DC3F9C" w:rsidRDefault="00DC3F9C" w:rsidP="004B1139">
      <w:pPr>
        <w:pStyle w:val="paragraph"/>
        <w:keepNext/>
        <w:keepLines/>
        <w:shd w:val="clear" w:color="auto" w:fill="FFFFFF" w:themeFill="background1"/>
        <w:spacing w:before="560" w:beforeAutospacing="0" w:after="280" w:afterAutospacing="0"/>
        <w:ind w:left="284" w:hanging="284"/>
        <w:jc w:val="both"/>
        <w:textAlignment w:val="baseline"/>
        <w:rPr>
          <w:b/>
          <w:bCs/>
        </w:rPr>
      </w:pPr>
      <w:r w:rsidRPr="00DC3F9C">
        <w:rPr>
          <w:b/>
          <w:bCs/>
        </w:rPr>
        <w:lastRenderedPageBreak/>
        <w:t>A</w:t>
      </w:r>
      <w:r w:rsidR="00F214A3">
        <w:rPr>
          <w:b/>
          <w:bCs/>
        </w:rPr>
        <w:t>ppendix B</w:t>
      </w:r>
      <w:r w:rsidR="004B1139">
        <w:rPr>
          <w:b/>
          <w:bCs/>
        </w:rPr>
        <w:t xml:space="preserve">: </w:t>
      </w:r>
      <w:r w:rsidR="00AF7931" w:rsidRPr="004B1139">
        <w:t>R script</w:t>
      </w:r>
    </w:p>
    <w:p w14:paraId="5D17F1EE" w14:textId="77777777" w:rsidR="00C225A5" w:rsidRPr="00B73B64" w:rsidRDefault="00C225A5" w:rsidP="00C225A5">
      <w:pPr>
        <w:pStyle w:val="Heading2"/>
        <w:rPr>
          <w:rFonts w:ascii="Times New Roman" w:hAnsi="Times New Roman" w:cs="Times New Roman"/>
          <w:b/>
          <w:bCs/>
          <w:color w:val="000000" w:themeColor="text1"/>
          <w:sz w:val="24"/>
          <w:szCs w:val="24"/>
        </w:rPr>
      </w:pPr>
      <w:bookmarkStart w:id="6" w:name="X965070d256f81cc3ed3d8a84e8b7e29c890fc1a"/>
      <w:bookmarkStart w:id="7" w:name="final-model"/>
      <w:r w:rsidRPr="00B73B64">
        <w:rPr>
          <w:rFonts w:ascii="Times New Roman" w:hAnsi="Times New Roman" w:cs="Times New Roman"/>
          <w:b/>
          <w:bCs/>
          <w:color w:val="000000" w:themeColor="text1"/>
          <w:sz w:val="24"/>
          <w:szCs w:val="24"/>
        </w:rPr>
        <w:t>Descriptive stats</w:t>
      </w:r>
    </w:p>
    <w:p w14:paraId="7AA92BE5" w14:textId="77777777" w:rsidR="00C225A5" w:rsidRPr="00B73B64" w:rsidRDefault="00C225A5" w:rsidP="00C225A5">
      <w:pPr>
        <w:pStyle w:val="Heading3"/>
        <w:rPr>
          <w:rFonts w:ascii="Times New Roman" w:hAnsi="Times New Roman" w:cs="Times New Roman"/>
          <w:i/>
          <w:iCs/>
          <w:color w:val="000000" w:themeColor="text1"/>
          <w:sz w:val="22"/>
          <w:szCs w:val="22"/>
        </w:rPr>
      </w:pPr>
      <w:r w:rsidRPr="00B73B64">
        <w:rPr>
          <w:rFonts w:ascii="Times New Roman" w:hAnsi="Times New Roman" w:cs="Times New Roman"/>
          <w:i/>
          <w:iCs/>
          <w:color w:val="000000" w:themeColor="text1"/>
          <w:sz w:val="22"/>
          <w:szCs w:val="22"/>
        </w:rPr>
        <w:t>Key participant information</w:t>
      </w:r>
    </w:p>
    <w:p w14:paraId="4705FABC" w14:textId="77777777" w:rsidR="00C225A5" w:rsidRPr="005D430A" w:rsidRDefault="00C225A5" w:rsidP="00C225A5">
      <w:pPr>
        <w:pStyle w:val="SourceCode"/>
      </w:pPr>
      <w:r w:rsidRPr="005D430A">
        <w:rPr>
          <w:rStyle w:val="CommentTok"/>
          <w:sz w:val="20"/>
        </w:rPr>
        <w:t xml:space="preserve"># age </w:t>
      </w:r>
      <w:r w:rsidRPr="005D430A">
        <w:br/>
      </w:r>
      <w:r w:rsidRPr="005D430A">
        <w:rPr>
          <w:rStyle w:val="FunctionTok"/>
          <w:sz w:val="20"/>
        </w:rPr>
        <w:t>summary</w:t>
      </w:r>
      <w:r w:rsidRPr="005D430A">
        <w:rPr>
          <w:rStyle w:val="NormalTok"/>
          <w:sz w:val="20"/>
        </w:rPr>
        <w:t>(bachMeta</w:t>
      </w:r>
      <w:r w:rsidRPr="005D430A">
        <w:rPr>
          <w:rStyle w:val="SpecialCharTok"/>
          <w:sz w:val="20"/>
        </w:rPr>
        <w:t>$</w:t>
      </w:r>
      <w:r w:rsidRPr="005D430A">
        <w:rPr>
          <w:rStyle w:val="NormalTok"/>
          <w:sz w:val="20"/>
        </w:rPr>
        <w:t xml:space="preserve">age) </w:t>
      </w:r>
    </w:p>
    <w:p w14:paraId="4B70D297" w14:textId="77777777" w:rsidR="00C225A5" w:rsidRPr="005D430A" w:rsidRDefault="00C225A5" w:rsidP="00C225A5">
      <w:pPr>
        <w:pStyle w:val="SourceCode"/>
      </w:pPr>
      <w:r w:rsidRPr="005D430A">
        <w:rPr>
          <w:rStyle w:val="VerbatimChar"/>
          <w:sz w:val="20"/>
        </w:rPr>
        <w:t xml:space="preserve">##    Min. 1st Qu.  Median    Mean 3rd Qu.    Max. </w:t>
      </w:r>
      <w:r w:rsidRPr="005D430A">
        <w:br/>
      </w:r>
      <w:r w:rsidRPr="005D430A">
        <w:rPr>
          <w:rStyle w:val="VerbatimChar"/>
          <w:sz w:val="20"/>
        </w:rPr>
        <w:t>##   19.00   22.25   24.00   24.39   25.00   30.00</w:t>
      </w:r>
    </w:p>
    <w:p w14:paraId="424BD1F5" w14:textId="77777777" w:rsidR="00C225A5" w:rsidRPr="005D430A" w:rsidRDefault="00C225A5" w:rsidP="00C225A5">
      <w:pPr>
        <w:pStyle w:val="SourceCode"/>
      </w:pPr>
      <w:r w:rsidRPr="005D430A">
        <w:rPr>
          <w:rStyle w:val="CommentTok"/>
          <w:sz w:val="20"/>
        </w:rPr>
        <w:t># age, standard deviation</w:t>
      </w:r>
      <w:r w:rsidRPr="005D430A">
        <w:br/>
      </w:r>
      <w:r w:rsidRPr="005D430A">
        <w:rPr>
          <w:rStyle w:val="FunctionTok"/>
          <w:sz w:val="20"/>
        </w:rPr>
        <w:t>sd</w:t>
      </w:r>
      <w:r w:rsidRPr="005D430A">
        <w:rPr>
          <w:rStyle w:val="NormalTok"/>
          <w:sz w:val="20"/>
        </w:rPr>
        <w:t>(bachMeta</w:t>
      </w:r>
      <w:r w:rsidRPr="005D430A">
        <w:rPr>
          <w:rStyle w:val="SpecialCharTok"/>
          <w:sz w:val="20"/>
        </w:rPr>
        <w:t>$</w:t>
      </w:r>
      <w:r w:rsidRPr="005D430A">
        <w:rPr>
          <w:rStyle w:val="NormalTok"/>
          <w:sz w:val="20"/>
        </w:rPr>
        <w:t>age)</w:t>
      </w:r>
    </w:p>
    <w:p w14:paraId="71C27B71" w14:textId="77777777" w:rsidR="00C225A5" w:rsidRPr="005D430A" w:rsidRDefault="00C225A5" w:rsidP="00C225A5">
      <w:pPr>
        <w:pStyle w:val="SourceCode"/>
        <w:rPr>
          <w:lang w:val="de-DE"/>
        </w:rPr>
      </w:pPr>
      <w:r w:rsidRPr="005D430A">
        <w:rPr>
          <w:rStyle w:val="VerbatimChar"/>
          <w:sz w:val="20"/>
          <w:lang w:val="de-DE"/>
        </w:rPr>
        <w:t>## [1] 2.736534</w:t>
      </w:r>
    </w:p>
    <w:p w14:paraId="4D069D47" w14:textId="77777777" w:rsidR="00C225A5" w:rsidRPr="005D430A" w:rsidRDefault="00C225A5" w:rsidP="00C225A5">
      <w:pPr>
        <w:pStyle w:val="SourceCode"/>
        <w:rPr>
          <w:lang w:val="de-DE"/>
        </w:rPr>
      </w:pPr>
      <w:r w:rsidRPr="005D430A">
        <w:rPr>
          <w:rStyle w:val="CommentTok"/>
          <w:sz w:val="20"/>
          <w:lang w:val="de-DE"/>
        </w:rPr>
        <w:t># gender</w:t>
      </w:r>
      <w:r w:rsidRPr="005D430A">
        <w:rPr>
          <w:lang w:val="de-DE"/>
        </w:rPr>
        <w:br/>
      </w:r>
      <w:r w:rsidRPr="005D430A">
        <w:rPr>
          <w:rStyle w:val="FunctionTok"/>
          <w:sz w:val="20"/>
          <w:lang w:val="de-DE"/>
        </w:rPr>
        <w:t>table</w:t>
      </w:r>
      <w:r w:rsidRPr="005D430A">
        <w:rPr>
          <w:rStyle w:val="NormalTok"/>
          <w:sz w:val="20"/>
          <w:lang w:val="de-DE"/>
        </w:rPr>
        <w:t>(bachMeta</w:t>
      </w:r>
      <w:r w:rsidRPr="005D430A">
        <w:rPr>
          <w:rStyle w:val="SpecialCharTok"/>
          <w:sz w:val="20"/>
          <w:lang w:val="de-DE"/>
        </w:rPr>
        <w:t>$</w:t>
      </w:r>
      <w:r w:rsidRPr="005D430A">
        <w:rPr>
          <w:rStyle w:val="NormalTok"/>
          <w:sz w:val="20"/>
          <w:lang w:val="de-DE"/>
        </w:rPr>
        <w:t>gender)</w:t>
      </w:r>
    </w:p>
    <w:p w14:paraId="11CC971F" w14:textId="77777777" w:rsidR="00C225A5" w:rsidRPr="005D430A" w:rsidRDefault="00C225A5" w:rsidP="00C225A5">
      <w:pPr>
        <w:pStyle w:val="SourceCode"/>
        <w:rPr>
          <w:lang w:val="de-DE"/>
        </w:rPr>
      </w:pPr>
      <w:r w:rsidRPr="005D430A">
        <w:rPr>
          <w:rStyle w:val="VerbatimChar"/>
          <w:sz w:val="20"/>
          <w:lang w:val="de-DE"/>
        </w:rPr>
        <w:t xml:space="preserve">## </w:t>
      </w:r>
      <w:r w:rsidRPr="005D430A">
        <w:rPr>
          <w:lang w:val="de-DE"/>
        </w:rPr>
        <w:br/>
      </w:r>
      <w:r w:rsidRPr="005D430A">
        <w:rPr>
          <w:rStyle w:val="VerbatimChar"/>
          <w:sz w:val="20"/>
          <w:lang w:val="de-DE"/>
        </w:rPr>
        <w:t xml:space="preserve">##   Divers Männlich Weiblich </w:t>
      </w:r>
      <w:r w:rsidRPr="005D430A">
        <w:rPr>
          <w:lang w:val="de-DE"/>
        </w:rPr>
        <w:br/>
      </w:r>
      <w:r w:rsidRPr="005D430A">
        <w:rPr>
          <w:rStyle w:val="VerbatimChar"/>
          <w:sz w:val="20"/>
          <w:lang w:val="de-DE"/>
        </w:rPr>
        <w:t>##        1        8       29</w:t>
      </w:r>
    </w:p>
    <w:p w14:paraId="70CE2A12" w14:textId="77777777" w:rsidR="00C225A5" w:rsidRPr="005D430A" w:rsidRDefault="00C225A5" w:rsidP="00C225A5">
      <w:pPr>
        <w:pStyle w:val="SourceCode"/>
        <w:rPr>
          <w:lang w:val="de-DE"/>
        </w:rPr>
      </w:pPr>
      <w:r w:rsidRPr="005D430A">
        <w:rPr>
          <w:rStyle w:val="CommentTok"/>
          <w:sz w:val="20"/>
          <w:lang w:val="de-DE"/>
        </w:rPr>
        <w:t># education</w:t>
      </w:r>
      <w:r w:rsidRPr="005D430A">
        <w:rPr>
          <w:lang w:val="de-DE"/>
        </w:rPr>
        <w:br/>
      </w:r>
      <w:r w:rsidRPr="005D430A">
        <w:rPr>
          <w:rStyle w:val="FunctionTok"/>
          <w:sz w:val="20"/>
          <w:lang w:val="de-DE"/>
        </w:rPr>
        <w:t>table</w:t>
      </w:r>
      <w:r w:rsidRPr="005D430A">
        <w:rPr>
          <w:rStyle w:val="NormalTok"/>
          <w:sz w:val="20"/>
          <w:lang w:val="de-DE"/>
        </w:rPr>
        <w:t>(bachMeta</w:t>
      </w:r>
      <w:r w:rsidRPr="005D430A">
        <w:rPr>
          <w:rStyle w:val="SpecialCharTok"/>
          <w:sz w:val="20"/>
          <w:lang w:val="de-DE"/>
        </w:rPr>
        <w:t>$</w:t>
      </w:r>
      <w:r w:rsidRPr="005D430A">
        <w:rPr>
          <w:rStyle w:val="NormalTok"/>
          <w:sz w:val="20"/>
          <w:lang w:val="de-DE"/>
        </w:rPr>
        <w:t xml:space="preserve">gender) </w:t>
      </w:r>
      <w:r w:rsidRPr="005D430A">
        <w:rPr>
          <w:rStyle w:val="CommentTok"/>
          <w:sz w:val="20"/>
          <w:lang w:val="de-DE"/>
        </w:rPr>
        <w:t># 18 BA students, 20 MA students</w:t>
      </w:r>
    </w:p>
    <w:p w14:paraId="3030DC04" w14:textId="77777777" w:rsidR="00C225A5" w:rsidRPr="005D430A" w:rsidRDefault="00C225A5" w:rsidP="00C225A5">
      <w:pPr>
        <w:pStyle w:val="SourceCode"/>
        <w:rPr>
          <w:lang w:val="de-DE"/>
        </w:rPr>
      </w:pPr>
      <w:r w:rsidRPr="005D430A">
        <w:rPr>
          <w:rStyle w:val="VerbatimChar"/>
          <w:sz w:val="20"/>
          <w:lang w:val="de-DE"/>
        </w:rPr>
        <w:t xml:space="preserve">## </w:t>
      </w:r>
      <w:r w:rsidRPr="005D430A">
        <w:rPr>
          <w:lang w:val="de-DE"/>
        </w:rPr>
        <w:br/>
      </w:r>
      <w:r w:rsidRPr="005D430A">
        <w:rPr>
          <w:rStyle w:val="VerbatimChar"/>
          <w:sz w:val="20"/>
          <w:lang w:val="de-DE"/>
        </w:rPr>
        <w:t xml:space="preserve">##   Divers Männlich Weiblich </w:t>
      </w:r>
      <w:r w:rsidRPr="005D430A">
        <w:rPr>
          <w:lang w:val="de-DE"/>
        </w:rPr>
        <w:br/>
      </w:r>
      <w:r w:rsidRPr="005D430A">
        <w:rPr>
          <w:rStyle w:val="VerbatimChar"/>
          <w:sz w:val="20"/>
          <w:lang w:val="de-DE"/>
        </w:rPr>
        <w:t>##        1        8       29</w:t>
      </w:r>
    </w:p>
    <w:p w14:paraId="5D755972" w14:textId="77777777" w:rsidR="00C225A5" w:rsidRPr="005D430A" w:rsidRDefault="00C225A5" w:rsidP="00C225A5">
      <w:pPr>
        <w:pStyle w:val="SourceCode"/>
        <w:rPr>
          <w:lang w:val="de-DE"/>
        </w:rPr>
      </w:pPr>
      <w:r w:rsidRPr="005D430A">
        <w:rPr>
          <w:rStyle w:val="CommentTok"/>
          <w:sz w:val="20"/>
          <w:lang w:val="de-DE"/>
        </w:rPr>
        <w:t># L1</w:t>
      </w:r>
      <w:r w:rsidRPr="005D430A">
        <w:rPr>
          <w:lang w:val="de-DE"/>
        </w:rPr>
        <w:br/>
      </w:r>
      <w:r w:rsidRPr="005D430A">
        <w:rPr>
          <w:rStyle w:val="FunctionTok"/>
          <w:sz w:val="20"/>
          <w:lang w:val="de-DE"/>
        </w:rPr>
        <w:t>table</w:t>
      </w:r>
      <w:r w:rsidRPr="005D430A">
        <w:rPr>
          <w:rStyle w:val="NormalTok"/>
          <w:sz w:val="20"/>
          <w:lang w:val="de-DE"/>
        </w:rPr>
        <w:t>(bachMeta</w:t>
      </w:r>
      <w:r w:rsidRPr="005D430A">
        <w:rPr>
          <w:rStyle w:val="SpecialCharTok"/>
          <w:sz w:val="20"/>
          <w:lang w:val="de-DE"/>
        </w:rPr>
        <w:t>$</w:t>
      </w:r>
      <w:r w:rsidRPr="005D430A">
        <w:rPr>
          <w:rStyle w:val="NormalTok"/>
          <w:sz w:val="20"/>
          <w:lang w:val="de-DE"/>
        </w:rPr>
        <w:t xml:space="preserve">B005_01) </w:t>
      </w:r>
      <w:r w:rsidRPr="005D430A">
        <w:rPr>
          <w:rStyle w:val="CommentTok"/>
          <w:sz w:val="20"/>
          <w:lang w:val="de-DE"/>
        </w:rPr>
        <w:t xml:space="preserve"># 34 German, 4 list an additional L1 </w:t>
      </w:r>
    </w:p>
    <w:p w14:paraId="79F55C01" w14:textId="77777777" w:rsidR="00C225A5" w:rsidRPr="005D430A" w:rsidRDefault="00C225A5" w:rsidP="00C225A5">
      <w:pPr>
        <w:pStyle w:val="SourceCode"/>
        <w:rPr>
          <w:lang w:val="de-DE"/>
        </w:rPr>
      </w:pPr>
      <w:r w:rsidRPr="005D430A">
        <w:rPr>
          <w:rStyle w:val="VerbatimChar"/>
          <w:sz w:val="20"/>
          <w:lang w:val="de-DE"/>
        </w:rPr>
        <w:t xml:space="preserve">## </w:t>
      </w:r>
      <w:r w:rsidRPr="005D430A">
        <w:rPr>
          <w:lang w:val="de-DE"/>
        </w:rPr>
        <w:br/>
      </w:r>
      <w:r w:rsidRPr="005D430A">
        <w:rPr>
          <w:rStyle w:val="VerbatimChar"/>
          <w:sz w:val="20"/>
          <w:lang w:val="de-DE"/>
        </w:rPr>
        <w:t xml:space="preserve">##                      deutsch                      Deutsch </w:t>
      </w:r>
      <w:r w:rsidRPr="005D430A">
        <w:rPr>
          <w:lang w:val="de-DE"/>
        </w:rPr>
        <w:br/>
      </w:r>
      <w:r w:rsidRPr="005D430A">
        <w:rPr>
          <w:rStyle w:val="VerbatimChar"/>
          <w:sz w:val="20"/>
          <w:lang w:val="de-DE"/>
        </w:rPr>
        <w:t xml:space="preserve">##                            2                           31 </w:t>
      </w:r>
      <w:r w:rsidRPr="005D430A">
        <w:rPr>
          <w:lang w:val="de-DE"/>
        </w:rPr>
        <w:br/>
      </w:r>
      <w:r w:rsidRPr="005D430A">
        <w:rPr>
          <w:rStyle w:val="VerbatimChar"/>
          <w:sz w:val="20"/>
          <w:lang w:val="de-DE"/>
        </w:rPr>
        <w:t xml:space="preserve">## Deutsch, Finnisch, Ungarisch            Deutsch, Polnisch </w:t>
      </w:r>
      <w:r w:rsidRPr="005D430A">
        <w:rPr>
          <w:lang w:val="de-DE"/>
        </w:rPr>
        <w:br/>
      </w:r>
      <w:r w:rsidRPr="005D430A">
        <w:rPr>
          <w:rStyle w:val="VerbatimChar"/>
          <w:sz w:val="20"/>
          <w:lang w:val="de-DE"/>
        </w:rPr>
        <w:t xml:space="preserve">##                            1                            1 </w:t>
      </w:r>
      <w:r w:rsidRPr="005D430A">
        <w:rPr>
          <w:lang w:val="de-DE"/>
        </w:rPr>
        <w:br/>
      </w:r>
      <w:r w:rsidRPr="005D430A">
        <w:rPr>
          <w:rStyle w:val="VerbatimChar"/>
          <w:sz w:val="20"/>
          <w:lang w:val="de-DE"/>
        </w:rPr>
        <w:t xml:space="preserve">##                       Deutsh Hochdeutsch und Plautdietsch </w:t>
      </w:r>
      <w:r w:rsidRPr="005D430A">
        <w:rPr>
          <w:lang w:val="de-DE"/>
        </w:rPr>
        <w:br/>
      </w:r>
      <w:r w:rsidRPr="005D430A">
        <w:rPr>
          <w:rStyle w:val="VerbatimChar"/>
          <w:sz w:val="20"/>
          <w:lang w:val="de-DE"/>
        </w:rPr>
        <w:t xml:space="preserve">##                            1                            1 </w:t>
      </w:r>
      <w:r w:rsidRPr="005D430A">
        <w:rPr>
          <w:lang w:val="de-DE"/>
        </w:rPr>
        <w:br/>
      </w:r>
      <w:r w:rsidRPr="005D430A">
        <w:rPr>
          <w:rStyle w:val="VerbatimChar"/>
          <w:sz w:val="20"/>
          <w:lang w:val="de-DE"/>
        </w:rPr>
        <w:t xml:space="preserve">##           Türkisch &amp; Deutsch </w:t>
      </w:r>
      <w:r w:rsidRPr="005D430A">
        <w:rPr>
          <w:lang w:val="de-DE"/>
        </w:rPr>
        <w:br/>
      </w:r>
      <w:r w:rsidRPr="005D430A">
        <w:rPr>
          <w:rStyle w:val="VerbatimChar"/>
          <w:sz w:val="20"/>
          <w:lang w:val="de-DE"/>
        </w:rPr>
        <w:t>##                            1</w:t>
      </w:r>
    </w:p>
    <w:p w14:paraId="54D77A4A" w14:textId="77777777" w:rsidR="00C225A5" w:rsidRPr="005D430A" w:rsidRDefault="00C225A5" w:rsidP="00C225A5">
      <w:pPr>
        <w:pStyle w:val="SourceCode"/>
      </w:pPr>
      <w:r w:rsidRPr="005D430A">
        <w:rPr>
          <w:rStyle w:val="CommentTok"/>
          <w:sz w:val="20"/>
        </w:rPr>
        <w:t>#LexTale test results for German</w:t>
      </w:r>
      <w:r w:rsidRPr="005D430A">
        <w:br/>
      </w:r>
      <w:r w:rsidRPr="005D430A">
        <w:rPr>
          <w:rStyle w:val="FunctionTok"/>
          <w:sz w:val="20"/>
        </w:rPr>
        <w:t>summary</w:t>
      </w:r>
      <w:r w:rsidRPr="005D430A">
        <w:rPr>
          <w:rStyle w:val="NormalTok"/>
          <w:sz w:val="20"/>
        </w:rPr>
        <w:t>(bachMeta</w:t>
      </w:r>
      <w:r w:rsidRPr="005D430A">
        <w:rPr>
          <w:rStyle w:val="SpecialCharTok"/>
          <w:sz w:val="20"/>
        </w:rPr>
        <w:t>$</w:t>
      </w:r>
      <w:r w:rsidRPr="005D430A">
        <w:rPr>
          <w:rStyle w:val="NormalTok"/>
          <w:sz w:val="20"/>
        </w:rPr>
        <w:t>LexTale_DE)</w:t>
      </w:r>
    </w:p>
    <w:p w14:paraId="697B4052" w14:textId="77777777" w:rsidR="00C225A5" w:rsidRPr="005D430A" w:rsidRDefault="00C225A5" w:rsidP="00C225A5">
      <w:pPr>
        <w:pStyle w:val="SourceCode"/>
      </w:pPr>
      <w:r w:rsidRPr="005D430A">
        <w:rPr>
          <w:rStyle w:val="VerbatimChar"/>
          <w:sz w:val="20"/>
        </w:rPr>
        <w:t xml:space="preserve">##    Min. 1st Qu.  Median    Mean 3rd Qu.    Max. </w:t>
      </w:r>
      <w:r w:rsidRPr="005D430A">
        <w:br/>
      </w:r>
      <w:r w:rsidRPr="005D430A">
        <w:rPr>
          <w:rStyle w:val="VerbatimChar"/>
          <w:sz w:val="20"/>
        </w:rPr>
        <w:t>##   66.25   79.06   87.50   85.62   92.50   98.75</w:t>
      </w:r>
    </w:p>
    <w:p w14:paraId="385F8905" w14:textId="77777777" w:rsidR="00C225A5" w:rsidRPr="005D430A" w:rsidRDefault="00C225A5" w:rsidP="00C225A5">
      <w:pPr>
        <w:pStyle w:val="SourceCode"/>
      </w:pPr>
      <w:r w:rsidRPr="005D430A">
        <w:rPr>
          <w:rStyle w:val="CommentTok"/>
          <w:sz w:val="20"/>
        </w:rPr>
        <w:t># Lextale German, standard deviation</w:t>
      </w:r>
      <w:r w:rsidRPr="005D430A">
        <w:br/>
      </w:r>
      <w:r w:rsidRPr="005D430A">
        <w:rPr>
          <w:rStyle w:val="FunctionTok"/>
          <w:sz w:val="20"/>
        </w:rPr>
        <w:t>sd</w:t>
      </w:r>
      <w:r w:rsidRPr="005D430A">
        <w:rPr>
          <w:rStyle w:val="NormalTok"/>
          <w:sz w:val="20"/>
        </w:rPr>
        <w:t>(bachMeta</w:t>
      </w:r>
      <w:r w:rsidRPr="005D430A">
        <w:rPr>
          <w:rStyle w:val="SpecialCharTok"/>
          <w:sz w:val="20"/>
        </w:rPr>
        <w:t>$</w:t>
      </w:r>
      <w:r w:rsidRPr="005D430A">
        <w:rPr>
          <w:rStyle w:val="NormalTok"/>
          <w:sz w:val="20"/>
        </w:rPr>
        <w:t>LexTale_DE)</w:t>
      </w:r>
    </w:p>
    <w:p w14:paraId="441848A0" w14:textId="77777777" w:rsidR="00C225A5" w:rsidRPr="005D430A" w:rsidRDefault="00C225A5" w:rsidP="00C225A5">
      <w:pPr>
        <w:pStyle w:val="SourceCode"/>
      </w:pPr>
      <w:r w:rsidRPr="005D430A">
        <w:rPr>
          <w:rStyle w:val="VerbatimChar"/>
          <w:sz w:val="20"/>
        </w:rPr>
        <w:t>## [1] 8.808537</w:t>
      </w:r>
    </w:p>
    <w:p w14:paraId="72A70AB9" w14:textId="77777777" w:rsidR="00C225A5" w:rsidRPr="005D430A" w:rsidRDefault="00C225A5" w:rsidP="00C225A5">
      <w:pPr>
        <w:pStyle w:val="SourceCode"/>
      </w:pPr>
      <w:r w:rsidRPr="005D430A">
        <w:rPr>
          <w:rStyle w:val="CommentTok"/>
          <w:sz w:val="20"/>
        </w:rPr>
        <w:t># Lextale test results for English</w:t>
      </w:r>
      <w:r w:rsidRPr="005D430A">
        <w:br/>
      </w:r>
      <w:r w:rsidRPr="005D430A">
        <w:rPr>
          <w:rStyle w:val="FunctionTok"/>
          <w:sz w:val="20"/>
        </w:rPr>
        <w:t>summary</w:t>
      </w:r>
      <w:r w:rsidRPr="005D430A">
        <w:rPr>
          <w:rStyle w:val="NormalTok"/>
          <w:sz w:val="20"/>
        </w:rPr>
        <w:t>(bachMeta</w:t>
      </w:r>
      <w:r w:rsidRPr="005D430A">
        <w:rPr>
          <w:rStyle w:val="SpecialCharTok"/>
          <w:sz w:val="20"/>
        </w:rPr>
        <w:t>$</w:t>
      </w:r>
      <w:r w:rsidRPr="005D430A">
        <w:rPr>
          <w:rStyle w:val="NormalTok"/>
          <w:sz w:val="20"/>
        </w:rPr>
        <w:t>LexTale_EN)</w:t>
      </w:r>
    </w:p>
    <w:p w14:paraId="0D534AEE" w14:textId="77777777" w:rsidR="00C225A5" w:rsidRPr="005D430A" w:rsidRDefault="00C225A5" w:rsidP="00C225A5">
      <w:pPr>
        <w:pStyle w:val="SourceCode"/>
      </w:pPr>
      <w:r w:rsidRPr="005D430A">
        <w:rPr>
          <w:rStyle w:val="VerbatimChar"/>
          <w:sz w:val="20"/>
        </w:rPr>
        <w:lastRenderedPageBreak/>
        <w:t xml:space="preserve">##    Min. 1st Qu.  Median    Mean 3rd Qu.    Max. </w:t>
      </w:r>
      <w:r w:rsidRPr="005D430A">
        <w:br/>
      </w:r>
      <w:r w:rsidRPr="005D430A">
        <w:rPr>
          <w:rStyle w:val="VerbatimChar"/>
          <w:sz w:val="20"/>
        </w:rPr>
        <w:t>##   54.00   76.56   82.50   81.46   88.75   96.25</w:t>
      </w:r>
    </w:p>
    <w:p w14:paraId="4F6E3958" w14:textId="77777777" w:rsidR="00C225A5" w:rsidRPr="005D430A" w:rsidRDefault="00C225A5" w:rsidP="00C225A5">
      <w:pPr>
        <w:pStyle w:val="SourceCode"/>
      </w:pPr>
      <w:r w:rsidRPr="005D430A">
        <w:rPr>
          <w:rStyle w:val="CommentTok"/>
          <w:sz w:val="20"/>
        </w:rPr>
        <w:t># Lextale English, standard deviation</w:t>
      </w:r>
      <w:r w:rsidRPr="005D430A">
        <w:br/>
      </w:r>
      <w:r w:rsidRPr="005D430A">
        <w:rPr>
          <w:rStyle w:val="FunctionTok"/>
          <w:sz w:val="20"/>
        </w:rPr>
        <w:t>sd</w:t>
      </w:r>
      <w:r w:rsidRPr="005D430A">
        <w:rPr>
          <w:rStyle w:val="NormalTok"/>
          <w:sz w:val="20"/>
        </w:rPr>
        <w:t>(bachMeta</w:t>
      </w:r>
      <w:r w:rsidRPr="005D430A">
        <w:rPr>
          <w:rStyle w:val="SpecialCharTok"/>
          <w:sz w:val="20"/>
        </w:rPr>
        <w:t>$</w:t>
      </w:r>
      <w:r w:rsidRPr="005D430A">
        <w:rPr>
          <w:rStyle w:val="NormalTok"/>
          <w:sz w:val="20"/>
        </w:rPr>
        <w:t>LexTale_EN)</w:t>
      </w:r>
    </w:p>
    <w:p w14:paraId="529AB73D" w14:textId="77777777" w:rsidR="00C225A5" w:rsidRPr="005D430A" w:rsidRDefault="00C225A5" w:rsidP="00C225A5">
      <w:pPr>
        <w:pStyle w:val="SourceCode"/>
      </w:pPr>
      <w:r w:rsidRPr="005D430A">
        <w:rPr>
          <w:rStyle w:val="VerbatimChar"/>
          <w:sz w:val="20"/>
        </w:rPr>
        <w:t>## [1] 10.76115</w:t>
      </w:r>
    </w:p>
    <w:p w14:paraId="147489F0" w14:textId="77777777" w:rsidR="00C225A5" w:rsidRPr="00B73B64" w:rsidRDefault="00C225A5" w:rsidP="00C225A5">
      <w:pPr>
        <w:pStyle w:val="Heading3"/>
        <w:rPr>
          <w:rFonts w:ascii="Times New Roman" w:hAnsi="Times New Roman" w:cs="Times New Roman"/>
          <w:i/>
          <w:iCs/>
          <w:color w:val="000000" w:themeColor="text1"/>
          <w:sz w:val="22"/>
          <w:szCs w:val="22"/>
        </w:rPr>
      </w:pPr>
      <w:r w:rsidRPr="00B73B64">
        <w:rPr>
          <w:rFonts w:ascii="Times New Roman" w:hAnsi="Times New Roman" w:cs="Times New Roman"/>
          <w:i/>
          <w:iCs/>
          <w:color w:val="000000" w:themeColor="text1"/>
          <w:sz w:val="22"/>
          <w:szCs w:val="22"/>
        </w:rPr>
        <w:t>Pause measures</w:t>
      </w:r>
    </w:p>
    <w:p w14:paraId="55DC6971" w14:textId="77777777" w:rsidR="00C225A5" w:rsidRPr="005D430A" w:rsidRDefault="00C225A5" w:rsidP="00C225A5">
      <w:pPr>
        <w:pStyle w:val="SourceCode"/>
      </w:pPr>
      <w:r w:rsidRPr="005D430A">
        <w:rPr>
          <w:rStyle w:val="CommentTok"/>
          <w:sz w:val="20"/>
        </w:rPr>
        <w:t xml:space="preserve"># Inter-word pauses </w:t>
      </w:r>
      <w:r w:rsidRPr="005D430A">
        <w:br/>
      </w:r>
      <w:r w:rsidRPr="005D430A">
        <w:rPr>
          <w:rStyle w:val="FunctionTok"/>
          <w:sz w:val="20"/>
        </w:rPr>
        <w:t>summary</w:t>
      </w:r>
      <w:r w:rsidRPr="005D430A">
        <w:rPr>
          <w:rStyle w:val="NormalTok"/>
          <w:sz w:val="20"/>
        </w:rPr>
        <w:t>(bachMain</w:t>
      </w:r>
      <w:r w:rsidRPr="005D430A">
        <w:rPr>
          <w:rStyle w:val="SpecialCharTok"/>
          <w:sz w:val="20"/>
        </w:rPr>
        <w:t>$</w:t>
      </w:r>
      <w:r w:rsidRPr="005D430A">
        <w:rPr>
          <w:rStyle w:val="NormalTok"/>
          <w:sz w:val="20"/>
        </w:rPr>
        <w:t>interword_pauses_sec)</w:t>
      </w:r>
    </w:p>
    <w:p w14:paraId="03C6092B" w14:textId="77777777" w:rsidR="00C225A5" w:rsidRPr="005D430A" w:rsidRDefault="00C225A5" w:rsidP="00C225A5">
      <w:pPr>
        <w:pStyle w:val="SourceCode"/>
      </w:pPr>
      <w:r w:rsidRPr="005D430A">
        <w:rPr>
          <w:rStyle w:val="VerbatimChar"/>
          <w:sz w:val="20"/>
        </w:rPr>
        <w:t xml:space="preserve">##    Min. 1st Qu.  Median    Mean 3rd Qu.    Max. </w:t>
      </w:r>
      <w:r w:rsidRPr="005D430A">
        <w:br/>
      </w:r>
      <w:r w:rsidRPr="005D430A">
        <w:rPr>
          <w:rStyle w:val="VerbatimChar"/>
          <w:sz w:val="20"/>
        </w:rPr>
        <w:t>##   733.6  1513.2  1935.1  2014.3  2486.5  4192.0</w:t>
      </w:r>
    </w:p>
    <w:p w14:paraId="5F5A666C" w14:textId="77777777" w:rsidR="00C225A5" w:rsidRPr="005D430A" w:rsidRDefault="00C225A5" w:rsidP="00C225A5">
      <w:pPr>
        <w:pStyle w:val="SourceCode"/>
      </w:pPr>
      <w:r w:rsidRPr="005D430A">
        <w:rPr>
          <w:rStyle w:val="CommentTok"/>
          <w:sz w:val="20"/>
        </w:rPr>
        <w:t># Inter-word pauses, standard deviation</w:t>
      </w:r>
      <w:r w:rsidRPr="005D430A">
        <w:br/>
      </w:r>
      <w:r w:rsidRPr="005D430A">
        <w:rPr>
          <w:rStyle w:val="FunctionTok"/>
          <w:sz w:val="20"/>
        </w:rPr>
        <w:t>sd</w:t>
      </w:r>
      <w:r w:rsidRPr="005D430A">
        <w:rPr>
          <w:rStyle w:val="NormalTok"/>
          <w:sz w:val="20"/>
        </w:rPr>
        <w:t>(bachMain</w:t>
      </w:r>
      <w:r w:rsidRPr="005D430A">
        <w:rPr>
          <w:rStyle w:val="SpecialCharTok"/>
          <w:sz w:val="20"/>
        </w:rPr>
        <w:t>$</w:t>
      </w:r>
      <w:r w:rsidRPr="005D430A">
        <w:rPr>
          <w:rStyle w:val="NormalTok"/>
          <w:sz w:val="20"/>
        </w:rPr>
        <w:t>interword_pauses_sec)</w:t>
      </w:r>
    </w:p>
    <w:p w14:paraId="2A183918" w14:textId="77777777" w:rsidR="00C225A5" w:rsidRPr="005D430A" w:rsidRDefault="00C225A5" w:rsidP="00C225A5">
      <w:pPr>
        <w:pStyle w:val="SourceCode"/>
      </w:pPr>
      <w:r w:rsidRPr="005D430A">
        <w:rPr>
          <w:rStyle w:val="VerbatimChar"/>
          <w:sz w:val="20"/>
        </w:rPr>
        <w:t>## [1] 737.1506</w:t>
      </w:r>
    </w:p>
    <w:p w14:paraId="7E530ADB" w14:textId="77777777" w:rsidR="00C225A5" w:rsidRPr="005D430A" w:rsidRDefault="00C225A5" w:rsidP="00C225A5">
      <w:pPr>
        <w:pStyle w:val="SourceCode"/>
      </w:pPr>
      <w:r w:rsidRPr="005D430A">
        <w:rPr>
          <w:rStyle w:val="CommentTok"/>
          <w:sz w:val="20"/>
        </w:rPr>
        <w:t># Word-internal pauses</w:t>
      </w:r>
      <w:r w:rsidRPr="005D430A">
        <w:br/>
      </w:r>
      <w:r w:rsidRPr="005D430A">
        <w:rPr>
          <w:rStyle w:val="FunctionTok"/>
          <w:sz w:val="20"/>
        </w:rPr>
        <w:t>summary</w:t>
      </w:r>
      <w:r w:rsidRPr="005D430A">
        <w:rPr>
          <w:rStyle w:val="NormalTok"/>
          <w:sz w:val="20"/>
        </w:rPr>
        <w:t>(bachMain</w:t>
      </w:r>
      <w:r w:rsidRPr="005D430A">
        <w:rPr>
          <w:rStyle w:val="SpecialCharTok"/>
          <w:sz w:val="20"/>
        </w:rPr>
        <w:t>$</w:t>
      </w:r>
      <w:r w:rsidRPr="005D430A">
        <w:rPr>
          <w:rStyle w:val="NormalTok"/>
          <w:sz w:val="20"/>
        </w:rPr>
        <w:t>pauses_wordinternal_sec)</w:t>
      </w:r>
    </w:p>
    <w:p w14:paraId="52D47C27" w14:textId="77777777" w:rsidR="00C225A5" w:rsidRPr="005D430A" w:rsidRDefault="00C225A5" w:rsidP="00C225A5">
      <w:pPr>
        <w:pStyle w:val="SourceCode"/>
      </w:pPr>
      <w:r w:rsidRPr="005D430A">
        <w:rPr>
          <w:rStyle w:val="VerbatimChar"/>
          <w:sz w:val="20"/>
        </w:rPr>
        <w:t xml:space="preserve">##    Min. 1st Qu.  Median    Mean 3rd Qu.    Max. </w:t>
      </w:r>
      <w:r w:rsidRPr="005D430A">
        <w:br/>
      </w:r>
      <w:r w:rsidRPr="005D430A">
        <w:rPr>
          <w:rStyle w:val="VerbatimChar"/>
          <w:sz w:val="20"/>
        </w:rPr>
        <w:t>##   134.5   220.6   281.6   288.1   340.1   541.4</w:t>
      </w:r>
    </w:p>
    <w:p w14:paraId="3CABC31A" w14:textId="77777777" w:rsidR="00C225A5" w:rsidRPr="005D430A" w:rsidRDefault="00C225A5" w:rsidP="00C225A5">
      <w:pPr>
        <w:pStyle w:val="SourceCode"/>
      </w:pPr>
      <w:r w:rsidRPr="005D430A">
        <w:rPr>
          <w:rStyle w:val="CommentTok"/>
          <w:sz w:val="20"/>
        </w:rPr>
        <w:t># Word-internal pauses, standard deviation</w:t>
      </w:r>
      <w:r w:rsidRPr="005D430A">
        <w:br/>
      </w:r>
      <w:r w:rsidRPr="005D430A">
        <w:rPr>
          <w:rStyle w:val="FunctionTok"/>
          <w:sz w:val="20"/>
        </w:rPr>
        <w:t>sd</w:t>
      </w:r>
      <w:r w:rsidRPr="005D430A">
        <w:rPr>
          <w:rStyle w:val="NormalTok"/>
          <w:sz w:val="20"/>
        </w:rPr>
        <w:t>(bachMain</w:t>
      </w:r>
      <w:r w:rsidRPr="005D430A">
        <w:rPr>
          <w:rStyle w:val="SpecialCharTok"/>
          <w:sz w:val="20"/>
        </w:rPr>
        <w:t>$</w:t>
      </w:r>
      <w:r w:rsidRPr="005D430A">
        <w:rPr>
          <w:rStyle w:val="NormalTok"/>
          <w:sz w:val="20"/>
        </w:rPr>
        <w:t>pauses_wordinternal_sec)</w:t>
      </w:r>
    </w:p>
    <w:p w14:paraId="24689B9B" w14:textId="77777777" w:rsidR="00C225A5" w:rsidRPr="005D430A" w:rsidRDefault="00C225A5" w:rsidP="00C225A5">
      <w:pPr>
        <w:pStyle w:val="SourceCode"/>
      </w:pPr>
      <w:r w:rsidRPr="005D430A">
        <w:rPr>
          <w:rStyle w:val="VerbatimChar"/>
          <w:sz w:val="20"/>
        </w:rPr>
        <w:t>## [1] 78.3733</w:t>
      </w:r>
    </w:p>
    <w:p w14:paraId="5C265702" w14:textId="77777777" w:rsidR="00C225A5" w:rsidRPr="005D430A" w:rsidRDefault="00C225A5" w:rsidP="00C225A5">
      <w:pPr>
        <w:pStyle w:val="SourceCode"/>
      </w:pPr>
      <w:r w:rsidRPr="005D430A">
        <w:rPr>
          <w:rStyle w:val="CommentTok"/>
          <w:sz w:val="20"/>
        </w:rPr>
        <w:t># no. of keystrokes per second in copy task</w:t>
      </w:r>
      <w:r w:rsidRPr="005D430A">
        <w:br/>
      </w:r>
      <w:r w:rsidRPr="005D430A">
        <w:rPr>
          <w:rStyle w:val="FunctionTok"/>
          <w:sz w:val="20"/>
        </w:rPr>
        <w:t>summary</w:t>
      </w:r>
      <w:r w:rsidRPr="005D430A">
        <w:rPr>
          <w:rStyle w:val="NormalTok"/>
          <w:sz w:val="20"/>
        </w:rPr>
        <w:t>(bachMain</w:t>
      </w:r>
      <w:r w:rsidRPr="005D430A">
        <w:rPr>
          <w:rStyle w:val="SpecialCharTok"/>
          <w:sz w:val="20"/>
        </w:rPr>
        <w:t>$</w:t>
      </w:r>
      <w:r w:rsidRPr="005D430A">
        <w:rPr>
          <w:rStyle w:val="NormalTok"/>
          <w:sz w:val="20"/>
        </w:rPr>
        <w:t xml:space="preserve">keystroke_time_copy_sec, </w:t>
      </w:r>
      <w:r w:rsidRPr="005D430A">
        <w:rPr>
          <w:rStyle w:val="AttributeTok"/>
          <w:sz w:val="20"/>
        </w:rPr>
        <w:t>na.rm =</w:t>
      </w:r>
      <w:r w:rsidRPr="005D430A">
        <w:rPr>
          <w:rStyle w:val="NormalTok"/>
          <w:sz w:val="20"/>
        </w:rPr>
        <w:t xml:space="preserve"> </w:t>
      </w:r>
      <w:r w:rsidRPr="005D430A">
        <w:rPr>
          <w:rStyle w:val="ConstantTok"/>
          <w:sz w:val="20"/>
        </w:rPr>
        <w:t>TRUE</w:t>
      </w:r>
      <w:r w:rsidRPr="005D430A">
        <w:rPr>
          <w:rStyle w:val="NormalTok"/>
          <w:sz w:val="20"/>
        </w:rPr>
        <w:t xml:space="preserve">) </w:t>
      </w:r>
    </w:p>
    <w:p w14:paraId="45E4CF6D" w14:textId="77777777" w:rsidR="00C225A5" w:rsidRPr="005D430A" w:rsidRDefault="00C225A5" w:rsidP="00C225A5">
      <w:pPr>
        <w:pStyle w:val="SourceCode"/>
      </w:pPr>
      <w:r w:rsidRPr="005D430A">
        <w:rPr>
          <w:rStyle w:val="VerbatimChar"/>
          <w:sz w:val="20"/>
        </w:rPr>
        <w:t xml:space="preserve">##    Min. 1st Qu.  Median    Mean 3rd Qu.    Max.    NA's </w:t>
      </w:r>
      <w:r w:rsidRPr="005D430A">
        <w:br/>
      </w:r>
      <w:r w:rsidRPr="005D430A">
        <w:rPr>
          <w:rStyle w:val="VerbatimChar"/>
          <w:sz w:val="20"/>
        </w:rPr>
        <w:t>##   1.491   2.114   2.757   2.700   2.932   4.079      16</w:t>
      </w:r>
    </w:p>
    <w:p w14:paraId="75F6716B" w14:textId="77777777" w:rsidR="00C225A5" w:rsidRPr="005D430A" w:rsidRDefault="00C225A5" w:rsidP="00C225A5">
      <w:pPr>
        <w:pStyle w:val="SourceCode"/>
      </w:pPr>
      <w:r w:rsidRPr="005D430A">
        <w:rPr>
          <w:rStyle w:val="CommentTok"/>
          <w:sz w:val="20"/>
        </w:rPr>
        <w:t># no. of keystrokes per second in copy task, standard deviation</w:t>
      </w:r>
      <w:r w:rsidRPr="005D430A">
        <w:br/>
      </w:r>
      <w:r w:rsidRPr="005D430A">
        <w:rPr>
          <w:rStyle w:val="FunctionTok"/>
          <w:sz w:val="20"/>
        </w:rPr>
        <w:t>sd</w:t>
      </w:r>
      <w:r w:rsidRPr="005D430A">
        <w:rPr>
          <w:rStyle w:val="NormalTok"/>
          <w:sz w:val="20"/>
        </w:rPr>
        <w:t>(bachMain</w:t>
      </w:r>
      <w:r w:rsidRPr="005D430A">
        <w:rPr>
          <w:rStyle w:val="SpecialCharTok"/>
          <w:sz w:val="20"/>
        </w:rPr>
        <w:t>$</w:t>
      </w:r>
      <w:r w:rsidRPr="005D430A">
        <w:rPr>
          <w:rStyle w:val="NormalTok"/>
          <w:sz w:val="20"/>
        </w:rPr>
        <w:t xml:space="preserve">keystroke_time_copy_sec, </w:t>
      </w:r>
      <w:r w:rsidRPr="005D430A">
        <w:rPr>
          <w:rStyle w:val="AttributeTok"/>
          <w:sz w:val="20"/>
        </w:rPr>
        <w:t>na.rm =</w:t>
      </w:r>
      <w:r w:rsidRPr="005D430A">
        <w:rPr>
          <w:rStyle w:val="NormalTok"/>
          <w:sz w:val="20"/>
        </w:rPr>
        <w:t xml:space="preserve"> </w:t>
      </w:r>
      <w:r w:rsidRPr="005D430A">
        <w:rPr>
          <w:rStyle w:val="ConstantTok"/>
          <w:sz w:val="20"/>
        </w:rPr>
        <w:t>TRUE</w:t>
      </w:r>
      <w:r w:rsidRPr="005D430A">
        <w:rPr>
          <w:rStyle w:val="NormalTok"/>
          <w:sz w:val="20"/>
        </w:rPr>
        <w:t>)</w:t>
      </w:r>
    </w:p>
    <w:p w14:paraId="0A6A1A7F" w14:textId="77777777" w:rsidR="00C225A5" w:rsidRPr="005D430A" w:rsidRDefault="00C225A5" w:rsidP="00C225A5">
      <w:pPr>
        <w:pStyle w:val="SourceCode"/>
      </w:pPr>
      <w:r w:rsidRPr="005D430A">
        <w:rPr>
          <w:rStyle w:val="VerbatimChar"/>
          <w:sz w:val="20"/>
        </w:rPr>
        <w:t>## [1] 0.6718379</w:t>
      </w:r>
    </w:p>
    <w:p w14:paraId="23874119" w14:textId="77777777" w:rsidR="00C225A5" w:rsidRPr="005D430A" w:rsidRDefault="00C225A5" w:rsidP="00C225A5">
      <w:pPr>
        <w:pStyle w:val="SourceCode"/>
      </w:pPr>
      <w:r w:rsidRPr="005D430A">
        <w:rPr>
          <w:rStyle w:val="CommentTok"/>
          <w:sz w:val="20"/>
        </w:rPr>
        <w:t># time required per keystroke in ms in copy task</w:t>
      </w:r>
      <w:r w:rsidRPr="005D430A">
        <w:br/>
      </w:r>
      <w:r w:rsidRPr="005D430A">
        <w:rPr>
          <w:rStyle w:val="FunctionTok"/>
          <w:sz w:val="20"/>
        </w:rPr>
        <w:t>summary</w:t>
      </w:r>
      <w:r w:rsidRPr="005D430A">
        <w:rPr>
          <w:rStyle w:val="NormalTok"/>
          <w:sz w:val="20"/>
        </w:rPr>
        <w:t>(bachMain</w:t>
      </w:r>
      <w:r w:rsidRPr="005D430A">
        <w:rPr>
          <w:rStyle w:val="SpecialCharTok"/>
          <w:sz w:val="20"/>
        </w:rPr>
        <w:t>$</w:t>
      </w:r>
      <w:r w:rsidRPr="005D430A">
        <w:rPr>
          <w:rStyle w:val="NormalTok"/>
          <w:sz w:val="20"/>
        </w:rPr>
        <w:t xml:space="preserve">time_keystroke_copy_ms, </w:t>
      </w:r>
      <w:r w:rsidRPr="005D430A">
        <w:rPr>
          <w:rStyle w:val="AttributeTok"/>
          <w:sz w:val="20"/>
        </w:rPr>
        <w:t>na.rm =</w:t>
      </w:r>
      <w:r w:rsidRPr="005D430A">
        <w:rPr>
          <w:rStyle w:val="NormalTok"/>
          <w:sz w:val="20"/>
        </w:rPr>
        <w:t xml:space="preserve"> </w:t>
      </w:r>
      <w:r w:rsidRPr="005D430A">
        <w:rPr>
          <w:rStyle w:val="ConstantTok"/>
          <w:sz w:val="20"/>
        </w:rPr>
        <w:t>TRUE</w:t>
      </w:r>
      <w:r w:rsidRPr="005D430A">
        <w:rPr>
          <w:rStyle w:val="NormalTok"/>
          <w:sz w:val="20"/>
        </w:rPr>
        <w:t xml:space="preserve">) </w:t>
      </w:r>
    </w:p>
    <w:p w14:paraId="16D91016" w14:textId="77777777" w:rsidR="00C225A5" w:rsidRPr="005D430A" w:rsidRDefault="00C225A5" w:rsidP="00C225A5">
      <w:pPr>
        <w:pStyle w:val="SourceCode"/>
      </w:pPr>
      <w:r w:rsidRPr="005D430A">
        <w:rPr>
          <w:rStyle w:val="VerbatimChar"/>
          <w:sz w:val="20"/>
        </w:rPr>
        <w:t xml:space="preserve">##    Min. 1st Qu.  Median    Mean 3rd Qu.    Max.    NA's </w:t>
      </w:r>
      <w:r w:rsidRPr="005D430A">
        <w:br/>
      </w:r>
      <w:r w:rsidRPr="005D430A">
        <w:rPr>
          <w:rStyle w:val="VerbatimChar"/>
          <w:sz w:val="20"/>
        </w:rPr>
        <w:t>##   245.1   341.1   362.7   395.6   473.1   670.6      16</w:t>
      </w:r>
    </w:p>
    <w:p w14:paraId="204AD1B8" w14:textId="77777777" w:rsidR="00C225A5" w:rsidRPr="005D430A" w:rsidRDefault="00C225A5" w:rsidP="00C225A5">
      <w:pPr>
        <w:pStyle w:val="SourceCode"/>
      </w:pPr>
      <w:r w:rsidRPr="005D430A">
        <w:rPr>
          <w:rStyle w:val="CommentTok"/>
          <w:sz w:val="20"/>
        </w:rPr>
        <w:t># time required per keystroke in ms in copy task, standard deviation</w:t>
      </w:r>
      <w:r w:rsidRPr="005D430A">
        <w:br/>
      </w:r>
      <w:r w:rsidRPr="005D430A">
        <w:rPr>
          <w:rStyle w:val="FunctionTok"/>
          <w:sz w:val="20"/>
        </w:rPr>
        <w:t>sd</w:t>
      </w:r>
      <w:r w:rsidRPr="005D430A">
        <w:rPr>
          <w:rStyle w:val="NormalTok"/>
          <w:sz w:val="20"/>
        </w:rPr>
        <w:t>(bachMain</w:t>
      </w:r>
      <w:r w:rsidRPr="005D430A">
        <w:rPr>
          <w:rStyle w:val="SpecialCharTok"/>
          <w:sz w:val="20"/>
        </w:rPr>
        <w:t>$</w:t>
      </w:r>
      <w:r w:rsidRPr="005D430A">
        <w:rPr>
          <w:rStyle w:val="NormalTok"/>
          <w:sz w:val="20"/>
        </w:rPr>
        <w:t xml:space="preserve">time_keystroke_copy_ms, </w:t>
      </w:r>
      <w:r w:rsidRPr="005D430A">
        <w:rPr>
          <w:rStyle w:val="AttributeTok"/>
          <w:sz w:val="20"/>
        </w:rPr>
        <w:t>na.rm =</w:t>
      </w:r>
      <w:r w:rsidRPr="005D430A">
        <w:rPr>
          <w:rStyle w:val="NormalTok"/>
          <w:sz w:val="20"/>
        </w:rPr>
        <w:t xml:space="preserve"> </w:t>
      </w:r>
      <w:r w:rsidRPr="005D430A">
        <w:rPr>
          <w:rStyle w:val="ConstantTok"/>
          <w:sz w:val="20"/>
        </w:rPr>
        <w:t>TRUE</w:t>
      </w:r>
      <w:r w:rsidRPr="005D430A">
        <w:rPr>
          <w:rStyle w:val="NormalTok"/>
          <w:sz w:val="20"/>
        </w:rPr>
        <w:t>)</w:t>
      </w:r>
    </w:p>
    <w:p w14:paraId="715C3C62" w14:textId="77777777" w:rsidR="00C225A5" w:rsidRPr="005D430A" w:rsidRDefault="00C225A5" w:rsidP="00C225A5">
      <w:pPr>
        <w:pStyle w:val="SourceCode"/>
      </w:pPr>
      <w:r w:rsidRPr="005D430A">
        <w:rPr>
          <w:rStyle w:val="VerbatimChar"/>
          <w:sz w:val="20"/>
        </w:rPr>
        <w:t>## [1] 106.9926</w:t>
      </w:r>
    </w:p>
    <w:p w14:paraId="7A8572CF" w14:textId="77777777" w:rsidR="00C225A5" w:rsidRPr="005D430A" w:rsidRDefault="00C225A5" w:rsidP="00C225A5">
      <w:pPr>
        <w:pStyle w:val="SourceCode"/>
      </w:pPr>
      <w:r w:rsidRPr="005D430A">
        <w:rPr>
          <w:rStyle w:val="CommentTok"/>
          <w:sz w:val="20"/>
        </w:rPr>
        <w:t># time without an activity before and after text production</w:t>
      </w:r>
      <w:r w:rsidRPr="005D430A">
        <w:br/>
      </w:r>
      <w:r w:rsidRPr="005D430A">
        <w:rPr>
          <w:rStyle w:val="FunctionTok"/>
          <w:sz w:val="20"/>
        </w:rPr>
        <w:t>summary</w:t>
      </w:r>
      <w:r w:rsidRPr="005D430A">
        <w:rPr>
          <w:rStyle w:val="NormalTok"/>
          <w:sz w:val="20"/>
        </w:rPr>
        <w:t>(bachMain</w:t>
      </w:r>
      <w:r w:rsidRPr="005D430A">
        <w:rPr>
          <w:rStyle w:val="SpecialCharTok"/>
          <w:sz w:val="20"/>
        </w:rPr>
        <w:t>$</w:t>
      </w:r>
      <w:r w:rsidRPr="005D430A">
        <w:rPr>
          <w:rStyle w:val="NormalTok"/>
          <w:sz w:val="20"/>
        </w:rPr>
        <w:t>no_activity_sec)</w:t>
      </w:r>
    </w:p>
    <w:p w14:paraId="6C926F19" w14:textId="77777777" w:rsidR="00C225A5" w:rsidRPr="005D430A" w:rsidRDefault="00C225A5" w:rsidP="00C225A5">
      <w:pPr>
        <w:pStyle w:val="SourceCode"/>
      </w:pPr>
      <w:r w:rsidRPr="005D430A">
        <w:rPr>
          <w:rStyle w:val="VerbatimChar"/>
          <w:sz w:val="20"/>
        </w:rPr>
        <w:t xml:space="preserve">##     Min.  1st Qu.   Median     Mean  3rd Qu.     Max. </w:t>
      </w:r>
      <w:r w:rsidRPr="005D430A">
        <w:br/>
      </w:r>
      <w:r w:rsidRPr="005D430A">
        <w:rPr>
          <w:rStyle w:val="VerbatimChar"/>
          <w:sz w:val="20"/>
        </w:rPr>
        <w:t>##    9.563   36.937   85.805  124.225  162.969 1521.297</w:t>
      </w:r>
    </w:p>
    <w:p w14:paraId="48BD14AF" w14:textId="77777777" w:rsidR="00C225A5" w:rsidRPr="005D430A" w:rsidRDefault="00C225A5" w:rsidP="00C225A5">
      <w:pPr>
        <w:pStyle w:val="SourceCode"/>
      </w:pPr>
      <w:r w:rsidRPr="005D430A">
        <w:rPr>
          <w:rStyle w:val="CommentTok"/>
          <w:sz w:val="20"/>
        </w:rPr>
        <w:lastRenderedPageBreak/>
        <w:t># time without an activity before and after text production, SD</w:t>
      </w:r>
      <w:r w:rsidRPr="005D430A">
        <w:br/>
      </w:r>
      <w:r w:rsidRPr="005D430A">
        <w:rPr>
          <w:rStyle w:val="FunctionTok"/>
          <w:sz w:val="20"/>
        </w:rPr>
        <w:t>sd</w:t>
      </w:r>
      <w:r w:rsidRPr="005D430A">
        <w:rPr>
          <w:rStyle w:val="NormalTok"/>
          <w:sz w:val="20"/>
        </w:rPr>
        <w:t>(bachMain</w:t>
      </w:r>
      <w:r w:rsidRPr="005D430A">
        <w:rPr>
          <w:rStyle w:val="SpecialCharTok"/>
          <w:sz w:val="20"/>
        </w:rPr>
        <w:t>$</w:t>
      </w:r>
      <w:r w:rsidRPr="005D430A">
        <w:rPr>
          <w:rStyle w:val="NormalTok"/>
          <w:sz w:val="20"/>
        </w:rPr>
        <w:t>no_activity_sec)</w:t>
      </w:r>
    </w:p>
    <w:p w14:paraId="18CF4821" w14:textId="77777777" w:rsidR="00C225A5" w:rsidRPr="005D430A" w:rsidRDefault="00C225A5" w:rsidP="00C225A5">
      <w:pPr>
        <w:pStyle w:val="SourceCode"/>
      </w:pPr>
      <w:r w:rsidRPr="005D430A">
        <w:rPr>
          <w:rStyle w:val="VerbatimChar"/>
          <w:sz w:val="20"/>
        </w:rPr>
        <w:t>## [1] 153.8698</w:t>
      </w:r>
    </w:p>
    <w:p w14:paraId="630EE98F" w14:textId="77777777" w:rsidR="00C225A5" w:rsidRPr="00B73B64" w:rsidRDefault="00C225A5" w:rsidP="00C225A5">
      <w:pPr>
        <w:pStyle w:val="Heading2"/>
        <w:rPr>
          <w:rFonts w:ascii="Times New Roman" w:hAnsi="Times New Roman" w:cs="Times New Roman"/>
          <w:b/>
          <w:bCs/>
          <w:color w:val="000000" w:themeColor="text1"/>
          <w:sz w:val="24"/>
          <w:szCs w:val="24"/>
        </w:rPr>
      </w:pPr>
      <w:r w:rsidRPr="00B73B64">
        <w:rPr>
          <w:rFonts w:ascii="Times New Roman" w:hAnsi="Times New Roman" w:cs="Times New Roman"/>
          <w:b/>
          <w:bCs/>
          <w:color w:val="000000" w:themeColor="text1"/>
          <w:sz w:val="24"/>
          <w:szCs w:val="24"/>
        </w:rPr>
        <w:t>Visual summaries main experiment</w:t>
      </w:r>
    </w:p>
    <w:p w14:paraId="4E230F68" w14:textId="77777777" w:rsidR="00C225A5" w:rsidRPr="00B73B64" w:rsidRDefault="00C225A5" w:rsidP="00C225A5">
      <w:pPr>
        <w:pStyle w:val="Heading3"/>
        <w:rPr>
          <w:rFonts w:ascii="Times New Roman" w:hAnsi="Times New Roman" w:cs="Times New Roman"/>
          <w:i/>
          <w:iCs/>
          <w:color w:val="000000" w:themeColor="text1"/>
          <w:sz w:val="22"/>
          <w:szCs w:val="22"/>
        </w:rPr>
      </w:pPr>
      <w:bookmarkStart w:id="8" w:name="Xcc7e54feb54c076fb3d58570b0ba9fa3c765be8"/>
      <w:r w:rsidRPr="00B73B64">
        <w:rPr>
          <w:rFonts w:ascii="Times New Roman" w:hAnsi="Times New Roman" w:cs="Times New Roman"/>
          <w:i/>
          <w:iCs/>
          <w:color w:val="000000" w:themeColor="text1"/>
          <w:sz w:val="22"/>
          <w:szCs w:val="22"/>
        </w:rPr>
        <w:t>Sums of inter-word pause lengths per text</w:t>
      </w:r>
    </w:p>
    <w:p w14:paraId="3212D74F" w14:textId="77777777" w:rsidR="00C225A5" w:rsidRPr="005D430A" w:rsidRDefault="00C225A5" w:rsidP="00C225A5">
      <w:pPr>
        <w:pStyle w:val="FirstParagraph"/>
        <w:rPr>
          <w:sz w:val="22"/>
          <w:szCs w:val="22"/>
        </w:rPr>
      </w:pPr>
      <w:r w:rsidRPr="005D430A">
        <w:rPr>
          <w:noProof/>
          <w:sz w:val="22"/>
          <w:szCs w:val="22"/>
        </w:rPr>
        <w:drawing>
          <wp:inline distT="0" distB="0" distL="0" distR="0" wp14:anchorId="5ABEF37E" wp14:editId="6C97D8D7">
            <wp:extent cx="4620126" cy="3696101"/>
            <wp:effectExtent l="0" t="0" r="0" b="0"/>
            <wp:docPr id="24" name="Picture" descr="Ein Bild, das Text, Diagramm, Zahl, Plan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4" name="Picture" descr="Ein Bild, das Text, Diagramm, Zahl, Plan enthält.&#10;&#10;KI-generierte Inhalte können fehlerhaft sein."/>
                    <pic:cNvPicPr>
                      <a:picLocks noChangeAspect="1" noChangeArrowheads="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14:paraId="17DAB2F7" w14:textId="77777777" w:rsidR="00C225A5" w:rsidRPr="00B73B64" w:rsidRDefault="00C225A5" w:rsidP="00C225A5">
      <w:pPr>
        <w:pStyle w:val="Heading3"/>
        <w:rPr>
          <w:rFonts w:ascii="Times New Roman" w:hAnsi="Times New Roman" w:cs="Times New Roman"/>
          <w:i/>
          <w:iCs/>
          <w:color w:val="000000" w:themeColor="text1"/>
          <w:sz w:val="22"/>
          <w:szCs w:val="22"/>
        </w:rPr>
      </w:pPr>
      <w:bookmarkStart w:id="9" w:name="X71591d8f334e6425c9747d6ae986e00ca3fd9d5"/>
      <w:bookmarkEnd w:id="8"/>
      <w:r w:rsidRPr="00B73B64">
        <w:rPr>
          <w:rFonts w:ascii="Times New Roman" w:hAnsi="Times New Roman" w:cs="Times New Roman"/>
          <w:i/>
          <w:iCs/>
          <w:color w:val="000000" w:themeColor="text1"/>
          <w:sz w:val="22"/>
          <w:szCs w:val="22"/>
        </w:rPr>
        <w:lastRenderedPageBreak/>
        <w:t>Times without any activity before and after text production</w:t>
      </w:r>
    </w:p>
    <w:p w14:paraId="3C106939" w14:textId="77777777" w:rsidR="00C225A5" w:rsidRPr="005D430A" w:rsidRDefault="00C225A5" w:rsidP="00C225A5">
      <w:pPr>
        <w:pStyle w:val="FirstParagraph"/>
        <w:rPr>
          <w:sz w:val="22"/>
          <w:szCs w:val="22"/>
        </w:rPr>
      </w:pPr>
      <w:r w:rsidRPr="005D430A">
        <w:rPr>
          <w:noProof/>
          <w:sz w:val="22"/>
          <w:szCs w:val="22"/>
        </w:rPr>
        <w:drawing>
          <wp:inline distT="0" distB="0" distL="0" distR="0" wp14:anchorId="33452140" wp14:editId="3897B400">
            <wp:extent cx="4620126" cy="3696101"/>
            <wp:effectExtent l="0" t="0" r="0" b="0"/>
            <wp:docPr id="28" name="Picture" descr="Ein Bild, das Text, Diagramm, Reihe, Screensho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8" name="Picture" descr="Ein Bild, das Text, Diagramm, Reihe, Screenshot enthält.&#10;&#10;KI-generierte Inhalte können fehlerhaft sein."/>
                    <pic:cNvPicPr>
                      <a:picLocks noChangeAspect="1" noChangeArrowheads="1"/>
                    </pic:cNvPicPr>
                  </pic:nvPicPr>
                  <pic:blipFill>
                    <a:blip r:embed="rId21"/>
                    <a:stretch>
                      <a:fillRect/>
                    </a:stretch>
                  </pic:blipFill>
                  <pic:spPr bwMode="auto">
                    <a:xfrm>
                      <a:off x="0" y="0"/>
                      <a:ext cx="4620126" cy="3696101"/>
                    </a:xfrm>
                    <a:prstGeom prst="rect">
                      <a:avLst/>
                    </a:prstGeom>
                    <a:noFill/>
                    <a:ln w="9525">
                      <a:noFill/>
                      <a:headEnd/>
                      <a:tailEnd/>
                    </a:ln>
                  </pic:spPr>
                </pic:pic>
              </a:graphicData>
            </a:graphic>
          </wp:inline>
        </w:drawing>
      </w:r>
    </w:p>
    <w:p w14:paraId="5CA19216" w14:textId="77777777" w:rsidR="00C225A5" w:rsidRPr="004B1139" w:rsidRDefault="00C225A5" w:rsidP="00C225A5">
      <w:pPr>
        <w:pStyle w:val="BodyText"/>
        <w:rPr>
          <w:rFonts w:ascii="Times New Roman" w:hAnsi="Times New Roman" w:cs="Times New Roman"/>
          <w:sz w:val="22"/>
          <w:szCs w:val="22"/>
        </w:rPr>
      </w:pPr>
      <w:r w:rsidRPr="004B1139">
        <w:rPr>
          <w:rFonts w:ascii="Times New Roman" w:hAnsi="Times New Roman" w:cs="Times New Roman"/>
          <w:sz w:val="22"/>
          <w:szCs w:val="22"/>
        </w:rPr>
        <w:t>The boxplot clearly shows an extreme data point. Let’s therefore inspect the data set without the extreme value. First, descriptive stats without the data point:</w:t>
      </w:r>
    </w:p>
    <w:p w14:paraId="3D6E42CA" w14:textId="77777777" w:rsidR="00C225A5" w:rsidRPr="005D430A" w:rsidRDefault="00C225A5" w:rsidP="00C225A5">
      <w:pPr>
        <w:pStyle w:val="SourceCode"/>
      </w:pPr>
      <w:r w:rsidRPr="005D430A">
        <w:rPr>
          <w:rStyle w:val="VerbatimChar"/>
          <w:sz w:val="20"/>
        </w:rPr>
        <w:t xml:space="preserve">##    Min. 1st Qu.  Median    Mean 3rd Qu.    Max. </w:t>
      </w:r>
      <w:r w:rsidRPr="005D430A">
        <w:br/>
      </w:r>
      <w:r w:rsidRPr="005D430A">
        <w:rPr>
          <w:rStyle w:val="VerbatimChar"/>
          <w:sz w:val="20"/>
        </w:rPr>
        <w:t>##   9.563  36.828  85.125 114.973 159.899 624.734</w:t>
      </w:r>
    </w:p>
    <w:p w14:paraId="4A050F55" w14:textId="77777777" w:rsidR="00C225A5" w:rsidRPr="005D430A" w:rsidRDefault="00C225A5" w:rsidP="00C225A5">
      <w:pPr>
        <w:pStyle w:val="SourceCode"/>
      </w:pPr>
      <w:r w:rsidRPr="005D430A">
        <w:rPr>
          <w:rStyle w:val="VerbatimChar"/>
          <w:sz w:val="20"/>
        </w:rPr>
        <w:t>## [1] 103.6124</w:t>
      </w:r>
    </w:p>
    <w:p w14:paraId="3F2A0273" w14:textId="77777777" w:rsidR="00C225A5" w:rsidRPr="004B1139" w:rsidRDefault="00C225A5" w:rsidP="00C225A5">
      <w:pPr>
        <w:pStyle w:val="FirstParagraph"/>
        <w:rPr>
          <w:rFonts w:ascii="Times New Roman" w:hAnsi="Times New Roman" w:cs="Times New Roman"/>
          <w:sz w:val="22"/>
          <w:szCs w:val="22"/>
        </w:rPr>
      </w:pPr>
      <w:r w:rsidRPr="004B1139">
        <w:rPr>
          <w:rFonts w:ascii="Times New Roman" w:hAnsi="Times New Roman" w:cs="Times New Roman"/>
          <w:sz w:val="22"/>
          <w:szCs w:val="22"/>
        </w:rPr>
        <w:t>Now, the boxplot without the data point:</w:t>
      </w:r>
    </w:p>
    <w:p w14:paraId="49ACD60F" w14:textId="77777777" w:rsidR="00C225A5" w:rsidRPr="005D430A" w:rsidRDefault="00C225A5" w:rsidP="00C225A5">
      <w:pPr>
        <w:pStyle w:val="BodyText"/>
        <w:rPr>
          <w:sz w:val="22"/>
          <w:szCs w:val="22"/>
        </w:rPr>
      </w:pPr>
      <w:r w:rsidRPr="005D430A">
        <w:rPr>
          <w:noProof/>
          <w:sz w:val="22"/>
          <w:szCs w:val="22"/>
        </w:rPr>
        <w:lastRenderedPageBreak/>
        <w:drawing>
          <wp:inline distT="0" distB="0" distL="0" distR="0" wp14:anchorId="2DAD3C0B" wp14:editId="2EE1463B">
            <wp:extent cx="4620126" cy="3696101"/>
            <wp:effectExtent l="0" t="0" r="0" b="0"/>
            <wp:docPr id="31" name="Picture" descr="Ein Bild, das Text, Diagramm, Screenshot, Zah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31" name="Picture" descr="Ein Bild, das Text, Diagramm, Screenshot, Zahl enthält.&#10;&#10;KI-generierte Inhalte können fehlerhaft sein."/>
                    <pic:cNvPicPr>
                      <a:picLocks noChangeAspect="1" noChangeArrowheads="1"/>
                    </pic:cNvPicPr>
                  </pic:nvPicPr>
                  <pic:blipFill>
                    <a:blip r:embed="rId22"/>
                    <a:stretch>
                      <a:fillRect/>
                    </a:stretch>
                  </pic:blipFill>
                  <pic:spPr bwMode="auto">
                    <a:xfrm>
                      <a:off x="0" y="0"/>
                      <a:ext cx="4620126" cy="3696101"/>
                    </a:xfrm>
                    <a:prstGeom prst="rect">
                      <a:avLst/>
                    </a:prstGeom>
                    <a:noFill/>
                    <a:ln w="9525">
                      <a:noFill/>
                      <a:headEnd/>
                      <a:tailEnd/>
                    </a:ln>
                  </pic:spPr>
                </pic:pic>
              </a:graphicData>
            </a:graphic>
          </wp:inline>
        </w:drawing>
      </w:r>
    </w:p>
    <w:bookmarkEnd w:id="9"/>
    <w:p w14:paraId="069CE6F4" w14:textId="77777777" w:rsidR="00C225A5" w:rsidRPr="00B73B64" w:rsidRDefault="00C225A5" w:rsidP="00C225A5">
      <w:pPr>
        <w:pStyle w:val="Heading2"/>
        <w:rPr>
          <w:rFonts w:ascii="Times New Roman" w:hAnsi="Times New Roman" w:cs="Times New Roman"/>
          <w:b/>
          <w:bCs/>
          <w:color w:val="000000" w:themeColor="text1"/>
          <w:sz w:val="24"/>
          <w:szCs w:val="24"/>
        </w:rPr>
      </w:pPr>
      <w:r w:rsidRPr="00B73B64">
        <w:rPr>
          <w:rFonts w:ascii="Times New Roman" w:hAnsi="Times New Roman" w:cs="Times New Roman"/>
          <w:b/>
          <w:bCs/>
          <w:color w:val="000000" w:themeColor="text1"/>
          <w:sz w:val="24"/>
          <w:szCs w:val="24"/>
        </w:rPr>
        <w:t>Regression analysis for inter-word pause length</w:t>
      </w:r>
    </w:p>
    <w:p w14:paraId="4C54C886" w14:textId="77777777"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t>We saw above that there is one extreme value for no activity. All data for this particular text looks ok except for its value for no activity. It is possible that there was simply a gap at the end of the task.</w:t>
      </w:r>
    </w:p>
    <w:p w14:paraId="6B9DAB1F" w14:textId="77777777" w:rsidR="00C225A5" w:rsidRPr="00B73B64" w:rsidRDefault="00C225A5" w:rsidP="00C225A5">
      <w:pPr>
        <w:pStyle w:val="BodyText"/>
        <w:rPr>
          <w:rFonts w:ascii="Times New Roman" w:hAnsi="Times New Roman" w:cs="Times New Roman"/>
          <w:sz w:val="22"/>
          <w:szCs w:val="22"/>
        </w:rPr>
      </w:pPr>
      <w:r w:rsidRPr="00B73B64">
        <w:rPr>
          <w:rFonts w:ascii="Times New Roman" w:hAnsi="Times New Roman" w:cs="Times New Roman"/>
          <w:sz w:val="22"/>
          <w:szCs w:val="22"/>
        </w:rPr>
        <w:t>Let’s visually check how the distribution of</w:t>
      </w:r>
      <w:r w:rsidRPr="005D430A">
        <w:rPr>
          <w:sz w:val="22"/>
          <w:szCs w:val="22"/>
        </w:rPr>
        <w:t xml:space="preserve"> </w:t>
      </w:r>
      <w:r w:rsidRPr="005D430A">
        <w:rPr>
          <w:rStyle w:val="VerbatimChar"/>
          <w:sz w:val="20"/>
          <w:szCs w:val="22"/>
        </w:rPr>
        <w:t>interword_pauses_sec</w:t>
      </w:r>
      <w:r w:rsidRPr="005D430A">
        <w:rPr>
          <w:sz w:val="22"/>
          <w:szCs w:val="22"/>
        </w:rPr>
        <w:t xml:space="preserve"> </w:t>
      </w:r>
      <w:r w:rsidRPr="00B73B64">
        <w:rPr>
          <w:rFonts w:ascii="Times New Roman" w:hAnsi="Times New Roman" w:cs="Times New Roman"/>
          <w:sz w:val="22"/>
          <w:szCs w:val="22"/>
        </w:rPr>
        <w:t>looks with and without the extreme data point.</w:t>
      </w:r>
    </w:p>
    <w:p w14:paraId="1ABABA6D" w14:textId="77777777" w:rsidR="00C225A5" w:rsidRPr="005D430A" w:rsidRDefault="00C225A5" w:rsidP="00C225A5">
      <w:pPr>
        <w:pStyle w:val="BodyText"/>
        <w:rPr>
          <w:sz w:val="22"/>
          <w:szCs w:val="22"/>
        </w:rPr>
      </w:pPr>
      <w:r w:rsidRPr="005D430A">
        <w:rPr>
          <w:noProof/>
          <w:sz w:val="22"/>
          <w:szCs w:val="22"/>
        </w:rPr>
        <w:lastRenderedPageBreak/>
        <w:drawing>
          <wp:inline distT="0" distB="0" distL="0" distR="0" wp14:anchorId="183FD498" wp14:editId="1350244C">
            <wp:extent cx="4620126" cy="3696101"/>
            <wp:effectExtent l="0" t="0" r="0" b="0"/>
            <wp:docPr id="36" name="Picture" descr="Ein Bild, das Text, Diagramm, Zahl, paralle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36" name="Picture" descr="Ein Bild, das Text, Diagramm, Zahl, parallel enthält.&#10;&#10;KI-generierte Inhalte können fehlerhaft sein."/>
                    <pic:cNvPicPr>
                      <a:picLocks noChangeAspect="1" noChangeArrowheads="1"/>
                    </pic:cNvPicPr>
                  </pic:nvPicPr>
                  <pic:blipFill>
                    <a:blip r:embed="rId23"/>
                    <a:stretch>
                      <a:fillRect/>
                    </a:stretch>
                  </pic:blipFill>
                  <pic:spPr bwMode="auto">
                    <a:xfrm>
                      <a:off x="0" y="0"/>
                      <a:ext cx="4620126" cy="3696101"/>
                    </a:xfrm>
                    <a:prstGeom prst="rect">
                      <a:avLst/>
                    </a:prstGeom>
                    <a:noFill/>
                    <a:ln w="9525">
                      <a:noFill/>
                      <a:headEnd/>
                      <a:tailEnd/>
                    </a:ln>
                  </pic:spPr>
                </pic:pic>
              </a:graphicData>
            </a:graphic>
          </wp:inline>
        </w:drawing>
      </w:r>
    </w:p>
    <w:p w14:paraId="088EAC50" w14:textId="77777777" w:rsidR="00C225A5" w:rsidRPr="005D430A" w:rsidRDefault="00C225A5" w:rsidP="00C225A5">
      <w:pPr>
        <w:pStyle w:val="BodyText"/>
        <w:rPr>
          <w:sz w:val="22"/>
          <w:szCs w:val="22"/>
        </w:rPr>
      </w:pPr>
      <w:r w:rsidRPr="005D430A">
        <w:rPr>
          <w:noProof/>
          <w:sz w:val="22"/>
          <w:szCs w:val="22"/>
        </w:rPr>
        <w:drawing>
          <wp:inline distT="0" distB="0" distL="0" distR="0" wp14:anchorId="149F581C" wp14:editId="048D2971">
            <wp:extent cx="4620126" cy="3696101"/>
            <wp:effectExtent l="0" t="0" r="0" b="0"/>
            <wp:docPr id="39" name="Picture" descr="Ein Bild, das Text, Diagramm, Zahl, parallel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39" name="Picture" descr="Ein Bild, das Text, Diagramm, Zahl, parallel enthält.&#10;&#10;KI-generierte Inhalte können fehlerhaft sein."/>
                    <pic:cNvPicPr>
                      <a:picLocks noChangeAspect="1" noChangeArrowheads="1"/>
                    </pic:cNvPicPr>
                  </pic:nvPicPr>
                  <pic:blipFill>
                    <a:blip r:embed="rId24"/>
                    <a:stretch>
                      <a:fillRect/>
                    </a:stretch>
                  </pic:blipFill>
                  <pic:spPr bwMode="auto">
                    <a:xfrm>
                      <a:off x="0" y="0"/>
                      <a:ext cx="4620126" cy="3696101"/>
                    </a:xfrm>
                    <a:prstGeom prst="rect">
                      <a:avLst/>
                    </a:prstGeom>
                    <a:noFill/>
                    <a:ln w="9525">
                      <a:noFill/>
                      <a:headEnd/>
                      <a:tailEnd/>
                    </a:ln>
                  </pic:spPr>
                </pic:pic>
              </a:graphicData>
            </a:graphic>
          </wp:inline>
        </w:drawing>
      </w:r>
    </w:p>
    <w:p w14:paraId="64751BD4" w14:textId="77777777" w:rsidR="00C225A5" w:rsidRPr="00B73B64" w:rsidRDefault="00C225A5" w:rsidP="00C225A5">
      <w:pPr>
        <w:pStyle w:val="BodyText"/>
        <w:rPr>
          <w:rFonts w:ascii="Times New Roman" w:hAnsi="Times New Roman" w:cs="Times New Roman"/>
          <w:sz w:val="22"/>
          <w:szCs w:val="22"/>
        </w:rPr>
      </w:pPr>
      <w:r w:rsidRPr="00B73B64">
        <w:rPr>
          <w:rFonts w:ascii="Times New Roman" w:hAnsi="Times New Roman" w:cs="Times New Roman"/>
          <w:sz w:val="22"/>
          <w:szCs w:val="22"/>
        </w:rPr>
        <w:t>The interquartile range for L1&gt;L2 reviews becomes slightly wider. Otherwise the data looks ok. We will therefore run the model without the extreme data point.</w:t>
      </w:r>
    </w:p>
    <w:p w14:paraId="7BB978A4" w14:textId="77777777" w:rsidR="00C225A5" w:rsidRPr="005D430A" w:rsidRDefault="00C225A5" w:rsidP="00C225A5">
      <w:pPr>
        <w:pStyle w:val="SourceCode"/>
      </w:pPr>
      <w:r w:rsidRPr="005D430A">
        <w:rPr>
          <w:rStyle w:val="VerbatimChar"/>
          <w:sz w:val="20"/>
        </w:rPr>
        <w:lastRenderedPageBreak/>
        <w:t>## Linear mixed model fit by maximum likelihood . t-tests use Satterthwaite's</w:t>
      </w:r>
      <w:r w:rsidRPr="005D430A">
        <w:br/>
      </w:r>
      <w:r w:rsidRPr="005D430A">
        <w:rPr>
          <w:rStyle w:val="VerbatimChar"/>
          <w:sz w:val="20"/>
        </w:rPr>
        <w:t>##   method [lmerModLmerTest]</w:t>
      </w:r>
      <w:r w:rsidRPr="005D430A">
        <w:br/>
      </w:r>
      <w:r w:rsidRPr="005D430A">
        <w:rPr>
          <w:rStyle w:val="VerbatimChar"/>
          <w:sz w:val="20"/>
        </w:rPr>
        <w:t xml:space="preserve">## Formula: </w:t>
      </w:r>
      <w:r w:rsidRPr="005D430A">
        <w:br/>
      </w:r>
      <w:r w:rsidRPr="005D430A">
        <w:rPr>
          <w:rStyle w:val="VerbatimChar"/>
          <w:sz w:val="20"/>
        </w:rPr>
        <w:t xml:space="preserve">## interword_pauses_sec_c ~ direction_sum * register_sum + LexTale_EN_c +  </w:t>
      </w:r>
      <w:r w:rsidRPr="005D430A">
        <w:br/>
      </w:r>
      <w:r w:rsidRPr="005D430A">
        <w:rPr>
          <w:rStyle w:val="VerbatimChar"/>
          <w:sz w:val="20"/>
        </w:rPr>
        <w:t>##     keystroke_time_copy_sec_c + no_activity_sec_c + (1 | participantID)</w:t>
      </w:r>
      <w:r w:rsidRPr="005D430A">
        <w:br/>
      </w:r>
      <w:r w:rsidRPr="005D430A">
        <w:rPr>
          <w:rStyle w:val="VerbatimChar"/>
          <w:sz w:val="20"/>
        </w:rPr>
        <w:t>##    Data: bachMain135_s</w:t>
      </w:r>
      <w:r w:rsidRPr="005D430A">
        <w:br/>
      </w:r>
      <w:r w:rsidRPr="005D430A">
        <w:rPr>
          <w:rStyle w:val="VerbatimChar"/>
          <w:sz w:val="20"/>
        </w:rPr>
        <w:t xml:space="preserve">## </w:t>
      </w:r>
      <w:r w:rsidRPr="005D430A">
        <w:br/>
      </w:r>
      <w:r w:rsidRPr="005D430A">
        <w:rPr>
          <w:rStyle w:val="VerbatimChar"/>
          <w:sz w:val="20"/>
        </w:rPr>
        <w:t xml:space="preserve">##      AIC      BIC   logLik deviance df.resid </w:t>
      </w:r>
      <w:r w:rsidRPr="005D430A">
        <w:br/>
      </w:r>
      <w:r w:rsidRPr="005D430A">
        <w:rPr>
          <w:rStyle w:val="VerbatimChar"/>
          <w:sz w:val="20"/>
        </w:rPr>
        <w:t xml:space="preserve">##   2074.4   2100.5  -1028.2   2056.4      126 </w:t>
      </w:r>
      <w:r w:rsidRPr="005D430A">
        <w:br/>
      </w:r>
      <w:r w:rsidRPr="005D430A">
        <w:rPr>
          <w:rStyle w:val="VerbatimChar"/>
          <w:sz w:val="20"/>
        </w:rPr>
        <w:t xml:space="preserve">## </w:t>
      </w:r>
      <w:r w:rsidRPr="005D430A">
        <w:br/>
      </w:r>
      <w:r w:rsidRPr="005D430A">
        <w:rPr>
          <w:rStyle w:val="VerbatimChar"/>
          <w:sz w:val="20"/>
        </w:rPr>
        <w:t xml:space="preserve">## Scaled residuals: </w:t>
      </w:r>
      <w:r w:rsidRPr="005D430A">
        <w:br/>
      </w:r>
      <w:r w:rsidRPr="005D430A">
        <w:rPr>
          <w:rStyle w:val="VerbatimChar"/>
          <w:sz w:val="20"/>
        </w:rPr>
        <w:t xml:space="preserve">##     Min      1Q  Median      3Q     Max </w:t>
      </w:r>
      <w:r w:rsidRPr="005D430A">
        <w:br/>
      </w:r>
      <w:r w:rsidRPr="005D430A">
        <w:rPr>
          <w:rStyle w:val="VerbatimChar"/>
          <w:sz w:val="20"/>
        </w:rPr>
        <w:t xml:space="preserve">## -2.3634 -0.5780 -0.0503  0.5301  3.6245 </w:t>
      </w:r>
      <w:r w:rsidRPr="005D430A">
        <w:br/>
      </w:r>
      <w:r w:rsidRPr="005D430A">
        <w:rPr>
          <w:rStyle w:val="VerbatimChar"/>
          <w:sz w:val="20"/>
        </w:rPr>
        <w:t xml:space="preserve">## </w:t>
      </w:r>
      <w:r w:rsidRPr="005D430A">
        <w:br/>
      </w:r>
      <w:r w:rsidRPr="005D430A">
        <w:rPr>
          <w:rStyle w:val="VerbatimChar"/>
          <w:sz w:val="20"/>
        </w:rPr>
        <w:t>## Random effects:</w:t>
      </w:r>
      <w:r w:rsidRPr="005D430A">
        <w:br/>
      </w:r>
      <w:r w:rsidRPr="005D430A">
        <w:rPr>
          <w:rStyle w:val="VerbatimChar"/>
          <w:sz w:val="20"/>
        </w:rPr>
        <w:t>##  Groups        Name        Variance Std.Dev.</w:t>
      </w:r>
      <w:r w:rsidRPr="005D430A">
        <w:br/>
      </w:r>
      <w:r w:rsidRPr="005D430A">
        <w:rPr>
          <w:rStyle w:val="VerbatimChar"/>
          <w:sz w:val="20"/>
        </w:rPr>
        <w:t xml:space="preserve">##  participantID (Intercept) 122935   350.6   </w:t>
      </w:r>
      <w:r w:rsidRPr="005D430A">
        <w:br/>
      </w:r>
      <w:r w:rsidRPr="005D430A">
        <w:rPr>
          <w:rStyle w:val="VerbatimChar"/>
          <w:sz w:val="20"/>
        </w:rPr>
        <w:t xml:space="preserve">##  Residual                  172178   414.9   </w:t>
      </w:r>
      <w:r w:rsidRPr="005D430A">
        <w:br/>
      </w:r>
      <w:r w:rsidRPr="005D430A">
        <w:rPr>
          <w:rStyle w:val="VerbatimChar"/>
          <w:sz w:val="20"/>
        </w:rPr>
        <w:t>## Number of obs: 135, groups:  participantID, 34</w:t>
      </w:r>
      <w:r w:rsidRPr="005D430A">
        <w:br/>
      </w:r>
      <w:r w:rsidRPr="005D430A">
        <w:rPr>
          <w:rStyle w:val="VerbatimChar"/>
          <w:sz w:val="20"/>
        </w:rPr>
        <w:t xml:space="preserve">## </w:t>
      </w:r>
      <w:r w:rsidRPr="005D430A">
        <w:br/>
      </w:r>
      <w:r w:rsidRPr="005D430A">
        <w:rPr>
          <w:rStyle w:val="VerbatimChar"/>
          <w:sz w:val="20"/>
        </w:rPr>
        <w:t>## Fixed effects:</w:t>
      </w:r>
      <w:r w:rsidRPr="005D430A">
        <w:br/>
      </w:r>
      <w:r w:rsidRPr="005D430A">
        <w:rPr>
          <w:rStyle w:val="VerbatimChar"/>
          <w:sz w:val="20"/>
        </w:rPr>
        <w:t xml:space="preserve">##                              Estimate Std. Error       df t value Pr(&gt;|t|)    </w:t>
      </w:r>
      <w:r w:rsidRPr="005D430A">
        <w:br/>
      </w:r>
      <w:r w:rsidRPr="005D430A">
        <w:rPr>
          <w:rStyle w:val="VerbatimChar"/>
          <w:sz w:val="20"/>
        </w:rPr>
        <w:t xml:space="preserve">## (Intercept)                    12.651     70.163   34.163   0.180  0.85798    </w:t>
      </w:r>
      <w:r w:rsidRPr="005D430A">
        <w:br/>
      </w:r>
      <w:r w:rsidRPr="005D430A">
        <w:rPr>
          <w:rStyle w:val="VerbatimChar"/>
          <w:sz w:val="20"/>
        </w:rPr>
        <w:t xml:space="preserve">## direction_sum1                 98.438     35.941  101.475   2.739  0.00728 ** </w:t>
      </w:r>
      <w:r w:rsidRPr="005D430A">
        <w:br/>
      </w:r>
      <w:r w:rsidRPr="005D430A">
        <w:rPr>
          <w:rStyle w:val="VerbatimChar"/>
          <w:sz w:val="20"/>
        </w:rPr>
        <w:t>## register_sum1                 347.147     37.289  106.005   9.310 2.01e-15 ***</w:t>
      </w:r>
      <w:r w:rsidRPr="005D430A">
        <w:br/>
      </w:r>
      <w:r w:rsidRPr="005D430A">
        <w:rPr>
          <w:rStyle w:val="VerbatimChar"/>
          <w:sz w:val="20"/>
        </w:rPr>
        <w:t xml:space="preserve">## LexTale_EN_c                   -3.839      6.628   34.847  -0.579  0.56613    </w:t>
      </w:r>
      <w:r w:rsidRPr="005D430A">
        <w:br/>
      </w:r>
      <w:r w:rsidRPr="005D430A">
        <w:rPr>
          <w:rStyle w:val="VerbatimChar"/>
          <w:sz w:val="20"/>
        </w:rPr>
        <w:t xml:space="preserve">## keystroke_time_copy_sec_c      13.788    104.942   34.138   0.131  0.89624    </w:t>
      </w:r>
      <w:r w:rsidRPr="005D430A">
        <w:br/>
      </w:r>
      <w:r w:rsidRPr="005D430A">
        <w:rPr>
          <w:rStyle w:val="VerbatimChar"/>
          <w:sz w:val="20"/>
        </w:rPr>
        <w:t>## no_activity_sec_c               2.174      0.500  127.593   4.349 2.77e-05 ***</w:t>
      </w:r>
      <w:r w:rsidRPr="005D430A">
        <w:br/>
      </w:r>
      <w:r w:rsidRPr="005D430A">
        <w:rPr>
          <w:rStyle w:val="VerbatimChar"/>
          <w:sz w:val="20"/>
        </w:rPr>
        <w:t>## direction_sum1:register_sum1 -177.019     36.440  104.300  -4.858 4.19e-06 ***</w:t>
      </w:r>
      <w:r w:rsidRPr="005D430A">
        <w:br/>
      </w:r>
      <w:r w:rsidRPr="005D430A">
        <w:rPr>
          <w:rStyle w:val="VerbatimChar"/>
          <w:sz w:val="20"/>
        </w:rPr>
        <w:t>## ---</w:t>
      </w:r>
      <w:r w:rsidRPr="005D430A">
        <w:br/>
      </w:r>
      <w:r w:rsidRPr="005D430A">
        <w:rPr>
          <w:rStyle w:val="VerbatimChar"/>
          <w:sz w:val="20"/>
        </w:rPr>
        <w:t>## Signif. codes:  0 '***' 0.001 '**' 0.01 '*' 0.05 '.' 0.1 ' ' 1</w:t>
      </w:r>
      <w:r w:rsidRPr="005D430A">
        <w:br/>
      </w:r>
      <w:r w:rsidRPr="005D430A">
        <w:rPr>
          <w:rStyle w:val="VerbatimChar"/>
          <w:sz w:val="20"/>
        </w:rPr>
        <w:t xml:space="preserve">## </w:t>
      </w:r>
      <w:r w:rsidRPr="005D430A">
        <w:br/>
      </w:r>
      <w:r w:rsidRPr="005D430A">
        <w:rPr>
          <w:rStyle w:val="VerbatimChar"/>
          <w:sz w:val="20"/>
        </w:rPr>
        <w:t>## Correlation of Fixed Effects:</w:t>
      </w:r>
      <w:r w:rsidRPr="005D430A">
        <w:br/>
      </w:r>
      <w:r w:rsidRPr="005D430A">
        <w:rPr>
          <w:rStyle w:val="VerbatimChar"/>
          <w:sz w:val="20"/>
        </w:rPr>
        <w:t>##             (Intr) drct_1 rgst_1 LT_EN_ ky____ n_ct__</w:t>
      </w:r>
      <w:r w:rsidRPr="005D430A">
        <w:br/>
      </w:r>
      <w:r w:rsidRPr="005D430A">
        <w:rPr>
          <w:rStyle w:val="VerbatimChar"/>
          <w:sz w:val="20"/>
        </w:rPr>
        <w:t xml:space="preserve">## directn_sm1  0.013                                   </w:t>
      </w:r>
      <w:r w:rsidRPr="005D430A">
        <w:br/>
      </w:r>
      <w:r w:rsidRPr="005D430A">
        <w:rPr>
          <w:rStyle w:val="VerbatimChar"/>
          <w:sz w:val="20"/>
        </w:rPr>
        <w:t xml:space="preserve">## registr_sm1 -0.026 -0.038                            </w:t>
      </w:r>
      <w:r w:rsidRPr="005D430A">
        <w:br/>
      </w:r>
      <w:r w:rsidRPr="005D430A">
        <w:rPr>
          <w:rStyle w:val="VerbatimChar"/>
          <w:sz w:val="20"/>
        </w:rPr>
        <w:t xml:space="preserve">## LexTal_EN_c -0.018 -0.008  0.035                     </w:t>
      </w:r>
      <w:r w:rsidRPr="005D430A">
        <w:br/>
      </w:r>
      <w:r w:rsidRPr="005D430A">
        <w:rPr>
          <w:rStyle w:val="VerbatimChar"/>
          <w:sz w:val="20"/>
        </w:rPr>
        <w:t xml:space="preserve">## kystrk_t___ -0.012 -0.002  0.016  0.054              </w:t>
      </w:r>
      <w:r w:rsidRPr="005D430A">
        <w:br/>
      </w:r>
      <w:r w:rsidRPr="005D430A">
        <w:rPr>
          <w:rStyle w:val="VerbatimChar"/>
          <w:sz w:val="20"/>
        </w:rPr>
        <w:t xml:space="preserve">## n_ctvty_sc_  0.077  0.104 -0.285 -0.145 -0.075       </w:t>
      </w:r>
      <w:r w:rsidRPr="005D430A">
        <w:br/>
      </w:r>
      <w:r w:rsidRPr="005D430A">
        <w:rPr>
          <w:rStyle w:val="VerbatimChar"/>
          <w:sz w:val="20"/>
        </w:rPr>
        <w:t>## drctn_s1:_1  0.010  0.011 -0.046 -0.035 -0.020  0.194</w:t>
      </w:r>
    </w:p>
    <w:p w14:paraId="1556299C" w14:textId="5490E5E5"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t>As neither L2 proficiency nor typing speed in the copy task turn out to have an effect on pause behaviour, we fit another model with all 38 participants (but without the extreme data point) without these variables.</w:t>
      </w:r>
    </w:p>
    <w:p w14:paraId="25870D3B" w14:textId="77777777" w:rsidR="00C225A5" w:rsidRPr="00B73B64" w:rsidRDefault="00C225A5" w:rsidP="00C225A5">
      <w:pPr>
        <w:pStyle w:val="Heading3"/>
        <w:rPr>
          <w:rFonts w:ascii="Times New Roman" w:hAnsi="Times New Roman" w:cs="Times New Roman"/>
          <w:i/>
          <w:iCs/>
          <w:color w:val="000000" w:themeColor="text1"/>
          <w:sz w:val="22"/>
          <w:szCs w:val="22"/>
        </w:rPr>
      </w:pPr>
      <w:r w:rsidRPr="00B73B64">
        <w:rPr>
          <w:rFonts w:ascii="Times New Roman" w:hAnsi="Times New Roman" w:cs="Times New Roman"/>
          <w:i/>
          <w:iCs/>
          <w:color w:val="000000" w:themeColor="text1"/>
          <w:sz w:val="22"/>
          <w:szCs w:val="22"/>
        </w:rPr>
        <w:t>Final model</w:t>
      </w:r>
    </w:p>
    <w:p w14:paraId="491355D1" w14:textId="77777777" w:rsidR="00C225A5" w:rsidRPr="005D430A" w:rsidRDefault="00C225A5" w:rsidP="00C225A5">
      <w:pPr>
        <w:pStyle w:val="SourceCode"/>
      </w:pPr>
      <w:r w:rsidRPr="005D430A">
        <w:rPr>
          <w:rStyle w:val="CommentTok"/>
          <w:sz w:val="20"/>
        </w:rPr>
        <w:t># Complete data set minus the extreme case</w:t>
      </w:r>
      <w:r w:rsidRPr="005D430A">
        <w:br/>
      </w:r>
      <w:r w:rsidRPr="005D430A">
        <w:rPr>
          <w:rStyle w:val="NormalTok"/>
          <w:sz w:val="20"/>
        </w:rPr>
        <w:t xml:space="preserve">bachMainCompl </w:t>
      </w:r>
      <w:r w:rsidRPr="005D430A">
        <w:rPr>
          <w:rStyle w:val="OtherTok"/>
          <w:sz w:val="20"/>
        </w:rPr>
        <w:t>&lt;-</w:t>
      </w:r>
      <w:r w:rsidRPr="005D430A">
        <w:rPr>
          <w:rStyle w:val="NormalTok"/>
          <w:sz w:val="20"/>
        </w:rPr>
        <w:t xml:space="preserve"> bachMain_s </w:t>
      </w:r>
      <w:r w:rsidRPr="005D430A">
        <w:rPr>
          <w:rStyle w:val="SpecialCharTok"/>
          <w:sz w:val="20"/>
        </w:rPr>
        <w:t>|&gt;</w:t>
      </w:r>
      <w:r w:rsidRPr="005D430A">
        <w:br/>
      </w:r>
      <w:r w:rsidRPr="005D430A">
        <w:rPr>
          <w:rStyle w:val="NormalTok"/>
          <w:sz w:val="20"/>
        </w:rPr>
        <w:t xml:space="preserve">  </w:t>
      </w:r>
      <w:r w:rsidRPr="005D430A">
        <w:rPr>
          <w:rStyle w:val="FunctionTok"/>
          <w:sz w:val="20"/>
        </w:rPr>
        <w:t>filter</w:t>
      </w:r>
      <w:r w:rsidRPr="005D430A">
        <w:rPr>
          <w:rStyle w:val="NormalTok"/>
          <w:sz w:val="20"/>
        </w:rPr>
        <w:t xml:space="preserve">(textID </w:t>
      </w:r>
      <w:r w:rsidRPr="005D430A">
        <w:rPr>
          <w:rStyle w:val="SpecialCharTok"/>
          <w:sz w:val="20"/>
        </w:rPr>
        <w:t>!=</w:t>
      </w:r>
      <w:r w:rsidRPr="005D430A">
        <w:rPr>
          <w:rStyle w:val="StringTok"/>
          <w:sz w:val="20"/>
        </w:rPr>
        <w:t>"BACHMCBDAL07_A"</w:t>
      </w:r>
      <w:r w:rsidRPr="005D430A">
        <w:rPr>
          <w:rStyle w:val="NormalTok"/>
          <w:sz w:val="20"/>
        </w:rPr>
        <w:t>)</w:t>
      </w:r>
      <w:r w:rsidRPr="005D430A">
        <w:br/>
      </w:r>
      <w:r w:rsidRPr="005D430A">
        <w:br/>
      </w:r>
      <w:r w:rsidRPr="005D430A">
        <w:rPr>
          <w:rStyle w:val="NormalTok"/>
          <w:sz w:val="20"/>
        </w:rPr>
        <w:t xml:space="preserve">pause_mdl_compl </w:t>
      </w:r>
      <w:r w:rsidRPr="005D430A">
        <w:rPr>
          <w:rStyle w:val="OtherTok"/>
          <w:sz w:val="20"/>
        </w:rPr>
        <w:t>&lt;-</w:t>
      </w:r>
      <w:r w:rsidRPr="005D430A">
        <w:rPr>
          <w:rStyle w:val="NormalTok"/>
          <w:sz w:val="20"/>
        </w:rPr>
        <w:t xml:space="preserve"> </w:t>
      </w:r>
      <w:r w:rsidRPr="005D430A">
        <w:rPr>
          <w:rStyle w:val="FunctionTok"/>
          <w:sz w:val="20"/>
        </w:rPr>
        <w:t>lmer</w:t>
      </w:r>
      <w:r w:rsidRPr="005D430A">
        <w:rPr>
          <w:rStyle w:val="NormalTok"/>
          <w:sz w:val="20"/>
        </w:rPr>
        <w:t xml:space="preserve">(interword_pauses_sec_c </w:t>
      </w:r>
      <w:r w:rsidRPr="005D430A">
        <w:rPr>
          <w:rStyle w:val="SpecialCharTok"/>
          <w:sz w:val="20"/>
        </w:rPr>
        <w:t>~</w:t>
      </w:r>
      <w:r w:rsidRPr="005D430A">
        <w:rPr>
          <w:rStyle w:val="NormalTok"/>
          <w:sz w:val="20"/>
        </w:rPr>
        <w:t xml:space="preserve"> direction_sum </w:t>
      </w:r>
      <w:r w:rsidRPr="005D430A">
        <w:rPr>
          <w:rStyle w:val="SpecialCharTok"/>
          <w:sz w:val="20"/>
        </w:rPr>
        <w:t>*</w:t>
      </w:r>
      <w:r w:rsidRPr="005D430A">
        <w:rPr>
          <w:rStyle w:val="NormalTok"/>
          <w:sz w:val="20"/>
        </w:rPr>
        <w:t xml:space="preserve"> register_sum </w:t>
      </w:r>
      <w:r w:rsidRPr="005D430A">
        <w:rPr>
          <w:rStyle w:val="SpecialCharTok"/>
          <w:sz w:val="20"/>
        </w:rPr>
        <w:t>+</w:t>
      </w:r>
      <w:r w:rsidRPr="005D430A">
        <w:rPr>
          <w:rStyle w:val="NormalTok"/>
          <w:sz w:val="20"/>
        </w:rPr>
        <w:t xml:space="preserve"> no_activity_sec_c </w:t>
      </w:r>
      <w:r w:rsidRPr="005D430A">
        <w:rPr>
          <w:rStyle w:val="SpecialCharTok"/>
          <w:sz w:val="20"/>
        </w:rPr>
        <w:t>+</w:t>
      </w:r>
      <w:r w:rsidRPr="005D430A">
        <w:rPr>
          <w:rStyle w:val="NormalTok"/>
          <w:sz w:val="20"/>
        </w:rPr>
        <w:t xml:space="preserve"> (</w:t>
      </w:r>
      <w:r w:rsidRPr="005D430A">
        <w:rPr>
          <w:rStyle w:val="DecValTok"/>
          <w:sz w:val="20"/>
        </w:rPr>
        <w:t>1</w:t>
      </w:r>
      <w:r w:rsidRPr="005D430A">
        <w:rPr>
          <w:rStyle w:val="SpecialCharTok"/>
          <w:sz w:val="20"/>
        </w:rPr>
        <w:t>|</w:t>
      </w:r>
      <w:r w:rsidRPr="005D430A">
        <w:rPr>
          <w:rStyle w:val="NormalTok"/>
          <w:sz w:val="20"/>
        </w:rPr>
        <w:t xml:space="preserve">participantID), </w:t>
      </w:r>
      <w:r w:rsidRPr="005D430A">
        <w:rPr>
          <w:rStyle w:val="AttributeTok"/>
          <w:sz w:val="20"/>
        </w:rPr>
        <w:t>data =</w:t>
      </w:r>
      <w:r w:rsidRPr="005D430A">
        <w:rPr>
          <w:rStyle w:val="NormalTok"/>
          <w:sz w:val="20"/>
        </w:rPr>
        <w:t xml:space="preserve"> bachMainCompl, </w:t>
      </w:r>
      <w:r w:rsidRPr="005D430A">
        <w:rPr>
          <w:rStyle w:val="AttributeTok"/>
          <w:sz w:val="20"/>
        </w:rPr>
        <w:t>REML =</w:t>
      </w:r>
      <w:r w:rsidRPr="005D430A">
        <w:rPr>
          <w:rStyle w:val="NormalTok"/>
          <w:sz w:val="20"/>
        </w:rPr>
        <w:t xml:space="preserve"> </w:t>
      </w:r>
      <w:r w:rsidRPr="005D430A">
        <w:rPr>
          <w:rStyle w:val="ConstantTok"/>
          <w:sz w:val="20"/>
        </w:rPr>
        <w:t>FALSE</w:t>
      </w:r>
      <w:r w:rsidRPr="005D430A">
        <w:rPr>
          <w:rStyle w:val="NormalTok"/>
          <w:sz w:val="20"/>
        </w:rPr>
        <w:t>)</w:t>
      </w:r>
      <w:r w:rsidRPr="005D430A">
        <w:br/>
      </w:r>
      <w:r w:rsidRPr="005D430A">
        <w:rPr>
          <w:rStyle w:val="FunctionTok"/>
          <w:sz w:val="20"/>
        </w:rPr>
        <w:t>summary</w:t>
      </w:r>
      <w:r w:rsidRPr="005D430A">
        <w:rPr>
          <w:rStyle w:val="NormalTok"/>
          <w:sz w:val="20"/>
        </w:rPr>
        <w:t>(pause_mdl_compl)</w:t>
      </w:r>
    </w:p>
    <w:p w14:paraId="05D01469" w14:textId="77777777" w:rsidR="00C225A5" w:rsidRPr="005D430A" w:rsidRDefault="00C225A5" w:rsidP="00C225A5">
      <w:pPr>
        <w:pStyle w:val="SourceCode"/>
      </w:pPr>
      <w:r w:rsidRPr="005D430A">
        <w:rPr>
          <w:rStyle w:val="VerbatimChar"/>
          <w:sz w:val="20"/>
        </w:rPr>
        <w:lastRenderedPageBreak/>
        <w:t>## Linear mixed model fit by maximum likelihood . t-tests use Satterthwaite's</w:t>
      </w:r>
      <w:r w:rsidRPr="005D430A">
        <w:br/>
      </w:r>
      <w:r w:rsidRPr="005D430A">
        <w:rPr>
          <w:rStyle w:val="VerbatimChar"/>
          <w:sz w:val="20"/>
        </w:rPr>
        <w:t>##   method [lmerModLmerTest]</w:t>
      </w:r>
      <w:r w:rsidRPr="005D430A">
        <w:br/>
      </w:r>
      <w:r w:rsidRPr="005D430A">
        <w:rPr>
          <w:rStyle w:val="VerbatimChar"/>
          <w:sz w:val="20"/>
        </w:rPr>
        <w:t xml:space="preserve">## Formula: </w:t>
      </w:r>
      <w:r w:rsidRPr="005D430A">
        <w:br/>
      </w:r>
      <w:r w:rsidRPr="005D430A">
        <w:rPr>
          <w:rStyle w:val="VerbatimChar"/>
          <w:sz w:val="20"/>
        </w:rPr>
        <w:t xml:space="preserve">## interword_pauses_sec_c ~ direction_sum * register_sum + no_activity_sec_c +  </w:t>
      </w:r>
      <w:r w:rsidRPr="005D430A">
        <w:br/>
      </w:r>
      <w:r w:rsidRPr="005D430A">
        <w:rPr>
          <w:rStyle w:val="VerbatimChar"/>
          <w:sz w:val="20"/>
        </w:rPr>
        <w:t>##     (1 | participantID)</w:t>
      </w:r>
      <w:r w:rsidRPr="005D430A">
        <w:br/>
      </w:r>
      <w:r w:rsidRPr="005D430A">
        <w:rPr>
          <w:rStyle w:val="VerbatimChar"/>
          <w:sz w:val="20"/>
        </w:rPr>
        <w:t>##    Data: bachMainCompl</w:t>
      </w:r>
      <w:r w:rsidRPr="005D430A">
        <w:br/>
      </w:r>
      <w:r w:rsidRPr="005D430A">
        <w:rPr>
          <w:rStyle w:val="VerbatimChar"/>
          <w:sz w:val="20"/>
        </w:rPr>
        <w:t xml:space="preserve">## </w:t>
      </w:r>
      <w:r w:rsidRPr="005D430A">
        <w:br/>
      </w:r>
      <w:r w:rsidRPr="005D430A">
        <w:rPr>
          <w:rStyle w:val="VerbatimChar"/>
          <w:sz w:val="20"/>
        </w:rPr>
        <w:t xml:space="preserve">##      AIC      BIC   logLik deviance df.resid </w:t>
      </w:r>
      <w:r w:rsidRPr="005D430A">
        <w:br/>
      </w:r>
      <w:r w:rsidRPr="005D430A">
        <w:rPr>
          <w:rStyle w:val="VerbatimChar"/>
          <w:sz w:val="20"/>
        </w:rPr>
        <w:t xml:space="preserve">##   2302.8   2324.0  -1144.4   2288.8      144 </w:t>
      </w:r>
      <w:r w:rsidRPr="005D430A">
        <w:br/>
      </w:r>
      <w:r w:rsidRPr="005D430A">
        <w:rPr>
          <w:rStyle w:val="VerbatimChar"/>
          <w:sz w:val="20"/>
        </w:rPr>
        <w:t xml:space="preserve">## </w:t>
      </w:r>
      <w:r w:rsidRPr="005D430A">
        <w:br/>
      </w:r>
      <w:r w:rsidRPr="005D430A">
        <w:rPr>
          <w:rStyle w:val="VerbatimChar"/>
          <w:sz w:val="20"/>
        </w:rPr>
        <w:t xml:space="preserve">## Scaled residuals: </w:t>
      </w:r>
      <w:r w:rsidRPr="005D430A">
        <w:br/>
      </w:r>
      <w:r w:rsidRPr="005D430A">
        <w:rPr>
          <w:rStyle w:val="VerbatimChar"/>
          <w:sz w:val="20"/>
        </w:rPr>
        <w:t xml:space="preserve">##     Min      1Q  Median      3Q     Max </w:t>
      </w:r>
      <w:r w:rsidRPr="005D430A">
        <w:br/>
      </w:r>
      <w:r w:rsidRPr="005D430A">
        <w:rPr>
          <w:rStyle w:val="VerbatimChar"/>
          <w:sz w:val="20"/>
        </w:rPr>
        <w:t xml:space="preserve">## -2.3840 -0.5618 -0.0401  0.5598  3.6973 </w:t>
      </w:r>
      <w:r w:rsidRPr="005D430A">
        <w:br/>
      </w:r>
      <w:r w:rsidRPr="005D430A">
        <w:rPr>
          <w:rStyle w:val="VerbatimChar"/>
          <w:sz w:val="20"/>
        </w:rPr>
        <w:t xml:space="preserve">## </w:t>
      </w:r>
      <w:r w:rsidRPr="005D430A">
        <w:br/>
      </w:r>
      <w:r w:rsidRPr="005D430A">
        <w:rPr>
          <w:rStyle w:val="VerbatimChar"/>
          <w:sz w:val="20"/>
        </w:rPr>
        <w:t>## Random effects:</w:t>
      </w:r>
      <w:r w:rsidRPr="005D430A">
        <w:br/>
      </w:r>
      <w:r w:rsidRPr="005D430A">
        <w:rPr>
          <w:rStyle w:val="VerbatimChar"/>
          <w:sz w:val="20"/>
        </w:rPr>
        <w:t>##  Groups        Name        Variance Std.Dev.</w:t>
      </w:r>
      <w:r w:rsidRPr="005D430A">
        <w:br/>
      </w:r>
      <w:r w:rsidRPr="005D430A">
        <w:rPr>
          <w:rStyle w:val="VerbatimChar"/>
          <w:sz w:val="20"/>
        </w:rPr>
        <w:t xml:space="preserve">##  participantID (Intercept) 113667   337.1   </w:t>
      </w:r>
      <w:r w:rsidRPr="005D430A">
        <w:br/>
      </w:r>
      <w:r w:rsidRPr="005D430A">
        <w:rPr>
          <w:rStyle w:val="VerbatimChar"/>
          <w:sz w:val="20"/>
        </w:rPr>
        <w:t xml:space="preserve">##  Residual                  159956   399.9   </w:t>
      </w:r>
      <w:r w:rsidRPr="005D430A">
        <w:br/>
      </w:r>
      <w:r w:rsidRPr="005D430A">
        <w:rPr>
          <w:rStyle w:val="VerbatimChar"/>
          <w:sz w:val="20"/>
        </w:rPr>
        <w:t>## Number of obs: 151, groups:  participantID, 38</w:t>
      </w:r>
      <w:r w:rsidRPr="005D430A">
        <w:br/>
      </w:r>
      <w:r w:rsidRPr="005D430A">
        <w:rPr>
          <w:rStyle w:val="VerbatimChar"/>
          <w:sz w:val="20"/>
        </w:rPr>
        <w:t xml:space="preserve">## </w:t>
      </w:r>
      <w:r w:rsidRPr="005D430A">
        <w:br/>
      </w:r>
      <w:r w:rsidRPr="005D430A">
        <w:rPr>
          <w:rStyle w:val="VerbatimChar"/>
          <w:sz w:val="20"/>
        </w:rPr>
        <w:t>## Fixed effects:</w:t>
      </w:r>
      <w:r w:rsidRPr="005D430A">
        <w:br/>
      </w:r>
      <w:r w:rsidRPr="005D430A">
        <w:rPr>
          <w:rStyle w:val="VerbatimChar"/>
          <w:sz w:val="20"/>
        </w:rPr>
        <w:t>##                               Estimate Std. Error        df t value Pr(&gt;|t|)</w:t>
      </w:r>
      <w:r w:rsidRPr="005D430A">
        <w:br/>
      </w:r>
      <w:r w:rsidRPr="005D430A">
        <w:rPr>
          <w:rStyle w:val="VerbatimChar"/>
          <w:sz w:val="20"/>
        </w:rPr>
        <w:t>## (Intercept)                    18.7922    63.7631   37.9403   0.295  0.76982</w:t>
      </w:r>
      <w:r w:rsidRPr="005D430A">
        <w:br/>
      </w:r>
      <w:r w:rsidRPr="005D430A">
        <w:rPr>
          <w:rStyle w:val="VerbatimChar"/>
          <w:sz w:val="20"/>
        </w:rPr>
        <w:t>## direction_sum1                 95.5683    32.6844  113.1476   2.924  0.00418</w:t>
      </w:r>
      <w:r w:rsidRPr="005D430A">
        <w:br/>
      </w:r>
      <w:r w:rsidRPr="005D430A">
        <w:rPr>
          <w:rStyle w:val="VerbatimChar"/>
          <w:sz w:val="20"/>
        </w:rPr>
        <w:t>## register_sum1                 360.4499    33.7880  117.5891  10.668  &lt; 2e-16</w:t>
      </w:r>
      <w:r w:rsidRPr="005D430A">
        <w:br/>
      </w:r>
      <w:r w:rsidRPr="005D430A">
        <w:rPr>
          <w:rStyle w:val="VerbatimChar"/>
          <w:sz w:val="20"/>
        </w:rPr>
        <w:t>## no_activity_sec_c               2.0692     0.4546  143.5747   4.552 1.13e-05</w:t>
      </w:r>
      <w:r w:rsidRPr="005D430A">
        <w:br/>
      </w:r>
      <w:r w:rsidRPr="005D430A">
        <w:rPr>
          <w:rStyle w:val="VerbatimChar"/>
          <w:sz w:val="20"/>
        </w:rPr>
        <w:t>## direction_sum1:register_sum1 -183.2756    33.3175  117.1153  -5.501 2.25e-07</w:t>
      </w:r>
      <w:r w:rsidRPr="005D430A">
        <w:br/>
      </w:r>
      <w:r w:rsidRPr="005D430A">
        <w:rPr>
          <w:rStyle w:val="VerbatimChar"/>
          <w:sz w:val="20"/>
        </w:rPr>
        <w:t xml:space="preserve">##                                 </w:t>
      </w:r>
      <w:r w:rsidRPr="005D430A">
        <w:br/>
      </w:r>
      <w:r w:rsidRPr="005D430A">
        <w:rPr>
          <w:rStyle w:val="VerbatimChar"/>
          <w:sz w:val="20"/>
        </w:rPr>
        <w:t xml:space="preserve">## (Intercept)                     </w:t>
      </w:r>
      <w:r w:rsidRPr="005D430A">
        <w:br/>
      </w:r>
      <w:r w:rsidRPr="005D430A">
        <w:rPr>
          <w:rStyle w:val="VerbatimChar"/>
          <w:sz w:val="20"/>
        </w:rPr>
        <w:t xml:space="preserve">## direction_sum1               ** </w:t>
      </w:r>
      <w:r w:rsidRPr="005D430A">
        <w:br/>
      </w:r>
      <w:r w:rsidRPr="005D430A">
        <w:rPr>
          <w:rStyle w:val="VerbatimChar"/>
          <w:sz w:val="20"/>
        </w:rPr>
        <w:t>## register_sum1                ***</w:t>
      </w:r>
      <w:r w:rsidRPr="005D430A">
        <w:br/>
      </w:r>
      <w:r w:rsidRPr="005D430A">
        <w:rPr>
          <w:rStyle w:val="VerbatimChar"/>
          <w:sz w:val="20"/>
        </w:rPr>
        <w:t>## no_activity_sec_c            ***</w:t>
      </w:r>
      <w:r w:rsidRPr="005D430A">
        <w:br/>
      </w:r>
      <w:r w:rsidRPr="005D430A">
        <w:rPr>
          <w:rStyle w:val="VerbatimChar"/>
          <w:sz w:val="20"/>
        </w:rPr>
        <w:t>## direction_sum1:register_sum1 ***</w:t>
      </w:r>
      <w:r w:rsidRPr="005D430A">
        <w:br/>
      </w:r>
      <w:r w:rsidRPr="005D430A">
        <w:rPr>
          <w:rStyle w:val="VerbatimChar"/>
          <w:sz w:val="20"/>
        </w:rPr>
        <w:t>## ---</w:t>
      </w:r>
      <w:r w:rsidRPr="005D430A">
        <w:br/>
      </w:r>
      <w:r w:rsidRPr="005D430A">
        <w:rPr>
          <w:rStyle w:val="VerbatimChar"/>
          <w:sz w:val="20"/>
        </w:rPr>
        <w:t>## Signif. codes:  0 '***' 0.001 '**' 0.01 '*' 0.05 '.' 0.1 ' ' 1</w:t>
      </w:r>
      <w:r w:rsidRPr="005D430A">
        <w:br/>
      </w:r>
      <w:r w:rsidRPr="005D430A">
        <w:rPr>
          <w:rStyle w:val="VerbatimChar"/>
          <w:sz w:val="20"/>
        </w:rPr>
        <w:t xml:space="preserve">## </w:t>
      </w:r>
      <w:r w:rsidRPr="005D430A">
        <w:br/>
      </w:r>
      <w:r w:rsidRPr="005D430A">
        <w:rPr>
          <w:rStyle w:val="VerbatimChar"/>
          <w:sz w:val="20"/>
        </w:rPr>
        <w:t>## Correlation of Fixed Effects:</w:t>
      </w:r>
      <w:r w:rsidRPr="005D430A">
        <w:br/>
      </w:r>
      <w:r w:rsidRPr="005D430A">
        <w:rPr>
          <w:rStyle w:val="VerbatimChar"/>
          <w:sz w:val="20"/>
        </w:rPr>
        <w:t>##             (Intr) drct_1 rgst_1 n_ct__</w:t>
      </w:r>
      <w:r w:rsidRPr="005D430A">
        <w:br/>
      </w:r>
      <w:r w:rsidRPr="005D430A">
        <w:rPr>
          <w:rStyle w:val="VerbatimChar"/>
          <w:sz w:val="20"/>
        </w:rPr>
        <w:t xml:space="preserve">## directn_sm1  0.009                     </w:t>
      </w:r>
      <w:r w:rsidRPr="005D430A">
        <w:br/>
      </w:r>
      <w:r w:rsidRPr="005D430A">
        <w:rPr>
          <w:rStyle w:val="VerbatimChar"/>
          <w:sz w:val="20"/>
        </w:rPr>
        <w:t xml:space="preserve">## registr_sm1 -0.019 -0.030              </w:t>
      </w:r>
      <w:r w:rsidRPr="005D430A">
        <w:br/>
      </w:r>
      <w:r w:rsidRPr="005D430A">
        <w:rPr>
          <w:rStyle w:val="VerbatimChar"/>
          <w:sz w:val="20"/>
        </w:rPr>
        <w:t xml:space="preserve">## n_ctvty_sc_  0.058  0.082 -0.266       </w:t>
      </w:r>
      <w:r w:rsidRPr="005D430A">
        <w:br/>
      </w:r>
      <w:r w:rsidRPr="005D430A">
        <w:rPr>
          <w:rStyle w:val="VerbatimChar"/>
          <w:sz w:val="20"/>
        </w:rPr>
        <w:t>## drctn_s1:_1  0.008  0.009 -0.048  0.210</w:t>
      </w:r>
    </w:p>
    <w:p w14:paraId="1AABBFB0" w14:textId="77777777"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t>Coefficients</w:t>
      </w:r>
    </w:p>
    <w:p w14:paraId="49E5779D" w14:textId="77777777" w:rsidR="00C225A5" w:rsidRPr="005D430A" w:rsidRDefault="00C225A5" w:rsidP="00C225A5">
      <w:pPr>
        <w:pStyle w:val="SourceCode"/>
      </w:pPr>
      <w:r w:rsidRPr="005D430A">
        <w:rPr>
          <w:rStyle w:val="CommentTok"/>
          <w:sz w:val="20"/>
        </w:rPr>
        <w:t># random effect coefficients for each participant</w:t>
      </w:r>
      <w:r w:rsidRPr="005D430A">
        <w:br/>
      </w:r>
      <w:r w:rsidRPr="005D430A">
        <w:rPr>
          <w:rStyle w:val="CommentTok"/>
          <w:sz w:val="20"/>
        </w:rPr>
        <w:t># coef(pause_mdl_compl)$participantID</w:t>
      </w:r>
      <w:r w:rsidRPr="005D430A">
        <w:br/>
      </w:r>
      <w:r w:rsidRPr="005D430A">
        <w:rPr>
          <w:rStyle w:val="FunctionTok"/>
          <w:sz w:val="20"/>
        </w:rPr>
        <w:t>summary</w:t>
      </w:r>
      <w:r w:rsidRPr="005D430A">
        <w:rPr>
          <w:rStyle w:val="NormalTok"/>
          <w:sz w:val="20"/>
        </w:rPr>
        <w:t>(</w:t>
      </w:r>
      <w:r w:rsidRPr="005D430A">
        <w:rPr>
          <w:rStyle w:val="FunctionTok"/>
          <w:sz w:val="20"/>
        </w:rPr>
        <w:t>coef</w:t>
      </w:r>
      <w:r w:rsidRPr="005D430A">
        <w:rPr>
          <w:rStyle w:val="NormalTok"/>
          <w:sz w:val="20"/>
        </w:rPr>
        <w:t>(pause_mdl_compl)</w:t>
      </w:r>
      <w:r w:rsidRPr="005D430A">
        <w:rPr>
          <w:rStyle w:val="SpecialCharTok"/>
          <w:sz w:val="20"/>
        </w:rPr>
        <w:t>$</w:t>
      </w:r>
      <w:r w:rsidRPr="005D430A">
        <w:rPr>
          <w:rStyle w:val="NormalTok"/>
          <w:sz w:val="20"/>
        </w:rPr>
        <w:t>participantID[</w:t>
      </w:r>
      <w:r w:rsidRPr="005D430A">
        <w:rPr>
          <w:rStyle w:val="DecValTok"/>
          <w:sz w:val="20"/>
        </w:rPr>
        <w:t>1</w:t>
      </w:r>
      <w:r w:rsidRPr="005D430A">
        <w:rPr>
          <w:rStyle w:val="NormalTok"/>
          <w:sz w:val="20"/>
        </w:rPr>
        <w:t xml:space="preserve">]) </w:t>
      </w:r>
    </w:p>
    <w:p w14:paraId="032A901D" w14:textId="77777777" w:rsidR="00C225A5" w:rsidRPr="005D430A" w:rsidRDefault="00C225A5" w:rsidP="00C225A5">
      <w:pPr>
        <w:pStyle w:val="SourceCode"/>
      </w:pPr>
      <w:r w:rsidRPr="005D430A">
        <w:rPr>
          <w:rStyle w:val="VerbatimChar"/>
          <w:sz w:val="20"/>
        </w:rPr>
        <w:t xml:space="preserve">##   (Intercept)     </w:t>
      </w:r>
      <w:r w:rsidRPr="005D430A">
        <w:br/>
      </w:r>
      <w:r w:rsidRPr="005D430A">
        <w:rPr>
          <w:rStyle w:val="VerbatimChar"/>
          <w:sz w:val="20"/>
        </w:rPr>
        <w:t xml:space="preserve">##  Min.   :-652.06  </w:t>
      </w:r>
      <w:r w:rsidRPr="005D430A">
        <w:br/>
      </w:r>
      <w:r w:rsidRPr="005D430A">
        <w:rPr>
          <w:rStyle w:val="VerbatimChar"/>
          <w:sz w:val="20"/>
        </w:rPr>
        <w:t xml:space="preserve">##  1st Qu.:-174.06  </w:t>
      </w:r>
      <w:r w:rsidRPr="005D430A">
        <w:br/>
      </w:r>
      <w:r w:rsidRPr="005D430A">
        <w:rPr>
          <w:rStyle w:val="VerbatimChar"/>
          <w:sz w:val="20"/>
        </w:rPr>
        <w:t xml:space="preserve">##  Median :  44.28  </w:t>
      </w:r>
      <w:r w:rsidRPr="005D430A">
        <w:br/>
      </w:r>
      <w:r w:rsidRPr="005D430A">
        <w:rPr>
          <w:rStyle w:val="VerbatimChar"/>
          <w:sz w:val="20"/>
        </w:rPr>
        <w:t xml:space="preserve">##  Mean   :  18.79  </w:t>
      </w:r>
      <w:r w:rsidRPr="005D430A">
        <w:br/>
      </w:r>
      <w:r w:rsidRPr="005D430A">
        <w:rPr>
          <w:rStyle w:val="VerbatimChar"/>
          <w:sz w:val="20"/>
        </w:rPr>
        <w:t xml:space="preserve">##  3rd Qu.: 186.23  </w:t>
      </w:r>
      <w:r w:rsidRPr="005D430A">
        <w:br/>
      </w:r>
      <w:r w:rsidRPr="005D430A">
        <w:rPr>
          <w:rStyle w:val="VerbatimChar"/>
          <w:sz w:val="20"/>
        </w:rPr>
        <w:t>##  Max.   : 721.37</w:t>
      </w:r>
    </w:p>
    <w:p w14:paraId="12E7665B" w14:textId="77777777"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lastRenderedPageBreak/>
        <w:t>Check for collinearity</w:t>
      </w:r>
    </w:p>
    <w:p w14:paraId="524E5EEB" w14:textId="77777777" w:rsidR="00C225A5" w:rsidRPr="005D430A" w:rsidRDefault="00C225A5" w:rsidP="00C225A5">
      <w:pPr>
        <w:pStyle w:val="SourceCode"/>
      </w:pPr>
      <w:r w:rsidRPr="005D430A">
        <w:rPr>
          <w:rStyle w:val="FunctionTok"/>
          <w:sz w:val="20"/>
        </w:rPr>
        <w:t>vif</w:t>
      </w:r>
      <w:r w:rsidRPr="005D430A">
        <w:rPr>
          <w:rStyle w:val="NormalTok"/>
          <w:sz w:val="20"/>
        </w:rPr>
        <w:t>(pause_mdl_compl)</w:t>
      </w:r>
    </w:p>
    <w:p w14:paraId="239C2E25" w14:textId="77777777" w:rsidR="00C225A5" w:rsidRPr="005D430A" w:rsidRDefault="00C225A5" w:rsidP="00C225A5">
      <w:pPr>
        <w:pStyle w:val="SourceCode"/>
      </w:pPr>
      <w:r w:rsidRPr="005D430A">
        <w:rPr>
          <w:rStyle w:val="VerbatimChar"/>
          <w:sz w:val="20"/>
        </w:rPr>
        <w:t xml:space="preserve">##              direction_sum               register_sum </w:t>
      </w:r>
      <w:r w:rsidRPr="005D430A">
        <w:br/>
      </w:r>
      <w:r w:rsidRPr="005D430A">
        <w:rPr>
          <w:rStyle w:val="VerbatimChar"/>
          <w:sz w:val="20"/>
        </w:rPr>
        <w:t xml:space="preserve">##                   1.006929                   1.076071 </w:t>
      </w:r>
      <w:r w:rsidRPr="005D430A">
        <w:br/>
      </w:r>
      <w:r w:rsidRPr="005D430A">
        <w:rPr>
          <w:rStyle w:val="VerbatimChar"/>
          <w:sz w:val="20"/>
        </w:rPr>
        <w:t xml:space="preserve">##          no_activity_sec_c direction_sum:register_sum </w:t>
      </w:r>
      <w:r w:rsidRPr="005D430A">
        <w:br/>
      </w:r>
      <w:r w:rsidRPr="005D430A">
        <w:rPr>
          <w:rStyle w:val="VerbatimChar"/>
          <w:sz w:val="20"/>
        </w:rPr>
        <w:t>##                   1.129798                   1.046316</w:t>
      </w:r>
    </w:p>
    <w:p w14:paraId="39A313F0" w14:textId="77777777"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t>Model comparison</w:t>
      </w:r>
    </w:p>
    <w:p w14:paraId="4040B781" w14:textId="77777777" w:rsidR="00C225A5" w:rsidRPr="005D430A" w:rsidRDefault="00C225A5" w:rsidP="00C225A5">
      <w:pPr>
        <w:pStyle w:val="SourceCode"/>
      </w:pPr>
      <w:r w:rsidRPr="005D430A">
        <w:rPr>
          <w:rStyle w:val="NormalTok"/>
          <w:sz w:val="20"/>
        </w:rPr>
        <w:t xml:space="preserve">pause_mdl_compl_afex </w:t>
      </w:r>
      <w:r w:rsidRPr="005D430A">
        <w:rPr>
          <w:rStyle w:val="OtherTok"/>
          <w:sz w:val="20"/>
        </w:rPr>
        <w:t>&lt;-</w:t>
      </w:r>
      <w:r w:rsidRPr="005D430A">
        <w:rPr>
          <w:rStyle w:val="NormalTok"/>
          <w:sz w:val="20"/>
        </w:rPr>
        <w:t xml:space="preserve"> </w:t>
      </w:r>
      <w:r w:rsidRPr="005D430A">
        <w:rPr>
          <w:rStyle w:val="FunctionTok"/>
          <w:sz w:val="20"/>
        </w:rPr>
        <w:t>mixed</w:t>
      </w:r>
      <w:r w:rsidRPr="005D430A">
        <w:rPr>
          <w:rStyle w:val="NormalTok"/>
          <w:sz w:val="20"/>
        </w:rPr>
        <w:t xml:space="preserve">(interword_pauses_sec_c </w:t>
      </w:r>
      <w:r w:rsidRPr="005D430A">
        <w:rPr>
          <w:rStyle w:val="SpecialCharTok"/>
          <w:sz w:val="20"/>
        </w:rPr>
        <w:t>~</w:t>
      </w:r>
      <w:r w:rsidRPr="005D430A">
        <w:rPr>
          <w:rStyle w:val="NormalTok"/>
          <w:sz w:val="20"/>
        </w:rPr>
        <w:t xml:space="preserve"> direction </w:t>
      </w:r>
      <w:r w:rsidRPr="005D430A">
        <w:rPr>
          <w:rStyle w:val="SpecialCharTok"/>
          <w:sz w:val="20"/>
        </w:rPr>
        <w:t>*</w:t>
      </w:r>
      <w:r w:rsidRPr="005D430A">
        <w:rPr>
          <w:rStyle w:val="NormalTok"/>
          <w:sz w:val="20"/>
        </w:rPr>
        <w:t xml:space="preserve"> register </w:t>
      </w:r>
      <w:r w:rsidRPr="005D430A">
        <w:rPr>
          <w:rStyle w:val="SpecialCharTok"/>
          <w:sz w:val="20"/>
        </w:rPr>
        <w:t>+</w:t>
      </w:r>
      <w:r w:rsidRPr="005D430A">
        <w:rPr>
          <w:rStyle w:val="NormalTok"/>
          <w:sz w:val="20"/>
        </w:rPr>
        <w:t xml:space="preserve"> no_activity_sec_c </w:t>
      </w:r>
      <w:r w:rsidRPr="005D430A">
        <w:rPr>
          <w:rStyle w:val="SpecialCharTok"/>
          <w:sz w:val="20"/>
        </w:rPr>
        <w:t>+</w:t>
      </w:r>
      <w:r w:rsidRPr="005D430A">
        <w:rPr>
          <w:rStyle w:val="NormalTok"/>
          <w:sz w:val="20"/>
        </w:rPr>
        <w:t xml:space="preserve"> (</w:t>
      </w:r>
      <w:r w:rsidRPr="005D430A">
        <w:rPr>
          <w:rStyle w:val="DecValTok"/>
          <w:sz w:val="20"/>
        </w:rPr>
        <w:t>1</w:t>
      </w:r>
      <w:r w:rsidRPr="005D430A">
        <w:rPr>
          <w:rStyle w:val="SpecialCharTok"/>
          <w:sz w:val="20"/>
        </w:rPr>
        <w:t>|</w:t>
      </w:r>
      <w:r w:rsidRPr="005D430A">
        <w:rPr>
          <w:rStyle w:val="NormalTok"/>
          <w:sz w:val="20"/>
        </w:rPr>
        <w:t xml:space="preserve">participantID), </w:t>
      </w:r>
      <w:r w:rsidRPr="005D430A">
        <w:rPr>
          <w:rStyle w:val="AttributeTok"/>
          <w:sz w:val="20"/>
        </w:rPr>
        <w:t>data =</w:t>
      </w:r>
      <w:r w:rsidRPr="005D430A">
        <w:rPr>
          <w:rStyle w:val="NormalTok"/>
          <w:sz w:val="20"/>
        </w:rPr>
        <w:t xml:space="preserve"> bachMainCompl, </w:t>
      </w:r>
      <w:r w:rsidRPr="005D430A">
        <w:rPr>
          <w:rStyle w:val="AttributeTok"/>
          <w:sz w:val="20"/>
        </w:rPr>
        <w:t>method =</w:t>
      </w:r>
      <w:r w:rsidRPr="005D430A">
        <w:rPr>
          <w:rStyle w:val="NormalTok"/>
          <w:sz w:val="20"/>
        </w:rPr>
        <w:t xml:space="preserve"> </w:t>
      </w:r>
      <w:r w:rsidRPr="005D430A">
        <w:rPr>
          <w:rStyle w:val="StringTok"/>
          <w:sz w:val="20"/>
        </w:rPr>
        <w:t>"LRT"</w:t>
      </w:r>
      <w:r w:rsidRPr="005D430A">
        <w:rPr>
          <w:rStyle w:val="NormalTok"/>
          <w:sz w:val="20"/>
        </w:rPr>
        <w:t>)</w:t>
      </w:r>
    </w:p>
    <w:p w14:paraId="0DCC9720" w14:textId="77777777" w:rsidR="00C225A5" w:rsidRPr="005D430A" w:rsidRDefault="00C225A5" w:rsidP="00C225A5">
      <w:pPr>
        <w:pStyle w:val="SourceCode"/>
      </w:pPr>
      <w:r w:rsidRPr="005D430A">
        <w:rPr>
          <w:rStyle w:val="VerbatimChar"/>
          <w:sz w:val="20"/>
        </w:rPr>
        <w:t>## Contrasts set to contr.sum for the following variables: direction, register, participantID</w:t>
      </w:r>
    </w:p>
    <w:p w14:paraId="7CCE5022" w14:textId="77777777" w:rsidR="00C225A5" w:rsidRPr="005D430A" w:rsidRDefault="00C225A5" w:rsidP="00C225A5">
      <w:pPr>
        <w:pStyle w:val="SourceCode"/>
      </w:pPr>
      <w:r w:rsidRPr="005D430A">
        <w:rPr>
          <w:rStyle w:val="VerbatimChar"/>
          <w:sz w:val="20"/>
        </w:rPr>
        <w:t>## Numerical variables NOT centered on 0: no_activity_sec_c</w:t>
      </w:r>
      <w:r w:rsidRPr="005D430A">
        <w:br/>
      </w:r>
      <w:r w:rsidRPr="005D430A">
        <w:rPr>
          <w:rStyle w:val="VerbatimChar"/>
          <w:sz w:val="20"/>
        </w:rPr>
        <w:t>## If in interactions, interpretation of lower order (e.g., main) effects difficult.</w:t>
      </w:r>
    </w:p>
    <w:p w14:paraId="11E51A52" w14:textId="77777777" w:rsidR="00C225A5" w:rsidRPr="005D430A" w:rsidRDefault="00C225A5" w:rsidP="00C225A5">
      <w:pPr>
        <w:pStyle w:val="SourceCode"/>
      </w:pPr>
      <w:r w:rsidRPr="005D430A">
        <w:rPr>
          <w:rStyle w:val="VerbatimChar"/>
          <w:sz w:val="20"/>
        </w:rPr>
        <w:t>## REML argument to lmer() set to FALSE for method = 'PB' or 'LRT'</w:t>
      </w:r>
    </w:p>
    <w:p w14:paraId="1D2F79E8" w14:textId="77777777" w:rsidR="00C225A5" w:rsidRPr="005D430A" w:rsidRDefault="00C225A5" w:rsidP="00C225A5">
      <w:pPr>
        <w:pStyle w:val="SourceCode"/>
      </w:pPr>
      <w:r w:rsidRPr="005D430A">
        <w:rPr>
          <w:rStyle w:val="NormalTok"/>
          <w:sz w:val="20"/>
        </w:rPr>
        <w:t>pause_mdl_compl_afex</w:t>
      </w:r>
    </w:p>
    <w:p w14:paraId="41648303" w14:textId="77777777" w:rsidR="00C225A5" w:rsidRPr="005D430A" w:rsidRDefault="00C225A5" w:rsidP="00C225A5">
      <w:pPr>
        <w:pStyle w:val="SourceCode"/>
      </w:pPr>
      <w:r w:rsidRPr="005D430A">
        <w:rPr>
          <w:rStyle w:val="VerbatimChar"/>
          <w:sz w:val="20"/>
        </w:rPr>
        <w:t>## Mixed Model Anova Table (Type 3 tests, LRT-method)</w:t>
      </w:r>
      <w:r w:rsidRPr="005D430A">
        <w:br/>
      </w:r>
      <w:r w:rsidRPr="005D430A">
        <w:rPr>
          <w:rStyle w:val="VerbatimChar"/>
          <w:sz w:val="20"/>
        </w:rPr>
        <w:t xml:space="preserve">## </w:t>
      </w:r>
      <w:r w:rsidRPr="005D430A">
        <w:br/>
      </w:r>
      <w:r w:rsidRPr="005D430A">
        <w:rPr>
          <w:rStyle w:val="VerbatimChar"/>
          <w:sz w:val="20"/>
        </w:rPr>
        <w:t xml:space="preserve">## Model: interword_pauses_sec_c ~ direction * register + no_activity_sec_c + </w:t>
      </w:r>
      <w:r w:rsidRPr="005D430A">
        <w:br/>
      </w:r>
      <w:r w:rsidRPr="005D430A">
        <w:rPr>
          <w:rStyle w:val="VerbatimChar"/>
          <w:sz w:val="20"/>
        </w:rPr>
        <w:t>## Model:     (1 | participantID)</w:t>
      </w:r>
      <w:r w:rsidRPr="005D430A">
        <w:br/>
      </w:r>
      <w:r w:rsidRPr="005D430A">
        <w:rPr>
          <w:rStyle w:val="VerbatimChar"/>
          <w:sz w:val="20"/>
        </w:rPr>
        <w:t>## Data: bachMainCompl</w:t>
      </w:r>
      <w:r w:rsidRPr="005D430A">
        <w:br/>
      </w:r>
      <w:r w:rsidRPr="005D430A">
        <w:rPr>
          <w:rStyle w:val="VerbatimChar"/>
          <w:sz w:val="20"/>
        </w:rPr>
        <w:t>## Df full model: 7</w:t>
      </w:r>
      <w:r w:rsidRPr="005D430A">
        <w:br/>
      </w:r>
      <w:r w:rsidRPr="005D430A">
        <w:rPr>
          <w:rStyle w:val="VerbatimChar"/>
          <w:sz w:val="20"/>
        </w:rPr>
        <w:t>##               Effect df     Chisq p.value</w:t>
      </w:r>
      <w:r w:rsidRPr="005D430A">
        <w:br/>
      </w:r>
      <w:r w:rsidRPr="005D430A">
        <w:rPr>
          <w:rStyle w:val="VerbatimChar"/>
          <w:sz w:val="20"/>
        </w:rPr>
        <w:t>## 1          direction  1   8.26 **    .004</w:t>
      </w:r>
      <w:r w:rsidRPr="005D430A">
        <w:br/>
      </w:r>
      <w:r w:rsidRPr="005D430A">
        <w:rPr>
          <w:rStyle w:val="VerbatimChar"/>
          <w:sz w:val="20"/>
        </w:rPr>
        <w:t>## 2           register  1 78.54 ***   &lt;.001</w:t>
      </w:r>
      <w:r w:rsidRPr="005D430A">
        <w:br/>
      </w:r>
      <w:r w:rsidRPr="005D430A">
        <w:rPr>
          <w:rStyle w:val="VerbatimChar"/>
          <w:sz w:val="20"/>
        </w:rPr>
        <w:t>## 3  no_activity_sec_c  1 19.08 ***   &lt;.001</w:t>
      </w:r>
      <w:r w:rsidRPr="005D430A">
        <w:br/>
      </w:r>
      <w:r w:rsidRPr="005D430A">
        <w:rPr>
          <w:rStyle w:val="VerbatimChar"/>
          <w:sz w:val="20"/>
        </w:rPr>
        <w:t>## 4 direction:register  1 26.83 ***   &lt;.001</w:t>
      </w:r>
      <w:r w:rsidRPr="005D430A">
        <w:br/>
      </w:r>
      <w:r w:rsidRPr="005D430A">
        <w:rPr>
          <w:rStyle w:val="VerbatimChar"/>
          <w:sz w:val="20"/>
        </w:rPr>
        <w:t>## ---</w:t>
      </w:r>
      <w:r w:rsidRPr="005D430A">
        <w:br/>
      </w:r>
      <w:r w:rsidRPr="005D430A">
        <w:rPr>
          <w:rStyle w:val="VerbatimChar"/>
          <w:sz w:val="20"/>
        </w:rPr>
        <w:t>## Signif. codes:  0 '***' 0.001 '**' 0.01 '*' 0.05 '+' 0.1 ' ' 1</w:t>
      </w:r>
    </w:p>
    <w:p w14:paraId="4802D9BD" w14:textId="77777777"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t>R2</w:t>
      </w:r>
    </w:p>
    <w:p w14:paraId="306804B9" w14:textId="77777777" w:rsidR="00C225A5" w:rsidRPr="005D430A" w:rsidRDefault="00C225A5" w:rsidP="00C225A5">
      <w:pPr>
        <w:pStyle w:val="SourceCode"/>
      </w:pPr>
      <w:r w:rsidRPr="005D430A">
        <w:rPr>
          <w:rStyle w:val="FunctionTok"/>
          <w:sz w:val="20"/>
        </w:rPr>
        <w:t>r.squaredGLMM</w:t>
      </w:r>
      <w:r w:rsidRPr="005D430A">
        <w:rPr>
          <w:rStyle w:val="NormalTok"/>
          <w:sz w:val="20"/>
        </w:rPr>
        <w:t>(pause_mdl_compl_afex</w:t>
      </w:r>
      <w:r w:rsidRPr="005D430A">
        <w:rPr>
          <w:rStyle w:val="SpecialCharTok"/>
          <w:sz w:val="20"/>
        </w:rPr>
        <w:t>$</w:t>
      </w:r>
      <w:r w:rsidRPr="005D430A">
        <w:rPr>
          <w:rStyle w:val="NormalTok"/>
          <w:sz w:val="20"/>
        </w:rPr>
        <w:t>full_model)</w:t>
      </w:r>
    </w:p>
    <w:p w14:paraId="2189F79D" w14:textId="77777777" w:rsidR="00C225A5" w:rsidRPr="005D430A" w:rsidRDefault="00C225A5" w:rsidP="00C225A5">
      <w:pPr>
        <w:pStyle w:val="SourceCode"/>
      </w:pPr>
      <w:r w:rsidRPr="005D430A">
        <w:rPr>
          <w:rStyle w:val="VerbatimChar"/>
          <w:sz w:val="20"/>
        </w:rPr>
        <w:t>##            R2m       R2c</w:t>
      </w:r>
      <w:r w:rsidRPr="005D430A">
        <w:br/>
      </w:r>
      <w:r w:rsidRPr="005D430A">
        <w:rPr>
          <w:rStyle w:val="VerbatimChar"/>
          <w:sz w:val="20"/>
        </w:rPr>
        <w:t>## [1,] 0.4877996 0.7005753</w:t>
      </w:r>
    </w:p>
    <w:p w14:paraId="44ED03AC" w14:textId="77777777" w:rsidR="00C225A5" w:rsidRPr="00B73B64" w:rsidRDefault="00C225A5" w:rsidP="00C225A5">
      <w:pPr>
        <w:pStyle w:val="FirstParagraph"/>
        <w:rPr>
          <w:rFonts w:ascii="Times New Roman" w:hAnsi="Times New Roman" w:cs="Times New Roman"/>
          <w:sz w:val="22"/>
          <w:szCs w:val="22"/>
        </w:rPr>
      </w:pPr>
      <w:r w:rsidRPr="00B73B64">
        <w:rPr>
          <w:rFonts w:ascii="Times New Roman" w:hAnsi="Times New Roman" w:cs="Times New Roman"/>
          <w:sz w:val="22"/>
          <w:szCs w:val="22"/>
        </w:rPr>
        <w:t>Is the error normally distributed?</w:t>
      </w:r>
    </w:p>
    <w:p w14:paraId="53B2BBD1" w14:textId="77777777" w:rsidR="00C225A5" w:rsidRPr="005D430A" w:rsidRDefault="00C225A5" w:rsidP="00C225A5">
      <w:pPr>
        <w:pStyle w:val="SourceCode"/>
      </w:pPr>
      <w:r w:rsidRPr="005D430A">
        <w:rPr>
          <w:rStyle w:val="FunctionTok"/>
          <w:sz w:val="20"/>
        </w:rPr>
        <w:t>hist</w:t>
      </w:r>
      <w:r w:rsidRPr="005D430A">
        <w:rPr>
          <w:rStyle w:val="NormalTok"/>
          <w:sz w:val="20"/>
        </w:rPr>
        <w:t>(</w:t>
      </w:r>
      <w:r w:rsidRPr="005D430A">
        <w:rPr>
          <w:rStyle w:val="FunctionTok"/>
          <w:sz w:val="20"/>
        </w:rPr>
        <w:t>residuals</w:t>
      </w:r>
      <w:r w:rsidRPr="005D430A">
        <w:rPr>
          <w:rStyle w:val="NormalTok"/>
          <w:sz w:val="20"/>
        </w:rPr>
        <w:t>(pause_mdl_compl))</w:t>
      </w:r>
    </w:p>
    <w:p w14:paraId="0ADC3511" w14:textId="77777777" w:rsidR="00C225A5" w:rsidRPr="005D430A" w:rsidRDefault="00C225A5" w:rsidP="00C225A5">
      <w:pPr>
        <w:pStyle w:val="FirstParagraph"/>
        <w:rPr>
          <w:sz w:val="22"/>
          <w:szCs w:val="22"/>
        </w:rPr>
      </w:pPr>
      <w:r w:rsidRPr="005D430A">
        <w:rPr>
          <w:noProof/>
          <w:sz w:val="22"/>
          <w:szCs w:val="22"/>
        </w:rPr>
        <w:lastRenderedPageBreak/>
        <w:drawing>
          <wp:inline distT="0" distB="0" distL="0" distR="0" wp14:anchorId="70CAEA6C" wp14:editId="367B7F83">
            <wp:extent cx="4620126" cy="3696101"/>
            <wp:effectExtent l="0" t="0" r="0" b="0"/>
            <wp:docPr id="42" name="Picture" descr="Ein Bild, das Text, Diagramm, Screenshot, Reihe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42" name="Picture" descr="Ein Bild, das Text, Diagramm, Screenshot, Reihe enthält.&#10;&#10;KI-generierte Inhalte können fehlerhaft sein."/>
                    <pic:cNvPicPr>
                      <a:picLocks noChangeAspect="1" noChangeArrowheads="1"/>
                    </pic:cNvPicPr>
                  </pic:nvPicPr>
                  <pic:blipFill>
                    <a:blip r:embed="rId25"/>
                    <a:stretch>
                      <a:fillRect/>
                    </a:stretch>
                  </pic:blipFill>
                  <pic:spPr bwMode="auto">
                    <a:xfrm>
                      <a:off x="0" y="0"/>
                      <a:ext cx="4620126" cy="3696101"/>
                    </a:xfrm>
                    <a:prstGeom prst="rect">
                      <a:avLst/>
                    </a:prstGeom>
                    <a:noFill/>
                    <a:ln w="9525">
                      <a:noFill/>
                      <a:headEnd/>
                      <a:tailEnd/>
                    </a:ln>
                  </pic:spPr>
                </pic:pic>
              </a:graphicData>
            </a:graphic>
          </wp:inline>
        </w:drawing>
      </w:r>
    </w:p>
    <w:p w14:paraId="3CEC957B" w14:textId="77777777" w:rsidR="00C225A5" w:rsidRPr="00B73B64" w:rsidRDefault="00C225A5" w:rsidP="00C225A5">
      <w:pPr>
        <w:pStyle w:val="BodyText"/>
        <w:rPr>
          <w:rFonts w:ascii="Times New Roman" w:hAnsi="Times New Roman" w:cs="Times New Roman"/>
          <w:sz w:val="22"/>
          <w:szCs w:val="22"/>
        </w:rPr>
      </w:pPr>
      <w:r w:rsidRPr="00B73B64">
        <w:rPr>
          <w:rFonts w:ascii="Times New Roman" w:hAnsi="Times New Roman" w:cs="Times New Roman"/>
          <w:sz w:val="22"/>
          <w:szCs w:val="22"/>
        </w:rPr>
        <w:t>There is somewhat of a right-skew in the model, which is also visible in the q-q plot:</w:t>
      </w:r>
    </w:p>
    <w:p w14:paraId="5B2F7463" w14:textId="77777777" w:rsidR="00C225A5" w:rsidRPr="005D430A" w:rsidRDefault="00C225A5" w:rsidP="00C225A5">
      <w:pPr>
        <w:pStyle w:val="SourceCode"/>
      </w:pPr>
      <w:r w:rsidRPr="005D430A">
        <w:rPr>
          <w:rStyle w:val="FunctionTok"/>
          <w:sz w:val="20"/>
        </w:rPr>
        <w:t>qqnorm</w:t>
      </w:r>
      <w:r w:rsidRPr="005D430A">
        <w:rPr>
          <w:rStyle w:val="NormalTok"/>
          <w:sz w:val="20"/>
        </w:rPr>
        <w:t>(</w:t>
      </w:r>
      <w:r w:rsidRPr="005D430A">
        <w:rPr>
          <w:rStyle w:val="FunctionTok"/>
          <w:sz w:val="20"/>
        </w:rPr>
        <w:t>residuals</w:t>
      </w:r>
      <w:r w:rsidRPr="005D430A">
        <w:rPr>
          <w:rStyle w:val="NormalTok"/>
          <w:sz w:val="20"/>
        </w:rPr>
        <w:t>(pause_mdl_compl))</w:t>
      </w:r>
      <w:r w:rsidRPr="005D430A">
        <w:br/>
      </w:r>
      <w:r w:rsidRPr="005D430A">
        <w:rPr>
          <w:rStyle w:val="FunctionTok"/>
          <w:sz w:val="20"/>
        </w:rPr>
        <w:t>qqline</w:t>
      </w:r>
      <w:r w:rsidRPr="005D430A">
        <w:rPr>
          <w:rStyle w:val="NormalTok"/>
          <w:sz w:val="20"/>
        </w:rPr>
        <w:t>(</w:t>
      </w:r>
      <w:r w:rsidRPr="005D430A">
        <w:rPr>
          <w:rStyle w:val="FunctionTok"/>
          <w:sz w:val="20"/>
        </w:rPr>
        <w:t>residuals</w:t>
      </w:r>
      <w:r w:rsidRPr="005D430A">
        <w:rPr>
          <w:rStyle w:val="NormalTok"/>
          <w:sz w:val="20"/>
        </w:rPr>
        <w:t>(pause_mdl_compl))</w:t>
      </w:r>
    </w:p>
    <w:p w14:paraId="4690D899" w14:textId="77777777" w:rsidR="00C225A5" w:rsidRPr="005D430A" w:rsidRDefault="00C225A5" w:rsidP="00C225A5">
      <w:pPr>
        <w:pStyle w:val="FirstParagraph"/>
        <w:rPr>
          <w:sz w:val="22"/>
          <w:szCs w:val="22"/>
        </w:rPr>
      </w:pPr>
      <w:r w:rsidRPr="005D430A">
        <w:rPr>
          <w:noProof/>
          <w:sz w:val="22"/>
          <w:szCs w:val="22"/>
        </w:rPr>
        <w:drawing>
          <wp:inline distT="0" distB="0" distL="0" distR="0" wp14:anchorId="396459DF" wp14:editId="2DBE9969">
            <wp:extent cx="4620126" cy="3696101"/>
            <wp:effectExtent l="0" t="0" r="0" b="0"/>
            <wp:docPr id="45" name="Picture" descr="Ein Bild, das Text, Diagramm, Reihe, Screensho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45" name="Picture" descr="Ein Bild, das Text, Diagramm, Reihe, Screenshot enthält.&#10;&#10;KI-generierte Inhalte können fehlerhaft sein."/>
                    <pic:cNvPicPr>
                      <a:picLocks noChangeAspect="1" noChangeArrowheads="1"/>
                    </pic:cNvPicPr>
                  </pic:nvPicPr>
                  <pic:blipFill>
                    <a:blip r:embed="rId26"/>
                    <a:stretch>
                      <a:fillRect/>
                    </a:stretch>
                  </pic:blipFill>
                  <pic:spPr bwMode="auto">
                    <a:xfrm>
                      <a:off x="0" y="0"/>
                      <a:ext cx="4620126" cy="3696101"/>
                    </a:xfrm>
                    <a:prstGeom prst="rect">
                      <a:avLst/>
                    </a:prstGeom>
                    <a:noFill/>
                    <a:ln w="9525">
                      <a:noFill/>
                      <a:headEnd/>
                      <a:tailEnd/>
                    </a:ln>
                  </pic:spPr>
                </pic:pic>
              </a:graphicData>
            </a:graphic>
          </wp:inline>
        </w:drawing>
      </w:r>
    </w:p>
    <w:p w14:paraId="3DD24F3B" w14:textId="77777777" w:rsidR="00C225A5" w:rsidRPr="009F5DA0" w:rsidRDefault="00C225A5" w:rsidP="009F5DA0">
      <w:pPr>
        <w:pStyle w:val="FirstParagraph"/>
        <w:rPr>
          <w:rFonts w:ascii="Times New Roman" w:hAnsi="Times New Roman" w:cs="Times New Roman"/>
          <w:sz w:val="22"/>
          <w:szCs w:val="22"/>
        </w:rPr>
      </w:pPr>
      <w:r w:rsidRPr="009F5DA0">
        <w:rPr>
          <w:rFonts w:ascii="Times New Roman" w:hAnsi="Times New Roman" w:cs="Times New Roman"/>
          <w:sz w:val="22"/>
          <w:szCs w:val="22"/>
        </w:rPr>
        <w:lastRenderedPageBreak/>
        <w:t>Check for homoskedasticity</w:t>
      </w:r>
    </w:p>
    <w:p w14:paraId="4836689E" w14:textId="77777777" w:rsidR="00C225A5" w:rsidRPr="005D430A" w:rsidRDefault="00C225A5" w:rsidP="00C225A5">
      <w:pPr>
        <w:pStyle w:val="SourceCode"/>
      </w:pPr>
      <w:r w:rsidRPr="005D430A">
        <w:rPr>
          <w:rStyle w:val="FunctionTok"/>
          <w:sz w:val="20"/>
        </w:rPr>
        <w:t>plot</w:t>
      </w:r>
      <w:r w:rsidRPr="005D430A">
        <w:rPr>
          <w:rStyle w:val="NormalTok"/>
          <w:sz w:val="20"/>
        </w:rPr>
        <w:t>(</w:t>
      </w:r>
      <w:r w:rsidRPr="005D430A">
        <w:rPr>
          <w:rStyle w:val="FunctionTok"/>
          <w:sz w:val="20"/>
        </w:rPr>
        <w:t>fitted</w:t>
      </w:r>
      <w:r w:rsidRPr="005D430A">
        <w:rPr>
          <w:rStyle w:val="NormalTok"/>
          <w:sz w:val="20"/>
        </w:rPr>
        <w:t>(pause_mdl_compl),</w:t>
      </w:r>
      <w:r w:rsidRPr="005D430A">
        <w:rPr>
          <w:rStyle w:val="FunctionTok"/>
          <w:sz w:val="20"/>
        </w:rPr>
        <w:t>abs</w:t>
      </w:r>
      <w:r w:rsidRPr="005D430A">
        <w:rPr>
          <w:rStyle w:val="NormalTok"/>
          <w:sz w:val="20"/>
        </w:rPr>
        <w:t>(</w:t>
      </w:r>
      <w:r w:rsidRPr="005D430A">
        <w:rPr>
          <w:rStyle w:val="FunctionTok"/>
          <w:sz w:val="20"/>
        </w:rPr>
        <w:t>residuals</w:t>
      </w:r>
      <w:r w:rsidRPr="005D430A">
        <w:rPr>
          <w:rStyle w:val="NormalTok"/>
          <w:sz w:val="20"/>
        </w:rPr>
        <w:t>(pause_mdl_compl)))</w:t>
      </w:r>
    </w:p>
    <w:p w14:paraId="267EDC1D" w14:textId="1DA23C8B" w:rsidR="00DC3F9C" w:rsidRPr="009F5DA0" w:rsidRDefault="00C225A5" w:rsidP="009F5DA0">
      <w:pPr>
        <w:pStyle w:val="FirstParagraph"/>
        <w:rPr>
          <w:sz w:val="22"/>
          <w:szCs w:val="22"/>
        </w:rPr>
      </w:pPr>
      <w:r w:rsidRPr="005D430A">
        <w:rPr>
          <w:noProof/>
          <w:sz w:val="22"/>
          <w:szCs w:val="22"/>
        </w:rPr>
        <w:drawing>
          <wp:inline distT="0" distB="0" distL="0" distR="0" wp14:anchorId="65F1ED99" wp14:editId="4218EEE7">
            <wp:extent cx="4620126" cy="3696101"/>
            <wp:effectExtent l="0" t="0" r="0" b="0"/>
            <wp:docPr id="48" name="Picture" descr="Ein Bild, das Text, Diagramm, Screenshot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48" name="Picture" descr="Ein Bild, das Text, Diagramm, Screenshot enthält.&#10;&#10;KI-generierte Inhalte können fehlerhaft sein."/>
                    <pic:cNvPicPr>
                      <a:picLocks noChangeAspect="1" noChangeArrowheads="1"/>
                    </pic:cNvPicPr>
                  </pic:nvPicPr>
                  <pic:blipFill>
                    <a:blip r:embed="rId27"/>
                    <a:stretch>
                      <a:fillRect/>
                    </a:stretch>
                  </pic:blipFill>
                  <pic:spPr bwMode="auto">
                    <a:xfrm>
                      <a:off x="0" y="0"/>
                      <a:ext cx="4620126" cy="3696101"/>
                    </a:xfrm>
                    <a:prstGeom prst="rect">
                      <a:avLst/>
                    </a:prstGeom>
                    <a:noFill/>
                    <a:ln w="9525">
                      <a:noFill/>
                      <a:headEnd/>
                      <a:tailEnd/>
                    </a:ln>
                  </pic:spPr>
                </pic:pic>
              </a:graphicData>
            </a:graphic>
          </wp:inline>
        </w:drawing>
      </w:r>
      <w:bookmarkEnd w:id="6"/>
      <w:bookmarkEnd w:id="7"/>
    </w:p>
    <w:p w14:paraId="2723513D" w14:textId="77777777" w:rsidR="00DA1CFA" w:rsidRPr="009F5DA0" w:rsidRDefault="00DA1CFA" w:rsidP="00A60AE1">
      <w:pPr>
        <w:pStyle w:val="paragraph"/>
        <w:keepNext/>
        <w:keepLines/>
        <w:pageBreakBefore/>
        <w:shd w:val="clear" w:color="auto" w:fill="FFFFFF" w:themeFill="background1"/>
        <w:spacing w:before="560" w:beforeAutospacing="0" w:after="280" w:afterAutospacing="0"/>
        <w:ind w:left="284" w:hanging="284"/>
        <w:jc w:val="both"/>
        <w:textAlignment w:val="baseline"/>
        <w:rPr>
          <w:b/>
          <w:bCs/>
        </w:rPr>
      </w:pPr>
      <w:r w:rsidRPr="009F5DA0">
        <w:rPr>
          <w:b/>
          <w:bCs/>
        </w:rPr>
        <w:lastRenderedPageBreak/>
        <w:t>References</w:t>
      </w:r>
    </w:p>
    <w:p w14:paraId="10F05C3E" w14:textId="61DFF280" w:rsidR="00DA1CFA" w:rsidRPr="00E54912" w:rsidRDefault="00DA1CFA" w:rsidP="000B462B">
      <w:pPr>
        <w:pStyle w:val="paragraph"/>
        <w:shd w:val="clear" w:color="auto" w:fill="FFFFFF" w:themeFill="background1"/>
        <w:spacing w:before="0" w:beforeAutospacing="0" w:after="160" w:afterAutospacing="0"/>
        <w:ind w:left="567" w:hanging="567"/>
        <w:jc w:val="both"/>
        <w:rPr>
          <w:rStyle w:val="normaltextrun"/>
          <w:rFonts w:eastAsiaTheme="majorEastAsia"/>
          <w:color w:val="222222"/>
          <w:sz w:val="22"/>
          <w:szCs w:val="22"/>
        </w:rPr>
      </w:pPr>
      <w:r w:rsidRPr="00E54912">
        <w:rPr>
          <w:rStyle w:val="normaltextrun"/>
          <w:rFonts w:eastAsiaTheme="majorEastAsia"/>
          <w:color w:val="222222"/>
          <w:sz w:val="22"/>
          <w:szCs w:val="22"/>
          <w:lang w:val="it-IT"/>
        </w:rPr>
        <w:t xml:space="preserve">Alves, Fabio &amp; Pagano, Adriana &amp; Da Silva, Igor. 2009. </w:t>
      </w:r>
      <w:r w:rsidRPr="00E54912">
        <w:rPr>
          <w:rStyle w:val="normaltextrun"/>
          <w:rFonts w:eastAsiaTheme="majorEastAsia"/>
          <w:color w:val="222222"/>
          <w:sz w:val="22"/>
          <w:szCs w:val="22"/>
        </w:rPr>
        <w:t>A new window on translators’ cognitive activity</w:t>
      </w:r>
      <w:r w:rsidR="00C0157C" w:rsidRPr="00E54912">
        <w:rPr>
          <w:rStyle w:val="normaltextrun"/>
          <w:rFonts w:eastAsiaTheme="majorEastAsia"/>
          <w:color w:val="222222"/>
          <w:sz w:val="22"/>
          <w:szCs w:val="22"/>
        </w:rPr>
        <w:t>.</w:t>
      </w:r>
      <w:r w:rsidRPr="00E54912">
        <w:rPr>
          <w:rStyle w:val="normaltextrun"/>
          <w:rFonts w:eastAsiaTheme="majorEastAsia"/>
          <w:color w:val="222222"/>
          <w:sz w:val="22"/>
          <w:szCs w:val="22"/>
        </w:rPr>
        <w:t xml:space="preserve"> </w:t>
      </w:r>
      <w:r w:rsidR="00C0157C" w:rsidRPr="00E54912">
        <w:rPr>
          <w:rStyle w:val="normaltextrun"/>
          <w:rFonts w:eastAsiaTheme="majorEastAsia"/>
          <w:color w:val="222222"/>
          <w:sz w:val="22"/>
          <w:szCs w:val="22"/>
        </w:rPr>
        <w:t>M</w:t>
      </w:r>
      <w:r w:rsidRPr="00E54912">
        <w:rPr>
          <w:rStyle w:val="normaltextrun"/>
          <w:rFonts w:eastAsiaTheme="majorEastAsia"/>
          <w:color w:val="222222"/>
          <w:sz w:val="22"/>
          <w:szCs w:val="22"/>
        </w:rPr>
        <w:t>ethodological issues in the combined use of eye tracking, key logging and retrospective protocols. In Mees, Inger M.</w:t>
      </w:r>
      <w:r w:rsidR="005A7231" w:rsidRPr="00E54912">
        <w:rPr>
          <w:rStyle w:val="normaltextrun"/>
          <w:rFonts w:eastAsiaTheme="majorEastAsia"/>
          <w:color w:val="222222"/>
          <w:sz w:val="22"/>
          <w:szCs w:val="22"/>
        </w:rPr>
        <w:t xml:space="preserve"> &amp; Alves,</w:t>
      </w:r>
      <w:r w:rsidRPr="00E54912">
        <w:rPr>
          <w:rStyle w:val="normaltextrun"/>
          <w:rFonts w:eastAsiaTheme="majorEastAsia"/>
          <w:color w:val="222222"/>
          <w:sz w:val="22"/>
          <w:szCs w:val="22"/>
        </w:rPr>
        <w:t xml:space="preserve"> Fabio &amp; </w:t>
      </w:r>
      <w:r w:rsidR="005A7231" w:rsidRPr="00E54912">
        <w:rPr>
          <w:rStyle w:val="normaltextrun"/>
          <w:rFonts w:eastAsiaTheme="majorEastAsia"/>
          <w:color w:val="222222"/>
          <w:sz w:val="22"/>
          <w:szCs w:val="22"/>
        </w:rPr>
        <w:t xml:space="preserve">Göpferich, </w:t>
      </w:r>
      <w:r w:rsidRPr="00E54912">
        <w:rPr>
          <w:rStyle w:val="normaltextrun"/>
          <w:rFonts w:eastAsiaTheme="majorEastAsia"/>
          <w:color w:val="222222"/>
          <w:sz w:val="22"/>
          <w:szCs w:val="22"/>
        </w:rPr>
        <w:t xml:space="preserve">Susanne (eds.), </w:t>
      </w:r>
      <w:r w:rsidRPr="00E54912">
        <w:rPr>
          <w:rStyle w:val="normaltextrun"/>
          <w:rFonts w:eastAsiaTheme="majorEastAsia"/>
          <w:i/>
          <w:iCs/>
          <w:color w:val="222222"/>
          <w:sz w:val="22"/>
          <w:szCs w:val="22"/>
        </w:rPr>
        <w:t>Methodology, Technology and Innovation in Translation Process Research</w:t>
      </w:r>
      <w:r w:rsidR="00CA7523" w:rsidRPr="00E54912">
        <w:rPr>
          <w:rStyle w:val="normaltextrun"/>
          <w:rFonts w:eastAsiaTheme="majorEastAsia"/>
          <w:i/>
          <w:iCs/>
          <w:color w:val="222222"/>
          <w:sz w:val="22"/>
          <w:szCs w:val="22"/>
        </w:rPr>
        <w:t>:</w:t>
      </w:r>
      <w:r w:rsidRPr="00E54912">
        <w:rPr>
          <w:rStyle w:val="normaltextrun"/>
          <w:rFonts w:eastAsiaTheme="majorEastAsia"/>
          <w:i/>
          <w:iCs/>
          <w:color w:val="222222"/>
          <w:sz w:val="22"/>
          <w:szCs w:val="22"/>
        </w:rPr>
        <w:t xml:space="preserve"> A Tribute to Arnt Lykke Jakobsen</w:t>
      </w:r>
      <w:r w:rsidR="009F5DA0" w:rsidRPr="00E54912">
        <w:rPr>
          <w:rStyle w:val="normaltextrun"/>
          <w:rFonts w:eastAsiaTheme="majorEastAsia"/>
          <w:color w:val="222222"/>
          <w:sz w:val="22"/>
          <w:szCs w:val="22"/>
        </w:rPr>
        <w:t xml:space="preserve">. </w:t>
      </w:r>
      <w:r w:rsidRPr="00E54912">
        <w:rPr>
          <w:rStyle w:val="normaltextrun"/>
          <w:rFonts w:eastAsiaTheme="majorEastAsia"/>
          <w:color w:val="222222"/>
          <w:sz w:val="22"/>
          <w:szCs w:val="22"/>
        </w:rPr>
        <w:t>Copenhagen: Samfundslitteratur Press.</w:t>
      </w:r>
      <w:r w:rsidR="009F5DA0" w:rsidRPr="00E54912">
        <w:rPr>
          <w:rStyle w:val="normaltextrun"/>
          <w:rFonts w:eastAsiaTheme="majorEastAsia"/>
          <w:color w:val="222222"/>
          <w:sz w:val="22"/>
          <w:szCs w:val="22"/>
        </w:rPr>
        <w:t xml:space="preserve"> 267</w:t>
      </w:r>
      <w:r w:rsidR="009F5DA0" w:rsidRPr="00E54912">
        <w:rPr>
          <w:rFonts w:eastAsiaTheme="majorEastAsia"/>
          <w:color w:val="222222"/>
          <w:sz w:val="22"/>
          <w:szCs w:val="22"/>
        </w:rPr>
        <w:t>–</w:t>
      </w:r>
      <w:r w:rsidR="009F5DA0" w:rsidRPr="00E54912">
        <w:rPr>
          <w:rStyle w:val="normaltextrun"/>
          <w:rFonts w:eastAsiaTheme="majorEastAsia"/>
          <w:color w:val="222222"/>
          <w:sz w:val="22"/>
          <w:szCs w:val="22"/>
        </w:rPr>
        <w:t>92.</w:t>
      </w:r>
    </w:p>
    <w:p w14:paraId="01E6383F" w14:textId="6654E4F2" w:rsidR="00E73318" w:rsidRPr="00E54912" w:rsidRDefault="00E73318" w:rsidP="00E01041">
      <w:pPr>
        <w:pStyle w:val="paragraph"/>
        <w:shd w:val="clear" w:color="auto" w:fill="FFFFFF" w:themeFill="background1"/>
        <w:spacing w:before="0" w:beforeAutospacing="0" w:after="160" w:afterAutospacing="0"/>
        <w:ind w:left="567" w:hanging="567"/>
        <w:jc w:val="both"/>
        <w:textAlignment w:val="baseline"/>
        <w:rPr>
          <w:rStyle w:val="normaltextrun"/>
          <w:rFonts w:eastAsiaTheme="majorEastAsia"/>
          <w:color w:val="222222"/>
          <w:sz w:val="22"/>
          <w:szCs w:val="22"/>
        </w:rPr>
      </w:pPr>
      <w:r w:rsidRPr="00E54912">
        <w:rPr>
          <w:rStyle w:val="normaltextrun"/>
          <w:rFonts w:eastAsiaTheme="majorEastAsia"/>
          <w:color w:val="222222"/>
          <w:sz w:val="22"/>
          <w:szCs w:val="22"/>
        </w:rPr>
        <w:t>Alves, Fabio &amp; Vale, Daniel. 2009. Probing the unit of translation in time: Aspects of the design and development of a web application for storing, annotating, and querying translation process data. Across Languages and Cultures 10(2): 251–73. doi: 10.1556/Acr.10.2009.2.5.</w:t>
      </w:r>
    </w:p>
    <w:p w14:paraId="700F6A25" w14:textId="4D2AE6D4" w:rsidR="00DA1CFA" w:rsidRPr="00E54912" w:rsidRDefault="00DA1CFA" w:rsidP="00E01041">
      <w:pPr>
        <w:pStyle w:val="paragraph"/>
        <w:shd w:val="clear" w:color="auto" w:fill="FFFFFF" w:themeFill="background1"/>
        <w:spacing w:before="0" w:beforeAutospacing="0" w:after="160" w:afterAutospacing="0"/>
        <w:ind w:left="567" w:hanging="567"/>
        <w:jc w:val="both"/>
        <w:textAlignment w:val="baseline"/>
        <w:rPr>
          <w:rStyle w:val="Hyperlink"/>
          <w:rFonts w:eastAsiaTheme="majorEastAsia"/>
          <w:sz w:val="22"/>
          <w:szCs w:val="22"/>
        </w:rPr>
      </w:pPr>
      <w:r w:rsidRPr="00E54912">
        <w:rPr>
          <w:rStyle w:val="normaltextrun"/>
          <w:rFonts w:eastAsiaTheme="majorEastAsia"/>
          <w:color w:val="222222"/>
          <w:sz w:val="22"/>
          <w:szCs w:val="22"/>
        </w:rPr>
        <w:t xml:space="preserve">Alves, Fabio &amp; Vale, </w:t>
      </w:r>
      <w:r w:rsidR="00DC431D" w:rsidRPr="00E54912">
        <w:rPr>
          <w:rStyle w:val="normaltextrun"/>
          <w:rFonts w:eastAsiaTheme="majorEastAsia"/>
          <w:color w:val="222222"/>
          <w:sz w:val="22"/>
          <w:szCs w:val="22"/>
        </w:rPr>
        <w:t>Daniel</w:t>
      </w:r>
      <w:r w:rsidRPr="00E54912">
        <w:rPr>
          <w:rStyle w:val="normaltextrun"/>
          <w:rFonts w:eastAsiaTheme="majorEastAsia"/>
          <w:color w:val="222222"/>
          <w:sz w:val="22"/>
          <w:szCs w:val="22"/>
        </w:rPr>
        <w:t>. 2011. On drafting and revision in translation. A corpus linguistics-oriented analysis of translation process data. </w:t>
      </w:r>
      <w:r w:rsidRPr="00E54912">
        <w:rPr>
          <w:rStyle w:val="normaltextrun"/>
          <w:rFonts w:eastAsiaTheme="majorEastAsia"/>
          <w:i/>
          <w:iCs/>
          <w:color w:val="222222"/>
          <w:sz w:val="22"/>
          <w:szCs w:val="22"/>
        </w:rPr>
        <w:t>TC3: Translation: Corpora, Computation and Cognition</w:t>
      </w:r>
      <w:r w:rsidRPr="00E54912">
        <w:rPr>
          <w:rStyle w:val="normaltextrun"/>
          <w:rFonts w:eastAsiaTheme="majorEastAsia"/>
          <w:color w:val="222222"/>
          <w:sz w:val="22"/>
          <w:szCs w:val="22"/>
        </w:rPr>
        <w:t> 1(1)</w:t>
      </w:r>
      <w:r w:rsidR="009F5DA0" w:rsidRPr="00E54912">
        <w:rPr>
          <w:rStyle w:val="normaltextrun"/>
          <w:rFonts w:eastAsiaTheme="majorEastAsia"/>
          <w:color w:val="222222"/>
          <w:sz w:val="22"/>
          <w:szCs w:val="22"/>
        </w:rPr>
        <w:t>:</w:t>
      </w:r>
      <w:r w:rsidRPr="00E54912">
        <w:rPr>
          <w:rStyle w:val="normaltextrun"/>
          <w:rFonts w:eastAsiaTheme="majorEastAsia"/>
          <w:color w:val="222222"/>
          <w:sz w:val="22"/>
          <w:szCs w:val="22"/>
        </w:rPr>
        <w:t xml:space="preserve"> 105</w:t>
      </w:r>
      <w:r w:rsidR="00E25F04" w:rsidRPr="00E54912">
        <w:rPr>
          <w:rFonts w:eastAsiaTheme="majorEastAsia"/>
          <w:color w:val="222222"/>
          <w:sz w:val="22"/>
          <w:szCs w:val="22"/>
        </w:rPr>
        <w:t>–</w:t>
      </w:r>
      <w:r w:rsidRPr="00E54912">
        <w:rPr>
          <w:rStyle w:val="normaltextrun"/>
          <w:rFonts w:eastAsiaTheme="majorEastAsia"/>
          <w:color w:val="222222"/>
          <w:sz w:val="22"/>
          <w:szCs w:val="22"/>
        </w:rPr>
        <w:t>122. Reprinted in Hansen-Schirra, Silvia</w:t>
      </w:r>
      <w:r w:rsidR="000552B8" w:rsidRPr="00E54912">
        <w:rPr>
          <w:rStyle w:val="normaltextrun"/>
          <w:rFonts w:eastAsiaTheme="majorEastAsia"/>
          <w:color w:val="222222"/>
          <w:sz w:val="22"/>
          <w:szCs w:val="22"/>
        </w:rPr>
        <w:t xml:space="preserve"> &amp;</w:t>
      </w:r>
      <w:r w:rsidRPr="00E54912">
        <w:rPr>
          <w:rStyle w:val="normaltextrun"/>
          <w:rFonts w:eastAsiaTheme="majorEastAsia"/>
          <w:color w:val="222222"/>
          <w:sz w:val="22"/>
          <w:szCs w:val="22"/>
        </w:rPr>
        <w:t xml:space="preserve"> Neumann, Stella</w:t>
      </w:r>
      <w:r w:rsidR="000552B8" w:rsidRPr="00E54912">
        <w:rPr>
          <w:rStyle w:val="normaltextrun"/>
          <w:rFonts w:eastAsiaTheme="majorEastAsia"/>
          <w:color w:val="222222"/>
          <w:sz w:val="22"/>
          <w:szCs w:val="22"/>
        </w:rPr>
        <w:t xml:space="preserve"> &amp; </w:t>
      </w:r>
      <w:r w:rsidRPr="00E54912">
        <w:rPr>
          <w:rStyle w:val="normaltextrun"/>
          <w:rFonts w:eastAsiaTheme="majorEastAsia"/>
          <w:color w:val="222222"/>
          <w:sz w:val="22"/>
          <w:szCs w:val="22"/>
        </w:rPr>
        <w:t>Čulo</w:t>
      </w:r>
      <w:r w:rsidR="00AD07B3" w:rsidRPr="00E54912">
        <w:rPr>
          <w:rStyle w:val="normaltextrun"/>
          <w:rFonts w:eastAsiaTheme="majorEastAsia"/>
          <w:color w:val="222222"/>
          <w:sz w:val="22"/>
          <w:szCs w:val="22"/>
        </w:rPr>
        <w:t>,</w:t>
      </w:r>
      <w:r w:rsidRPr="00E54912">
        <w:rPr>
          <w:rStyle w:val="normaltextrun"/>
          <w:rFonts w:eastAsiaTheme="majorEastAsia"/>
          <w:color w:val="222222"/>
          <w:sz w:val="22"/>
          <w:szCs w:val="22"/>
        </w:rPr>
        <w:t xml:space="preserve"> Oliver (eds.), </w:t>
      </w:r>
      <w:r w:rsidRPr="00E54912">
        <w:rPr>
          <w:rStyle w:val="normaltextrun"/>
          <w:rFonts w:eastAsiaTheme="majorEastAsia"/>
          <w:i/>
          <w:iCs/>
          <w:color w:val="222222"/>
          <w:sz w:val="22"/>
          <w:szCs w:val="22"/>
        </w:rPr>
        <w:t>Annotation, exploitation and evaluation of parallel corpora: TC3 I</w:t>
      </w:r>
      <w:r w:rsidR="00AD07B3" w:rsidRPr="00E54912">
        <w:rPr>
          <w:rStyle w:val="normaltextrun"/>
          <w:rFonts w:eastAsiaTheme="majorEastAsia"/>
          <w:color w:val="222222"/>
          <w:sz w:val="22"/>
          <w:szCs w:val="22"/>
        </w:rPr>
        <w:t>.</w:t>
      </w:r>
      <w:r w:rsidRPr="00E54912">
        <w:rPr>
          <w:rStyle w:val="normaltextrun"/>
          <w:rFonts w:eastAsiaTheme="majorEastAsia"/>
          <w:color w:val="222222"/>
          <w:sz w:val="22"/>
          <w:szCs w:val="22"/>
        </w:rPr>
        <w:t xml:space="preserve"> Berlin: Language Science Press. </w:t>
      </w:r>
      <w:r w:rsidR="00AD07B3" w:rsidRPr="00E54912">
        <w:rPr>
          <w:rStyle w:val="normaltextrun"/>
          <w:rFonts w:eastAsiaTheme="majorEastAsia"/>
          <w:color w:val="222222"/>
          <w:sz w:val="22"/>
          <w:szCs w:val="22"/>
        </w:rPr>
        <w:t xml:space="preserve">89–110. </w:t>
      </w:r>
      <w:r w:rsidR="00EF7095" w:rsidRPr="00E54912">
        <w:rPr>
          <w:rStyle w:val="normaltextrun"/>
          <w:rFonts w:eastAsiaTheme="majorEastAsia"/>
          <w:color w:val="222222"/>
          <w:sz w:val="22"/>
          <w:szCs w:val="22"/>
        </w:rPr>
        <w:t>doi</w:t>
      </w:r>
      <w:r w:rsidR="00E01041" w:rsidRPr="00E54912">
        <w:rPr>
          <w:rStyle w:val="normaltextrun"/>
          <w:rFonts w:eastAsiaTheme="majorEastAsia"/>
          <w:color w:val="222222"/>
          <w:sz w:val="22"/>
          <w:szCs w:val="22"/>
        </w:rPr>
        <w:t xml:space="preserve">: </w:t>
      </w:r>
      <w:r w:rsidR="00E01041" w:rsidRPr="00E54912">
        <w:rPr>
          <w:rFonts w:eastAsiaTheme="majorEastAsia"/>
          <w:color w:val="222222"/>
          <w:sz w:val="22"/>
          <w:szCs w:val="22"/>
        </w:rPr>
        <w:t>10.5281/zenodo.283500</w:t>
      </w:r>
      <w:r w:rsidR="008D3ED1" w:rsidRPr="00E54912">
        <w:rPr>
          <w:rFonts w:eastAsiaTheme="majorEastAsia"/>
          <w:color w:val="222222"/>
          <w:sz w:val="22"/>
          <w:szCs w:val="22"/>
        </w:rPr>
        <w:t>.</w:t>
      </w:r>
    </w:p>
    <w:p w14:paraId="1A68136A" w14:textId="6767097D" w:rsidR="00DA1CFA" w:rsidRPr="00E54912" w:rsidRDefault="00DA1CFA" w:rsidP="00E01041">
      <w:pPr>
        <w:pStyle w:val="paragraph"/>
        <w:shd w:val="clear" w:color="auto" w:fill="FFFFFF" w:themeFill="background1"/>
        <w:spacing w:before="0" w:beforeAutospacing="0" w:after="160" w:afterAutospacing="0"/>
        <w:ind w:left="567" w:hanging="567"/>
        <w:jc w:val="both"/>
        <w:textAlignment w:val="baseline"/>
        <w:rPr>
          <w:sz w:val="22"/>
          <w:szCs w:val="22"/>
        </w:rPr>
      </w:pPr>
      <w:r w:rsidRPr="00E54912">
        <w:rPr>
          <w:sz w:val="22"/>
          <w:szCs w:val="22"/>
        </w:rPr>
        <w:t xml:space="preserve">Alves, Fabio &amp; </w:t>
      </w:r>
      <w:r w:rsidR="00C1638C" w:rsidRPr="00E54912">
        <w:rPr>
          <w:sz w:val="22"/>
          <w:szCs w:val="22"/>
        </w:rPr>
        <w:t>Gonçalves</w:t>
      </w:r>
      <w:r w:rsidRPr="00E54912">
        <w:rPr>
          <w:sz w:val="22"/>
          <w:szCs w:val="22"/>
        </w:rPr>
        <w:t>, José L. 2013. Investigating the conceptual-procedural distinction in the translation process</w:t>
      </w:r>
      <w:r w:rsidR="00C0157C" w:rsidRPr="00E54912">
        <w:rPr>
          <w:sz w:val="22"/>
          <w:szCs w:val="22"/>
        </w:rPr>
        <w:t>.</w:t>
      </w:r>
      <w:r w:rsidRPr="00E54912">
        <w:rPr>
          <w:sz w:val="22"/>
          <w:szCs w:val="22"/>
        </w:rPr>
        <w:t xml:space="preserve"> A relevance-theoretic analysis of micro and macro translation units. </w:t>
      </w:r>
      <w:r w:rsidRPr="00E54912">
        <w:rPr>
          <w:i/>
          <w:iCs/>
          <w:sz w:val="22"/>
          <w:szCs w:val="22"/>
        </w:rPr>
        <w:t>Target</w:t>
      </w:r>
      <w:r w:rsidRPr="00E54912">
        <w:rPr>
          <w:sz w:val="22"/>
          <w:szCs w:val="22"/>
        </w:rPr>
        <w:t xml:space="preserve"> 25(1)</w:t>
      </w:r>
      <w:r w:rsidR="00AD07B3" w:rsidRPr="00E54912">
        <w:rPr>
          <w:sz w:val="22"/>
          <w:szCs w:val="22"/>
        </w:rPr>
        <w:t xml:space="preserve">: </w:t>
      </w:r>
      <w:r w:rsidRPr="00E54912">
        <w:rPr>
          <w:sz w:val="22"/>
          <w:szCs w:val="22"/>
        </w:rPr>
        <w:t>107</w:t>
      </w:r>
      <w:r w:rsidR="005D10C4" w:rsidRPr="00E54912">
        <w:rPr>
          <w:sz w:val="22"/>
          <w:szCs w:val="22"/>
        </w:rPr>
        <w:t>–</w:t>
      </w:r>
      <w:r w:rsidRPr="00E54912">
        <w:rPr>
          <w:sz w:val="22"/>
          <w:szCs w:val="22"/>
        </w:rPr>
        <w:t>24.</w:t>
      </w:r>
    </w:p>
    <w:p w14:paraId="25BD9AA8" w14:textId="76E3FD50"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Cao, Lu &amp; Doherty, Stephen &amp; Lee, James F. 2023. The process and product of translation revision</w:t>
      </w:r>
      <w:r w:rsidR="00216B9D" w:rsidRPr="00E54912">
        <w:rPr>
          <w:rFonts w:ascii="Times New Roman" w:eastAsia="Times New Roman" w:hAnsi="Times New Roman" w:cs="Times New Roman"/>
        </w:rPr>
        <w:t>.</w:t>
      </w:r>
      <w:r w:rsidRPr="00E54912">
        <w:rPr>
          <w:rFonts w:ascii="Times New Roman" w:eastAsia="Times New Roman" w:hAnsi="Times New Roman" w:cs="Times New Roman"/>
        </w:rPr>
        <w:t xml:space="preserve"> empirical data from student translators using eye tracking and screen recording. </w:t>
      </w:r>
      <w:r w:rsidRPr="00E54912">
        <w:rPr>
          <w:rFonts w:ascii="Times New Roman" w:eastAsia="Times New Roman" w:hAnsi="Times New Roman" w:cs="Times New Roman"/>
          <w:i/>
          <w:iCs/>
        </w:rPr>
        <w:t>The Interpreter and Translator Trainer</w:t>
      </w:r>
      <w:r w:rsidRPr="00E54912">
        <w:rPr>
          <w:rFonts w:ascii="Times New Roman" w:eastAsia="Times New Roman" w:hAnsi="Times New Roman" w:cs="Times New Roman"/>
        </w:rPr>
        <w:t xml:space="preserve"> 17(4)</w:t>
      </w:r>
      <w:r w:rsidR="00AD07B3" w:rsidRPr="00E54912">
        <w:rPr>
          <w:rFonts w:ascii="Times New Roman" w:eastAsia="Times New Roman" w:hAnsi="Times New Roman" w:cs="Times New Roman"/>
        </w:rPr>
        <w:t>:</w:t>
      </w:r>
      <w:r w:rsidRPr="00E54912">
        <w:rPr>
          <w:rFonts w:ascii="Times New Roman" w:eastAsia="Times New Roman" w:hAnsi="Times New Roman" w:cs="Times New Roman"/>
        </w:rPr>
        <w:t xml:space="preserve"> 548</w:t>
      </w:r>
      <w:r w:rsidR="005D10C4" w:rsidRPr="00E54912">
        <w:rPr>
          <w:rFonts w:ascii="Times New Roman" w:eastAsia="Times New Roman" w:hAnsi="Times New Roman" w:cs="Times New Roman"/>
        </w:rPr>
        <w:t>–</w:t>
      </w:r>
      <w:r w:rsidRPr="00E54912">
        <w:rPr>
          <w:rFonts w:ascii="Times New Roman" w:eastAsia="Times New Roman" w:hAnsi="Times New Roman" w:cs="Times New Roman"/>
        </w:rPr>
        <w:t>65.</w:t>
      </w:r>
    </w:p>
    <w:p w14:paraId="75E2EE01" w14:textId="47C58EE7"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Carl, Michael. 2012. Translog-II: </w:t>
      </w:r>
      <w:r w:rsidR="00AD07B3" w:rsidRPr="00E54912">
        <w:rPr>
          <w:rFonts w:ascii="Times New Roman" w:eastAsia="Times New Roman" w:hAnsi="Times New Roman" w:cs="Times New Roman"/>
        </w:rPr>
        <w:t>A</w:t>
      </w:r>
      <w:r w:rsidRPr="00E54912">
        <w:rPr>
          <w:rFonts w:ascii="Times New Roman" w:eastAsia="Times New Roman" w:hAnsi="Times New Roman" w:cs="Times New Roman"/>
        </w:rPr>
        <w:t xml:space="preserve"> </w:t>
      </w:r>
      <w:r w:rsidR="00AD07B3" w:rsidRPr="00E54912">
        <w:rPr>
          <w:rFonts w:ascii="Times New Roman" w:eastAsia="Times New Roman" w:hAnsi="Times New Roman" w:cs="Times New Roman"/>
        </w:rPr>
        <w:t>p</w:t>
      </w:r>
      <w:r w:rsidRPr="00E54912">
        <w:rPr>
          <w:rFonts w:ascii="Times New Roman" w:eastAsia="Times New Roman" w:hAnsi="Times New Roman" w:cs="Times New Roman"/>
        </w:rPr>
        <w:t xml:space="preserve">rogram for </w:t>
      </w:r>
      <w:r w:rsidR="00AD07B3" w:rsidRPr="00E54912">
        <w:rPr>
          <w:rFonts w:ascii="Times New Roman" w:eastAsia="Times New Roman" w:hAnsi="Times New Roman" w:cs="Times New Roman"/>
        </w:rPr>
        <w:t>r</w:t>
      </w:r>
      <w:r w:rsidRPr="00E54912">
        <w:rPr>
          <w:rFonts w:ascii="Times New Roman" w:eastAsia="Times New Roman" w:hAnsi="Times New Roman" w:cs="Times New Roman"/>
        </w:rPr>
        <w:t xml:space="preserve">ecording </w:t>
      </w:r>
      <w:r w:rsidR="00AD07B3" w:rsidRPr="00E54912">
        <w:rPr>
          <w:rFonts w:ascii="Times New Roman" w:eastAsia="Times New Roman" w:hAnsi="Times New Roman" w:cs="Times New Roman"/>
        </w:rPr>
        <w:t>u</w:t>
      </w:r>
      <w:r w:rsidRPr="00E54912">
        <w:rPr>
          <w:rFonts w:ascii="Times New Roman" w:eastAsia="Times New Roman" w:hAnsi="Times New Roman" w:cs="Times New Roman"/>
        </w:rPr>
        <w:t xml:space="preserve">ser </w:t>
      </w:r>
      <w:r w:rsidR="00AD07B3" w:rsidRPr="00E54912">
        <w:rPr>
          <w:rFonts w:ascii="Times New Roman" w:eastAsia="Times New Roman" w:hAnsi="Times New Roman" w:cs="Times New Roman"/>
        </w:rPr>
        <w:t>a</w:t>
      </w:r>
      <w:r w:rsidRPr="00E54912">
        <w:rPr>
          <w:rFonts w:ascii="Times New Roman" w:eastAsia="Times New Roman" w:hAnsi="Times New Roman" w:cs="Times New Roman"/>
        </w:rPr>
        <w:t xml:space="preserve">ctivity </w:t>
      </w:r>
      <w:r w:rsidR="00AD07B3" w:rsidRPr="00E54912">
        <w:rPr>
          <w:rFonts w:ascii="Times New Roman" w:eastAsia="Times New Roman" w:hAnsi="Times New Roman" w:cs="Times New Roman"/>
        </w:rPr>
        <w:t>d</w:t>
      </w:r>
      <w:r w:rsidRPr="00E54912">
        <w:rPr>
          <w:rFonts w:ascii="Times New Roman" w:eastAsia="Times New Roman" w:hAnsi="Times New Roman" w:cs="Times New Roman"/>
        </w:rPr>
        <w:t xml:space="preserve">ata for </w:t>
      </w:r>
      <w:r w:rsidR="00AD07B3" w:rsidRPr="00E54912">
        <w:rPr>
          <w:rFonts w:ascii="Times New Roman" w:eastAsia="Times New Roman" w:hAnsi="Times New Roman" w:cs="Times New Roman"/>
        </w:rPr>
        <w:t>e</w:t>
      </w:r>
      <w:r w:rsidRPr="00E54912">
        <w:rPr>
          <w:rFonts w:ascii="Times New Roman" w:eastAsia="Times New Roman" w:hAnsi="Times New Roman" w:cs="Times New Roman"/>
        </w:rPr>
        <w:t xml:space="preserve">mpirical </w:t>
      </w:r>
      <w:r w:rsidR="00AD07B3" w:rsidRPr="00E54912">
        <w:rPr>
          <w:rFonts w:ascii="Times New Roman" w:eastAsia="Times New Roman" w:hAnsi="Times New Roman" w:cs="Times New Roman"/>
        </w:rPr>
        <w:t>r</w:t>
      </w:r>
      <w:r w:rsidRPr="00E54912">
        <w:rPr>
          <w:rFonts w:ascii="Times New Roman" w:eastAsia="Times New Roman" w:hAnsi="Times New Roman" w:cs="Times New Roman"/>
        </w:rPr>
        <w:t xml:space="preserve">eading and </w:t>
      </w:r>
      <w:r w:rsidR="00AD07B3" w:rsidRPr="00E54912">
        <w:rPr>
          <w:rFonts w:ascii="Times New Roman" w:eastAsia="Times New Roman" w:hAnsi="Times New Roman" w:cs="Times New Roman"/>
        </w:rPr>
        <w:t>w</w:t>
      </w:r>
      <w:r w:rsidRPr="00E54912">
        <w:rPr>
          <w:rFonts w:ascii="Times New Roman" w:eastAsia="Times New Roman" w:hAnsi="Times New Roman" w:cs="Times New Roman"/>
        </w:rPr>
        <w:t xml:space="preserve">riting </w:t>
      </w:r>
      <w:r w:rsidR="00AD07B3" w:rsidRPr="00E54912">
        <w:rPr>
          <w:rFonts w:ascii="Times New Roman" w:eastAsia="Times New Roman" w:hAnsi="Times New Roman" w:cs="Times New Roman"/>
        </w:rPr>
        <w:t>r</w:t>
      </w:r>
      <w:r w:rsidRPr="00E54912">
        <w:rPr>
          <w:rFonts w:ascii="Times New Roman" w:eastAsia="Times New Roman" w:hAnsi="Times New Roman" w:cs="Times New Roman"/>
        </w:rPr>
        <w:t>esearch.</w:t>
      </w:r>
      <w:r w:rsidR="00216B9D" w:rsidRPr="00E54912">
        <w:rPr>
          <w:rFonts w:ascii="Times New Roman" w:eastAsia="Times New Roman" w:hAnsi="Times New Roman" w:cs="Times New Roman"/>
        </w:rPr>
        <w:t xml:space="preserve"> In</w:t>
      </w:r>
      <w:r w:rsidRPr="00E54912">
        <w:rPr>
          <w:rFonts w:ascii="Times New Roman" w:eastAsia="Times New Roman" w:hAnsi="Times New Roman" w:cs="Times New Roman"/>
        </w:rPr>
        <w:t xml:space="preserve"> </w:t>
      </w:r>
      <w:r w:rsidRPr="00E54912">
        <w:rPr>
          <w:rFonts w:ascii="Times New Roman" w:eastAsia="Times New Roman" w:hAnsi="Times New Roman" w:cs="Times New Roman"/>
          <w:i/>
          <w:iCs/>
        </w:rPr>
        <w:t>Proceedings of the Eight International Conference on Language Resources and Evaluation</w:t>
      </w:r>
      <w:r w:rsidRPr="00E54912">
        <w:rPr>
          <w:rFonts w:ascii="Times New Roman" w:eastAsia="Times New Roman" w:hAnsi="Times New Roman" w:cs="Times New Roman"/>
        </w:rPr>
        <w:t xml:space="preserve"> (LREC’12). </w:t>
      </w:r>
      <w:r w:rsidR="00D52EF8" w:rsidRPr="00E54912">
        <w:rPr>
          <w:rFonts w:ascii="Times New Roman" w:eastAsia="Times New Roman" w:hAnsi="Times New Roman" w:cs="Times New Roman"/>
        </w:rPr>
        <w:t>(</w:t>
      </w:r>
      <w:hyperlink r:id="rId28" w:history="1">
        <w:r w:rsidR="00D52EF8" w:rsidRPr="00E54912">
          <w:rPr>
            <w:rStyle w:val="Hyperlink"/>
            <w:rFonts w:ascii="Times New Roman" w:eastAsia="Times New Roman" w:hAnsi="Times New Roman" w:cs="Times New Roman"/>
          </w:rPr>
          <w:t>http://www.lrec-conf.org/proceedings/lrec2012/pdf/614_Paper.pdf</w:t>
        </w:r>
      </w:hyperlink>
      <w:r w:rsidR="00D52EF8" w:rsidRPr="00E54912">
        <w:rPr>
          <w:rFonts w:ascii="Times New Roman" w:hAnsi="Times New Roman" w:cs="Times New Roman"/>
        </w:rPr>
        <w:t>)</w:t>
      </w:r>
      <w:r w:rsidR="00E01041" w:rsidRPr="00E54912">
        <w:rPr>
          <w:rFonts w:ascii="Times New Roman" w:hAnsi="Times New Roman" w:cs="Times New Roman"/>
        </w:rPr>
        <w:t xml:space="preserve"> (Accessed 2024-12-02)</w:t>
      </w:r>
    </w:p>
    <w:p w14:paraId="1DD18770" w14:textId="5D7DE663" w:rsidR="00DA1CFA" w:rsidRPr="00E54912" w:rsidRDefault="00DA1CFA" w:rsidP="000B462B">
      <w:pPr>
        <w:pStyle w:val="paragraph"/>
        <w:shd w:val="clear" w:color="auto" w:fill="FFFFFF" w:themeFill="background1"/>
        <w:spacing w:before="0" w:beforeAutospacing="0" w:after="160" w:afterAutospacing="0"/>
        <w:ind w:left="567" w:hanging="567"/>
        <w:jc w:val="both"/>
        <w:rPr>
          <w:rFonts w:eastAsiaTheme="majorEastAsia"/>
          <w:color w:val="222222"/>
          <w:sz w:val="22"/>
          <w:szCs w:val="22"/>
        </w:rPr>
      </w:pPr>
      <w:r w:rsidRPr="00E54912">
        <w:rPr>
          <w:rFonts w:eastAsiaTheme="majorEastAsia"/>
          <w:color w:val="222222"/>
          <w:sz w:val="22"/>
          <w:szCs w:val="22"/>
        </w:rPr>
        <w:t xml:space="preserve">Carl, Michael. 2021. Micro </w:t>
      </w:r>
      <w:r w:rsidR="00C0157C" w:rsidRPr="00E54912">
        <w:rPr>
          <w:rFonts w:eastAsiaTheme="majorEastAsia"/>
          <w:color w:val="222222"/>
          <w:sz w:val="22"/>
          <w:szCs w:val="22"/>
        </w:rPr>
        <w:t>u</w:t>
      </w:r>
      <w:r w:rsidRPr="00E54912">
        <w:rPr>
          <w:rFonts w:eastAsiaTheme="majorEastAsia"/>
          <w:color w:val="222222"/>
          <w:sz w:val="22"/>
          <w:szCs w:val="22"/>
        </w:rPr>
        <w:t xml:space="preserve">nits and the </w:t>
      </w:r>
      <w:r w:rsidR="00C0157C" w:rsidRPr="00E54912">
        <w:rPr>
          <w:rFonts w:eastAsiaTheme="majorEastAsia"/>
          <w:color w:val="222222"/>
          <w:sz w:val="22"/>
          <w:szCs w:val="22"/>
        </w:rPr>
        <w:t>f</w:t>
      </w:r>
      <w:r w:rsidRPr="00E54912">
        <w:rPr>
          <w:rFonts w:eastAsiaTheme="majorEastAsia"/>
          <w:color w:val="222222"/>
          <w:sz w:val="22"/>
          <w:szCs w:val="22"/>
        </w:rPr>
        <w:t xml:space="preserve">irst </w:t>
      </w:r>
      <w:r w:rsidR="00C0157C" w:rsidRPr="00E54912">
        <w:rPr>
          <w:rFonts w:eastAsiaTheme="majorEastAsia"/>
          <w:color w:val="222222"/>
          <w:sz w:val="22"/>
          <w:szCs w:val="22"/>
        </w:rPr>
        <w:t>t</w:t>
      </w:r>
      <w:r w:rsidRPr="00E54912">
        <w:rPr>
          <w:rFonts w:eastAsiaTheme="majorEastAsia"/>
          <w:color w:val="222222"/>
          <w:sz w:val="22"/>
          <w:szCs w:val="22"/>
        </w:rPr>
        <w:t xml:space="preserve">ranslational </w:t>
      </w:r>
      <w:r w:rsidR="00C0157C" w:rsidRPr="00E54912">
        <w:rPr>
          <w:rFonts w:eastAsiaTheme="majorEastAsia"/>
          <w:color w:val="222222"/>
          <w:sz w:val="22"/>
          <w:szCs w:val="22"/>
        </w:rPr>
        <w:t>r</w:t>
      </w:r>
      <w:r w:rsidRPr="00E54912">
        <w:rPr>
          <w:rFonts w:eastAsiaTheme="majorEastAsia"/>
          <w:color w:val="222222"/>
          <w:sz w:val="22"/>
          <w:szCs w:val="22"/>
        </w:rPr>
        <w:t xml:space="preserve">esponse </w:t>
      </w:r>
      <w:r w:rsidR="00C0157C" w:rsidRPr="00E54912">
        <w:rPr>
          <w:rFonts w:eastAsiaTheme="majorEastAsia"/>
          <w:color w:val="222222"/>
          <w:sz w:val="22"/>
          <w:szCs w:val="22"/>
        </w:rPr>
        <w:t>u</w:t>
      </w:r>
      <w:r w:rsidRPr="00E54912">
        <w:rPr>
          <w:rFonts w:eastAsiaTheme="majorEastAsia"/>
          <w:color w:val="222222"/>
          <w:sz w:val="22"/>
          <w:szCs w:val="22"/>
        </w:rPr>
        <w:t xml:space="preserve">niversal. In Michael Carl (ed.), </w:t>
      </w:r>
      <w:r w:rsidRPr="00E54912">
        <w:rPr>
          <w:rFonts w:eastAsiaTheme="majorEastAsia"/>
          <w:i/>
          <w:iCs/>
          <w:color w:val="222222"/>
          <w:sz w:val="22"/>
          <w:szCs w:val="22"/>
        </w:rPr>
        <w:t>Explorations in Empirical Translation Process Research</w:t>
      </w:r>
      <w:r w:rsidR="008C410A" w:rsidRPr="00E54912">
        <w:rPr>
          <w:rFonts w:eastAsiaTheme="majorEastAsia"/>
          <w:color w:val="222222"/>
          <w:sz w:val="22"/>
          <w:szCs w:val="22"/>
        </w:rPr>
        <w:t>.</w:t>
      </w:r>
      <w:r w:rsidRPr="00E54912">
        <w:rPr>
          <w:rFonts w:eastAsiaTheme="majorEastAsia"/>
          <w:color w:val="222222"/>
          <w:sz w:val="22"/>
          <w:szCs w:val="22"/>
        </w:rPr>
        <w:t xml:space="preserve"> Cham: Springer. </w:t>
      </w:r>
      <w:r w:rsidR="008C410A" w:rsidRPr="00E54912">
        <w:rPr>
          <w:rFonts w:eastAsiaTheme="majorEastAsia"/>
          <w:color w:val="222222"/>
          <w:sz w:val="22"/>
          <w:szCs w:val="22"/>
        </w:rPr>
        <w:t xml:space="preserve">233–57. </w:t>
      </w:r>
      <w:r w:rsidR="008C410A" w:rsidRPr="00E54912">
        <w:rPr>
          <w:rFonts w:eastAsiaTheme="majorEastAsia"/>
          <w:sz w:val="22"/>
          <w:szCs w:val="22"/>
        </w:rPr>
        <w:t>doi: </w:t>
      </w:r>
      <w:r w:rsidRPr="00E54912">
        <w:rPr>
          <w:rFonts w:eastAsiaTheme="majorEastAsia"/>
          <w:sz w:val="22"/>
          <w:szCs w:val="22"/>
        </w:rPr>
        <w:t>10.1007/978-3-030-69777-8_9</w:t>
      </w:r>
      <w:r w:rsidRPr="00E54912">
        <w:rPr>
          <w:rFonts w:eastAsiaTheme="majorEastAsia"/>
          <w:color w:val="222222"/>
          <w:sz w:val="22"/>
          <w:szCs w:val="22"/>
        </w:rPr>
        <w:t>.</w:t>
      </w:r>
    </w:p>
    <w:p w14:paraId="0A459CE5" w14:textId="7F9FD449" w:rsidR="00DA1CFA" w:rsidRPr="00E54912" w:rsidRDefault="00DA1CFA" w:rsidP="000B462B">
      <w:pPr>
        <w:pStyle w:val="paragraph"/>
        <w:shd w:val="clear" w:color="auto" w:fill="FFFFFF" w:themeFill="background1"/>
        <w:spacing w:before="0" w:beforeAutospacing="0" w:after="160" w:afterAutospacing="0"/>
        <w:ind w:left="567" w:hanging="567"/>
        <w:jc w:val="both"/>
        <w:rPr>
          <w:rFonts w:eastAsiaTheme="majorEastAsia"/>
          <w:color w:val="222222"/>
          <w:sz w:val="22"/>
          <w:szCs w:val="22"/>
        </w:rPr>
      </w:pPr>
      <w:r w:rsidRPr="00E54912">
        <w:rPr>
          <w:rFonts w:eastAsiaTheme="majorEastAsia"/>
          <w:color w:val="222222"/>
          <w:sz w:val="22"/>
          <w:szCs w:val="22"/>
        </w:rPr>
        <w:t>Carl, Michael</w:t>
      </w:r>
      <w:r w:rsidR="002C46FB" w:rsidRPr="00E54912">
        <w:rPr>
          <w:rFonts w:eastAsiaTheme="majorEastAsia"/>
          <w:color w:val="222222"/>
          <w:sz w:val="22"/>
          <w:szCs w:val="22"/>
        </w:rPr>
        <w:t xml:space="preserve"> &amp;</w:t>
      </w:r>
      <w:r w:rsidRPr="00E54912">
        <w:rPr>
          <w:rFonts w:eastAsiaTheme="majorEastAsia"/>
          <w:color w:val="222222"/>
          <w:sz w:val="22"/>
          <w:szCs w:val="22"/>
        </w:rPr>
        <w:t xml:space="preserve"> Schaeffer,</w:t>
      </w:r>
      <w:r w:rsidR="00C04F93" w:rsidRPr="00E54912">
        <w:rPr>
          <w:rFonts w:eastAsiaTheme="majorEastAsia"/>
          <w:color w:val="222222"/>
          <w:sz w:val="22"/>
          <w:szCs w:val="22"/>
        </w:rPr>
        <w:t xml:space="preserve"> Moritz</w:t>
      </w:r>
      <w:r w:rsidRPr="00E54912">
        <w:rPr>
          <w:rFonts w:eastAsiaTheme="majorEastAsia"/>
          <w:color w:val="222222"/>
          <w:sz w:val="22"/>
          <w:szCs w:val="22"/>
        </w:rPr>
        <w:t xml:space="preserve"> </w:t>
      </w:r>
      <w:r w:rsidR="00C04F93" w:rsidRPr="00E54912">
        <w:rPr>
          <w:rFonts w:eastAsiaTheme="majorEastAsia"/>
          <w:color w:val="222222"/>
          <w:sz w:val="22"/>
          <w:szCs w:val="22"/>
        </w:rPr>
        <w:t>&amp;</w:t>
      </w:r>
      <w:r w:rsidRPr="00E54912">
        <w:rPr>
          <w:rFonts w:eastAsiaTheme="majorEastAsia"/>
          <w:color w:val="222222"/>
          <w:sz w:val="22"/>
          <w:szCs w:val="22"/>
        </w:rPr>
        <w:t xml:space="preserve"> </w:t>
      </w:r>
      <w:r w:rsidR="00C04F93" w:rsidRPr="00E54912">
        <w:rPr>
          <w:rFonts w:eastAsiaTheme="majorEastAsia"/>
          <w:color w:val="222222"/>
          <w:sz w:val="22"/>
          <w:szCs w:val="22"/>
        </w:rPr>
        <w:t xml:space="preserve">Bangalore, </w:t>
      </w:r>
      <w:r w:rsidRPr="00E54912">
        <w:rPr>
          <w:rFonts w:eastAsiaTheme="majorEastAsia"/>
          <w:color w:val="222222"/>
          <w:sz w:val="22"/>
          <w:szCs w:val="22"/>
        </w:rPr>
        <w:t xml:space="preserve">Srinivas. 2016. The CRITT </w:t>
      </w:r>
      <w:r w:rsidR="00216B9D" w:rsidRPr="00E54912">
        <w:rPr>
          <w:rFonts w:eastAsiaTheme="majorEastAsia"/>
          <w:color w:val="222222"/>
          <w:sz w:val="22"/>
          <w:szCs w:val="22"/>
        </w:rPr>
        <w:t>t</w:t>
      </w:r>
      <w:r w:rsidRPr="00E54912">
        <w:rPr>
          <w:rFonts w:eastAsiaTheme="majorEastAsia"/>
          <w:color w:val="222222"/>
          <w:sz w:val="22"/>
          <w:szCs w:val="22"/>
        </w:rPr>
        <w:t xml:space="preserve">ranslation </w:t>
      </w:r>
      <w:r w:rsidR="00216B9D" w:rsidRPr="00E54912">
        <w:rPr>
          <w:rFonts w:eastAsiaTheme="majorEastAsia"/>
          <w:color w:val="222222"/>
          <w:sz w:val="22"/>
          <w:szCs w:val="22"/>
        </w:rPr>
        <w:t>p</w:t>
      </w:r>
      <w:r w:rsidRPr="00E54912">
        <w:rPr>
          <w:rFonts w:eastAsiaTheme="majorEastAsia"/>
          <w:color w:val="222222"/>
          <w:sz w:val="22"/>
          <w:szCs w:val="22"/>
        </w:rPr>
        <w:t xml:space="preserve">rocess </w:t>
      </w:r>
      <w:r w:rsidR="00216B9D" w:rsidRPr="00E54912">
        <w:rPr>
          <w:rFonts w:eastAsiaTheme="majorEastAsia"/>
          <w:color w:val="222222"/>
          <w:sz w:val="22"/>
          <w:szCs w:val="22"/>
        </w:rPr>
        <w:t>r</w:t>
      </w:r>
      <w:r w:rsidRPr="00E54912">
        <w:rPr>
          <w:rFonts w:eastAsiaTheme="majorEastAsia"/>
          <w:color w:val="222222"/>
          <w:sz w:val="22"/>
          <w:szCs w:val="22"/>
        </w:rPr>
        <w:t xml:space="preserve">esearch </w:t>
      </w:r>
      <w:r w:rsidR="00216B9D" w:rsidRPr="00E54912">
        <w:rPr>
          <w:rFonts w:eastAsiaTheme="majorEastAsia"/>
          <w:color w:val="222222"/>
          <w:sz w:val="22"/>
          <w:szCs w:val="22"/>
        </w:rPr>
        <w:t>d</w:t>
      </w:r>
      <w:r w:rsidRPr="00E54912">
        <w:rPr>
          <w:rFonts w:eastAsiaTheme="majorEastAsia"/>
          <w:color w:val="222222"/>
          <w:sz w:val="22"/>
          <w:szCs w:val="22"/>
        </w:rPr>
        <w:t>atabase. In Carl, Michael</w:t>
      </w:r>
      <w:r w:rsidR="005A7231" w:rsidRPr="00E54912">
        <w:rPr>
          <w:rFonts w:eastAsiaTheme="majorEastAsia"/>
          <w:color w:val="222222"/>
          <w:sz w:val="22"/>
          <w:szCs w:val="22"/>
        </w:rPr>
        <w:t xml:space="preserve"> &amp;</w:t>
      </w:r>
      <w:r w:rsidRPr="00E54912">
        <w:rPr>
          <w:rFonts w:eastAsiaTheme="majorEastAsia"/>
          <w:color w:val="222222"/>
          <w:sz w:val="22"/>
          <w:szCs w:val="22"/>
        </w:rPr>
        <w:t xml:space="preserve"> Bangalore</w:t>
      </w:r>
      <w:r w:rsidR="005A7231" w:rsidRPr="00E54912">
        <w:rPr>
          <w:rFonts w:eastAsiaTheme="majorEastAsia"/>
          <w:color w:val="222222"/>
          <w:sz w:val="22"/>
          <w:szCs w:val="22"/>
        </w:rPr>
        <w:t>, Srinivas</w:t>
      </w:r>
      <w:r w:rsidRPr="00E54912">
        <w:rPr>
          <w:rFonts w:eastAsiaTheme="majorEastAsia"/>
          <w:color w:val="222222"/>
          <w:sz w:val="22"/>
          <w:szCs w:val="22"/>
        </w:rPr>
        <w:t xml:space="preserve"> &amp; </w:t>
      </w:r>
      <w:r w:rsidR="005A7231" w:rsidRPr="00E54912">
        <w:rPr>
          <w:rFonts w:eastAsiaTheme="majorEastAsia"/>
          <w:color w:val="222222"/>
          <w:sz w:val="22"/>
          <w:szCs w:val="22"/>
        </w:rPr>
        <w:t xml:space="preserve">Schaeffer, </w:t>
      </w:r>
      <w:r w:rsidRPr="00E54912">
        <w:rPr>
          <w:rFonts w:eastAsiaTheme="majorEastAsia"/>
          <w:color w:val="222222"/>
          <w:sz w:val="22"/>
          <w:szCs w:val="22"/>
        </w:rPr>
        <w:t xml:space="preserve">Moritz (eds.), </w:t>
      </w:r>
      <w:r w:rsidRPr="00E54912">
        <w:rPr>
          <w:rFonts w:eastAsiaTheme="majorEastAsia"/>
          <w:i/>
          <w:iCs/>
          <w:color w:val="222222"/>
          <w:sz w:val="22"/>
          <w:szCs w:val="22"/>
        </w:rPr>
        <w:t>New Directions in Empirical Translation Process Research Exploring the CRITT TPR-DB</w:t>
      </w:r>
      <w:r w:rsidR="001D0239" w:rsidRPr="00E54912">
        <w:rPr>
          <w:rFonts w:eastAsiaTheme="majorEastAsia"/>
          <w:color w:val="222222"/>
          <w:sz w:val="22"/>
          <w:szCs w:val="22"/>
        </w:rPr>
        <w:t>.</w:t>
      </w:r>
      <w:r w:rsidRPr="00E54912">
        <w:rPr>
          <w:rFonts w:eastAsiaTheme="majorEastAsia"/>
          <w:color w:val="222222"/>
          <w:sz w:val="22"/>
          <w:szCs w:val="22"/>
        </w:rPr>
        <w:t xml:space="preserve"> Cham:</w:t>
      </w:r>
      <w:r w:rsidR="00216B9D" w:rsidRPr="00E54912">
        <w:rPr>
          <w:rFonts w:eastAsiaTheme="majorEastAsia"/>
          <w:color w:val="222222"/>
          <w:sz w:val="22"/>
          <w:szCs w:val="22"/>
        </w:rPr>
        <w:t> </w:t>
      </w:r>
      <w:r w:rsidRPr="00E54912">
        <w:rPr>
          <w:rFonts w:eastAsiaTheme="majorEastAsia"/>
          <w:color w:val="222222"/>
          <w:sz w:val="22"/>
          <w:szCs w:val="22"/>
        </w:rPr>
        <w:t>Springer.</w:t>
      </w:r>
      <w:r w:rsidR="001D0239" w:rsidRPr="00E54912">
        <w:rPr>
          <w:rFonts w:eastAsiaTheme="majorEastAsia"/>
          <w:color w:val="222222"/>
          <w:sz w:val="22"/>
          <w:szCs w:val="22"/>
        </w:rPr>
        <w:t xml:space="preserve"> 13–54.</w:t>
      </w:r>
    </w:p>
    <w:p w14:paraId="2BA0C26D" w14:textId="2291FA9A" w:rsidR="00DA1CFA" w:rsidRPr="00E54912" w:rsidRDefault="00DA1CFA" w:rsidP="000B462B">
      <w:pPr>
        <w:pStyle w:val="paragraph"/>
        <w:shd w:val="clear" w:color="auto" w:fill="FFFFFF" w:themeFill="background1"/>
        <w:spacing w:before="0" w:beforeAutospacing="0" w:after="160" w:afterAutospacing="0"/>
        <w:ind w:left="567" w:hanging="567"/>
        <w:jc w:val="both"/>
        <w:rPr>
          <w:rStyle w:val="normaltextrun"/>
          <w:rFonts w:eastAsiaTheme="majorEastAsia"/>
          <w:color w:val="222222"/>
          <w:sz w:val="22"/>
          <w:szCs w:val="22"/>
        </w:rPr>
      </w:pPr>
      <w:r w:rsidRPr="00E54912">
        <w:rPr>
          <w:rStyle w:val="normaltextrun"/>
          <w:rFonts w:eastAsiaTheme="majorEastAsia"/>
          <w:color w:val="222222"/>
          <w:sz w:val="22"/>
          <w:szCs w:val="22"/>
          <w:lang w:val="en-US"/>
        </w:rPr>
        <w:t>Chang, Vincent C.-Y. &amp; Cheng, I-Fei. 2023. Translation directionality and the Inhibitory Control Model</w:t>
      </w:r>
      <w:r w:rsidR="00C0157C" w:rsidRPr="00E54912">
        <w:rPr>
          <w:rStyle w:val="normaltextrun"/>
          <w:rFonts w:eastAsiaTheme="majorEastAsia"/>
          <w:color w:val="222222"/>
          <w:sz w:val="22"/>
          <w:szCs w:val="22"/>
          <w:lang w:val="en-US"/>
        </w:rPr>
        <w:t>.</w:t>
      </w:r>
      <w:r w:rsidRPr="00E54912">
        <w:rPr>
          <w:rStyle w:val="normaltextrun"/>
          <w:rFonts w:eastAsiaTheme="majorEastAsia"/>
          <w:color w:val="222222"/>
          <w:sz w:val="22"/>
          <w:szCs w:val="22"/>
          <w:lang w:val="en-US"/>
        </w:rPr>
        <w:t xml:space="preserve"> </w:t>
      </w:r>
      <w:r w:rsidR="001D0239" w:rsidRPr="00E54912">
        <w:rPr>
          <w:rStyle w:val="normaltextrun"/>
          <w:rFonts w:eastAsiaTheme="majorEastAsia"/>
          <w:color w:val="222222"/>
          <w:sz w:val="22"/>
          <w:szCs w:val="22"/>
          <w:lang w:val="en-US"/>
        </w:rPr>
        <w:t>A</w:t>
      </w:r>
      <w:r w:rsidRPr="00E54912">
        <w:rPr>
          <w:rStyle w:val="normaltextrun"/>
          <w:rFonts w:eastAsiaTheme="majorEastAsia"/>
          <w:color w:val="222222"/>
          <w:sz w:val="22"/>
          <w:szCs w:val="22"/>
          <w:lang w:val="en-US"/>
        </w:rPr>
        <w:t xml:space="preserve"> machine learning approach to an eye-tracking study. </w:t>
      </w:r>
      <w:r w:rsidRPr="00E54912">
        <w:rPr>
          <w:rStyle w:val="normaltextrun"/>
          <w:rFonts w:eastAsiaTheme="majorEastAsia"/>
          <w:i/>
          <w:iCs/>
          <w:color w:val="222222"/>
          <w:sz w:val="22"/>
          <w:szCs w:val="22"/>
        </w:rPr>
        <w:t>Frontiers in Psychology</w:t>
      </w:r>
      <w:r w:rsidRPr="00E54912">
        <w:rPr>
          <w:rStyle w:val="normaltextrun"/>
          <w:rFonts w:eastAsiaTheme="majorEastAsia"/>
          <w:color w:val="222222"/>
          <w:sz w:val="22"/>
          <w:szCs w:val="22"/>
        </w:rPr>
        <w:t xml:space="preserve"> 14. </w:t>
      </w:r>
      <w:r w:rsidR="00EF7095" w:rsidRPr="00E54912">
        <w:rPr>
          <w:rStyle w:val="normaltextrun"/>
          <w:rFonts w:eastAsiaTheme="majorEastAsia"/>
          <w:color w:val="222222"/>
          <w:sz w:val="22"/>
          <w:szCs w:val="22"/>
        </w:rPr>
        <w:t>doi</w:t>
      </w:r>
      <w:r w:rsidRPr="00E54912">
        <w:rPr>
          <w:rStyle w:val="normaltextrun"/>
          <w:rFonts w:eastAsiaTheme="majorEastAsia"/>
          <w:color w:val="222222"/>
          <w:sz w:val="22"/>
          <w:szCs w:val="22"/>
        </w:rPr>
        <w:t>:</w:t>
      </w:r>
      <w:r w:rsidR="001D0239" w:rsidRPr="00E54912">
        <w:rPr>
          <w:rStyle w:val="normaltextrun"/>
          <w:rFonts w:eastAsiaTheme="majorEastAsia"/>
          <w:color w:val="222222"/>
          <w:sz w:val="22"/>
          <w:szCs w:val="22"/>
        </w:rPr>
        <w:t> </w:t>
      </w:r>
      <w:r w:rsidRPr="00E54912">
        <w:rPr>
          <w:rStyle w:val="normaltextrun"/>
          <w:rFonts w:eastAsiaTheme="majorEastAsia"/>
          <w:color w:val="222222"/>
          <w:sz w:val="22"/>
          <w:szCs w:val="22"/>
        </w:rPr>
        <w:t xml:space="preserve">10.3389/fpsyg.2023.1196910. </w:t>
      </w:r>
    </w:p>
    <w:p w14:paraId="514FA324" w14:textId="63670241" w:rsidR="00DA1CFA" w:rsidRPr="00E54912" w:rsidRDefault="00DA1CFA" w:rsidP="000B462B">
      <w:pPr>
        <w:pStyle w:val="paragraph"/>
        <w:shd w:val="clear" w:color="auto" w:fill="FFFFFF" w:themeFill="background1"/>
        <w:spacing w:before="0" w:beforeAutospacing="0" w:after="160" w:afterAutospacing="0"/>
        <w:ind w:left="567" w:hanging="567"/>
        <w:jc w:val="both"/>
        <w:rPr>
          <w:rStyle w:val="normaltextrun"/>
          <w:rFonts w:eastAsiaTheme="majorEastAsia"/>
          <w:color w:val="222222"/>
          <w:sz w:val="22"/>
          <w:szCs w:val="22"/>
        </w:rPr>
      </w:pPr>
      <w:r w:rsidRPr="00E54912">
        <w:rPr>
          <w:rStyle w:val="normaltextrun"/>
          <w:rFonts w:eastAsiaTheme="majorEastAsia"/>
          <w:color w:val="222222"/>
          <w:sz w:val="22"/>
          <w:szCs w:val="22"/>
        </w:rPr>
        <w:t xml:space="preserve">Ehrensberger-Dow, Maureen. 2013. </w:t>
      </w:r>
      <w:r w:rsidRPr="00E54912">
        <w:rPr>
          <w:rStyle w:val="normaltextrun"/>
          <w:rFonts w:eastAsiaTheme="majorEastAsia"/>
          <w:i/>
          <w:iCs/>
          <w:color w:val="222222"/>
          <w:sz w:val="22"/>
          <w:szCs w:val="22"/>
        </w:rPr>
        <w:t xml:space="preserve">Capturing </w:t>
      </w:r>
      <w:r w:rsidR="001D0239" w:rsidRPr="00E54912">
        <w:rPr>
          <w:rStyle w:val="normaltextrun"/>
          <w:rFonts w:eastAsiaTheme="majorEastAsia"/>
          <w:i/>
          <w:iCs/>
          <w:color w:val="222222"/>
          <w:sz w:val="22"/>
          <w:szCs w:val="22"/>
        </w:rPr>
        <w:t>t</w:t>
      </w:r>
      <w:r w:rsidRPr="00E54912">
        <w:rPr>
          <w:rStyle w:val="normaltextrun"/>
          <w:rFonts w:eastAsiaTheme="majorEastAsia"/>
          <w:i/>
          <w:iCs/>
          <w:color w:val="222222"/>
          <w:sz w:val="22"/>
          <w:szCs w:val="22"/>
        </w:rPr>
        <w:t xml:space="preserve">ranslation </w:t>
      </w:r>
      <w:r w:rsidR="001D0239" w:rsidRPr="00E54912">
        <w:rPr>
          <w:rStyle w:val="normaltextrun"/>
          <w:rFonts w:eastAsiaTheme="majorEastAsia"/>
          <w:i/>
          <w:iCs/>
          <w:color w:val="222222"/>
          <w:sz w:val="22"/>
          <w:szCs w:val="22"/>
        </w:rPr>
        <w:t>p</w:t>
      </w:r>
      <w:r w:rsidRPr="00E54912">
        <w:rPr>
          <w:rStyle w:val="normaltextrun"/>
          <w:rFonts w:eastAsiaTheme="majorEastAsia"/>
          <w:i/>
          <w:iCs/>
          <w:color w:val="222222"/>
          <w:sz w:val="22"/>
          <w:szCs w:val="22"/>
        </w:rPr>
        <w:t xml:space="preserve">rocesses </w:t>
      </w:r>
      <w:r w:rsidR="001D0239" w:rsidRPr="00E54912">
        <w:rPr>
          <w:rStyle w:val="normaltextrun"/>
          <w:rFonts w:eastAsiaTheme="majorEastAsia"/>
          <w:i/>
          <w:iCs/>
          <w:color w:val="222222"/>
          <w:sz w:val="22"/>
          <w:szCs w:val="22"/>
        </w:rPr>
        <w:t>f</w:t>
      </w:r>
      <w:r w:rsidRPr="00E54912">
        <w:rPr>
          <w:rStyle w:val="normaltextrun"/>
          <w:rFonts w:eastAsiaTheme="majorEastAsia"/>
          <w:i/>
          <w:iCs/>
          <w:color w:val="222222"/>
          <w:sz w:val="22"/>
          <w:szCs w:val="22"/>
        </w:rPr>
        <w:t xml:space="preserve">inal </w:t>
      </w:r>
      <w:r w:rsidR="001D0239" w:rsidRPr="00E54912">
        <w:rPr>
          <w:rStyle w:val="normaltextrun"/>
          <w:rFonts w:eastAsiaTheme="majorEastAsia"/>
          <w:i/>
          <w:iCs/>
          <w:color w:val="222222"/>
          <w:sz w:val="22"/>
          <w:szCs w:val="22"/>
        </w:rPr>
        <w:t>r</w:t>
      </w:r>
      <w:r w:rsidRPr="00E54912">
        <w:rPr>
          <w:rStyle w:val="normaltextrun"/>
          <w:rFonts w:eastAsiaTheme="majorEastAsia"/>
          <w:i/>
          <w:iCs/>
          <w:color w:val="222222"/>
          <w:sz w:val="22"/>
          <w:szCs w:val="22"/>
        </w:rPr>
        <w:t>eport.</w:t>
      </w:r>
      <w:r w:rsidRPr="00E54912">
        <w:rPr>
          <w:rStyle w:val="normaltextrun"/>
          <w:rFonts w:eastAsiaTheme="majorEastAsia"/>
          <w:color w:val="222222"/>
          <w:sz w:val="22"/>
          <w:szCs w:val="22"/>
        </w:rPr>
        <w:t xml:space="preserve"> School of Applied Linguistics IUED Institute of Translation and Interpreting. Zurich University of Applied Sciences. </w:t>
      </w:r>
      <w:r w:rsidR="00D52EF8" w:rsidRPr="00E54912">
        <w:rPr>
          <w:rStyle w:val="normaltextrun"/>
          <w:rFonts w:eastAsiaTheme="majorEastAsia"/>
          <w:color w:val="222222"/>
          <w:sz w:val="22"/>
          <w:szCs w:val="22"/>
        </w:rPr>
        <w:t>(</w:t>
      </w:r>
      <w:hyperlink r:id="rId29" w:history="1">
        <w:r w:rsidR="008D3ED1" w:rsidRPr="00E54912">
          <w:rPr>
            <w:rStyle w:val="Hyperlink"/>
            <w:rFonts w:eastAsiaTheme="majorEastAsia"/>
            <w:sz w:val="22"/>
            <w:szCs w:val="22"/>
          </w:rPr>
          <w:t>https://www.zhaw.ch/storage/linguistik/forschung/uebersetzungswissenschaft/publikation-2013-capturing-translation-processes-final-eport.pdf</w:t>
        </w:r>
      </w:hyperlink>
      <w:r w:rsidR="00D52EF8" w:rsidRPr="00E54912">
        <w:rPr>
          <w:rStyle w:val="normaltextrun"/>
          <w:rFonts w:eastAsiaTheme="majorEastAsia"/>
          <w:color w:val="222222"/>
          <w:sz w:val="22"/>
          <w:szCs w:val="22"/>
        </w:rPr>
        <w:t>)</w:t>
      </w:r>
      <w:r w:rsidR="008D3ED1" w:rsidRPr="00E54912">
        <w:rPr>
          <w:rStyle w:val="normaltextrun"/>
          <w:rFonts w:eastAsiaTheme="majorEastAsia"/>
          <w:color w:val="222222"/>
          <w:sz w:val="22"/>
          <w:szCs w:val="22"/>
        </w:rPr>
        <w:t xml:space="preserve"> (Accessed 2024-12-02)</w:t>
      </w:r>
    </w:p>
    <w:p w14:paraId="77328A38" w14:textId="652060A3" w:rsidR="00DA1CFA" w:rsidRPr="00E54912" w:rsidRDefault="00DA1CFA" w:rsidP="000B462B">
      <w:pPr>
        <w:pStyle w:val="paragraph"/>
        <w:shd w:val="clear" w:color="auto" w:fill="FFFFFF" w:themeFill="background1"/>
        <w:spacing w:before="0" w:beforeAutospacing="0" w:after="160" w:afterAutospacing="0"/>
        <w:ind w:left="567" w:hanging="567"/>
        <w:jc w:val="both"/>
        <w:rPr>
          <w:rFonts w:eastAsiaTheme="majorEastAsia"/>
          <w:color w:val="222222"/>
          <w:sz w:val="22"/>
          <w:szCs w:val="22"/>
        </w:rPr>
      </w:pPr>
      <w:r w:rsidRPr="00E54912">
        <w:rPr>
          <w:rFonts w:eastAsiaTheme="majorEastAsia"/>
          <w:color w:val="222222"/>
          <w:sz w:val="22"/>
          <w:szCs w:val="22"/>
        </w:rPr>
        <w:t>Evert, Stefan</w:t>
      </w:r>
      <w:r w:rsidR="00CF6E31" w:rsidRPr="00E54912">
        <w:rPr>
          <w:rFonts w:eastAsiaTheme="majorEastAsia"/>
          <w:color w:val="222222"/>
          <w:sz w:val="22"/>
          <w:szCs w:val="22"/>
        </w:rPr>
        <w:t xml:space="preserve"> &amp; Neumann, </w:t>
      </w:r>
      <w:r w:rsidRPr="00E54912">
        <w:rPr>
          <w:rFonts w:eastAsiaTheme="majorEastAsia"/>
          <w:color w:val="222222"/>
          <w:sz w:val="22"/>
          <w:szCs w:val="22"/>
        </w:rPr>
        <w:t xml:space="preserve">Stella. 2017. </w:t>
      </w:r>
      <w:r w:rsidR="00B436B6" w:rsidRPr="00E54912">
        <w:rPr>
          <w:rFonts w:eastAsiaTheme="majorEastAsia"/>
          <w:color w:val="222222"/>
          <w:sz w:val="22"/>
          <w:szCs w:val="22"/>
        </w:rPr>
        <w:t>The impact of translation direction on characteristics of translated texts. A multivariate analysis for English and German.</w:t>
      </w:r>
      <w:r w:rsidRPr="00E54912">
        <w:rPr>
          <w:rFonts w:eastAsiaTheme="majorEastAsia"/>
          <w:color w:val="222222"/>
          <w:sz w:val="22"/>
          <w:szCs w:val="22"/>
        </w:rPr>
        <w:t xml:space="preserve"> In De Sutter,</w:t>
      </w:r>
      <w:r w:rsidR="00AB4DA1" w:rsidRPr="00E54912">
        <w:rPr>
          <w:rFonts w:eastAsiaTheme="majorEastAsia"/>
          <w:color w:val="222222"/>
          <w:sz w:val="22"/>
          <w:szCs w:val="22"/>
        </w:rPr>
        <w:t xml:space="preserve"> Gert &amp; Lefer,</w:t>
      </w:r>
      <w:r w:rsidRPr="00E54912">
        <w:rPr>
          <w:rFonts w:eastAsiaTheme="majorEastAsia"/>
          <w:color w:val="222222"/>
          <w:sz w:val="22"/>
          <w:szCs w:val="22"/>
        </w:rPr>
        <w:t xml:space="preserve"> Marie-Aude &amp; </w:t>
      </w:r>
      <w:r w:rsidR="00AB4DA1" w:rsidRPr="00E54912">
        <w:rPr>
          <w:rFonts w:eastAsiaTheme="majorEastAsia"/>
          <w:color w:val="222222"/>
          <w:sz w:val="22"/>
          <w:szCs w:val="22"/>
        </w:rPr>
        <w:t>Delaere</w:t>
      </w:r>
      <w:r w:rsidR="00AB4DA1" w:rsidRPr="00E54912">
        <w:rPr>
          <w:rFonts w:eastAsiaTheme="majorEastAsia"/>
          <w:iCs/>
          <w:color w:val="222222"/>
          <w:sz w:val="22"/>
          <w:szCs w:val="22"/>
        </w:rPr>
        <w:t xml:space="preserve">, </w:t>
      </w:r>
      <w:r w:rsidRPr="00E54912">
        <w:rPr>
          <w:rFonts w:eastAsiaTheme="majorEastAsia"/>
          <w:color w:val="222222"/>
          <w:sz w:val="22"/>
          <w:szCs w:val="22"/>
        </w:rPr>
        <w:t xml:space="preserve">Isabelle </w:t>
      </w:r>
      <w:r w:rsidRPr="00E54912">
        <w:rPr>
          <w:rFonts w:eastAsiaTheme="majorEastAsia"/>
          <w:iCs/>
          <w:color w:val="222222"/>
          <w:sz w:val="22"/>
          <w:szCs w:val="22"/>
        </w:rPr>
        <w:t xml:space="preserve">(eds.), </w:t>
      </w:r>
      <w:r w:rsidRPr="00E54912">
        <w:rPr>
          <w:rFonts w:eastAsiaTheme="majorEastAsia"/>
          <w:i/>
          <w:color w:val="222222"/>
          <w:sz w:val="22"/>
          <w:szCs w:val="22"/>
        </w:rPr>
        <w:t>Empirical Translation Studies. New Theoretical and Methodological Traditions</w:t>
      </w:r>
      <w:r w:rsidR="00B436B6" w:rsidRPr="00E54912">
        <w:rPr>
          <w:rFonts w:eastAsiaTheme="majorEastAsia"/>
          <w:color w:val="222222"/>
          <w:sz w:val="22"/>
          <w:szCs w:val="22"/>
        </w:rPr>
        <w:t>.</w:t>
      </w:r>
      <w:r w:rsidRPr="00E54912">
        <w:rPr>
          <w:rFonts w:eastAsiaTheme="majorEastAsia"/>
          <w:color w:val="222222"/>
          <w:sz w:val="22"/>
          <w:szCs w:val="22"/>
        </w:rPr>
        <w:t xml:space="preserve"> Berlin: de Gruyter.</w:t>
      </w:r>
      <w:r w:rsidR="00B436B6" w:rsidRPr="00E54912">
        <w:rPr>
          <w:rFonts w:eastAsiaTheme="majorEastAsia"/>
          <w:color w:val="222222"/>
          <w:sz w:val="22"/>
          <w:szCs w:val="22"/>
        </w:rPr>
        <w:t xml:space="preserve"> 47–80.</w:t>
      </w:r>
    </w:p>
    <w:p w14:paraId="68ED86FE" w14:textId="1555BE1B" w:rsidR="00DA1CFA" w:rsidRPr="00E54912" w:rsidRDefault="00DA1CFA" w:rsidP="000B462B">
      <w:pPr>
        <w:pStyle w:val="paragraph"/>
        <w:shd w:val="clear" w:color="auto" w:fill="FFFFFF" w:themeFill="background1"/>
        <w:spacing w:before="0" w:beforeAutospacing="0" w:after="160" w:afterAutospacing="0"/>
        <w:ind w:left="567" w:hanging="567"/>
        <w:jc w:val="both"/>
        <w:rPr>
          <w:rStyle w:val="normaltextrun"/>
          <w:rFonts w:eastAsiaTheme="majorEastAsia"/>
          <w:color w:val="222222"/>
          <w:sz w:val="22"/>
          <w:szCs w:val="22"/>
          <w:lang w:val="en-US"/>
        </w:rPr>
      </w:pPr>
      <w:r w:rsidRPr="00E54912">
        <w:rPr>
          <w:rStyle w:val="normaltextrun"/>
          <w:rFonts w:eastAsiaTheme="majorEastAsia"/>
          <w:color w:val="222222"/>
          <w:sz w:val="22"/>
          <w:szCs w:val="22"/>
        </w:rPr>
        <w:lastRenderedPageBreak/>
        <w:t xml:space="preserve">Elston-Güttler, Kerrie E. &amp; Paulmann, Silke &amp; Kotz, Sonja A. 2005. </w:t>
      </w:r>
      <w:r w:rsidRPr="00E54912">
        <w:rPr>
          <w:rStyle w:val="normaltextrun"/>
          <w:rFonts w:eastAsiaTheme="majorEastAsia"/>
          <w:color w:val="222222"/>
          <w:sz w:val="22"/>
          <w:szCs w:val="22"/>
          <w:lang w:val="en-US"/>
        </w:rPr>
        <w:t>Who</w:t>
      </w:r>
      <w:r w:rsidR="00B436B6" w:rsidRPr="00E54912">
        <w:rPr>
          <w:rStyle w:val="normaltextrun"/>
          <w:rFonts w:eastAsiaTheme="majorEastAsia"/>
          <w:color w:val="222222"/>
          <w:sz w:val="22"/>
          <w:szCs w:val="22"/>
          <w:lang w:val="en-US"/>
        </w:rPr>
        <w:t>’</w:t>
      </w:r>
      <w:r w:rsidRPr="00E54912">
        <w:rPr>
          <w:rStyle w:val="normaltextrun"/>
          <w:rFonts w:eastAsiaTheme="majorEastAsia"/>
          <w:color w:val="222222"/>
          <w:sz w:val="22"/>
          <w:szCs w:val="22"/>
          <w:lang w:val="en-US"/>
        </w:rPr>
        <w:t xml:space="preserve">s in </w:t>
      </w:r>
      <w:r w:rsidR="00B436B6" w:rsidRPr="00E54912">
        <w:rPr>
          <w:rStyle w:val="normaltextrun"/>
          <w:rFonts w:eastAsiaTheme="majorEastAsia"/>
          <w:color w:val="222222"/>
          <w:sz w:val="22"/>
          <w:szCs w:val="22"/>
          <w:lang w:val="en-US"/>
        </w:rPr>
        <w:t>c</w:t>
      </w:r>
      <w:r w:rsidRPr="00E54912">
        <w:rPr>
          <w:rStyle w:val="normaltextrun"/>
          <w:rFonts w:eastAsiaTheme="majorEastAsia"/>
          <w:color w:val="222222"/>
          <w:sz w:val="22"/>
          <w:szCs w:val="22"/>
          <w:lang w:val="en-US"/>
        </w:rPr>
        <w:t xml:space="preserve">ontrol? Proficiency and L1 </w:t>
      </w:r>
      <w:r w:rsidR="00B436B6" w:rsidRPr="00E54912">
        <w:rPr>
          <w:rStyle w:val="normaltextrun"/>
          <w:rFonts w:eastAsiaTheme="majorEastAsia"/>
          <w:color w:val="222222"/>
          <w:sz w:val="22"/>
          <w:szCs w:val="22"/>
          <w:lang w:val="en-US"/>
        </w:rPr>
        <w:t>i</w:t>
      </w:r>
      <w:r w:rsidRPr="00E54912">
        <w:rPr>
          <w:rStyle w:val="normaltextrun"/>
          <w:rFonts w:eastAsiaTheme="majorEastAsia"/>
          <w:color w:val="222222"/>
          <w:sz w:val="22"/>
          <w:szCs w:val="22"/>
          <w:lang w:val="en-US"/>
        </w:rPr>
        <w:t xml:space="preserve">nfluence on L2 </w:t>
      </w:r>
      <w:r w:rsidR="00B436B6" w:rsidRPr="00E54912">
        <w:rPr>
          <w:rStyle w:val="normaltextrun"/>
          <w:rFonts w:eastAsiaTheme="majorEastAsia"/>
          <w:color w:val="222222"/>
          <w:sz w:val="22"/>
          <w:szCs w:val="22"/>
          <w:lang w:val="en-US"/>
        </w:rPr>
        <w:t>p</w:t>
      </w:r>
      <w:r w:rsidRPr="00E54912">
        <w:rPr>
          <w:rStyle w:val="normaltextrun"/>
          <w:rFonts w:eastAsiaTheme="majorEastAsia"/>
          <w:color w:val="222222"/>
          <w:sz w:val="22"/>
          <w:szCs w:val="22"/>
          <w:lang w:val="en-US"/>
        </w:rPr>
        <w:t xml:space="preserve">rocessing. </w:t>
      </w:r>
      <w:r w:rsidRPr="00E54912">
        <w:rPr>
          <w:rStyle w:val="normaltextrun"/>
          <w:rFonts w:eastAsiaTheme="majorEastAsia"/>
          <w:i/>
          <w:iCs/>
          <w:color w:val="222222"/>
          <w:sz w:val="22"/>
          <w:szCs w:val="22"/>
          <w:lang w:val="en-US"/>
        </w:rPr>
        <w:t>Journal of Cognitive Neuroscience</w:t>
      </w:r>
      <w:r w:rsidRPr="00E54912">
        <w:rPr>
          <w:rStyle w:val="normaltextrun"/>
          <w:rFonts w:eastAsiaTheme="majorEastAsia"/>
          <w:color w:val="222222"/>
          <w:sz w:val="22"/>
          <w:szCs w:val="22"/>
          <w:lang w:val="en-US"/>
        </w:rPr>
        <w:t xml:space="preserve"> 17(10)</w:t>
      </w:r>
      <w:r w:rsidR="00B436B6" w:rsidRPr="00E54912">
        <w:rPr>
          <w:rStyle w:val="normaltextrun"/>
          <w:rFonts w:eastAsiaTheme="majorEastAsia"/>
          <w:color w:val="222222"/>
          <w:sz w:val="22"/>
          <w:szCs w:val="22"/>
          <w:lang w:val="en-US"/>
        </w:rPr>
        <w:t>:</w:t>
      </w:r>
      <w:r w:rsidRPr="00E54912">
        <w:rPr>
          <w:rStyle w:val="normaltextrun"/>
          <w:rFonts w:eastAsiaTheme="majorEastAsia"/>
          <w:color w:val="222222"/>
          <w:sz w:val="22"/>
          <w:szCs w:val="22"/>
          <w:lang w:val="en-US"/>
        </w:rPr>
        <w:t xml:space="preserve"> 1593–</w:t>
      </w:r>
      <w:r w:rsidR="00E73318" w:rsidRPr="00E54912">
        <w:rPr>
          <w:rStyle w:val="normaltextrun"/>
          <w:rFonts w:eastAsiaTheme="majorEastAsia"/>
          <w:color w:val="222222"/>
          <w:sz w:val="22"/>
          <w:szCs w:val="22"/>
          <w:lang w:val="en-US"/>
        </w:rPr>
        <w:t>1</w:t>
      </w:r>
      <w:r w:rsidRPr="00E54912">
        <w:rPr>
          <w:rStyle w:val="normaltextrun"/>
          <w:rFonts w:eastAsiaTheme="majorEastAsia"/>
          <w:color w:val="222222"/>
          <w:sz w:val="22"/>
          <w:szCs w:val="22"/>
          <w:lang w:val="en-US"/>
        </w:rPr>
        <w:t>610.</w:t>
      </w:r>
      <w:r w:rsidR="00B436B6" w:rsidRPr="00E54912">
        <w:rPr>
          <w:rStyle w:val="normaltextrun"/>
          <w:rFonts w:eastAsiaTheme="majorEastAsia"/>
          <w:color w:val="222222"/>
          <w:sz w:val="22"/>
          <w:szCs w:val="22"/>
          <w:lang w:val="en-US"/>
        </w:rPr>
        <w:t xml:space="preserve"> </w:t>
      </w:r>
      <w:r w:rsidR="00EF7095" w:rsidRPr="00E54912">
        <w:rPr>
          <w:rStyle w:val="normaltextrun"/>
          <w:rFonts w:eastAsiaTheme="majorEastAsia"/>
          <w:color w:val="222222"/>
          <w:sz w:val="22"/>
          <w:szCs w:val="22"/>
          <w:lang w:val="en-US"/>
        </w:rPr>
        <w:t>doi</w:t>
      </w:r>
      <w:r w:rsidR="00B436B6" w:rsidRPr="00E54912">
        <w:rPr>
          <w:rStyle w:val="normaltextrun"/>
          <w:rFonts w:eastAsiaTheme="majorEastAsia"/>
          <w:color w:val="222222"/>
          <w:sz w:val="22"/>
          <w:szCs w:val="22"/>
          <w:lang w:val="en-US"/>
        </w:rPr>
        <w:t>: </w:t>
      </w:r>
      <w:r w:rsidR="008C410A" w:rsidRPr="00E54912">
        <w:rPr>
          <w:rFonts w:eastAsiaTheme="majorEastAsia"/>
          <w:sz w:val="22"/>
          <w:szCs w:val="22"/>
          <w:lang w:val="en-US"/>
        </w:rPr>
        <w:t>10.1162/089892905774597245</w:t>
      </w:r>
      <w:r w:rsidR="00B436B6" w:rsidRPr="00E54912">
        <w:rPr>
          <w:rFonts w:eastAsiaTheme="majorEastAsia"/>
          <w:sz w:val="22"/>
          <w:szCs w:val="22"/>
          <w:lang w:val="en-US"/>
        </w:rPr>
        <w:t>.</w:t>
      </w:r>
    </w:p>
    <w:p w14:paraId="7B60B9D4" w14:textId="5EA283EA" w:rsidR="00DA1CFA" w:rsidRPr="00E54912" w:rsidRDefault="00DA1CFA" w:rsidP="000B462B">
      <w:pPr>
        <w:pStyle w:val="paragraph"/>
        <w:shd w:val="clear" w:color="auto" w:fill="FFFFFF" w:themeFill="background1"/>
        <w:spacing w:before="0" w:beforeAutospacing="0" w:after="160" w:afterAutospacing="0"/>
        <w:ind w:left="567" w:hanging="567"/>
        <w:jc w:val="both"/>
        <w:textAlignment w:val="baseline"/>
        <w:rPr>
          <w:sz w:val="22"/>
          <w:szCs w:val="22"/>
          <w:lang w:val="it-IT"/>
        </w:rPr>
      </w:pPr>
      <w:r w:rsidRPr="00E54912">
        <w:rPr>
          <w:rStyle w:val="normaltextrun"/>
          <w:rFonts w:eastAsiaTheme="majorEastAsia"/>
          <w:color w:val="222222"/>
          <w:sz w:val="22"/>
          <w:szCs w:val="22"/>
          <w:lang w:val="it-IT"/>
        </w:rPr>
        <w:t xml:space="preserve">Ferreira, Alina &amp; Schwieter, John. W. &amp; Gottardo, Alexandra &amp; Jones, J. 2016. </w:t>
      </w:r>
      <w:r w:rsidRPr="00E54912">
        <w:rPr>
          <w:rStyle w:val="normaltextrun"/>
          <w:rFonts w:eastAsiaTheme="majorEastAsia"/>
          <w:color w:val="222222"/>
          <w:sz w:val="22"/>
          <w:szCs w:val="22"/>
        </w:rPr>
        <w:t>Cognitive effort in direct and inverse translation performance</w:t>
      </w:r>
      <w:r w:rsidR="00C0157C" w:rsidRPr="00E54912">
        <w:rPr>
          <w:rStyle w:val="normaltextrun"/>
          <w:rFonts w:eastAsiaTheme="majorEastAsia"/>
          <w:color w:val="222222"/>
          <w:sz w:val="22"/>
          <w:szCs w:val="22"/>
        </w:rPr>
        <w:t>.</w:t>
      </w:r>
      <w:r w:rsidRPr="00E54912">
        <w:rPr>
          <w:rStyle w:val="normaltextrun"/>
          <w:rFonts w:eastAsiaTheme="majorEastAsia"/>
          <w:color w:val="222222"/>
          <w:sz w:val="22"/>
          <w:szCs w:val="22"/>
        </w:rPr>
        <w:t xml:space="preserve"> </w:t>
      </w:r>
      <w:r w:rsidR="00B436B6" w:rsidRPr="00E54912">
        <w:rPr>
          <w:rStyle w:val="normaltextrun"/>
          <w:rFonts w:eastAsiaTheme="majorEastAsia"/>
          <w:color w:val="222222"/>
          <w:sz w:val="22"/>
          <w:szCs w:val="22"/>
        </w:rPr>
        <w:t>I</w:t>
      </w:r>
      <w:r w:rsidRPr="00E54912">
        <w:rPr>
          <w:rStyle w:val="normaltextrun"/>
          <w:rFonts w:eastAsiaTheme="majorEastAsia"/>
          <w:color w:val="222222"/>
          <w:sz w:val="22"/>
          <w:szCs w:val="22"/>
        </w:rPr>
        <w:t xml:space="preserve">nsight from eye-tracking technology. </w:t>
      </w:r>
      <w:r w:rsidRPr="00E54912">
        <w:rPr>
          <w:rStyle w:val="normaltextrun"/>
          <w:rFonts w:eastAsiaTheme="majorEastAsia"/>
          <w:i/>
          <w:iCs/>
          <w:color w:val="222222"/>
          <w:sz w:val="22"/>
          <w:szCs w:val="22"/>
          <w:lang w:val="pt-BR"/>
        </w:rPr>
        <w:t>Cadernos de Tradução</w:t>
      </w:r>
      <w:r w:rsidRPr="00E54912">
        <w:rPr>
          <w:rStyle w:val="normaltextrun"/>
          <w:rFonts w:eastAsiaTheme="majorEastAsia"/>
          <w:color w:val="222222"/>
          <w:sz w:val="22"/>
          <w:szCs w:val="22"/>
          <w:lang w:val="it-IT"/>
        </w:rPr>
        <w:t xml:space="preserve"> 36(3)</w:t>
      </w:r>
      <w:r w:rsidR="00B436B6" w:rsidRPr="00E54912">
        <w:rPr>
          <w:rStyle w:val="normaltextrun"/>
          <w:rFonts w:eastAsiaTheme="majorEastAsia"/>
          <w:color w:val="222222"/>
          <w:sz w:val="22"/>
          <w:szCs w:val="22"/>
          <w:lang w:val="it-IT"/>
        </w:rPr>
        <w:t>:</w:t>
      </w:r>
      <w:r w:rsidRPr="00E54912">
        <w:rPr>
          <w:rStyle w:val="normaltextrun"/>
          <w:rFonts w:eastAsiaTheme="majorEastAsia"/>
          <w:color w:val="222222"/>
          <w:sz w:val="22"/>
          <w:szCs w:val="22"/>
          <w:lang w:val="it-IT"/>
        </w:rPr>
        <w:t xml:space="preserve"> 60</w:t>
      </w:r>
      <w:r w:rsidR="002F2E77" w:rsidRPr="00E54912">
        <w:rPr>
          <w:rFonts w:eastAsiaTheme="majorEastAsia"/>
          <w:color w:val="222222"/>
          <w:sz w:val="22"/>
          <w:szCs w:val="22"/>
        </w:rPr>
        <w:t>–</w:t>
      </w:r>
      <w:r w:rsidRPr="00E54912">
        <w:rPr>
          <w:rStyle w:val="normaltextrun"/>
          <w:rFonts w:eastAsiaTheme="majorEastAsia"/>
          <w:color w:val="222222"/>
          <w:sz w:val="22"/>
          <w:szCs w:val="22"/>
          <w:lang w:val="it-IT"/>
        </w:rPr>
        <w:t>80.</w:t>
      </w:r>
      <w:r w:rsidRPr="00E54912">
        <w:rPr>
          <w:rStyle w:val="eop"/>
          <w:rFonts w:eastAsiaTheme="majorEastAsia"/>
          <w:color w:val="D13438"/>
          <w:sz w:val="22"/>
          <w:szCs w:val="22"/>
          <w:lang w:val="it-IT"/>
        </w:rPr>
        <w:t> </w:t>
      </w:r>
    </w:p>
    <w:p w14:paraId="48C5E803" w14:textId="29A9475A" w:rsidR="00DA1CFA" w:rsidRPr="00E54912" w:rsidRDefault="00DA1CFA" w:rsidP="000B462B">
      <w:pPr>
        <w:spacing w:line="240" w:lineRule="auto"/>
        <w:ind w:left="567" w:hanging="567"/>
        <w:jc w:val="both"/>
        <w:rPr>
          <w:rFonts w:ascii="Times New Roman" w:eastAsia="Times New Roman" w:hAnsi="Times New Roman" w:cs="Times New Roman"/>
          <w:lang w:val="en-US"/>
        </w:rPr>
      </w:pPr>
      <w:r w:rsidRPr="00E54912">
        <w:rPr>
          <w:rFonts w:ascii="Times New Roman" w:eastAsia="Times New Roman" w:hAnsi="Times New Roman" w:cs="Times New Roman"/>
          <w:lang w:val="it-IT"/>
        </w:rPr>
        <w:t xml:space="preserve">Ferreira, Aline &amp; Gottardo, Alexandra &amp; Schwieter, John W. 2018. </w:t>
      </w:r>
      <w:r w:rsidRPr="00E54912">
        <w:rPr>
          <w:rFonts w:ascii="Times New Roman" w:eastAsia="Times New Roman" w:hAnsi="Times New Roman" w:cs="Times New Roman"/>
          <w:lang w:val="en-US"/>
        </w:rPr>
        <w:t xml:space="preserve">Decision-making processes in direct and inverse translation through retrospective protocols. </w:t>
      </w:r>
      <w:r w:rsidRPr="00E54912">
        <w:rPr>
          <w:rFonts w:ascii="Times New Roman" w:eastAsia="Times New Roman" w:hAnsi="Times New Roman" w:cs="Times New Roman"/>
          <w:i/>
          <w:iCs/>
          <w:lang w:val="en-US"/>
        </w:rPr>
        <w:t>Translation, Cognition &amp; Behavior</w:t>
      </w:r>
      <w:r w:rsidRPr="00E54912">
        <w:rPr>
          <w:rFonts w:ascii="Times New Roman" w:eastAsia="Times New Roman" w:hAnsi="Times New Roman" w:cs="Times New Roman"/>
          <w:lang w:val="en-US"/>
        </w:rPr>
        <w:t xml:space="preserve"> 1(1)</w:t>
      </w:r>
      <w:r w:rsidR="00B436B6" w:rsidRPr="00E54912">
        <w:rPr>
          <w:rFonts w:ascii="Times New Roman" w:eastAsia="Times New Roman" w:hAnsi="Times New Roman" w:cs="Times New Roman"/>
          <w:lang w:val="en-US"/>
        </w:rPr>
        <w:t>:</w:t>
      </w:r>
      <w:r w:rsidRPr="00E54912">
        <w:rPr>
          <w:rFonts w:ascii="Times New Roman" w:eastAsia="Times New Roman" w:hAnsi="Times New Roman" w:cs="Times New Roman"/>
          <w:lang w:val="en-US"/>
        </w:rPr>
        <w:t xml:space="preserve"> 98</w:t>
      </w:r>
      <w:r w:rsidR="005D10C4" w:rsidRPr="00E54912">
        <w:rPr>
          <w:rFonts w:ascii="Times New Roman" w:eastAsia="Times New Roman" w:hAnsi="Times New Roman" w:cs="Times New Roman"/>
        </w:rPr>
        <w:t>–</w:t>
      </w:r>
      <w:r w:rsidRPr="00E54912">
        <w:rPr>
          <w:rFonts w:ascii="Times New Roman" w:eastAsia="Times New Roman" w:hAnsi="Times New Roman" w:cs="Times New Roman"/>
          <w:lang w:val="en-US"/>
        </w:rPr>
        <w:t>118.</w:t>
      </w:r>
    </w:p>
    <w:p w14:paraId="6B628770" w14:textId="3FBFC96B" w:rsidR="00DA1CFA" w:rsidRPr="00E54912" w:rsidRDefault="00DA1CFA" w:rsidP="000B462B">
      <w:pPr>
        <w:spacing w:line="240" w:lineRule="auto"/>
        <w:ind w:left="567" w:hanging="567"/>
        <w:jc w:val="both"/>
        <w:rPr>
          <w:rFonts w:ascii="Times New Roman" w:eastAsia="Times New Roman" w:hAnsi="Times New Roman" w:cs="Times New Roman"/>
          <w:lang w:val="en-US"/>
        </w:rPr>
      </w:pPr>
      <w:r w:rsidRPr="00E54912">
        <w:rPr>
          <w:rFonts w:ascii="Times New Roman" w:eastAsia="Times New Roman" w:hAnsi="Times New Roman" w:cs="Times New Roman"/>
        </w:rPr>
        <w:t xml:space="preserve">Ferreira, Aline &amp; Gries, Stefan &amp; Schwieter, John W. 2021. </w:t>
      </w:r>
      <w:r w:rsidRPr="00E54912">
        <w:rPr>
          <w:rFonts w:ascii="Times New Roman" w:eastAsia="Times New Roman" w:hAnsi="Times New Roman" w:cs="Times New Roman"/>
          <w:lang w:val="en-US"/>
        </w:rPr>
        <w:t>Assessing indicators of cognitive effort in professional translators</w:t>
      </w:r>
      <w:r w:rsidR="002855DB" w:rsidRPr="00E54912">
        <w:rPr>
          <w:rFonts w:ascii="Times New Roman" w:eastAsia="Times New Roman" w:hAnsi="Times New Roman" w:cs="Times New Roman"/>
          <w:lang w:val="en-US"/>
        </w:rPr>
        <w:t>.</w:t>
      </w:r>
      <w:r w:rsidRPr="00E54912">
        <w:rPr>
          <w:rFonts w:ascii="Times New Roman" w:eastAsia="Times New Roman" w:hAnsi="Times New Roman" w:cs="Times New Roman"/>
          <w:lang w:val="en-US"/>
        </w:rPr>
        <w:t xml:space="preserve"> A study on language dominance and directionality. In Tra&amp;Co Group (ed.), </w:t>
      </w:r>
      <w:r w:rsidRPr="00E54912">
        <w:rPr>
          <w:rFonts w:ascii="Times New Roman" w:eastAsia="Times New Roman" w:hAnsi="Times New Roman" w:cs="Times New Roman"/>
          <w:i/>
          <w:iCs/>
          <w:lang w:val="en-US"/>
        </w:rPr>
        <w:t>Translation, Interpreting, cognition: The way out of the box</w:t>
      </w:r>
      <w:r w:rsidRPr="00E54912">
        <w:rPr>
          <w:rFonts w:ascii="Times New Roman" w:eastAsia="Times New Roman" w:hAnsi="Times New Roman" w:cs="Times New Roman"/>
          <w:lang w:val="en-US"/>
        </w:rPr>
        <w:t>. Berlin: Language Science Press.</w:t>
      </w:r>
      <w:r w:rsidR="00B436B6" w:rsidRPr="00E54912">
        <w:rPr>
          <w:rFonts w:ascii="Times New Roman" w:eastAsia="Times New Roman" w:hAnsi="Times New Roman" w:cs="Times New Roman"/>
          <w:lang w:val="en-US"/>
        </w:rPr>
        <w:t xml:space="preserve"> 115</w:t>
      </w:r>
      <w:r w:rsidR="005D10C4" w:rsidRPr="00E54912">
        <w:rPr>
          <w:rFonts w:ascii="Times New Roman" w:eastAsia="Times New Roman" w:hAnsi="Times New Roman" w:cs="Times New Roman"/>
        </w:rPr>
        <w:t>–</w:t>
      </w:r>
      <w:r w:rsidR="00B436B6" w:rsidRPr="00E54912">
        <w:rPr>
          <w:rFonts w:ascii="Times New Roman" w:eastAsia="Times New Roman" w:hAnsi="Times New Roman" w:cs="Times New Roman"/>
          <w:lang w:val="en-US"/>
        </w:rPr>
        <w:t>43.</w:t>
      </w:r>
    </w:p>
    <w:p w14:paraId="3DF2D769" w14:textId="156ADD7D" w:rsidR="00DA1CFA" w:rsidRPr="00E54912" w:rsidRDefault="00DA1CFA" w:rsidP="000B462B">
      <w:pPr>
        <w:spacing w:line="240" w:lineRule="auto"/>
        <w:ind w:left="567" w:hanging="567"/>
        <w:jc w:val="both"/>
        <w:rPr>
          <w:rFonts w:ascii="Times New Roman" w:eastAsia="Times New Roman" w:hAnsi="Times New Roman" w:cs="Times New Roman"/>
          <w:lang w:val="en-US"/>
        </w:rPr>
      </w:pPr>
      <w:r w:rsidRPr="00E54912">
        <w:rPr>
          <w:rFonts w:ascii="Times New Roman" w:eastAsia="Times New Roman" w:hAnsi="Times New Roman" w:cs="Times New Roman"/>
          <w:lang w:val="en-US"/>
        </w:rPr>
        <w:t>Fonseca, Norma. 2015. Directionality in translation</w:t>
      </w:r>
      <w:r w:rsidR="002855DB" w:rsidRPr="00E54912">
        <w:rPr>
          <w:rFonts w:ascii="Times New Roman" w:eastAsia="Times New Roman" w:hAnsi="Times New Roman" w:cs="Times New Roman"/>
          <w:lang w:val="en-US"/>
        </w:rPr>
        <w:t>.</w:t>
      </w:r>
      <w:r w:rsidRPr="00E54912">
        <w:rPr>
          <w:rFonts w:ascii="Times New Roman" w:eastAsia="Times New Roman" w:hAnsi="Times New Roman" w:cs="Times New Roman"/>
          <w:lang w:val="en-US"/>
        </w:rPr>
        <w:t xml:space="preserve"> Investigating prototypical patterns in editing procedures. </w:t>
      </w:r>
      <w:r w:rsidRPr="00E54912">
        <w:rPr>
          <w:rFonts w:ascii="Times New Roman" w:eastAsia="Times New Roman" w:hAnsi="Times New Roman" w:cs="Times New Roman"/>
          <w:i/>
          <w:iCs/>
          <w:lang w:val="en-US"/>
        </w:rPr>
        <w:t>Translation &amp; Interpreting: The International Journal of Translation and Interpreting Research</w:t>
      </w:r>
      <w:r w:rsidRPr="00E54912">
        <w:rPr>
          <w:rFonts w:ascii="Times New Roman" w:eastAsia="Times New Roman" w:hAnsi="Times New Roman" w:cs="Times New Roman"/>
          <w:lang w:val="en-US"/>
        </w:rPr>
        <w:t xml:space="preserve"> 7(1)</w:t>
      </w:r>
      <w:r w:rsidR="00CC07B6" w:rsidRPr="00E54912">
        <w:rPr>
          <w:rFonts w:ascii="Times New Roman" w:eastAsia="Times New Roman" w:hAnsi="Times New Roman" w:cs="Times New Roman"/>
          <w:lang w:val="en-US"/>
        </w:rPr>
        <w:t>:</w:t>
      </w:r>
      <w:r w:rsidRPr="00E54912">
        <w:rPr>
          <w:rFonts w:ascii="Times New Roman" w:eastAsia="Times New Roman" w:hAnsi="Times New Roman" w:cs="Times New Roman"/>
          <w:lang w:val="en-US"/>
        </w:rPr>
        <w:t xml:space="preserve"> 111</w:t>
      </w:r>
      <w:r w:rsidR="005D10C4" w:rsidRPr="00E54912">
        <w:rPr>
          <w:rFonts w:ascii="Times New Roman" w:eastAsia="Times New Roman" w:hAnsi="Times New Roman" w:cs="Times New Roman"/>
        </w:rPr>
        <w:t>–</w:t>
      </w:r>
      <w:r w:rsidRPr="00E54912">
        <w:rPr>
          <w:rFonts w:ascii="Times New Roman" w:eastAsia="Times New Roman" w:hAnsi="Times New Roman" w:cs="Times New Roman"/>
          <w:lang w:val="en-US"/>
        </w:rPr>
        <w:t>25.</w:t>
      </w:r>
    </w:p>
    <w:p w14:paraId="283EBD93" w14:textId="37178E94"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lang w:val="de-DE"/>
        </w:rPr>
        <w:t xml:space="preserve">Göpferich, Susanne &amp; Bayer-Hohenwarter, Gerrit &amp; Stigler, Hubert. </w:t>
      </w:r>
      <w:r w:rsidRPr="00E54912">
        <w:rPr>
          <w:rFonts w:ascii="Times New Roman" w:eastAsia="Times New Roman" w:hAnsi="Times New Roman" w:cs="Times New Roman"/>
        </w:rPr>
        <w:t xml:space="preserve">2008. </w:t>
      </w:r>
      <w:r w:rsidRPr="00E54912">
        <w:rPr>
          <w:rFonts w:ascii="Times New Roman" w:eastAsia="Times New Roman" w:hAnsi="Times New Roman" w:cs="Times New Roman"/>
          <w:i/>
          <w:iCs/>
          <w:lang w:val="en-US"/>
        </w:rPr>
        <w:t>TransComp–The Development of Translation Competence.</w:t>
      </w:r>
      <w:r w:rsidR="00DE7350" w:rsidRPr="00E54912">
        <w:rPr>
          <w:rFonts w:ascii="Times New Roman" w:eastAsia="Times New Roman" w:hAnsi="Times New Roman" w:cs="Times New Roman"/>
          <w:i/>
          <w:iCs/>
          <w:lang w:val="en-US"/>
        </w:rPr>
        <w:t xml:space="preserve"> </w:t>
      </w:r>
      <w:r w:rsidRPr="00E54912">
        <w:rPr>
          <w:rFonts w:ascii="Times New Roman" w:eastAsia="Times New Roman" w:hAnsi="Times New Roman" w:cs="Times New Roman"/>
          <w:i/>
          <w:iCs/>
          <w:lang w:val="en-US"/>
        </w:rPr>
        <w:t>[Corpus and Asset Management System for the Longitudinal Study TransComp]</w:t>
      </w:r>
      <w:r w:rsidRPr="00E54912">
        <w:rPr>
          <w:rFonts w:ascii="Times New Roman" w:eastAsia="Times New Roman" w:hAnsi="Times New Roman" w:cs="Times New Roman"/>
          <w:lang w:val="en-US"/>
        </w:rPr>
        <w:t xml:space="preserve">. </w:t>
      </w:r>
      <w:r w:rsidRPr="00E54912">
        <w:rPr>
          <w:rFonts w:ascii="Times New Roman" w:eastAsia="Times New Roman" w:hAnsi="Times New Roman" w:cs="Times New Roman"/>
        </w:rPr>
        <w:t>Graz: Univ</w:t>
      </w:r>
      <w:r w:rsidR="00DE7350" w:rsidRPr="00E54912">
        <w:rPr>
          <w:rFonts w:ascii="Times New Roman" w:eastAsia="Times New Roman" w:hAnsi="Times New Roman" w:cs="Times New Roman"/>
        </w:rPr>
        <w:t>ersity</w:t>
      </w:r>
      <w:r w:rsidRPr="00E54912">
        <w:rPr>
          <w:rFonts w:ascii="Times New Roman" w:eastAsia="Times New Roman" w:hAnsi="Times New Roman" w:cs="Times New Roman"/>
        </w:rPr>
        <w:t xml:space="preserve"> of Graz.</w:t>
      </w:r>
    </w:p>
    <w:p w14:paraId="09FB6F7F" w14:textId="18DB118F"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Halliday, M.A.K. &amp; Hasan, Ruqaiya. 1976. </w:t>
      </w:r>
      <w:r w:rsidRPr="00E54912">
        <w:rPr>
          <w:rFonts w:ascii="Times New Roman" w:eastAsia="Times New Roman" w:hAnsi="Times New Roman" w:cs="Times New Roman"/>
          <w:i/>
          <w:iCs/>
        </w:rPr>
        <w:t>Cohesion in English</w:t>
      </w:r>
      <w:r w:rsidRPr="00E54912">
        <w:rPr>
          <w:rFonts w:ascii="Times New Roman" w:eastAsia="Times New Roman" w:hAnsi="Times New Roman" w:cs="Times New Roman"/>
        </w:rPr>
        <w:t xml:space="preserve"> (1st ed</w:t>
      </w:r>
      <w:r w:rsidR="00E73318" w:rsidRPr="00E54912">
        <w:rPr>
          <w:rFonts w:ascii="Times New Roman" w:eastAsia="Times New Roman" w:hAnsi="Times New Roman" w:cs="Times New Roman"/>
        </w:rPr>
        <w:t>ition</w:t>
      </w:r>
      <w:r w:rsidRPr="00E54912">
        <w:rPr>
          <w:rFonts w:ascii="Times New Roman" w:eastAsia="Times New Roman" w:hAnsi="Times New Roman" w:cs="Times New Roman"/>
        </w:rPr>
        <w:t xml:space="preserve">). London: Routledge. </w:t>
      </w:r>
      <w:r w:rsidR="00335F72" w:rsidRPr="00E54912">
        <w:rPr>
          <w:rFonts w:ascii="Times New Roman" w:eastAsia="Times New Roman" w:hAnsi="Times New Roman" w:cs="Times New Roman"/>
        </w:rPr>
        <w:t>doi</w:t>
      </w:r>
      <w:r w:rsidR="00CC07B6" w:rsidRPr="00E54912">
        <w:rPr>
          <w:rFonts w:ascii="Times New Roman" w:eastAsia="Times New Roman" w:hAnsi="Times New Roman" w:cs="Times New Roman"/>
        </w:rPr>
        <w:t>: </w:t>
      </w:r>
      <w:r w:rsidRPr="00E54912">
        <w:rPr>
          <w:rFonts w:ascii="Times New Roman" w:eastAsia="Times New Roman" w:hAnsi="Times New Roman" w:cs="Times New Roman"/>
        </w:rPr>
        <w:t>10.4324/9781315836010</w:t>
      </w:r>
      <w:r w:rsidR="00CC07B6" w:rsidRPr="00E54912">
        <w:rPr>
          <w:rFonts w:ascii="Times New Roman" w:eastAsia="Times New Roman" w:hAnsi="Times New Roman" w:cs="Times New Roman"/>
        </w:rPr>
        <w:t>.</w:t>
      </w:r>
    </w:p>
    <w:p w14:paraId="0DF10C5E" w14:textId="41E2DAAB"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Jakobsen, Arnt Lykke. 2002. Translation drafting by professional translators and by translation students. In Sánchez Trigo</w:t>
      </w:r>
      <w:r w:rsidR="002729EB" w:rsidRPr="00E54912">
        <w:rPr>
          <w:rFonts w:ascii="Times New Roman" w:eastAsia="Times New Roman" w:hAnsi="Times New Roman" w:cs="Times New Roman"/>
        </w:rPr>
        <w:t>, Elena</w:t>
      </w:r>
      <w:r w:rsidRPr="00E54912">
        <w:rPr>
          <w:rFonts w:ascii="Times New Roman" w:eastAsia="Times New Roman" w:hAnsi="Times New Roman" w:cs="Times New Roman"/>
        </w:rPr>
        <w:t xml:space="preserve"> </w:t>
      </w:r>
      <w:r w:rsidR="002729EB" w:rsidRPr="00E54912">
        <w:rPr>
          <w:rFonts w:ascii="Times New Roman" w:eastAsia="Times New Roman" w:hAnsi="Times New Roman" w:cs="Times New Roman"/>
        </w:rPr>
        <w:t>&amp;</w:t>
      </w:r>
      <w:r w:rsidRPr="00E54912">
        <w:rPr>
          <w:rFonts w:ascii="Times New Roman" w:eastAsia="Times New Roman" w:hAnsi="Times New Roman" w:cs="Times New Roman"/>
        </w:rPr>
        <w:t xml:space="preserve"> Díaz Fouces</w:t>
      </w:r>
      <w:r w:rsidR="005E3A23" w:rsidRPr="00E54912">
        <w:rPr>
          <w:rFonts w:ascii="Times New Roman" w:eastAsia="Times New Roman" w:hAnsi="Times New Roman" w:cs="Times New Roman"/>
        </w:rPr>
        <w:t>, Óscar</w:t>
      </w:r>
      <w:r w:rsidRPr="00E54912">
        <w:rPr>
          <w:rFonts w:ascii="Times New Roman" w:eastAsia="Times New Roman" w:hAnsi="Times New Roman" w:cs="Times New Roman"/>
        </w:rPr>
        <w:t xml:space="preserve"> (eds.), </w:t>
      </w:r>
      <w:r w:rsidRPr="00E54912">
        <w:rPr>
          <w:rFonts w:ascii="Times New Roman" w:eastAsia="Times New Roman" w:hAnsi="Times New Roman" w:cs="Times New Roman"/>
          <w:i/>
          <w:iCs/>
          <w:lang w:val="es-ES"/>
        </w:rPr>
        <w:t>Traducción &amp; Comunicación: Ciclos de conferencias organizados en la Universidad de Vigo</w:t>
      </w:r>
      <w:r w:rsidR="00CC07B6" w:rsidRPr="00E54912">
        <w:rPr>
          <w:rFonts w:ascii="Times New Roman" w:eastAsia="Times New Roman" w:hAnsi="Times New Roman" w:cs="Times New Roman"/>
          <w:lang w:val="es-ES"/>
        </w:rPr>
        <w:t xml:space="preserve"> (</w:t>
      </w:r>
      <w:r w:rsidRPr="00E54912">
        <w:rPr>
          <w:rFonts w:ascii="Times New Roman" w:eastAsia="Times New Roman" w:hAnsi="Times New Roman" w:cs="Times New Roman"/>
          <w:lang w:val="es-ES"/>
        </w:rPr>
        <w:t>Vol. 3</w:t>
      </w:r>
      <w:r w:rsidR="00CC07B6" w:rsidRPr="00E54912">
        <w:rPr>
          <w:rFonts w:ascii="Times New Roman" w:eastAsia="Times New Roman" w:hAnsi="Times New Roman" w:cs="Times New Roman"/>
          <w:lang w:val="es-ES"/>
        </w:rPr>
        <w:t>).</w:t>
      </w:r>
      <w:r w:rsidRPr="00E54912">
        <w:rPr>
          <w:rFonts w:ascii="Times New Roman" w:eastAsia="Times New Roman" w:hAnsi="Times New Roman" w:cs="Times New Roman"/>
          <w:lang w:val="es-ES"/>
        </w:rPr>
        <w:t xml:space="preserve"> Collección Congresos 36. Vigo:</w:t>
      </w:r>
      <w:r w:rsidR="002855DB" w:rsidRPr="00E54912">
        <w:rPr>
          <w:rFonts w:ascii="Times New Roman" w:eastAsia="Times New Roman" w:hAnsi="Times New Roman" w:cs="Times New Roman"/>
          <w:lang w:val="es-ES"/>
        </w:rPr>
        <w:t> </w:t>
      </w:r>
      <w:r w:rsidRPr="00E54912">
        <w:rPr>
          <w:rFonts w:ascii="Times New Roman" w:eastAsia="Times New Roman" w:hAnsi="Times New Roman" w:cs="Times New Roman"/>
          <w:lang w:val="es-ES"/>
        </w:rPr>
        <w:t>Servicio de Publicacións</w:t>
      </w:r>
      <w:r w:rsidRPr="00E54912">
        <w:rPr>
          <w:rFonts w:ascii="Times New Roman" w:eastAsia="Times New Roman" w:hAnsi="Times New Roman" w:cs="Times New Roman"/>
        </w:rPr>
        <w:t xml:space="preserve"> da Universidade de Vigo.</w:t>
      </w:r>
      <w:r w:rsidR="00CC07B6" w:rsidRPr="00E54912">
        <w:rPr>
          <w:rFonts w:ascii="Times New Roman" w:eastAsia="Times New Roman" w:hAnsi="Times New Roman" w:cs="Times New Roman"/>
        </w:rPr>
        <w:t xml:space="preserve"> 89–103.</w:t>
      </w:r>
    </w:p>
    <w:p w14:paraId="73743295" w14:textId="273D601C" w:rsidR="00DA1CFA" w:rsidRPr="00E54912" w:rsidRDefault="00DA1CFA" w:rsidP="000B462B">
      <w:pPr>
        <w:spacing w:line="240" w:lineRule="auto"/>
        <w:ind w:left="567" w:hanging="567"/>
        <w:jc w:val="both"/>
        <w:rPr>
          <w:rFonts w:ascii="Times New Roman" w:eastAsia="Times New Roman" w:hAnsi="Times New Roman" w:cs="Times New Roman"/>
          <w:lang w:val="de-AT"/>
        </w:rPr>
      </w:pPr>
      <w:r w:rsidRPr="00E54912">
        <w:rPr>
          <w:rFonts w:ascii="Times New Roman" w:eastAsia="Times New Roman" w:hAnsi="Times New Roman" w:cs="Times New Roman"/>
        </w:rPr>
        <w:t xml:space="preserve">Jensen, Kristian Tangsgaard Hvelplund &amp; Sjørup, Annette C. &amp; Balling, Laura Winther. 2009. Effects of L1 </w:t>
      </w:r>
      <w:r w:rsidR="00CC07B6" w:rsidRPr="00E54912">
        <w:rPr>
          <w:rFonts w:ascii="Times New Roman" w:eastAsia="Times New Roman" w:hAnsi="Times New Roman" w:cs="Times New Roman"/>
        </w:rPr>
        <w:t>s</w:t>
      </w:r>
      <w:r w:rsidRPr="00E54912">
        <w:rPr>
          <w:rFonts w:ascii="Times New Roman" w:eastAsia="Times New Roman" w:hAnsi="Times New Roman" w:cs="Times New Roman"/>
        </w:rPr>
        <w:t xml:space="preserve">yntax on L2 </w:t>
      </w:r>
      <w:r w:rsidR="00CC07B6" w:rsidRPr="00E54912">
        <w:rPr>
          <w:rFonts w:ascii="Times New Roman" w:eastAsia="Times New Roman" w:hAnsi="Times New Roman" w:cs="Times New Roman"/>
        </w:rPr>
        <w:t>t</w:t>
      </w:r>
      <w:r w:rsidRPr="00E54912">
        <w:rPr>
          <w:rFonts w:ascii="Times New Roman" w:eastAsia="Times New Roman" w:hAnsi="Times New Roman" w:cs="Times New Roman"/>
        </w:rPr>
        <w:t xml:space="preserve">ranslation. </w:t>
      </w:r>
      <w:r w:rsidRPr="00E54912">
        <w:rPr>
          <w:rFonts w:ascii="Times New Roman" w:eastAsia="Times New Roman" w:hAnsi="Times New Roman" w:cs="Times New Roman"/>
          <w:i/>
          <w:iCs/>
          <w:lang w:val="de-AT"/>
        </w:rPr>
        <w:t>Copenhagen Studies in Language</w:t>
      </w:r>
      <w:r w:rsidRPr="00E54912">
        <w:rPr>
          <w:rFonts w:ascii="Times New Roman" w:eastAsia="Times New Roman" w:hAnsi="Times New Roman" w:cs="Times New Roman"/>
          <w:lang w:val="de-AT"/>
        </w:rPr>
        <w:t xml:space="preserve"> 38</w:t>
      </w:r>
      <w:r w:rsidR="00CC07B6" w:rsidRPr="00E54912">
        <w:rPr>
          <w:rFonts w:ascii="Times New Roman" w:eastAsia="Times New Roman" w:hAnsi="Times New Roman" w:cs="Times New Roman"/>
          <w:lang w:val="de-AT"/>
        </w:rPr>
        <w:t>:</w:t>
      </w:r>
      <w:r w:rsidRPr="00E54912">
        <w:rPr>
          <w:rFonts w:ascii="Times New Roman" w:eastAsia="Times New Roman" w:hAnsi="Times New Roman" w:cs="Times New Roman"/>
          <w:lang w:val="de-AT"/>
        </w:rPr>
        <w:t xml:space="preserve"> 319</w:t>
      </w:r>
      <w:r w:rsidR="005D10C4" w:rsidRPr="00E54912">
        <w:rPr>
          <w:rFonts w:ascii="Times New Roman" w:eastAsia="Times New Roman" w:hAnsi="Times New Roman" w:cs="Times New Roman"/>
          <w:lang w:val="de-AT"/>
        </w:rPr>
        <w:t>–</w:t>
      </w:r>
      <w:r w:rsidRPr="00E54912">
        <w:rPr>
          <w:rFonts w:ascii="Times New Roman" w:eastAsia="Times New Roman" w:hAnsi="Times New Roman" w:cs="Times New Roman"/>
          <w:lang w:val="de-AT"/>
        </w:rPr>
        <w:t>36.</w:t>
      </w:r>
    </w:p>
    <w:p w14:paraId="4BC5866C" w14:textId="74723E43" w:rsidR="00DA1CFA" w:rsidRPr="00E54912" w:rsidRDefault="00DA1CFA" w:rsidP="000B462B">
      <w:pPr>
        <w:spacing w:line="240" w:lineRule="auto"/>
        <w:ind w:left="567" w:hanging="567"/>
        <w:jc w:val="both"/>
        <w:rPr>
          <w:rFonts w:ascii="Times New Roman" w:eastAsia="Times New Roman" w:hAnsi="Times New Roman" w:cs="Times New Roman"/>
          <w:lang w:val="en-US"/>
        </w:rPr>
      </w:pPr>
      <w:r w:rsidRPr="00E54912">
        <w:rPr>
          <w:rFonts w:ascii="Times New Roman" w:eastAsia="Times New Roman" w:hAnsi="Times New Roman" w:cs="Times New Roman"/>
          <w:lang w:val="de-DE"/>
        </w:rPr>
        <w:t xml:space="preserve">Jia, Juan &amp; Wei, Ziyu &amp; Cheng, Heben &amp; Wang, Xiaolu. </w:t>
      </w:r>
      <w:r w:rsidRPr="00E54912">
        <w:rPr>
          <w:rFonts w:ascii="Times New Roman" w:eastAsia="Times New Roman" w:hAnsi="Times New Roman" w:cs="Times New Roman"/>
          <w:lang w:val="en-US"/>
        </w:rPr>
        <w:t>2023. Translation directionality and translator anxiety</w:t>
      </w:r>
      <w:r w:rsidR="002855DB" w:rsidRPr="00E54912">
        <w:rPr>
          <w:rFonts w:ascii="Times New Roman" w:eastAsia="Times New Roman" w:hAnsi="Times New Roman" w:cs="Times New Roman"/>
          <w:lang w:val="en-US"/>
        </w:rPr>
        <w:t>.</w:t>
      </w:r>
      <w:r w:rsidRPr="00E54912">
        <w:rPr>
          <w:rFonts w:ascii="Times New Roman" w:eastAsia="Times New Roman" w:hAnsi="Times New Roman" w:cs="Times New Roman"/>
          <w:lang w:val="en-US"/>
        </w:rPr>
        <w:t xml:space="preserve"> Evidence from eye movements in L1-L2 translation. </w:t>
      </w:r>
      <w:r w:rsidRPr="00E54912">
        <w:rPr>
          <w:rFonts w:ascii="Times New Roman" w:eastAsia="Times New Roman" w:hAnsi="Times New Roman" w:cs="Times New Roman"/>
          <w:i/>
          <w:iCs/>
          <w:lang w:val="en-US"/>
        </w:rPr>
        <w:t>Frontiers in Psychology</w:t>
      </w:r>
      <w:r w:rsidRPr="00E54912">
        <w:rPr>
          <w:rFonts w:ascii="Times New Roman" w:eastAsia="Times New Roman" w:hAnsi="Times New Roman" w:cs="Times New Roman"/>
          <w:lang w:val="en-US"/>
        </w:rPr>
        <w:t xml:space="preserve"> 14. </w:t>
      </w:r>
      <w:r w:rsidR="00335F72" w:rsidRPr="00E54912">
        <w:rPr>
          <w:rFonts w:ascii="Times New Roman" w:eastAsia="Times New Roman" w:hAnsi="Times New Roman" w:cs="Times New Roman"/>
          <w:lang w:val="en-US"/>
        </w:rPr>
        <w:t>doi</w:t>
      </w:r>
      <w:r w:rsidRPr="00E54912">
        <w:rPr>
          <w:rFonts w:ascii="Times New Roman" w:eastAsia="Times New Roman" w:hAnsi="Times New Roman" w:cs="Times New Roman"/>
          <w:lang w:val="en-US"/>
        </w:rPr>
        <w:t>:</w:t>
      </w:r>
      <w:r w:rsidR="005D10C4" w:rsidRPr="00E54912">
        <w:rPr>
          <w:rFonts w:ascii="Times New Roman" w:eastAsia="Times New Roman" w:hAnsi="Times New Roman" w:cs="Times New Roman"/>
          <w:lang w:val="en-US"/>
        </w:rPr>
        <w:t> </w:t>
      </w:r>
      <w:r w:rsidRPr="00E54912">
        <w:rPr>
          <w:rFonts w:ascii="Times New Roman" w:eastAsia="Times New Roman" w:hAnsi="Times New Roman" w:cs="Times New Roman"/>
          <w:lang w:val="en-US"/>
        </w:rPr>
        <w:t>10.3389/fpsyg.2023.1120140.</w:t>
      </w:r>
    </w:p>
    <w:p w14:paraId="73C2C6A8" w14:textId="077410FB"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Keller, Frank &amp; Gunasekharan, Subahshini &amp; Mayo, Neil &amp; Corley, Martin. 2009. </w:t>
      </w:r>
      <w:r w:rsidR="0014674C" w:rsidRPr="00E54912">
        <w:rPr>
          <w:rFonts w:ascii="Times New Roman" w:eastAsia="Times New Roman" w:hAnsi="Times New Roman" w:cs="Times New Roman"/>
        </w:rPr>
        <w:t>Timing accuracy of web experiments</w:t>
      </w:r>
      <w:r w:rsidR="002855DB" w:rsidRPr="00E54912">
        <w:rPr>
          <w:rFonts w:ascii="Times New Roman" w:eastAsia="Times New Roman" w:hAnsi="Times New Roman" w:cs="Times New Roman"/>
        </w:rPr>
        <w:t>.</w:t>
      </w:r>
      <w:r w:rsidR="0014674C" w:rsidRPr="00E54912">
        <w:rPr>
          <w:rFonts w:ascii="Times New Roman" w:eastAsia="Times New Roman" w:hAnsi="Times New Roman" w:cs="Times New Roman"/>
        </w:rPr>
        <w:t xml:space="preserve"> A case study using the WebExp software package.</w:t>
      </w:r>
      <w:r w:rsidRPr="00E54912">
        <w:rPr>
          <w:rFonts w:ascii="Times New Roman" w:eastAsia="Times New Roman" w:hAnsi="Times New Roman" w:cs="Times New Roman"/>
        </w:rPr>
        <w:t xml:space="preserve"> </w:t>
      </w:r>
      <w:r w:rsidRPr="00E54912">
        <w:rPr>
          <w:rFonts w:ascii="Times New Roman" w:eastAsia="Times New Roman" w:hAnsi="Times New Roman" w:cs="Times New Roman"/>
          <w:i/>
        </w:rPr>
        <w:t>Behavior Research Methods</w:t>
      </w:r>
      <w:r w:rsidRPr="00E54912">
        <w:rPr>
          <w:rFonts w:ascii="Times New Roman" w:eastAsia="Times New Roman" w:hAnsi="Times New Roman" w:cs="Times New Roman"/>
        </w:rPr>
        <w:t xml:space="preserve"> 41 (1)</w:t>
      </w:r>
      <w:r w:rsidR="0014674C" w:rsidRPr="00E54912">
        <w:rPr>
          <w:rFonts w:ascii="Times New Roman" w:eastAsia="Times New Roman" w:hAnsi="Times New Roman" w:cs="Times New Roman"/>
        </w:rPr>
        <w:t>:</w:t>
      </w:r>
      <w:r w:rsidRPr="00E54912">
        <w:rPr>
          <w:rFonts w:ascii="Times New Roman" w:eastAsia="Times New Roman" w:hAnsi="Times New Roman" w:cs="Times New Roman"/>
        </w:rPr>
        <w:t xml:space="preserve"> 1–12.</w:t>
      </w:r>
      <w:r w:rsidR="0014674C" w:rsidRPr="00E54912">
        <w:rPr>
          <w:rFonts w:ascii="Times New Roman" w:eastAsia="Times New Roman" w:hAnsi="Times New Roman" w:cs="Times New Roman"/>
        </w:rPr>
        <w:t xml:space="preserve"> </w:t>
      </w:r>
      <w:r w:rsidR="00335F72" w:rsidRPr="00E54912">
        <w:rPr>
          <w:rFonts w:ascii="Times New Roman" w:eastAsia="Times New Roman" w:hAnsi="Times New Roman" w:cs="Times New Roman"/>
        </w:rPr>
        <w:t>doi</w:t>
      </w:r>
      <w:r w:rsidR="0014674C" w:rsidRPr="00E54912">
        <w:rPr>
          <w:rFonts w:ascii="Times New Roman" w:eastAsia="Times New Roman" w:hAnsi="Times New Roman" w:cs="Times New Roman"/>
        </w:rPr>
        <w:t>:</w:t>
      </w:r>
      <w:r w:rsidRPr="00E54912">
        <w:rPr>
          <w:rFonts w:ascii="Times New Roman" w:eastAsia="Times New Roman" w:hAnsi="Times New Roman" w:cs="Times New Roman"/>
        </w:rPr>
        <w:t xml:space="preserve"> </w:t>
      </w:r>
      <w:r w:rsidR="00CC07B6" w:rsidRPr="00E54912">
        <w:rPr>
          <w:rFonts w:ascii="Times New Roman" w:eastAsia="Times New Roman" w:hAnsi="Times New Roman" w:cs="Times New Roman"/>
        </w:rPr>
        <w:t>10.3758/BRM.41.1.12</w:t>
      </w:r>
      <w:r w:rsidRPr="00E54912">
        <w:rPr>
          <w:rFonts w:ascii="Times New Roman" w:eastAsia="Times New Roman" w:hAnsi="Times New Roman" w:cs="Times New Roman"/>
        </w:rPr>
        <w:t>.</w:t>
      </w:r>
    </w:p>
    <w:p w14:paraId="124C0AAD" w14:textId="45265C14" w:rsidR="00DA1CFA" w:rsidRPr="00E54912" w:rsidRDefault="00DA1CFA" w:rsidP="000B462B">
      <w:pPr>
        <w:spacing w:line="240" w:lineRule="auto"/>
        <w:ind w:left="567" w:hanging="567"/>
        <w:jc w:val="both"/>
        <w:rPr>
          <w:rStyle w:val="Hyperlink"/>
          <w:rFonts w:ascii="Times New Roman" w:eastAsia="Times New Roman" w:hAnsi="Times New Roman" w:cs="Times New Roman"/>
        </w:rPr>
      </w:pPr>
      <w:r w:rsidRPr="00E54912">
        <w:rPr>
          <w:rFonts w:ascii="Times New Roman" w:eastAsia="Times New Roman" w:hAnsi="Times New Roman" w:cs="Times New Roman"/>
        </w:rPr>
        <w:t xml:space="preserve">Klie, Jan-Christoph &amp; Bugert, Michael &amp; Boullosa, Beto &amp; De Castilho, Richard E. &amp; Gurevych, Iryna. 2018. The INCEpTION </w:t>
      </w:r>
      <w:r w:rsidR="0014674C" w:rsidRPr="00E54912">
        <w:rPr>
          <w:rFonts w:ascii="Times New Roman" w:eastAsia="Times New Roman" w:hAnsi="Times New Roman" w:cs="Times New Roman"/>
        </w:rPr>
        <w:t>p</w:t>
      </w:r>
      <w:r w:rsidRPr="00E54912">
        <w:rPr>
          <w:rFonts w:ascii="Times New Roman" w:eastAsia="Times New Roman" w:hAnsi="Times New Roman" w:cs="Times New Roman"/>
        </w:rPr>
        <w:t>latform</w:t>
      </w:r>
      <w:r w:rsidR="002855DB" w:rsidRPr="00E54912">
        <w:rPr>
          <w:rFonts w:ascii="Times New Roman" w:eastAsia="Times New Roman" w:hAnsi="Times New Roman" w:cs="Times New Roman"/>
        </w:rPr>
        <w:t>.</w:t>
      </w:r>
      <w:r w:rsidRPr="00E54912">
        <w:rPr>
          <w:rFonts w:ascii="Times New Roman" w:eastAsia="Times New Roman" w:hAnsi="Times New Roman" w:cs="Times New Roman"/>
        </w:rPr>
        <w:t xml:space="preserve"> Machine-Assisted and </w:t>
      </w:r>
      <w:r w:rsidR="0014674C" w:rsidRPr="00E54912">
        <w:rPr>
          <w:rFonts w:ascii="Times New Roman" w:eastAsia="Times New Roman" w:hAnsi="Times New Roman" w:cs="Times New Roman"/>
        </w:rPr>
        <w:t>k</w:t>
      </w:r>
      <w:r w:rsidRPr="00E54912">
        <w:rPr>
          <w:rFonts w:ascii="Times New Roman" w:eastAsia="Times New Roman" w:hAnsi="Times New Roman" w:cs="Times New Roman"/>
        </w:rPr>
        <w:t>nowledge-</w:t>
      </w:r>
      <w:r w:rsidR="0014674C" w:rsidRPr="00E54912">
        <w:rPr>
          <w:rFonts w:ascii="Times New Roman" w:eastAsia="Times New Roman" w:hAnsi="Times New Roman" w:cs="Times New Roman"/>
        </w:rPr>
        <w:t>o</w:t>
      </w:r>
      <w:r w:rsidRPr="00E54912">
        <w:rPr>
          <w:rFonts w:ascii="Times New Roman" w:eastAsia="Times New Roman" w:hAnsi="Times New Roman" w:cs="Times New Roman"/>
        </w:rPr>
        <w:t xml:space="preserve">riented </w:t>
      </w:r>
      <w:r w:rsidR="0014674C" w:rsidRPr="00E54912">
        <w:rPr>
          <w:rFonts w:ascii="Times New Roman" w:eastAsia="Times New Roman" w:hAnsi="Times New Roman" w:cs="Times New Roman"/>
        </w:rPr>
        <w:t>i</w:t>
      </w:r>
      <w:r w:rsidRPr="00E54912">
        <w:rPr>
          <w:rFonts w:ascii="Times New Roman" w:eastAsia="Times New Roman" w:hAnsi="Times New Roman" w:cs="Times New Roman"/>
        </w:rPr>
        <w:t xml:space="preserve">nteractive </w:t>
      </w:r>
      <w:r w:rsidR="0014674C" w:rsidRPr="00E54912">
        <w:rPr>
          <w:rFonts w:ascii="Times New Roman" w:eastAsia="Times New Roman" w:hAnsi="Times New Roman" w:cs="Times New Roman"/>
        </w:rPr>
        <w:t>a</w:t>
      </w:r>
      <w:r w:rsidRPr="00E54912">
        <w:rPr>
          <w:rFonts w:ascii="Times New Roman" w:eastAsia="Times New Roman" w:hAnsi="Times New Roman" w:cs="Times New Roman"/>
        </w:rPr>
        <w:t xml:space="preserve">nnotation. </w:t>
      </w:r>
      <w:r w:rsidRPr="00E54912">
        <w:rPr>
          <w:rFonts w:ascii="Times New Roman" w:eastAsia="Times New Roman" w:hAnsi="Times New Roman" w:cs="Times New Roman"/>
          <w:i/>
          <w:iCs/>
        </w:rPr>
        <w:t>Proceedings of the 27th International Conference on Computational Linguistics: System Demonstrations</w:t>
      </w:r>
      <w:r w:rsidRPr="00E54912">
        <w:rPr>
          <w:rFonts w:ascii="Times New Roman" w:eastAsia="Times New Roman" w:hAnsi="Times New Roman" w:cs="Times New Roman"/>
        </w:rPr>
        <w:t xml:space="preserve">. </w:t>
      </w:r>
      <w:r w:rsidR="002855DB" w:rsidRPr="00E54912">
        <w:rPr>
          <w:rFonts w:ascii="Times New Roman" w:eastAsia="Times New Roman" w:hAnsi="Times New Roman" w:cs="Times New Roman"/>
        </w:rPr>
        <w:t xml:space="preserve">5–9. </w:t>
      </w:r>
      <w:r w:rsidR="0014674C" w:rsidRPr="00E54912">
        <w:rPr>
          <w:rFonts w:ascii="Times New Roman" w:eastAsia="Times New Roman" w:hAnsi="Times New Roman" w:cs="Times New Roman"/>
        </w:rPr>
        <w:t>(</w:t>
      </w:r>
      <w:r w:rsidR="008D3ED1" w:rsidRPr="00E54912">
        <w:rPr>
          <w:rFonts w:ascii="Times New Roman" w:eastAsia="Times New Roman" w:hAnsi="Times New Roman" w:cs="Times New Roman"/>
        </w:rPr>
        <w:t>https://aclanthology.org/C18-2002.pdf</w:t>
      </w:r>
      <w:r w:rsidR="0014674C" w:rsidRPr="00E54912">
        <w:rPr>
          <w:rFonts w:ascii="Times New Roman" w:hAnsi="Times New Roman" w:cs="Times New Roman"/>
        </w:rPr>
        <w:t xml:space="preserve">) </w:t>
      </w:r>
      <w:r w:rsidR="008D3ED1" w:rsidRPr="00E54912">
        <w:rPr>
          <w:rFonts w:ascii="Times New Roman" w:eastAsia="Times New Roman" w:hAnsi="Times New Roman" w:cs="Times New Roman"/>
        </w:rPr>
        <w:t>(Accessed 2025-09-03)</w:t>
      </w:r>
      <w:r w:rsidR="002855DB" w:rsidRPr="00E54912">
        <w:rPr>
          <w:rFonts w:ascii="Times New Roman" w:eastAsia="Times New Roman" w:hAnsi="Times New Roman" w:cs="Times New Roman"/>
        </w:rPr>
        <w:t>.</w:t>
      </w:r>
    </w:p>
    <w:p w14:paraId="0A425B34" w14:textId="329FB250"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Klinger, Roman. 2014. </w:t>
      </w:r>
      <w:r w:rsidRPr="00E54912">
        <w:rPr>
          <w:rFonts w:ascii="Times New Roman" w:eastAsia="Times New Roman" w:hAnsi="Times New Roman" w:cs="Times New Roman"/>
          <w:i/>
          <w:iCs/>
        </w:rPr>
        <w:t>The USAGE review corpus for fine-grained, multi-lingual opinion analysis</w:t>
      </w:r>
      <w:r w:rsidRPr="00E54912">
        <w:rPr>
          <w:rFonts w:ascii="Times New Roman" w:eastAsia="Times New Roman" w:hAnsi="Times New Roman" w:cs="Times New Roman"/>
        </w:rPr>
        <w:t>. Bielefeld University.</w:t>
      </w:r>
      <w:r w:rsidRPr="00E54912">
        <w:rPr>
          <w:rFonts w:ascii="Times New Roman" w:hAnsi="Times New Roman" w:cs="Times New Roman"/>
        </w:rPr>
        <w:t xml:space="preserve"> </w:t>
      </w:r>
      <w:r w:rsidR="002855DB" w:rsidRPr="00E54912">
        <w:rPr>
          <w:rFonts w:ascii="Times New Roman" w:hAnsi="Times New Roman" w:cs="Times New Roman"/>
        </w:rPr>
        <w:t>doi</w:t>
      </w:r>
      <w:r w:rsidR="004C519C" w:rsidRPr="00E54912">
        <w:rPr>
          <w:rFonts w:ascii="Times New Roman" w:hAnsi="Times New Roman" w:cs="Times New Roman"/>
        </w:rPr>
        <w:t>:</w:t>
      </w:r>
      <w:r w:rsidR="004C519C" w:rsidRPr="00E54912">
        <w:rPr>
          <w:rFonts w:ascii="Times New Roman" w:eastAsia="Times New Roman" w:hAnsi="Times New Roman" w:cs="Times New Roman"/>
        </w:rPr>
        <w:t> 10.4119/unibi/2664575.</w:t>
      </w:r>
    </w:p>
    <w:p w14:paraId="110964AD" w14:textId="636A66A2" w:rsidR="001D135B" w:rsidRPr="00E54912" w:rsidRDefault="001D135B"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Lehka-Paul, Olha. 2020. Behavioural indicators of translators’ decisional styles in a translation task</w:t>
      </w:r>
      <w:r w:rsidR="002855DB" w:rsidRPr="00E54912">
        <w:rPr>
          <w:rFonts w:ascii="Times New Roman" w:eastAsia="Times New Roman" w:hAnsi="Times New Roman" w:cs="Times New Roman"/>
        </w:rPr>
        <w:t>.</w:t>
      </w:r>
      <w:r w:rsidRPr="00E54912">
        <w:rPr>
          <w:rFonts w:ascii="Times New Roman" w:eastAsia="Times New Roman" w:hAnsi="Times New Roman" w:cs="Times New Roman"/>
        </w:rPr>
        <w:t xml:space="preserve"> A longitudinal study. </w:t>
      </w:r>
      <w:r w:rsidRPr="00E54912">
        <w:rPr>
          <w:rFonts w:ascii="Times New Roman" w:eastAsia="Times New Roman" w:hAnsi="Times New Roman" w:cs="Times New Roman"/>
          <w:i/>
          <w:iCs/>
        </w:rPr>
        <w:t>Yearbook of the Poznań Linguistic Meeting</w:t>
      </w:r>
      <w:r w:rsidRPr="00E54912">
        <w:rPr>
          <w:rFonts w:ascii="Times New Roman" w:eastAsia="Times New Roman" w:hAnsi="Times New Roman" w:cs="Times New Roman"/>
        </w:rPr>
        <w:t> 6 (1): 81</w:t>
      </w:r>
      <w:r w:rsidR="002855DB" w:rsidRPr="00E54912">
        <w:rPr>
          <w:rFonts w:ascii="Times New Roman" w:eastAsia="Times New Roman" w:hAnsi="Times New Roman" w:cs="Times New Roman"/>
        </w:rPr>
        <w:t>–</w:t>
      </w:r>
      <w:r w:rsidRPr="00E54912">
        <w:rPr>
          <w:rFonts w:ascii="Times New Roman" w:eastAsia="Times New Roman" w:hAnsi="Times New Roman" w:cs="Times New Roman"/>
        </w:rPr>
        <w:t>111. https://pressto.amu.edu.pl/index.php/yplm/article/view/26593/24206. (Accessed 2025-09-07)</w:t>
      </w:r>
      <w:r w:rsidR="002855DB" w:rsidRPr="00E54912">
        <w:rPr>
          <w:rFonts w:ascii="Times New Roman" w:eastAsia="Times New Roman" w:hAnsi="Times New Roman" w:cs="Times New Roman"/>
        </w:rPr>
        <w:t>.</w:t>
      </w:r>
    </w:p>
    <w:p w14:paraId="10B49A26" w14:textId="0DAB4CC8" w:rsidR="00DA6A50"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lastRenderedPageBreak/>
        <w:t xml:space="preserve">Lemhöfer, Kristin &amp; Broersma, Mirjam. 2012. Introducing LexTALE: A quick and valid Lexical Test for Advanced Learners of English. </w:t>
      </w:r>
      <w:r w:rsidRPr="00E54912">
        <w:rPr>
          <w:rFonts w:ascii="Times New Roman" w:eastAsia="Times New Roman" w:hAnsi="Times New Roman" w:cs="Times New Roman"/>
          <w:i/>
          <w:iCs/>
        </w:rPr>
        <w:t>Behavior Research Methods</w:t>
      </w:r>
      <w:r w:rsidRPr="00E54912">
        <w:rPr>
          <w:rFonts w:ascii="Times New Roman" w:eastAsia="Times New Roman" w:hAnsi="Times New Roman" w:cs="Times New Roman"/>
        </w:rPr>
        <w:t>, 44(2)</w:t>
      </w:r>
      <w:r w:rsidR="004C519C" w:rsidRPr="00E54912">
        <w:rPr>
          <w:rFonts w:ascii="Times New Roman" w:eastAsia="Times New Roman" w:hAnsi="Times New Roman" w:cs="Times New Roman"/>
        </w:rPr>
        <w:t>:</w:t>
      </w:r>
      <w:r w:rsidRPr="00E54912">
        <w:rPr>
          <w:rFonts w:ascii="Times New Roman" w:eastAsia="Times New Roman" w:hAnsi="Times New Roman" w:cs="Times New Roman"/>
        </w:rPr>
        <w:t xml:space="preserve"> 325–43.</w:t>
      </w:r>
      <w:r w:rsidR="004C519C" w:rsidRPr="00E54912">
        <w:rPr>
          <w:rFonts w:ascii="Times New Roman" w:eastAsia="Times New Roman" w:hAnsi="Times New Roman" w:cs="Times New Roman"/>
        </w:rPr>
        <w:t xml:space="preserve"> doi:</w:t>
      </w:r>
      <w:r w:rsidR="002855DB" w:rsidRPr="00E54912">
        <w:rPr>
          <w:rFonts w:ascii="Times New Roman" w:eastAsia="Times New Roman" w:hAnsi="Times New Roman" w:cs="Times New Roman"/>
        </w:rPr>
        <w:t> </w:t>
      </w:r>
      <w:hyperlink r:id="rId30" w:history="1">
        <w:r w:rsidR="004C519C" w:rsidRPr="00E54912">
          <w:rPr>
            <w:rFonts w:ascii="Times New Roman" w:eastAsia="Times New Roman" w:hAnsi="Times New Roman" w:cs="Times New Roman"/>
          </w:rPr>
          <w:t>10.3758/s13428-011-0146-0</w:t>
        </w:r>
      </w:hyperlink>
      <w:r w:rsidR="004C519C" w:rsidRPr="00E54912">
        <w:rPr>
          <w:rFonts w:ascii="Times New Roman" w:eastAsia="Times New Roman" w:hAnsi="Times New Roman" w:cs="Times New Roman"/>
        </w:rPr>
        <w:t>.</w:t>
      </w:r>
    </w:p>
    <w:p w14:paraId="2EB190E4" w14:textId="5B3AE5E8" w:rsidR="00DA1CFA" w:rsidRPr="00E54912" w:rsidRDefault="00DA1CFA" w:rsidP="000B462B">
      <w:pPr>
        <w:spacing w:line="240" w:lineRule="auto"/>
        <w:ind w:left="567" w:hanging="567"/>
        <w:jc w:val="both"/>
        <w:rPr>
          <w:rFonts w:ascii="Times New Roman" w:eastAsiaTheme="majorEastAsia" w:hAnsi="Times New Roman" w:cs="Times New Roman"/>
          <w:color w:val="222222"/>
        </w:rPr>
      </w:pPr>
      <w:r w:rsidRPr="00E54912">
        <w:rPr>
          <w:rFonts w:ascii="Times New Roman" w:eastAsiaTheme="majorEastAsia" w:hAnsi="Times New Roman" w:cs="Times New Roman"/>
          <w:color w:val="222222"/>
          <w:lang w:eastAsia="en-GB"/>
          <w14:ligatures w14:val="none"/>
        </w:rPr>
        <w:t xml:space="preserve">Martín, Ricardo </w:t>
      </w:r>
      <w:r w:rsidR="00AE37A0" w:rsidRPr="00E54912">
        <w:rPr>
          <w:rFonts w:ascii="Times New Roman" w:eastAsiaTheme="majorEastAsia" w:hAnsi="Times New Roman" w:cs="Times New Roman"/>
          <w:color w:val="222222"/>
          <w:lang w:eastAsia="en-GB"/>
          <w14:ligatures w14:val="none"/>
        </w:rPr>
        <w:t xml:space="preserve">Muñoz </w:t>
      </w:r>
      <w:r w:rsidRPr="00E54912">
        <w:rPr>
          <w:rFonts w:ascii="Times New Roman" w:eastAsiaTheme="majorEastAsia" w:hAnsi="Times New Roman" w:cs="Times New Roman"/>
          <w:color w:val="222222"/>
          <w:lang w:eastAsia="en-GB"/>
          <w14:ligatures w14:val="none"/>
        </w:rPr>
        <w:t xml:space="preserve">&amp; Apfelthaler, Matthias. 2022. A </w:t>
      </w:r>
      <w:r w:rsidR="004C519C" w:rsidRPr="00E54912">
        <w:rPr>
          <w:rFonts w:ascii="Times New Roman" w:eastAsiaTheme="majorEastAsia" w:hAnsi="Times New Roman" w:cs="Times New Roman"/>
          <w:color w:val="222222"/>
          <w:lang w:eastAsia="en-GB"/>
          <w14:ligatures w14:val="none"/>
        </w:rPr>
        <w:t>t</w:t>
      </w:r>
      <w:r w:rsidRPr="00E54912">
        <w:rPr>
          <w:rFonts w:ascii="Times New Roman" w:eastAsiaTheme="majorEastAsia" w:hAnsi="Times New Roman" w:cs="Times New Roman"/>
          <w:color w:val="222222"/>
          <w:lang w:eastAsia="en-GB"/>
          <w14:ligatures w14:val="none"/>
        </w:rPr>
        <w:t xml:space="preserve">ask </w:t>
      </w:r>
      <w:r w:rsidR="004C519C" w:rsidRPr="00E54912">
        <w:rPr>
          <w:rFonts w:ascii="Times New Roman" w:eastAsiaTheme="majorEastAsia" w:hAnsi="Times New Roman" w:cs="Times New Roman"/>
          <w:color w:val="222222"/>
          <w:lang w:eastAsia="en-GB"/>
          <w14:ligatures w14:val="none"/>
        </w:rPr>
        <w:t>s</w:t>
      </w:r>
      <w:r w:rsidRPr="00E54912">
        <w:rPr>
          <w:rFonts w:ascii="Times New Roman" w:eastAsiaTheme="majorEastAsia" w:hAnsi="Times New Roman" w:cs="Times New Roman"/>
          <w:color w:val="222222"/>
          <w:lang w:eastAsia="en-GB"/>
          <w14:ligatures w14:val="none"/>
        </w:rPr>
        <w:t xml:space="preserve">egment </w:t>
      </w:r>
      <w:r w:rsidR="004C519C" w:rsidRPr="00E54912">
        <w:rPr>
          <w:rFonts w:ascii="Times New Roman" w:eastAsiaTheme="majorEastAsia" w:hAnsi="Times New Roman" w:cs="Times New Roman"/>
          <w:color w:val="222222"/>
          <w:lang w:eastAsia="en-GB"/>
          <w14:ligatures w14:val="none"/>
        </w:rPr>
        <w:t>f</w:t>
      </w:r>
      <w:r w:rsidRPr="00E54912">
        <w:rPr>
          <w:rFonts w:ascii="Times New Roman" w:eastAsiaTheme="majorEastAsia" w:hAnsi="Times New Roman" w:cs="Times New Roman"/>
          <w:color w:val="222222"/>
          <w:lang w:eastAsia="en-GB"/>
          <w14:ligatures w14:val="none"/>
        </w:rPr>
        <w:t xml:space="preserve">ramework to </w:t>
      </w:r>
      <w:r w:rsidR="004C519C" w:rsidRPr="00E54912">
        <w:rPr>
          <w:rFonts w:ascii="Times New Roman" w:eastAsiaTheme="majorEastAsia" w:hAnsi="Times New Roman" w:cs="Times New Roman"/>
          <w:color w:val="222222"/>
          <w:lang w:eastAsia="en-GB"/>
          <w14:ligatures w14:val="none"/>
        </w:rPr>
        <w:t>s</w:t>
      </w:r>
      <w:r w:rsidRPr="00E54912">
        <w:rPr>
          <w:rFonts w:ascii="Times New Roman" w:eastAsiaTheme="majorEastAsia" w:hAnsi="Times New Roman" w:cs="Times New Roman"/>
          <w:color w:val="222222"/>
          <w:lang w:eastAsia="en-GB"/>
          <w14:ligatures w14:val="none"/>
        </w:rPr>
        <w:t xml:space="preserve">tudy </w:t>
      </w:r>
      <w:r w:rsidR="004C519C" w:rsidRPr="00E54912">
        <w:rPr>
          <w:rFonts w:ascii="Times New Roman" w:eastAsiaTheme="majorEastAsia" w:hAnsi="Times New Roman" w:cs="Times New Roman"/>
          <w:color w:val="222222"/>
          <w:lang w:eastAsia="en-GB"/>
          <w14:ligatures w14:val="none"/>
        </w:rPr>
        <w:t>k</w:t>
      </w:r>
      <w:r w:rsidRPr="00E54912">
        <w:rPr>
          <w:rFonts w:ascii="Times New Roman" w:eastAsiaTheme="majorEastAsia" w:hAnsi="Times New Roman" w:cs="Times New Roman"/>
          <w:color w:val="222222"/>
          <w:lang w:eastAsia="en-GB"/>
          <w14:ligatures w14:val="none"/>
        </w:rPr>
        <w:t xml:space="preserve">eylogged </w:t>
      </w:r>
      <w:r w:rsidR="004C519C" w:rsidRPr="00E54912">
        <w:rPr>
          <w:rFonts w:ascii="Times New Roman" w:eastAsiaTheme="majorEastAsia" w:hAnsi="Times New Roman" w:cs="Times New Roman"/>
          <w:color w:val="222222"/>
          <w:lang w:eastAsia="en-GB"/>
          <w14:ligatures w14:val="none"/>
        </w:rPr>
        <w:t>t</w:t>
      </w:r>
      <w:r w:rsidRPr="00E54912">
        <w:rPr>
          <w:rFonts w:ascii="Times New Roman" w:eastAsiaTheme="majorEastAsia" w:hAnsi="Times New Roman" w:cs="Times New Roman"/>
          <w:color w:val="222222"/>
          <w:lang w:eastAsia="en-GB"/>
          <w14:ligatures w14:val="none"/>
        </w:rPr>
        <w:t xml:space="preserve">ranslation </w:t>
      </w:r>
      <w:r w:rsidR="004C519C" w:rsidRPr="00E54912">
        <w:rPr>
          <w:rFonts w:ascii="Times New Roman" w:eastAsiaTheme="majorEastAsia" w:hAnsi="Times New Roman" w:cs="Times New Roman"/>
          <w:color w:val="222222"/>
          <w:lang w:eastAsia="en-GB"/>
          <w14:ligatures w14:val="none"/>
        </w:rPr>
        <w:t>p</w:t>
      </w:r>
      <w:r w:rsidRPr="00E54912">
        <w:rPr>
          <w:rFonts w:ascii="Times New Roman" w:eastAsiaTheme="majorEastAsia" w:hAnsi="Times New Roman" w:cs="Times New Roman"/>
          <w:color w:val="222222"/>
          <w:lang w:eastAsia="en-GB"/>
          <w14:ligatures w14:val="none"/>
        </w:rPr>
        <w:t xml:space="preserve">rocesses. </w:t>
      </w:r>
      <w:r w:rsidRPr="00E54912">
        <w:rPr>
          <w:rFonts w:ascii="Times New Roman" w:eastAsiaTheme="majorEastAsia" w:hAnsi="Times New Roman" w:cs="Times New Roman"/>
          <w:i/>
          <w:color w:val="222222"/>
          <w:lang w:eastAsia="en-GB"/>
          <w14:ligatures w14:val="none"/>
        </w:rPr>
        <w:t>Translation &amp; Interpreting</w:t>
      </w:r>
      <w:r w:rsidRPr="00E54912">
        <w:rPr>
          <w:rFonts w:ascii="Times New Roman" w:eastAsiaTheme="majorEastAsia" w:hAnsi="Times New Roman" w:cs="Times New Roman"/>
          <w:color w:val="222222"/>
          <w:lang w:eastAsia="en-GB"/>
          <w14:ligatures w14:val="none"/>
        </w:rPr>
        <w:t xml:space="preserve"> 14 (2)</w:t>
      </w:r>
      <w:r w:rsidR="004C519C" w:rsidRPr="00E54912">
        <w:rPr>
          <w:rFonts w:ascii="Times New Roman" w:eastAsiaTheme="majorEastAsia" w:hAnsi="Times New Roman" w:cs="Times New Roman"/>
          <w:color w:val="222222"/>
          <w:lang w:eastAsia="en-GB"/>
          <w14:ligatures w14:val="none"/>
        </w:rPr>
        <w:t>:</w:t>
      </w:r>
      <w:r w:rsidRPr="00E54912">
        <w:rPr>
          <w:rFonts w:ascii="Times New Roman" w:eastAsiaTheme="majorEastAsia" w:hAnsi="Times New Roman" w:cs="Times New Roman"/>
          <w:color w:val="222222"/>
          <w:lang w:eastAsia="en-GB"/>
          <w14:ligatures w14:val="none"/>
        </w:rPr>
        <w:t xml:space="preserve"> 8–31. </w:t>
      </w:r>
      <w:r w:rsidR="002855DB" w:rsidRPr="00E54912">
        <w:rPr>
          <w:rFonts w:ascii="Times New Roman" w:eastAsiaTheme="majorEastAsia" w:hAnsi="Times New Roman" w:cs="Times New Roman"/>
          <w:color w:val="222222"/>
          <w:lang w:eastAsia="en-GB"/>
          <w14:ligatures w14:val="none"/>
        </w:rPr>
        <w:t>doi</w:t>
      </w:r>
      <w:r w:rsidR="008D3ED1" w:rsidRPr="00E54912">
        <w:rPr>
          <w:rFonts w:ascii="Times New Roman" w:eastAsiaTheme="majorEastAsia" w:hAnsi="Times New Roman" w:cs="Times New Roman"/>
          <w:color w:val="222222"/>
          <w:lang w:eastAsia="en-GB"/>
          <w14:ligatures w14:val="none"/>
        </w:rPr>
        <w:t>:</w:t>
      </w:r>
      <w:r w:rsidR="002855DB" w:rsidRPr="00E54912">
        <w:rPr>
          <w:rFonts w:ascii="Times New Roman" w:eastAsiaTheme="majorEastAsia" w:hAnsi="Times New Roman" w:cs="Times New Roman"/>
          <w:color w:val="222222"/>
          <w:lang w:eastAsia="en-GB"/>
          <w14:ligatures w14:val="none"/>
        </w:rPr>
        <w:t> </w:t>
      </w:r>
      <w:r w:rsidR="008D3ED1" w:rsidRPr="00E54912">
        <w:rPr>
          <w:rFonts w:ascii="Times New Roman" w:eastAsiaTheme="majorEastAsia" w:hAnsi="Times New Roman" w:cs="Times New Roman"/>
          <w:color w:val="222222"/>
          <w:lang w:eastAsia="en-GB"/>
          <w14:ligatures w14:val="none"/>
        </w:rPr>
        <w:t>10.12807/ti.114202.2022.a02.</w:t>
      </w:r>
    </w:p>
    <w:p w14:paraId="6D103ABD" w14:textId="6FF6929A" w:rsidR="00DA1CFA" w:rsidRPr="00E54912" w:rsidRDefault="00DA1CFA" w:rsidP="000B462B">
      <w:pPr>
        <w:pStyle w:val="paragraph"/>
        <w:shd w:val="clear" w:color="auto" w:fill="FFFFFF" w:themeFill="background1"/>
        <w:spacing w:before="0" w:beforeAutospacing="0" w:after="160" w:afterAutospacing="0"/>
        <w:ind w:left="567" w:hanging="567"/>
        <w:jc w:val="both"/>
        <w:rPr>
          <w:rStyle w:val="normaltextrun"/>
          <w:rFonts w:eastAsiaTheme="majorEastAsia"/>
          <w:color w:val="222222"/>
          <w:sz w:val="22"/>
          <w:szCs w:val="22"/>
          <w:lang w:val="en-US"/>
        </w:rPr>
      </w:pPr>
      <w:r w:rsidRPr="00E54912">
        <w:rPr>
          <w:rStyle w:val="normaltextrun"/>
          <w:rFonts w:eastAsiaTheme="majorEastAsia"/>
          <w:color w:val="222222"/>
          <w:sz w:val="22"/>
          <w:szCs w:val="22"/>
        </w:rPr>
        <w:t xml:space="preserve">Pavlović, Nataša. </w:t>
      </w:r>
      <w:r w:rsidRPr="00E54912">
        <w:rPr>
          <w:rStyle w:val="normaltextrun"/>
          <w:rFonts w:eastAsiaTheme="majorEastAsia"/>
          <w:color w:val="222222"/>
          <w:sz w:val="22"/>
          <w:szCs w:val="22"/>
          <w:lang w:val="en-US"/>
        </w:rPr>
        <w:t xml:space="preserve">2007. </w:t>
      </w:r>
      <w:r w:rsidRPr="00E54912">
        <w:rPr>
          <w:rStyle w:val="normaltextrun"/>
          <w:rFonts w:eastAsiaTheme="majorEastAsia"/>
          <w:color w:val="222222"/>
          <w:sz w:val="22"/>
          <w:szCs w:val="22"/>
        </w:rPr>
        <w:t>Directionality in Collaborative Translation Processes</w:t>
      </w:r>
      <w:r w:rsidRPr="00E54912">
        <w:rPr>
          <w:rStyle w:val="normaltextrun"/>
          <w:rFonts w:eastAsiaTheme="majorEastAsia"/>
          <w:color w:val="222222"/>
          <w:sz w:val="22"/>
          <w:szCs w:val="22"/>
          <w:lang w:val="en-US"/>
        </w:rPr>
        <w:t>. Tarragona: Universitat Rovira</w:t>
      </w:r>
      <w:r w:rsidR="00C1638C" w:rsidRPr="00E54912">
        <w:rPr>
          <w:rStyle w:val="normaltextrun"/>
          <w:rFonts w:eastAsiaTheme="majorEastAsia"/>
          <w:color w:val="222222"/>
          <w:sz w:val="22"/>
          <w:szCs w:val="22"/>
          <w:lang w:val="en-US"/>
        </w:rPr>
        <w:t xml:space="preserve"> </w:t>
      </w:r>
      <w:r w:rsidRPr="00E54912">
        <w:rPr>
          <w:rStyle w:val="normaltextrun"/>
          <w:rFonts w:eastAsiaTheme="majorEastAsia"/>
          <w:color w:val="222222"/>
          <w:sz w:val="22"/>
          <w:szCs w:val="22"/>
          <w:lang w:val="en-US"/>
        </w:rPr>
        <w:t>i Virgili. (Doctoral dissertation.)</w:t>
      </w:r>
    </w:p>
    <w:p w14:paraId="22AA628B" w14:textId="7FAD4C1A" w:rsidR="00DA1CFA" w:rsidRPr="00E54912" w:rsidRDefault="00DA1CFA" w:rsidP="000B462B">
      <w:pPr>
        <w:pStyle w:val="paragraph"/>
        <w:shd w:val="clear" w:color="auto" w:fill="FFFFFF" w:themeFill="background1"/>
        <w:spacing w:before="0" w:beforeAutospacing="0" w:after="160" w:afterAutospacing="0"/>
        <w:ind w:left="567" w:hanging="567"/>
        <w:jc w:val="both"/>
        <w:rPr>
          <w:rStyle w:val="normaltextrun"/>
          <w:rFonts w:eastAsiaTheme="majorEastAsia"/>
          <w:color w:val="222222"/>
          <w:sz w:val="22"/>
          <w:szCs w:val="22"/>
          <w:lang w:val="en-US"/>
        </w:rPr>
      </w:pPr>
      <w:r w:rsidRPr="00E54912">
        <w:rPr>
          <w:rFonts w:eastAsiaTheme="majorEastAsia"/>
          <w:color w:val="222222"/>
          <w:sz w:val="22"/>
          <w:szCs w:val="22"/>
        </w:rPr>
        <w:t>Pavlović, Nata</w:t>
      </w:r>
      <w:r w:rsidRPr="00E54912">
        <w:rPr>
          <w:rStyle w:val="normaltextrun"/>
          <w:rFonts w:eastAsiaTheme="majorEastAsia"/>
          <w:color w:val="222222"/>
          <w:sz w:val="22"/>
          <w:szCs w:val="22"/>
        </w:rPr>
        <w:t>š</w:t>
      </w:r>
      <w:r w:rsidRPr="00E54912">
        <w:rPr>
          <w:rFonts w:eastAsiaTheme="majorEastAsia"/>
          <w:color w:val="222222"/>
          <w:sz w:val="22"/>
          <w:szCs w:val="22"/>
        </w:rPr>
        <w:t xml:space="preserve">a. 2013. Exploring directionality in translation studies. </w:t>
      </w:r>
      <w:r w:rsidRPr="00E54912">
        <w:rPr>
          <w:rFonts w:eastAsiaTheme="majorEastAsia"/>
          <w:i/>
          <w:iCs/>
          <w:color w:val="222222"/>
          <w:sz w:val="22"/>
          <w:szCs w:val="22"/>
        </w:rPr>
        <w:t>Explorations in English Language and Linguistics</w:t>
      </w:r>
      <w:r w:rsidRPr="00E54912">
        <w:rPr>
          <w:rFonts w:eastAsiaTheme="majorEastAsia"/>
          <w:color w:val="222222"/>
          <w:sz w:val="22"/>
          <w:szCs w:val="22"/>
        </w:rPr>
        <w:t xml:space="preserve"> 1(2)</w:t>
      </w:r>
      <w:r w:rsidR="00240EC0" w:rsidRPr="00E54912">
        <w:rPr>
          <w:rFonts w:eastAsiaTheme="majorEastAsia"/>
          <w:color w:val="222222"/>
          <w:sz w:val="22"/>
          <w:szCs w:val="22"/>
        </w:rPr>
        <w:t>:</w:t>
      </w:r>
      <w:r w:rsidRPr="00E54912">
        <w:rPr>
          <w:rFonts w:eastAsiaTheme="majorEastAsia"/>
          <w:color w:val="222222"/>
          <w:sz w:val="22"/>
          <w:szCs w:val="22"/>
        </w:rPr>
        <w:t xml:space="preserve"> 149–65.</w:t>
      </w:r>
    </w:p>
    <w:p w14:paraId="7D9327F6" w14:textId="75C83B9F" w:rsidR="00DA1CFA" w:rsidRPr="00E54912" w:rsidRDefault="00DA1CFA" w:rsidP="000B462B">
      <w:pPr>
        <w:pStyle w:val="paragraph"/>
        <w:shd w:val="clear" w:color="auto" w:fill="FFFFFF" w:themeFill="background1"/>
        <w:spacing w:before="0" w:beforeAutospacing="0" w:after="160" w:afterAutospacing="0"/>
        <w:ind w:left="567" w:hanging="567"/>
        <w:jc w:val="both"/>
        <w:textAlignment w:val="baseline"/>
        <w:rPr>
          <w:sz w:val="22"/>
          <w:szCs w:val="22"/>
        </w:rPr>
      </w:pPr>
      <w:r w:rsidRPr="00E54912">
        <w:rPr>
          <w:rStyle w:val="normaltextrun"/>
          <w:rFonts w:eastAsiaTheme="majorEastAsia"/>
          <w:color w:val="222222"/>
          <w:sz w:val="22"/>
          <w:szCs w:val="22"/>
        </w:rPr>
        <w:t xml:space="preserve">Pavlović, Nataša &amp; Hvelplund Jensen, </w:t>
      </w:r>
      <w:r w:rsidRPr="00E54912">
        <w:rPr>
          <w:rStyle w:val="normaltextrun"/>
          <w:color w:val="222222"/>
          <w:sz w:val="22"/>
          <w:szCs w:val="22"/>
        </w:rPr>
        <w:t>Kristian.</w:t>
      </w:r>
      <w:r w:rsidRPr="00E54912">
        <w:rPr>
          <w:rStyle w:val="normaltextrun"/>
          <w:rFonts w:eastAsiaTheme="majorEastAsia"/>
          <w:color w:val="222222"/>
          <w:sz w:val="22"/>
          <w:szCs w:val="22"/>
        </w:rPr>
        <w:t xml:space="preserve"> </w:t>
      </w:r>
      <w:r w:rsidRPr="00E54912">
        <w:rPr>
          <w:rStyle w:val="normaltextrun"/>
          <w:rFonts w:eastAsiaTheme="majorEastAsia"/>
          <w:color w:val="222222"/>
          <w:sz w:val="22"/>
          <w:szCs w:val="22"/>
          <w:lang w:val="en-US"/>
        </w:rPr>
        <w:t xml:space="preserve">2009. </w:t>
      </w:r>
      <w:r w:rsidRPr="00E54912">
        <w:rPr>
          <w:rStyle w:val="normaltextrun"/>
          <w:rFonts w:eastAsiaTheme="majorEastAsia"/>
          <w:color w:val="222222"/>
          <w:sz w:val="22"/>
          <w:szCs w:val="22"/>
        </w:rPr>
        <w:t>Eye tracking translation directionality. In Pym</w:t>
      </w:r>
      <w:r w:rsidR="00244692" w:rsidRPr="00E54912">
        <w:rPr>
          <w:rStyle w:val="normaltextrun"/>
          <w:rFonts w:eastAsiaTheme="majorEastAsia"/>
          <w:color w:val="222222"/>
          <w:sz w:val="22"/>
          <w:szCs w:val="22"/>
        </w:rPr>
        <w:t>, Anthony &amp;</w:t>
      </w:r>
      <w:r w:rsidRPr="00E54912">
        <w:rPr>
          <w:rStyle w:val="normaltextrun"/>
          <w:rFonts w:eastAsiaTheme="majorEastAsia"/>
          <w:color w:val="222222"/>
          <w:sz w:val="22"/>
          <w:szCs w:val="22"/>
        </w:rPr>
        <w:t xml:space="preserve"> Perekrestenko</w:t>
      </w:r>
      <w:r w:rsidR="00244692" w:rsidRPr="00E54912">
        <w:rPr>
          <w:rStyle w:val="normaltextrun"/>
          <w:rFonts w:eastAsiaTheme="majorEastAsia"/>
          <w:color w:val="222222"/>
          <w:sz w:val="22"/>
          <w:szCs w:val="22"/>
        </w:rPr>
        <w:t xml:space="preserve">, </w:t>
      </w:r>
      <w:r w:rsidR="00240681" w:rsidRPr="00E54912">
        <w:rPr>
          <w:rStyle w:val="normaltextrun"/>
          <w:rFonts w:eastAsiaTheme="majorEastAsia"/>
          <w:color w:val="222222"/>
          <w:sz w:val="22"/>
          <w:szCs w:val="22"/>
        </w:rPr>
        <w:t>Alexander</w:t>
      </w:r>
      <w:r w:rsidRPr="00E54912">
        <w:rPr>
          <w:rStyle w:val="normaltextrun"/>
          <w:rFonts w:eastAsiaTheme="majorEastAsia"/>
          <w:color w:val="222222"/>
          <w:sz w:val="22"/>
          <w:szCs w:val="22"/>
        </w:rPr>
        <w:t xml:space="preserve"> (eds.), </w:t>
      </w:r>
      <w:r w:rsidRPr="00E54912">
        <w:rPr>
          <w:rStyle w:val="normaltextrun"/>
          <w:rFonts w:eastAsiaTheme="majorEastAsia"/>
          <w:i/>
          <w:iCs/>
          <w:color w:val="222222"/>
          <w:sz w:val="22"/>
          <w:szCs w:val="22"/>
        </w:rPr>
        <w:t>Translation Research Projects</w:t>
      </w:r>
      <w:r w:rsidRPr="00E54912">
        <w:rPr>
          <w:rStyle w:val="normaltextrun"/>
          <w:rFonts w:eastAsiaTheme="majorEastAsia"/>
          <w:color w:val="222222"/>
          <w:sz w:val="22"/>
          <w:szCs w:val="22"/>
        </w:rPr>
        <w:t xml:space="preserve"> </w:t>
      </w:r>
      <w:r w:rsidRPr="00E54912">
        <w:rPr>
          <w:rStyle w:val="normaltextrun"/>
          <w:rFonts w:eastAsiaTheme="majorEastAsia"/>
          <w:i/>
          <w:iCs/>
          <w:color w:val="222222"/>
          <w:sz w:val="22"/>
          <w:szCs w:val="22"/>
        </w:rPr>
        <w:t>2</w:t>
      </w:r>
      <w:r w:rsidR="00240EC0" w:rsidRPr="00E54912">
        <w:rPr>
          <w:rStyle w:val="normaltextrun"/>
          <w:rFonts w:eastAsiaTheme="majorEastAsia"/>
          <w:color w:val="222222"/>
          <w:sz w:val="22"/>
          <w:szCs w:val="22"/>
        </w:rPr>
        <w:t>.</w:t>
      </w:r>
      <w:r w:rsidRPr="00E54912">
        <w:rPr>
          <w:rStyle w:val="normaltextrun"/>
          <w:rFonts w:eastAsiaTheme="majorEastAsia"/>
          <w:color w:val="222222"/>
          <w:sz w:val="22"/>
          <w:szCs w:val="22"/>
        </w:rPr>
        <w:t xml:space="preserve"> Tarragona:</w:t>
      </w:r>
      <w:r w:rsidR="002855DB" w:rsidRPr="00E54912">
        <w:rPr>
          <w:rStyle w:val="normaltextrun"/>
          <w:rFonts w:eastAsiaTheme="majorEastAsia"/>
          <w:color w:val="222222"/>
          <w:sz w:val="22"/>
          <w:szCs w:val="22"/>
        </w:rPr>
        <w:t> </w:t>
      </w:r>
      <w:r w:rsidRPr="00E54912">
        <w:rPr>
          <w:rStyle w:val="normaltextrun"/>
          <w:rFonts w:eastAsiaTheme="majorEastAsia"/>
          <w:color w:val="222222"/>
          <w:sz w:val="22"/>
          <w:szCs w:val="22"/>
        </w:rPr>
        <w:t>Intercultural Studies Group.</w:t>
      </w:r>
      <w:r w:rsidRPr="00E54912">
        <w:rPr>
          <w:rStyle w:val="eop"/>
          <w:rFonts w:eastAsiaTheme="majorEastAsia"/>
          <w:color w:val="D13438"/>
          <w:sz w:val="22"/>
          <w:szCs w:val="22"/>
        </w:rPr>
        <w:t> </w:t>
      </w:r>
      <w:r w:rsidR="00240EC0" w:rsidRPr="00E54912">
        <w:rPr>
          <w:rStyle w:val="normaltextrun"/>
          <w:rFonts w:eastAsiaTheme="majorEastAsia"/>
          <w:color w:val="222222"/>
          <w:sz w:val="22"/>
          <w:szCs w:val="22"/>
        </w:rPr>
        <w:t>93</w:t>
      </w:r>
      <w:r w:rsidR="00240EC0" w:rsidRPr="00E54912">
        <w:rPr>
          <w:rFonts w:eastAsiaTheme="majorEastAsia"/>
          <w:color w:val="222222"/>
          <w:sz w:val="22"/>
          <w:szCs w:val="22"/>
        </w:rPr>
        <w:t>–</w:t>
      </w:r>
      <w:r w:rsidR="00240EC0" w:rsidRPr="00E54912">
        <w:rPr>
          <w:rStyle w:val="normaltextrun"/>
          <w:rFonts w:eastAsiaTheme="majorEastAsia"/>
          <w:color w:val="222222"/>
          <w:sz w:val="22"/>
          <w:szCs w:val="22"/>
        </w:rPr>
        <w:t>109</w:t>
      </w:r>
      <w:r w:rsidR="008D3ED1" w:rsidRPr="00E54912">
        <w:rPr>
          <w:rStyle w:val="normaltextrun"/>
          <w:rFonts w:eastAsiaTheme="majorEastAsia"/>
          <w:color w:val="222222"/>
          <w:sz w:val="22"/>
          <w:szCs w:val="22"/>
        </w:rPr>
        <w:t>.</w:t>
      </w:r>
    </w:p>
    <w:p w14:paraId="117114C9" w14:textId="364D6B2C"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Penha-Marion, Laura &amp; Gilquin, Gaëtanelle &amp; Lefer, Marie-Aude. 2024. The effect of directionality on lexico-syntactic simplification in French</w:t>
      </w:r>
      <w:r w:rsidRPr="00E54912">
        <w:rPr>
          <w:rStyle w:val="normaltextrun"/>
          <w:rFonts w:ascii="Times New Roman" w:eastAsia="Times New Roman" w:hAnsi="Times New Roman" w:cs="Times New Roman"/>
          <w:color w:val="000000" w:themeColor="text1"/>
        </w:rPr>
        <w:t>&gt;</w:t>
      </w:r>
      <w:r w:rsidRPr="00E54912">
        <w:rPr>
          <w:rFonts w:ascii="Times New Roman" w:eastAsia="Times New Roman" w:hAnsi="Times New Roman" w:cs="Times New Roman"/>
          <w:color w:val="000000" w:themeColor="text1"/>
        </w:rPr>
        <w:t>&lt;</w:t>
      </w:r>
      <w:r w:rsidRPr="00E54912">
        <w:rPr>
          <w:rFonts w:ascii="Times New Roman" w:eastAsia="Times New Roman" w:hAnsi="Times New Roman" w:cs="Times New Roman"/>
        </w:rPr>
        <w:t>English student translation. In Kotze</w:t>
      </w:r>
      <w:r w:rsidR="00F95343" w:rsidRPr="00E54912">
        <w:rPr>
          <w:rFonts w:ascii="Times New Roman" w:eastAsia="Times New Roman" w:hAnsi="Times New Roman" w:cs="Times New Roman"/>
        </w:rPr>
        <w:t>, Haidee</w:t>
      </w:r>
      <w:r w:rsidRPr="00E54912">
        <w:rPr>
          <w:rFonts w:ascii="Times New Roman" w:eastAsia="Times New Roman" w:hAnsi="Times New Roman" w:cs="Times New Roman"/>
        </w:rPr>
        <w:t xml:space="preserve"> &amp; Van Rooy</w:t>
      </w:r>
      <w:r w:rsidR="00F95343" w:rsidRPr="00E54912">
        <w:rPr>
          <w:rFonts w:ascii="Times New Roman" w:eastAsia="Times New Roman" w:hAnsi="Times New Roman" w:cs="Times New Roman"/>
        </w:rPr>
        <w:t>, Bertus</w:t>
      </w:r>
      <w:r w:rsidRPr="00E54912">
        <w:rPr>
          <w:rFonts w:ascii="Times New Roman" w:eastAsia="Times New Roman" w:hAnsi="Times New Roman" w:cs="Times New Roman"/>
        </w:rPr>
        <w:t xml:space="preserve"> (eds.), </w:t>
      </w:r>
      <w:r w:rsidRPr="00E54912">
        <w:rPr>
          <w:rFonts w:ascii="Times New Roman" w:eastAsia="Times New Roman" w:hAnsi="Times New Roman" w:cs="Times New Roman"/>
          <w:i/>
          <w:iCs/>
        </w:rPr>
        <w:t>Constraints on language variation and change in complex multilingual contact settings</w:t>
      </w:r>
      <w:r w:rsidRPr="00E54912">
        <w:rPr>
          <w:rFonts w:ascii="Times New Roman" w:eastAsia="Times New Roman" w:hAnsi="Times New Roman" w:cs="Times New Roman"/>
        </w:rPr>
        <w:t>. Amsterdam: John Benjamins Publishing Company.</w:t>
      </w:r>
      <w:r w:rsidR="00D55C29" w:rsidRPr="00E54912">
        <w:rPr>
          <w:rFonts w:ascii="Times New Roman" w:eastAsia="Times New Roman" w:hAnsi="Times New Roman" w:cs="Times New Roman"/>
        </w:rPr>
        <w:t xml:space="preserve"> 153–90.</w:t>
      </w:r>
    </w:p>
    <w:p w14:paraId="3A3725C8" w14:textId="62ACA0BF"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Pietryga, Marcelina. 2022. Perception of directionality in translation among students. </w:t>
      </w:r>
      <w:r w:rsidRPr="00E54912">
        <w:rPr>
          <w:rFonts w:ascii="Times New Roman" w:eastAsia="Times New Roman" w:hAnsi="Times New Roman" w:cs="Times New Roman"/>
          <w:i/>
          <w:iCs/>
        </w:rPr>
        <w:t>UWM Olsztyn Acta Neophilologica XXIV</w:t>
      </w:r>
      <w:r w:rsidRPr="00E54912">
        <w:rPr>
          <w:rFonts w:ascii="Times New Roman" w:eastAsia="Times New Roman" w:hAnsi="Times New Roman" w:cs="Times New Roman"/>
        </w:rPr>
        <w:t xml:space="preserve"> 1</w:t>
      </w:r>
      <w:r w:rsidR="00D55C29" w:rsidRPr="00E54912">
        <w:rPr>
          <w:rFonts w:ascii="Times New Roman" w:eastAsia="Times New Roman" w:hAnsi="Times New Roman" w:cs="Times New Roman"/>
        </w:rPr>
        <w:t>:</w:t>
      </w:r>
      <w:r w:rsidRPr="00E54912">
        <w:rPr>
          <w:rFonts w:ascii="Times New Roman" w:eastAsia="Times New Roman" w:hAnsi="Times New Roman" w:cs="Times New Roman"/>
        </w:rPr>
        <w:t xml:space="preserve"> 87</w:t>
      </w:r>
      <w:r w:rsidR="002F2E77" w:rsidRPr="00E54912">
        <w:rPr>
          <w:rFonts w:ascii="Times New Roman" w:eastAsiaTheme="majorEastAsia" w:hAnsi="Times New Roman" w:cs="Times New Roman"/>
          <w:color w:val="222222"/>
        </w:rPr>
        <w:t>–</w:t>
      </w:r>
      <w:r w:rsidRPr="00E54912">
        <w:rPr>
          <w:rFonts w:ascii="Times New Roman" w:eastAsia="Times New Roman" w:hAnsi="Times New Roman" w:cs="Times New Roman"/>
        </w:rPr>
        <w:t xml:space="preserve">109. </w:t>
      </w:r>
      <w:r w:rsidR="00BB0B87" w:rsidRPr="00E54912">
        <w:rPr>
          <w:rFonts w:ascii="Times New Roman" w:eastAsia="Times New Roman" w:hAnsi="Times New Roman" w:cs="Times New Roman"/>
        </w:rPr>
        <w:t>doi</w:t>
      </w:r>
      <w:r w:rsidRPr="00E54912">
        <w:rPr>
          <w:rFonts w:ascii="Times New Roman" w:eastAsia="Times New Roman" w:hAnsi="Times New Roman" w:cs="Times New Roman"/>
        </w:rPr>
        <w:t>: 10.31648/an.6807.</w:t>
      </w:r>
    </w:p>
    <w:p w14:paraId="70B13D6C" w14:textId="6DA92D86"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Pokorn, Nike K. 2005. </w:t>
      </w:r>
      <w:r w:rsidRPr="00E54912">
        <w:rPr>
          <w:rFonts w:ascii="Times New Roman" w:eastAsia="Times New Roman" w:hAnsi="Times New Roman" w:cs="Times New Roman"/>
          <w:i/>
          <w:iCs/>
        </w:rPr>
        <w:t>Challenging the traditional axioms</w:t>
      </w:r>
      <w:r w:rsidR="00BB0B87" w:rsidRPr="00E54912">
        <w:rPr>
          <w:rFonts w:ascii="Times New Roman" w:eastAsia="Times New Roman" w:hAnsi="Times New Roman" w:cs="Times New Roman"/>
          <w:i/>
          <w:iCs/>
        </w:rPr>
        <w:t>.</w:t>
      </w:r>
      <w:r w:rsidRPr="00E54912">
        <w:rPr>
          <w:rFonts w:ascii="Times New Roman" w:eastAsia="Times New Roman" w:hAnsi="Times New Roman" w:cs="Times New Roman"/>
          <w:i/>
          <w:iCs/>
        </w:rPr>
        <w:t xml:space="preserve"> Translation into a non-mother tongue</w:t>
      </w:r>
      <w:r w:rsidRPr="00E54912">
        <w:rPr>
          <w:rFonts w:ascii="Times New Roman" w:eastAsia="Times New Roman" w:hAnsi="Times New Roman" w:cs="Times New Roman"/>
        </w:rPr>
        <w:t>. Amsterdam: Benjamins.</w:t>
      </w:r>
    </w:p>
    <w:p w14:paraId="5A8E5B48" w14:textId="739E0D75"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Pokorn, Nike K. &amp; Blake, Jason &amp; Reindl, Donald &amp; Peterlin, Agnes P. 2019. The influence of directionality on the quality of translation output in educational settings. </w:t>
      </w:r>
      <w:r w:rsidRPr="00E54912">
        <w:rPr>
          <w:rFonts w:ascii="Times New Roman" w:eastAsia="Times New Roman" w:hAnsi="Times New Roman" w:cs="Times New Roman"/>
          <w:i/>
          <w:iCs/>
        </w:rPr>
        <w:t>The Interpreter and Translator Trainer</w:t>
      </w:r>
      <w:r w:rsidRPr="00E54912">
        <w:rPr>
          <w:rFonts w:ascii="Times New Roman" w:eastAsia="Times New Roman" w:hAnsi="Times New Roman" w:cs="Times New Roman"/>
        </w:rPr>
        <w:t xml:space="preserve"> 14(1)</w:t>
      </w:r>
      <w:r w:rsidR="00D55C29" w:rsidRPr="00E54912">
        <w:rPr>
          <w:rFonts w:ascii="Times New Roman" w:eastAsia="Times New Roman" w:hAnsi="Times New Roman" w:cs="Times New Roman"/>
        </w:rPr>
        <w:t>:</w:t>
      </w:r>
      <w:r w:rsidRPr="00E54912">
        <w:rPr>
          <w:rFonts w:ascii="Times New Roman" w:eastAsia="Times New Roman" w:hAnsi="Times New Roman" w:cs="Times New Roman"/>
        </w:rPr>
        <w:t xml:space="preserve"> 58–78. </w:t>
      </w:r>
      <w:r w:rsidR="00BB0B87" w:rsidRPr="00E54912">
        <w:rPr>
          <w:rFonts w:ascii="Times New Roman" w:eastAsia="Times New Roman" w:hAnsi="Times New Roman" w:cs="Times New Roman"/>
        </w:rPr>
        <w:t>doi</w:t>
      </w:r>
      <w:r w:rsidR="00D55C29" w:rsidRPr="00E54912">
        <w:rPr>
          <w:rFonts w:ascii="Times New Roman" w:eastAsia="Times New Roman" w:hAnsi="Times New Roman" w:cs="Times New Roman"/>
        </w:rPr>
        <w:t>: </w:t>
      </w:r>
      <w:r w:rsidRPr="00E54912">
        <w:rPr>
          <w:rFonts w:ascii="Times New Roman" w:eastAsia="Times New Roman" w:hAnsi="Times New Roman" w:cs="Times New Roman"/>
        </w:rPr>
        <w:t>10.1080/1750399X.2019.1594563</w:t>
      </w:r>
      <w:r w:rsidR="00D55C29" w:rsidRPr="00E54912">
        <w:rPr>
          <w:rFonts w:ascii="Times New Roman" w:eastAsia="Times New Roman" w:hAnsi="Times New Roman" w:cs="Times New Roman"/>
        </w:rPr>
        <w:t>.</w:t>
      </w:r>
      <w:r w:rsidRPr="00E54912">
        <w:rPr>
          <w:rFonts w:ascii="Times New Roman" w:eastAsia="Times New Roman" w:hAnsi="Times New Roman" w:cs="Times New Roman"/>
        </w:rPr>
        <w:t xml:space="preserve"> </w:t>
      </w:r>
    </w:p>
    <w:p w14:paraId="2250CD86" w14:textId="23B3D606"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R Core Team. 2024. R: </w:t>
      </w:r>
      <w:r w:rsidRPr="00E54912">
        <w:rPr>
          <w:rFonts w:ascii="Times New Roman" w:eastAsia="Times New Roman" w:hAnsi="Times New Roman" w:cs="Times New Roman"/>
          <w:i/>
          <w:iCs/>
        </w:rPr>
        <w:t xml:space="preserve">A </w:t>
      </w:r>
      <w:r w:rsidR="00D55C29" w:rsidRPr="00E54912">
        <w:rPr>
          <w:rFonts w:ascii="Times New Roman" w:eastAsia="Times New Roman" w:hAnsi="Times New Roman" w:cs="Times New Roman"/>
          <w:i/>
          <w:iCs/>
        </w:rPr>
        <w:t>l</w:t>
      </w:r>
      <w:r w:rsidRPr="00E54912">
        <w:rPr>
          <w:rFonts w:ascii="Times New Roman" w:eastAsia="Times New Roman" w:hAnsi="Times New Roman" w:cs="Times New Roman"/>
          <w:i/>
          <w:iCs/>
        </w:rPr>
        <w:t xml:space="preserve">anguage and </w:t>
      </w:r>
      <w:r w:rsidR="00D55C29" w:rsidRPr="00E54912">
        <w:rPr>
          <w:rFonts w:ascii="Times New Roman" w:eastAsia="Times New Roman" w:hAnsi="Times New Roman" w:cs="Times New Roman"/>
          <w:i/>
          <w:iCs/>
        </w:rPr>
        <w:t>e</w:t>
      </w:r>
      <w:r w:rsidRPr="00E54912">
        <w:rPr>
          <w:rFonts w:ascii="Times New Roman" w:eastAsia="Times New Roman" w:hAnsi="Times New Roman" w:cs="Times New Roman"/>
          <w:i/>
          <w:iCs/>
        </w:rPr>
        <w:t xml:space="preserve">nvironment for </w:t>
      </w:r>
      <w:r w:rsidR="00D55C29" w:rsidRPr="00E54912">
        <w:rPr>
          <w:rFonts w:ascii="Times New Roman" w:eastAsia="Times New Roman" w:hAnsi="Times New Roman" w:cs="Times New Roman"/>
          <w:i/>
          <w:iCs/>
        </w:rPr>
        <w:t>s</w:t>
      </w:r>
      <w:r w:rsidRPr="00E54912">
        <w:rPr>
          <w:rFonts w:ascii="Times New Roman" w:eastAsia="Times New Roman" w:hAnsi="Times New Roman" w:cs="Times New Roman"/>
          <w:i/>
          <w:iCs/>
        </w:rPr>
        <w:t xml:space="preserve">tatistical </w:t>
      </w:r>
      <w:r w:rsidR="00D55C29" w:rsidRPr="00E54912">
        <w:rPr>
          <w:rFonts w:ascii="Times New Roman" w:eastAsia="Times New Roman" w:hAnsi="Times New Roman" w:cs="Times New Roman"/>
          <w:i/>
          <w:iCs/>
        </w:rPr>
        <w:t>c</w:t>
      </w:r>
      <w:r w:rsidRPr="00E54912">
        <w:rPr>
          <w:rFonts w:ascii="Times New Roman" w:eastAsia="Times New Roman" w:hAnsi="Times New Roman" w:cs="Times New Roman"/>
          <w:i/>
          <w:iCs/>
        </w:rPr>
        <w:t>omputing</w:t>
      </w:r>
      <w:r w:rsidRPr="00E54912">
        <w:rPr>
          <w:rFonts w:ascii="Times New Roman" w:eastAsia="Times New Roman" w:hAnsi="Times New Roman" w:cs="Times New Roman"/>
        </w:rPr>
        <w:t xml:space="preserve">. Vienna, Austria: R Foundation for Statistical Computing. </w:t>
      </w:r>
      <w:r w:rsidR="00D55C29" w:rsidRPr="00E54912">
        <w:rPr>
          <w:rFonts w:ascii="Times New Roman" w:eastAsia="Times New Roman" w:hAnsi="Times New Roman" w:cs="Times New Roman"/>
        </w:rPr>
        <w:t>(</w:t>
      </w:r>
      <w:hyperlink r:id="rId31" w:history="1">
        <w:r w:rsidR="00D55C29" w:rsidRPr="00E54912">
          <w:rPr>
            <w:rStyle w:val="Hyperlink"/>
            <w:rFonts w:ascii="Times New Roman" w:eastAsia="Times New Roman" w:hAnsi="Times New Roman" w:cs="Times New Roman"/>
          </w:rPr>
          <w:t>https://www.R-project.org</w:t>
        </w:r>
      </w:hyperlink>
      <w:r w:rsidR="00D55C29" w:rsidRPr="00E54912">
        <w:rPr>
          <w:rFonts w:ascii="Times New Roman" w:eastAsia="Times New Roman" w:hAnsi="Times New Roman" w:cs="Times New Roman"/>
        </w:rPr>
        <w:t>)</w:t>
      </w:r>
      <w:r w:rsidR="008D3ED1" w:rsidRPr="00E54912">
        <w:rPr>
          <w:rFonts w:ascii="Times New Roman" w:eastAsia="Times New Roman" w:hAnsi="Times New Roman" w:cs="Times New Roman"/>
        </w:rPr>
        <w:t xml:space="preserve"> (Accessed 2024-12-02)</w:t>
      </w:r>
      <w:r w:rsidR="00BB0B87" w:rsidRPr="00E54912">
        <w:rPr>
          <w:rFonts w:ascii="Times New Roman" w:eastAsia="Times New Roman" w:hAnsi="Times New Roman" w:cs="Times New Roman"/>
        </w:rPr>
        <w:t>.</w:t>
      </w:r>
    </w:p>
    <w:p w14:paraId="10E94488" w14:textId="531535D9"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lang w:val="es-ES"/>
        </w:rPr>
        <w:t xml:space="preserve">Rodríguez-Inés, Patricia. 2013. ¿Cómo traducen traductores y profesores de idiomas? Estudio de corpus [How do translators and language teachers translate? A corpus study]. </w:t>
      </w:r>
      <w:r w:rsidRPr="00E54912">
        <w:rPr>
          <w:rFonts w:ascii="Times New Roman" w:eastAsia="Times New Roman" w:hAnsi="Times New Roman" w:cs="Times New Roman"/>
          <w:i/>
          <w:iCs/>
          <w:lang w:val="es-ES"/>
        </w:rPr>
        <w:t>Meta</w:t>
      </w:r>
      <w:r w:rsidRPr="00E54912">
        <w:rPr>
          <w:rFonts w:ascii="Times New Roman" w:eastAsia="Times New Roman" w:hAnsi="Times New Roman" w:cs="Times New Roman"/>
          <w:lang w:val="es-ES"/>
        </w:rPr>
        <w:t xml:space="preserve"> 58(1)</w:t>
      </w:r>
      <w:r w:rsidR="00177431" w:rsidRPr="00E54912">
        <w:rPr>
          <w:rFonts w:ascii="Times New Roman" w:eastAsia="Times New Roman" w:hAnsi="Times New Roman" w:cs="Times New Roman"/>
          <w:lang w:val="es-ES"/>
        </w:rPr>
        <w:t>:</w:t>
      </w:r>
      <w:r w:rsidRPr="00E54912">
        <w:rPr>
          <w:rFonts w:ascii="Times New Roman" w:eastAsia="Times New Roman" w:hAnsi="Times New Roman" w:cs="Times New Roman"/>
          <w:lang w:val="es-ES"/>
        </w:rPr>
        <w:t xml:space="preserve"> 165–90. </w:t>
      </w:r>
      <w:r w:rsidR="00335F72" w:rsidRPr="00E54912">
        <w:rPr>
          <w:rFonts w:ascii="Times New Roman" w:eastAsia="Times New Roman" w:hAnsi="Times New Roman" w:cs="Times New Roman"/>
          <w:lang w:val="es-ES"/>
        </w:rPr>
        <w:t>doi</w:t>
      </w:r>
      <w:r w:rsidR="00177431" w:rsidRPr="00E54912">
        <w:rPr>
          <w:rFonts w:ascii="Times New Roman" w:eastAsia="Times New Roman" w:hAnsi="Times New Roman" w:cs="Times New Roman"/>
          <w:lang w:val="es-ES"/>
        </w:rPr>
        <w:t>: </w:t>
      </w:r>
      <w:r w:rsidRPr="00E54912">
        <w:rPr>
          <w:rFonts w:ascii="Times New Roman" w:eastAsia="Times New Roman" w:hAnsi="Times New Roman" w:cs="Times New Roman"/>
          <w:lang w:val="es-ES"/>
        </w:rPr>
        <w:t>10.7202/1023815ar</w:t>
      </w:r>
      <w:r w:rsidR="00177431" w:rsidRPr="00E54912">
        <w:rPr>
          <w:rFonts w:ascii="Times New Roman" w:eastAsia="Times New Roman" w:hAnsi="Times New Roman" w:cs="Times New Roman"/>
          <w:lang w:val="es-ES"/>
        </w:rPr>
        <w:t>.</w:t>
      </w:r>
    </w:p>
    <w:p w14:paraId="5FF6C762" w14:textId="6FBFAEE1" w:rsidR="00DA1CFA" w:rsidRPr="00E54912" w:rsidRDefault="00DA1CFA" w:rsidP="000B462B">
      <w:pPr>
        <w:spacing w:line="240" w:lineRule="auto"/>
        <w:ind w:left="567" w:hanging="567"/>
        <w:jc w:val="both"/>
        <w:rPr>
          <w:rFonts w:ascii="Times New Roman" w:eastAsia="Times New Roman" w:hAnsi="Times New Roman" w:cs="Times New Roman"/>
          <w:lang w:val="en-US"/>
        </w:rPr>
      </w:pPr>
      <w:r w:rsidRPr="00E54912">
        <w:rPr>
          <w:rFonts w:ascii="Times New Roman" w:eastAsia="Times New Roman" w:hAnsi="Times New Roman" w:cs="Times New Roman"/>
          <w:lang w:val="en-US"/>
        </w:rPr>
        <w:t>Rodriguez-Inés, Patricia. 2017. Analysis of the Translation Competence corpus from PACTE’s experiment. In Hurtado Albir</w:t>
      </w:r>
      <w:r w:rsidR="00A87E91" w:rsidRPr="00E54912">
        <w:rPr>
          <w:rFonts w:ascii="Times New Roman" w:eastAsia="Times New Roman" w:hAnsi="Times New Roman" w:cs="Times New Roman"/>
          <w:lang w:val="en-US"/>
        </w:rPr>
        <w:t>, Amparo</w:t>
      </w:r>
      <w:r w:rsidRPr="00E54912">
        <w:rPr>
          <w:rFonts w:ascii="Times New Roman" w:eastAsia="Times New Roman" w:hAnsi="Times New Roman" w:cs="Times New Roman"/>
          <w:lang w:val="en-US"/>
        </w:rPr>
        <w:t xml:space="preserve"> (ed.), </w:t>
      </w:r>
      <w:r w:rsidRPr="00E54912">
        <w:rPr>
          <w:rFonts w:ascii="Times New Roman" w:eastAsia="Times New Roman" w:hAnsi="Times New Roman" w:cs="Times New Roman"/>
          <w:i/>
          <w:iCs/>
          <w:lang w:val="en-US"/>
        </w:rPr>
        <w:t>Researching Translation Competence by PACTE Group</w:t>
      </w:r>
      <w:r w:rsidR="00177431" w:rsidRPr="00E54912">
        <w:rPr>
          <w:rFonts w:ascii="Times New Roman" w:eastAsia="Times New Roman" w:hAnsi="Times New Roman" w:cs="Times New Roman"/>
          <w:lang w:val="en-US"/>
        </w:rPr>
        <w:t>.</w:t>
      </w:r>
      <w:r w:rsidRPr="00E54912">
        <w:rPr>
          <w:rFonts w:ascii="Times New Roman" w:eastAsia="Times New Roman" w:hAnsi="Times New Roman" w:cs="Times New Roman"/>
          <w:lang w:val="en-US"/>
        </w:rPr>
        <w:t xml:space="preserve"> Amsterdam: Benjamins.</w:t>
      </w:r>
      <w:r w:rsidR="00177431" w:rsidRPr="00E54912">
        <w:rPr>
          <w:rFonts w:ascii="Times New Roman" w:eastAsia="Times New Roman" w:hAnsi="Times New Roman" w:cs="Times New Roman"/>
          <w:lang w:val="en-US"/>
        </w:rPr>
        <w:t xml:space="preserve"> 243</w:t>
      </w:r>
      <w:r w:rsidR="00177431" w:rsidRPr="00E54912">
        <w:rPr>
          <w:rFonts w:ascii="Times New Roman" w:eastAsia="Times New Roman" w:hAnsi="Times New Roman" w:cs="Times New Roman"/>
          <w:lang w:val="es-ES"/>
        </w:rPr>
        <w:t>–</w:t>
      </w:r>
      <w:r w:rsidR="00177431" w:rsidRPr="00E54912">
        <w:rPr>
          <w:rFonts w:ascii="Times New Roman" w:eastAsia="Times New Roman" w:hAnsi="Times New Roman" w:cs="Times New Roman"/>
          <w:lang w:val="en-US"/>
        </w:rPr>
        <w:t>66.</w:t>
      </w:r>
    </w:p>
    <w:p w14:paraId="194BDA5D" w14:textId="64E86273" w:rsidR="00DA1CFA" w:rsidRPr="00E54912" w:rsidRDefault="00DA1CFA" w:rsidP="000B462B">
      <w:pPr>
        <w:spacing w:line="240" w:lineRule="auto"/>
        <w:ind w:left="567" w:hanging="567"/>
        <w:jc w:val="both"/>
        <w:rPr>
          <w:rFonts w:ascii="Times New Roman" w:eastAsia="Times New Roman" w:hAnsi="Times New Roman" w:cs="Times New Roman"/>
          <w:lang w:val="it-IT"/>
        </w:rPr>
      </w:pPr>
      <w:r w:rsidRPr="00E54912">
        <w:rPr>
          <w:rFonts w:ascii="Times New Roman" w:eastAsia="Times New Roman" w:hAnsi="Times New Roman" w:cs="Times New Roman"/>
          <w:lang w:val="en-US"/>
        </w:rPr>
        <w:t xml:space="preserve">Schaeffer, Moritz &amp; Huepe, David &amp; Hansen-Schirra, Silvia &amp; Hofmann, Sascha &amp; Muñoz, Edinson &amp; Kogan, Boris &amp; Herrera, Eduar &amp; Ibáñez, Agustin &amp; García, Adolfo M. 2020. </w:t>
      </w:r>
      <w:r w:rsidRPr="00E54912">
        <w:rPr>
          <w:rFonts w:ascii="Times New Roman" w:eastAsia="Times New Roman" w:hAnsi="Times New Roman" w:cs="Times New Roman"/>
        </w:rPr>
        <w:t>The Translation and Interpreting Competence Questionnaire</w:t>
      </w:r>
      <w:r w:rsidR="00BB0B87" w:rsidRPr="00E54912">
        <w:rPr>
          <w:rFonts w:ascii="Times New Roman" w:eastAsia="Times New Roman" w:hAnsi="Times New Roman" w:cs="Times New Roman"/>
        </w:rPr>
        <w:t>.</w:t>
      </w:r>
      <w:r w:rsidRPr="00E54912">
        <w:rPr>
          <w:rFonts w:ascii="Times New Roman" w:eastAsia="Times New Roman" w:hAnsi="Times New Roman" w:cs="Times New Roman"/>
        </w:rPr>
        <w:t xml:space="preserve"> An online tool for research on translators and interpreters. </w:t>
      </w:r>
      <w:r w:rsidRPr="00E54912">
        <w:rPr>
          <w:rFonts w:ascii="Times New Roman" w:eastAsia="Times New Roman" w:hAnsi="Times New Roman" w:cs="Times New Roman"/>
          <w:i/>
          <w:iCs/>
          <w:lang w:val="it-IT"/>
        </w:rPr>
        <w:t>Perspectives</w:t>
      </w:r>
      <w:r w:rsidRPr="00E54912">
        <w:rPr>
          <w:rFonts w:ascii="Times New Roman" w:eastAsia="Times New Roman" w:hAnsi="Times New Roman" w:cs="Times New Roman"/>
          <w:lang w:val="it-IT"/>
        </w:rPr>
        <w:t xml:space="preserve"> 28(1)</w:t>
      </w:r>
      <w:r w:rsidR="00177431" w:rsidRPr="00E54912">
        <w:rPr>
          <w:rFonts w:ascii="Times New Roman" w:eastAsia="Times New Roman" w:hAnsi="Times New Roman" w:cs="Times New Roman"/>
          <w:lang w:val="it-IT"/>
        </w:rPr>
        <w:t>:</w:t>
      </w:r>
      <w:r w:rsidRPr="00E54912">
        <w:rPr>
          <w:rFonts w:ascii="Times New Roman" w:eastAsia="Times New Roman" w:hAnsi="Times New Roman" w:cs="Times New Roman"/>
          <w:lang w:val="it-IT"/>
        </w:rPr>
        <w:t xml:space="preserve"> 90–108.</w:t>
      </w:r>
      <w:r w:rsidR="00177431" w:rsidRPr="00E54912">
        <w:rPr>
          <w:rFonts w:ascii="Times New Roman" w:eastAsia="Times New Roman" w:hAnsi="Times New Roman" w:cs="Times New Roman"/>
          <w:lang w:val="it-IT"/>
        </w:rPr>
        <w:t xml:space="preserve"> </w:t>
      </w:r>
      <w:r w:rsidR="00335F72" w:rsidRPr="00E54912">
        <w:rPr>
          <w:rFonts w:ascii="Times New Roman" w:eastAsia="Times New Roman" w:hAnsi="Times New Roman" w:cs="Times New Roman"/>
          <w:lang w:val="it-IT"/>
        </w:rPr>
        <w:t>doi</w:t>
      </w:r>
      <w:r w:rsidR="00177431" w:rsidRPr="00E54912">
        <w:rPr>
          <w:rFonts w:ascii="Times New Roman" w:eastAsia="Times New Roman" w:hAnsi="Times New Roman" w:cs="Times New Roman"/>
          <w:lang w:val="it-IT"/>
        </w:rPr>
        <w:t>: </w:t>
      </w:r>
      <w:r w:rsidRPr="00E54912">
        <w:rPr>
          <w:rFonts w:ascii="Times New Roman" w:eastAsia="Times New Roman" w:hAnsi="Times New Roman" w:cs="Times New Roman"/>
          <w:lang w:val="it-IT"/>
        </w:rPr>
        <w:t>10.1080/0907676X.2019.1629468</w:t>
      </w:r>
    </w:p>
    <w:p w14:paraId="0E04DA82" w14:textId="27A4E0E8" w:rsidR="00DA1CFA" w:rsidRPr="00E54912" w:rsidRDefault="00DA1CFA" w:rsidP="000B462B">
      <w:pPr>
        <w:pStyle w:val="paragraph"/>
        <w:shd w:val="clear" w:color="auto" w:fill="FFFFFF" w:themeFill="background1"/>
        <w:spacing w:before="0" w:beforeAutospacing="0" w:after="160" w:afterAutospacing="0"/>
        <w:ind w:left="567" w:hanging="567"/>
        <w:jc w:val="both"/>
        <w:textAlignment w:val="baseline"/>
        <w:rPr>
          <w:color w:val="000000" w:themeColor="text1"/>
          <w:sz w:val="22"/>
          <w:szCs w:val="22"/>
          <w:lang w:val="de-AT"/>
        </w:rPr>
      </w:pPr>
      <w:r w:rsidRPr="00E54912">
        <w:rPr>
          <w:rStyle w:val="normaltextrun"/>
          <w:rFonts w:eastAsiaTheme="majorEastAsia"/>
          <w:color w:val="000000" w:themeColor="text1"/>
          <w:sz w:val="22"/>
          <w:szCs w:val="22"/>
          <w:lang w:val="it-IT"/>
        </w:rPr>
        <w:t xml:space="preserve">Schmaltz, </w:t>
      </w:r>
      <w:r w:rsidRPr="00E54912">
        <w:rPr>
          <w:rStyle w:val="normaltextrun"/>
          <w:color w:val="000000" w:themeColor="text1"/>
          <w:sz w:val="22"/>
          <w:szCs w:val="22"/>
          <w:lang w:val="it-IT"/>
        </w:rPr>
        <w:t>Marcia</w:t>
      </w:r>
      <w:r w:rsidRPr="00E54912">
        <w:rPr>
          <w:rStyle w:val="normaltextrun"/>
          <w:rFonts w:eastAsiaTheme="majorEastAsia"/>
          <w:color w:val="000000" w:themeColor="text1"/>
          <w:sz w:val="22"/>
          <w:szCs w:val="22"/>
          <w:lang w:val="it-IT"/>
        </w:rPr>
        <w:t xml:space="preserve"> &amp; Leal, </w:t>
      </w:r>
      <w:r w:rsidRPr="00E54912">
        <w:rPr>
          <w:rStyle w:val="normaltextrun"/>
          <w:color w:val="000000" w:themeColor="text1"/>
          <w:sz w:val="22"/>
          <w:szCs w:val="22"/>
          <w:lang w:val="it-IT"/>
        </w:rPr>
        <w:t>Ana</w:t>
      </w:r>
      <w:r w:rsidRPr="00E54912">
        <w:rPr>
          <w:rStyle w:val="normaltextrun"/>
          <w:rFonts w:eastAsiaTheme="majorEastAsia"/>
          <w:color w:val="000000" w:themeColor="text1"/>
          <w:sz w:val="22"/>
          <w:szCs w:val="22"/>
          <w:lang w:val="it-IT"/>
        </w:rPr>
        <w:t xml:space="preserve"> &amp; Wong, </w:t>
      </w:r>
      <w:r w:rsidRPr="00E54912">
        <w:rPr>
          <w:rStyle w:val="normaltextrun"/>
          <w:color w:val="000000" w:themeColor="text1"/>
          <w:sz w:val="22"/>
          <w:szCs w:val="22"/>
          <w:lang w:val="it-IT"/>
        </w:rPr>
        <w:t>Derek</w:t>
      </w:r>
      <w:r w:rsidRPr="00E54912">
        <w:rPr>
          <w:rStyle w:val="normaltextrun"/>
          <w:rFonts w:eastAsiaTheme="majorEastAsia"/>
          <w:color w:val="000000" w:themeColor="text1"/>
          <w:sz w:val="22"/>
          <w:szCs w:val="22"/>
          <w:lang w:val="it-IT"/>
        </w:rPr>
        <w:t xml:space="preserve"> &amp; Chao, L. </w:t>
      </w:r>
      <w:r w:rsidRPr="00E54912">
        <w:rPr>
          <w:rStyle w:val="normaltextrun"/>
          <w:color w:val="000000" w:themeColor="text1"/>
          <w:sz w:val="22"/>
          <w:szCs w:val="22"/>
          <w:lang w:val="it-IT"/>
        </w:rPr>
        <w:t>Sam &amp; Da</w:t>
      </w:r>
      <w:r w:rsidRPr="00E54912">
        <w:rPr>
          <w:rStyle w:val="normaltextrun"/>
          <w:rFonts w:eastAsiaTheme="majorEastAsia"/>
          <w:color w:val="000000" w:themeColor="text1"/>
          <w:sz w:val="22"/>
          <w:szCs w:val="22"/>
          <w:lang w:val="it-IT"/>
        </w:rPr>
        <w:t xml:space="preserve"> Silva, </w:t>
      </w:r>
      <w:r w:rsidRPr="00E54912">
        <w:rPr>
          <w:rStyle w:val="normaltextrun"/>
          <w:color w:val="000000" w:themeColor="text1"/>
          <w:sz w:val="22"/>
          <w:szCs w:val="22"/>
          <w:lang w:val="it-IT"/>
        </w:rPr>
        <w:t xml:space="preserve">Igor </w:t>
      </w:r>
      <w:r w:rsidRPr="00E54912">
        <w:rPr>
          <w:rStyle w:val="normaltextrun"/>
          <w:rFonts w:eastAsiaTheme="majorEastAsia"/>
          <w:color w:val="000000" w:themeColor="text1"/>
          <w:sz w:val="22"/>
          <w:szCs w:val="22"/>
          <w:lang w:val="it-IT"/>
        </w:rPr>
        <w:t xml:space="preserve">A.L. &amp; Alves, </w:t>
      </w:r>
      <w:r w:rsidRPr="00E54912">
        <w:rPr>
          <w:rStyle w:val="normaltextrun"/>
          <w:color w:val="000000" w:themeColor="text1"/>
          <w:sz w:val="22"/>
          <w:szCs w:val="22"/>
          <w:lang w:val="it-IT"/>
        </w:rPr>
        <w:t>Fabio</w:t>
      </w:r>
      <w:r w:rsidRPr="00E54912">
        <w:rPr>
          <w:rStyle w:val="normaltextrun"/>
          <w:rFonts w:eastAsiaTheme="majorEastAsia"/>
          <w:color w:val="000000" w:themeColor="text1"/>
          <w:sz w:val="22"/>
          <w:szCs w:val="22"/>
          <w:lang w:val="it-IT"/>
        </w:rPr>
        <w:t xml:space="preserve"> &amp; Pagano, </w:t>
      </w:r>
      <w:r w:rsidRPr="00E54912">
        <w:rPr>
          <w:rStyle w:val="normaltextrun"/>
          <w:color w:val="000000" w:themeColor="text1"/>
          <w:sz w:val="22"/>
          <w:szCs w:val="22"/>
          <w:lang w:val="it-IT"/>
        </w:rPr>
        <w:t>Adriana</w:t>
      </w:r>
      <w:r w:rsidRPr="00E54912">
        <w:rPr>
          <w:rStyle w:val="normaltextrun"/>
          <w:rFonts w:eastAsiaTheme="majorEastAsia"/>
          <w:color w:val="000000" w:themeColor="text1"/>
          <w:sz w:val="22"/>
          <w:szCs w:val="22"/>
          <w:lang w:val="it-IT"/>
        </w:rPr>
        <w:t xml:space="preserve"> &amp; Quaresma, </w:t>
      </w:r>
      <w:r w:rsidRPr="00E54912">
        <w:rPr>
          <w:rStyle w:val="normaltextrun"/>
          <w:color w:val="000000" w:themeColor="text1"/>
          <w:sz w:val="22"/>
          <w:szCs w:val="22"/>
          <w:lang w:val="it-IT"/>
        </w:rPr>
        <w:t>Paulo.</w:t>
      </w:r>
      <w:r w:rsidRPr="00E54912">
        <w:rPr>
          <w:rStyle w:val="normaltextrun"/>
          <w:rFonts w:eastAsiaTheme="majorEastAsia"/>
          <w:color w:val="000000" w:themeColor="text1"/>
          <w:sz w:val="22"/>
          <w:szCs w:val="22"/>
          <w:lang w:val="it-IT"/>
        </w:rPr>
        <w:t xml:space="preserve"> </w:t>
      </w:r>
      <w:r w:rsidRPr="00E54912">
        <w:rPr>
          <w:rStyle w:val="normaltextrun"/>
          <w:rFonts w:eastAsiaTheme="majorEastAsia"/>
          <w:color w:val="000000" w:themeColor="text1"/>
          <w:sz w:val="22"/>
          <w:szCs w:val="22"/>
        </w:rPr>
        <w:t>2016. Cohesive relations in text comprehension and production</w:t>
      </w:r>
      <w:r w:rsidR="00BB0B87" w:rsidRPr="00E54912">
        <w:rPr>
          <w:rStyle w:val="normaltextrun"/>
          <w:rFonts w:eastAsiaTheme="majorEastAsia"/>
          <w:color w:val="000000" w:themeColor="text1"/>
          <w:sz w:val="22"/>
          <w:szCs w:val="22"/>
        </w:rPr>
        <w:t>.</w:t>
      </w:r>
      <w:r w:rsidRPr="00E54912">
        <w:rPr>
          <w:rStyle w:val="normaltextrun"/>
          <w:rFonts w:eastAsiaTheme="majorEastAsia"/>
          <w:color w:val="000000" w:themeColor="text1"/>
          <w:sz w:val="22"/>
          <w:szCs w:val="22"/>
        </w:rPr>
        <w:t xml:space="preserve"> An exploratory study comparing translation and post-editing. In Carl, M</w:t>
      </w:r>
      <w:r w:rsidR="006C62E1" w:rsidRPr="00E54912">
        <w:rPr>
          <w:rStyle w:val="normaltextrun"/>
          <w:rFonts w:eastAsiaTheme="majorEastAsia"/>
          <w:color w:val="000000" w:themeColor="text1"/>
          <w:sz w:val="22"/>
          <w:szCs w:val="22"/>
        </w:rPr>
        <w:t>ichael &amp;</w:t>
      </w:r>
      <w:r w:rsidRPr="00E54912">
        <w:rPr>
          <w:rStyle w:val="normaltextrun"/>
          <w:rFonts w:eastAsiaTheme="majorEastAsia"/>
          <w:color w:val="000000" w:themeColor="text1"/>
          <w:sz w:val="22"/>
          <w:szCs w:val="22"/>
        </w:rPr>
        <w:t xml:space="preserve"> Bangalore, S</w:t>
      </w:r>
      <w:r w:rsidR="006C62E1" w:rsidRPr="00E54912">
        <w:rPr>
          <w:rStyle w:val="normaltextrun"/>
          <w:rFonts w:eastAsiaTheme="majorEastAsia"/>
          <w:color w:val="000000" w:themeColor="text1"/>
          <w:sz w:val="22"/>
          <w:szCs w:val="22"/>
        </w:rPr>
        <w:t>rinivas</w:t>
      </w:r>
      <w:r w:rsidRPr="00E54912">
        <w:rPr>
          <w:rStyle w:val="normaltextrun"/>
          <w:rFonts w:eastAsiaTheme="majorEastAsia"/>
          <w:color w:val="000000" w:themeColor="text1"/>
          <w:sz w:val="22"/>
          <w:szCs w:val="22"/>
        </w:rPr>
        <w:t xml:space="preserve"> &amp; Schaeffer, M</w:t>
      </w:r>
      <w:r w:rsidR="006C62E1" w:rsidRPr="00E54912">
        <w:rPr>
          <w:rStyle w:val="normaltextrun"/>
          <w:rFonts w:eastAsiaTheme="majorEastAsia"/>
          <w:color w:val="000000" w:themeColor="text1"/>
          <w:sz w:val="22"/>
          <w:szCs w:val="22"/>
        </w:rPr>
        <w:t>oritz</w:t>
      </w:r>
      <w:r w:rsidRPr="00E54912">
        <w:rPr>
          <w:rStyle w:val="normaltextrun"/>
          <w:rFonts w:eastAsiaTheme="majorEastAsia"/>
          <w:color w:val="000000" w:themeColor="text1"/>
          <w:sz w:val="22"/>
          <w:szCs w:val="22"/>
        </w:rPr>
        <w:t xml:space="preserve"> (eds.), </w:t>
      </w:r>
      <w:r w:rsidRPr="00E54912">
        <w:rPr>
          <w:rStyle w:val="normaltextrun"/>
          <w:rFonts w:eastAsiaTheme="majorEastAsia"/>
          <w:i/>
          <w:iCs/>
          <w:color w:val="000000" w:themeColor="text1"/>
          <w:sz w:val="22"/>
          <w:szCs w:val="22"/>
        </w:rPr>
        <w:t>New directions in empirical translation process research</w:t>
      </w:r>
      <w:r w:rsidR="004B7C6E" w:rsidRPr="00E54912">
        <w:rPr>
          <w:rStyle w:val="normaltextrun"/>
          <w:rFonts w:eastAsiaTheme="majorEastAsia"/>
          <w:color w:val="000000" w:themeColor="text1"/>
          <w:sz w:val="22"/>
          <w:szCs w:val="22"/>
        </w:rPr>
        <w:t>.</w:t>
      </w:r>
      <w:r w:rsidRPr="00E54912">
        <w:rPr>
          <w:rStyle w:val="normaltextrun"/>
          <w:rFonts w:eastAsiaTheme="majorEastAsia"/>
          <w:color w:val="000000" w:themeColor="text1"/>
          <w:sz w:val="22"/>
          <w:szCs w:val="22"/>
        </w:rPr>
        <w:t xml:space="preserve"> </w:t>
      </w:r>
      <w:r w:rsidRPr="00E54912">
        <w:rPr>
          <w:rStyle w:val="normaltextrun"/>
          <w:rFonts w:eastAsiaTheme="majorEastAsia"/>
          <w:color w:val="000000" w:themeColor="text1"/>
          <w:sz w:val="22"/>
          <w:szCs w:val="22"/>
          <w:lang w:val="de-AT"/>
        </w:rPr>
        <w:t>Springer: Singapore.</w:t>
      </w:r>
      <w:r w:rsidR="004B7C6E" w:rsidRPr="00E54912">
        <w:rPr>
          <w:rStyle w:val="normaltextrun"/>
          <w:rFonts w:eastAsiaTheme="majorEastAsia"/>
          <w:color w:val="000000" w:themeColor="text1"/>
          <w:sz w:val="22"/>
          <w:szCs w:val="22"/>
          <w:lang w:val="de-AT"/>
        </w:rPr>
        <w:t xml:space="preserve"> 239</w:t>
      </w:r>
      <w:r w:rsidR="004B7C6E" w:rsidRPr="00E54912">
        <w:rPr>
          <w:rFonts w:eastAsiaTheme="majorEastAsia"/>
          <w:color w:val="222222"/>
          <w:sz w:val="22"/>
          <w:szCs w:val="22"/>
          <w:lang w:val="de-AT"/>
        </w:rPr>
        <w:t>–</w:t>
      </w:r>
      <w:r w:rsidR="004B7C6E" w:rsidRPr="00E54912">
        <w:rPr>
          <w:rStyle w:val="normaltextrun"/>
          <w:rFonts w:eastAsiaTheme="majorEastAsia"/>
          <w:color w:val="000000" w:themeColor="text1"/>
          <w:sz w:val="22"/>
          <w:szCs w:val="22"/>
          <w:lang w:val="de-AT"/>
        </w:rPr>
        <w:t>63.</w:t>
      </w:r>
      <w:r w:rsidRPr="00E54912">
        <w:rPr>
          <w:rStyle w:val="eop"/>
          <w:rFonts w:eastAsiaTheme="majorEastAsia"/>
          <w:color w:val="000000" w:themeColor="text1"/>
          <w:sz w:val="22"/>
          <w:szCs w:val="22"/>
          <w:lang w:val="de-AT"/>
        </w:rPr>
        <w:t xml:space="preserve">  </w:t>
      </w:r>
    </w:p>
    <w:p w14:paraId="6B3F73F5" w14:textId="72FBF8EB"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lang w:val="de-DE"/>
        </w:rPr>
        <w:t xml:space="preserve">Singmann, Henrik &amp; Bolker, Ben &amp; Westfall, Jake &amp; Aust, Frederik. </w:t>
      </w:r>
      <w:r w:rsidRPr="00E54912">
        <w:rPr>
          <w:rFonts w:ascii="Times New Roman" w:eastAsia="Times New Roman" w:hAnsi="Times New Roman" w:cs="Times New Roman"/>
        </w:rPr>
        <w:t>2018</w:t>
      </w:r>
      <w:r w:rsidRPr="00E54912">
        <w:rPr>
          <w:rFonts w:ascii="Times New Roman" w:eastAsia="Times New Roman" w:hAnsi="Times New Roman" w:cs="Times New Roman"/>
          <w:i/>
          <w:iCs/>
        </w:rPr>
        <w:t>. Afex</w:t>
      </w:r>
      <w:r w:rsidR="00BB0B87" w:rsidRPr="00E54912">
        <w:rPr>
          <w:rFonts w:ascii="Times New Roman" w:eastAsia="Times New Roman" w:hAnsi="Times New Roman" w:cs="Times New Roman"/>
          <w:i/>
          <w:iCs/>
        </w:rPr>
        <w:t>.</w:t>
      </w:r>
      <w:r w:rsidRPr="00E54912">
        <w:rPr>
          <w:rFonts w:ascii="Times New Roman" w:eastAsia="Times New Roman" w:hAnsi="Times New Roman" w:cs="Times New Roman"/>
          <w:i/>
          <w:iCs/>
        </w:rPr>
        <w:t xml:space="preserve"> Analysis of Factorial Experiments.</w:t>
      </w:r>
      <w:r w:rsidRPr="00E54912">
        <w:rPr>
          <w:rFonts w:ascii="Times New Roman" w:eastAsia="Times New Roman" w:hAnsi="Times New Roman" w:cs="Times New Roman"/>
        </w:rPr>
        <w:t xml:space="preserve"> </w:t>
      </w:r>
      <w:r w:rsidR="004B7C6E" w:rsidRPr="00E54912">
        <w:rPr>
          <w:rFonts w:ascii="Times New Roman" w:eastAsia="Times New Roman" w:hAnsi="Times New Roman" w:cs="Times New Roman"/>
        </w:rPr>
        <w:t>(</w:t>
      </w:r>
      <w:hyperlink r:id="rId32" w:history="1">
        <w:r w:rsidR="004B7C6E" w:rsidRPr="00E54912">
          <w:rPr>
            <w:rStyle w:val="Hyperlink"/>
            <w:rFonts w:ascii="Times New Roman" w:eastAsia="Times New Roman" w:hAnsi="Times New Roman" w:cs="Times New Roman"/>
          </w:rPr>
          <w:t>https://CRAN.R-project.org/package=afex</w:t>
        </w:r>
      </w:hyperlink>
      <w:r w:rsidR="004B7C6E" w:rsidRPr="00E54912">
        <w:rPr>
          <w:rFonts w:ascii="Times New Roman" w:hAnsi="Times New Roman" w:cs="Times New Roman"/>
        </w:rPr>
        <w:t>)</w:t>
      </w:r>
      <w:r w:rsidR="008D3ED1" w:rsidRPr="00E54912">
        <w:rPr>
          <w:rFonts w:ascii="Times New Roman" w:eastAsia="Times New Roman" w:hAnsi="Times New Roman" w:cs="Times New Roman"/>
        </w:rPr>
        <w:t xml:space="preserve"> (Accessed 2024-12-02)</w:t>
      </w:r>
    </w:p>
    <w:p w14:paraId="7C5069D3" w14:textId="43A0735D"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lastRenderedPageBreak/>
        <w:t xml:space="preserve">Stewart, Dominic. 1999. Translators into the </w:t>
      </w:r>
      <w:r w:rsidR="004B7C6E" w:rsidRPr="00E54912">
        <w:rPr>
          <w:rFonts w:ascii="Times New Roman" w:eastAsia="Times New Roman" w:hAnsi="Times New Roman" w:cs="Times New Roman"/>
        </w:rPr>
        <w:t>f</w:t>
      </w:r>
      <w:r w:rsidRPr="00E54912">
        <w:rPr>
          <w:rFonts w:ascii="Times New Roman" w:eastAsia="Times New Roman" w:hAnsi="Times New Roman" w:cs="Times New Roman"/>
        </w:rPr>
        <w:t xml:space="preserve">oreign </w:t>
      </w:r>
      <w:r w:rsidR="004B7C6E" w:rsidRPr="00E54912">
        <w:rPr>
          <w:rFonts w:ascii="Times New Roman" w:eastAsia="Times New Roman" w:hAnsi="Times New Roman" w:cs="Times New Roman"/>
        </w:rPr>
        <w:t>l</w:t>
      </w:r>
      <w:r w:rsidRPr="00E54912">
        <w:rPr>
          <w:rFonts w:ascii="Times New Roman" w:eastAsia="Times New Roman" w:hAnsi="Times New Roman" w:cs="Times New Roman"/>
        </w:rPr>
        <w:t>anguage</w:t>
      </w:r>
      <w:r w:rsidR="00BB0B87" w:rsidRPr="00E54912">
        <w:rPr>
          <w:rFonts w:ascii="Times New Roman" w:eastAsia="Times New Roman" w:hAnsi="Times New Roman" w:cs="Times New Roman"/>
        </w:rPr>
        <w:t>.</w:t>
      </w:r>
      <w:r w:rsidRPr="00E54912">
        <w:rPr>
          <w:rFonts w:ascii="Times New Roman" w:eastAsia="Times New Roman" w:hAnsi="Times New Roman" w:cs="Times New Roman"/>
        </w:rPr>
        <w:t xml:space="preserve"> Charlatans or </w:t>
      </w:r>
      <w:r w:rsidR="004B7C6E" w:rsidRPr="00E54912">
        <w:rPr>
          <w:rFonts w:ascii="Times New Roman" w:eastAsia="Times New Roman" w:hAnsi="Times New Roman" w:cs="Times New Roman"/>
        </w:rPr>
        <w:t>p</w:t>
      </w:r>
      <w:r w:rsidRPr="00E54912">
        <w:rPr>
          <w:rFonts w:ascii="Times New Roman" w:eastAsia="Times New Roman" w:hAnsi="Times New Roman" w:cs="Times New Roman"/>
        </w:rPr>
        <w:t xml:space="preserve">rofessionals? </w:t>
      </w:r>
      <w:r w:rsidRPr="00E54912">
        <w:rPr>
          <w:rFonts w:ascii="Times New Roman" w:eastAsia="Times New Roman" w:hAnsi="Times New Roman" w:cs="Times New Roman"/>
          <w:i/>
          <w:iCs/>
        </w:rPr>
        <w:t>International Journal of Translation</w:t>
      </w:r>
      <w:r w:rsidRPr="00E54912">
        <w:rPr>
          <w:rFonts w:ascii="Times New Roman" w:eastAsia="Times New Roman" w:hAnsi="Times New Roman" w:cs="Times New Roman"/>
        </w:rPr>
        <w:t xml:space="preserve"> 4</w:t>
      </w:r>
      <w:r w:rsidR="004B7C6E" w:rsidRPr="00E54912">
        <w:rPr>
          <w:rFonts w:ascii="Times New Roman" w:eastAsia="Times New Roman" w:hAnsi="Times New Roman" w:cs="Times New Roman"/>
        </w:rPr>
        <w:t>:</w:t>
      </w:r>
      <w:r w:rsidRPr="00E54912">
        <w:rPr>
          <w:rFonts w:ascii="Times New Roman" w:eastAsia="Times New Roman" w:hAnsi="Times New Roman" w:cs="Times New Roman"/>
        </w:rPr>
        <w:t xml:space="preserve"> 41</w:t>
      </w:r>
      <w:r w:rsidR="002F7A38" w:rsidRPr="00E54912">
        <w:rPr>
          <w:rFonts w:ascii="Times New Roman" w:eastAsiaTheme="majorEastAsia" w:hAnsi="Times New Roman" w:cs="Times New Roman"/>
          <w:color w:val="222222"/>
        </w:rPr>
        <w:t>–</w:t>
      </w:r>
      <w:r w:rsidRPr="00E54912">
        <w:rPr>
          <w:rFonts w:ascii="Times New Roman" w:eastAsia="Times New Roman" w:hAnsi="Times New Roman" w:cs="Times New Roman"/>
        </w:rPr>
        <w:t>67.</w:t>
      </w:r>
      <w:r w:rsidR="002F7A38" w:rsidRPr="00E54912">
        <w:rPr>
          <w:rFonts w:ascii="Times New Roman" w:eastAsia="Times New Roman" w:hAnsi="Times New Roman" w:cs="Times New Roman"/>
        </w:rPr>
        <w:t xml:space="preserve"> </w:t>
      </w:r>
      <w:r w:rsidR="004B7C6E" w:rsidRPr="00E54912">
        <w:rPr>
          <w:rFonts w:ascii="Times New Roman" w:eastAsia="Times New Roman" w:hAnsi="Times New Roman" w:cs="Times New Roman"/>
        </w:rPr>
        <w:t>(</w:t>
      </w:r>
      <w:hyperlink r:id="rId33" w:tgtFrame="_blank" w:history="1">
        <w:r w:rsidR="008978F1" w:rsidRPr="00E54912">
          <w:rPr>
            <w:rStyle w:val="Hyperlink"/>
            <w:rFonts w:ascii="Times New Roman" w:eastAsia="Times New Roman" w:hAnsi="Times New Roman" w:cs="Times New Roman"/>
          </w:rPr>
          <w:t>http://hdl.handle.net/10077/2912</w:t>
        </w:r>
      </w:hyperlink>
      <w:r w:rsidR="004B7C6E" w:rsidRPr="00E54912">
        <w:rPr>
          <w:rFonts w:ascii="Times New Roman" w:hAnsi="Times New Roman" w:cs="Times New Roman"/>
        </w:rPr>
        <w:t>)</w:t>
      </w:r>
      <w:r w:rsidR="008978F1" w:rsidRPr="00E54912">
        <w:rPr>
          <w:rFonts w:ascii="Times New Roman" w:hAnsi="Times New Roman" w:cs="Times New Roman"/>
        </w:rPr>
        <w:t xml:space="preserve"> (Accessed 2025-09-03)</w:t>
      </w:r>
    </w:p>
    <w:p w14:paraId="33F8AC2E" w14:textId="7B54DECC"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Taboada, Maite &amp; </w:t>
      </w:r>
      <w:r w:rsidR="002E681A" w:rsidRPr="00E54912">
        <w:rPr>
          <w:rFonts w:ascii="Times New Roman" w:eastAsia="Times New Roman" w:hAnsi="Times New Roman" w:cs="Times New Roman"/>
        </w:rPr>
        <w:t xml:space="preserve">Grieve, </w:t>
      </w:r>
      <w:r w:rsidRPr="00E54912">
        <w:rPr>
          <w:rFonts w:ascii="Times New Roman" w:eastAsia="Times New Roman" w:hAnsi="Times New Roman" w:cs="Times New Roman"/>
        </w:rPr>
        <w:t xml:space="preserve">Jack. 2004. </w:t>
      </w:r>
      <w:r w:rsidR="004B7C6E" w:rsidRPr="00E54912">
        <w:rPr>
          <w:rFonts w:ascii="Times New Roman" w:eastAsia="Times New Roman" w:hAnsi="Times New Roman" w:cs="Times New Roman"/>
        </w:rPr>
        <w:t>Analyzing appraisal automatically. American association for artificial intelligence spring symposium on exploring attitude and affect in text</w:t>
      </w:r>
      <w:r w:rsidRPr="00E54912">
        <w:rPr>
          <w:rFonts w:ascii="Times New Roman" w:eastAsia="Times New Roman" w:hAnsi="Times New Roman" w:cs="Times New Roman"/>
        </w:rPr>
        <w:t xml:space="preserve">. Stanford. March 2004. </w:t>
      </w:r>
      <w:r w:rsidRPr="00E54912">
        <w:rPr>
          <w:rFonts w:ascii="Times New Roman" w:eastAsia="Times New Roman" w:hAnsi="Times New Roman" w:cs="Times New Roman"/>
          <w:i/>
          <w:iCs/>
        </w:rPr>
        <w:t>AAAI Technical Report SS-04-07</w:t>
      </w:r>
      <w:r w:rsidRPr="00E54912">
        <w:rPr>
          <w:rFonts w:ascii="Times New Roman" w:eastAsia="Times New Roman" w:hAnsi="Times New Roman" w:cs="Times New Roman"/>
        </w:rPr>
        <w:t>. 158</w:t>
      </w:r>
      <w:r w:rsidR="002F7A38" w:rsidRPr="00E54912">
        <w:rPr>
          <w:rFonts w:ascii="Times New Roman" w:eastAsiaTheme="majorEastAsia" w:hAnsi="Times New Roman" w:cs="Times New Roman"/>
          <w:color w:val="222222"/>
        </w:rPr>
        <w:t>–</w:t>
      </w:r>
      <w:r w:rsidRPr="00E54912">
        <w:rPr>
          <w:rFonts w:ascii="Times New Roman" w:eastAsia="Times New Roman" w:hAnsi="Times New Roman" w:cs="Times New Roman"/>
        </w:rPr>
        <w:t>61.</w:t>
      </w:r>
    </w:p>
    <w:p w14:paraId="65F2232C" w14:textId="3383B06F" w:rsidR="00DA1CFA" w:rsidRPr="00E54912" w:rsidRDefault="00DA1CFA" w:rsidP="000B462B">
      <w:pPr>
        <w:spacing w:line="240" w:lineRule="auto"/>
        <w:ind w:left="567" w:hanging="567"/>
        <w:jc w:val="both"/>
        <w:rPr>
          <w:rFonts w:ascii="Times New Roman" w:eastAsia="Times New Roman" w:hAnsi="Times New Roman" w:cs="Times New Roman"/>
        </w:rPr>
      </w:pPr>
      <w:r w:rsidRPr="00E54912">
        <w:rPr>
          <w:rFonts w:ascii="Times New Roman" w:eastAsia="Times New Roman" w:hAnsi="Times New Roman" w:cs="Times New Roman"/>
        </w:rPr>
        <w:t xml:space="preserve">Whyatt, Bogusława. 2019. In search of directionality effects in the translation process and in the end product. </w:t>
      </w:r>
      <w:r w:rsidRPr="00E54912">
        <w:rPr>
          <w:rFonts w:ascii="Times New Roman" w:eastAsia="Times New Roman" w:hAnsi="Times New Roman" w:cs="Times New Roman"/>
          <w:i/>
          <w:iCs/>
        </w:rPr>
        <w:t>Translation, Cognition &amp; Behavior</w:t>
      </w:r>
      <w:r w:rsidRPr="00E54912">
        <w:rPr>
          <w:rFonts w:ascii="Times New Roman" w:eastAsia="Times New Roman" w:hAnsi="Times New Roman" w:cs="Times New Roman"/>
        </w:rPr>
        <w:t xml:space="preserve"> 2(1)</w:t>
      </w:r>
      <w:r w:rsidR="002F7A38" w:rsidRPr="00E54912">
        <w:rPr>
          <w:rFonts w:ascii="Times New Roman" w:eastAsia="Times New Roman" w:hAnsi="Times New Roman" w:cs="Times New Roman"/>
        </w:rPr>
        <w:t>:</w:t>
      </w:r>
      <w:r w:rsidRPr="00E54912">
        <w:rPr>
          <w:rFonts w:ascii="Times New Roman" w:eastAsia="Times New Roman" w:hAnsi="Times New Roman" w:cs="Times New Roman"/>
        </w:rPr>
        <w:t xml:space="preserve"> 79–100.</w:t>
      </w:r>
      <w:r w:rsidR="002F7A38" w:rsidRPr="00E54912">
        <w:rPr>
          <w:rFonts w:ascii="Times New Roman" w:eastAsia="Times New Roman" w:hAnsi="Times New Roman" w:cs="Times New Roman"/>
        </w:rPr>
        <w:t xml:space="preserve"> </w:t>
      </w:r>
      <w:r w:rsidR="00335F72" w:rsidRPr="00E54912">
        <w:rPr>
          <w:rFonts w:ascii="Times New Roman" w:eastAsia="Times New Roman" w:hAnsi="Times New Roman" w:cs="Times New Roman"/>
        </w:rPr>
        <w:t>doi</w:t>
      </w:r>
      <w:r w:rsidR="002F7A38" w:rsidRPr="00E54912">
        <w:rPr>
          <w:rFonts w:ascii="Times New Roman" w:eastAsia="Times New Roman" w:hAnsi="Times New Roman" w:cs="Times New Roman"/>
        </w:rPr>
        <w:t>: </w:t>
      </w:r>
      <w:r w:rsidRPr="00E54912">
        <w:rPr>
          <w:rFonts w:ascii="Times New Roman" w:eastAsia="Times New Roman" w:hAnsi="Times New Roman" w:cs="Times New Roman"/>
        </w:rPr>
        <w:t>10.1075/tcb.00020.why</w:t>
      </w:r>
      <w:r w:rsidR="002F7A38" w:rsidRPr="00E54912">
        <w:rPr>
          <w:rFonts w:ascii="Times New Roman" w:hAnsi="Times New Roman" w:cs="Times New Roman"/>
        </w:rPr>
        <w:t>.</w:t>
      </w:r>
    </w:p>
    <w:p w14:paraId="6ADBC917" w14:textId="3E71B89B" w:rsidR="00DA1CFA" w:rsidRPr="00E54912" w:rsidRDefault="00DA1CFA" w:rsidP="000B462B">
      <w:pPr>
        <w:spacing w:line="240" w:lineRule="auto"/>
        <w:ind w:left="567" w:hanging="567"/>
        <w:jc w:val="both"/>
        <w:rPr>
          <w:rStyle w:val="eop"/>
          <w:rFonts w:ascii="Times New Roman" w:eastAsiaTheme="majorEastAsia" w:hAnsi="Times New Roman" w:cs="Times New Roman"/>
          <w:color w:val="0078D4"/>
        </w:rPr>
      </w:pPr>
      <w:r w:rsidRPr="00E54912">
        <w:rPr>
          <w:rFonts w:ascii="Times New Roman" w:eastAsia="Times New Roman" w:hAnsi="Times New Roman" w:cs="Times New Roman"/>
        </w:rPr>
        <w:t xml:space="preserve">Winter, Bodo. 2019. </w:t>
      </w:r>
      <w:r w:rsidRPr="00E54912">
        <w:rPr>
          <w:rFonts w:ascii="Times New Roman" w:eastAsia="Times New Roman" w:hAnsi="Times New Roman" w:cs="Times New Roman"/>
          <w:i/>
          <w:iCs/>
        </w:rPr>
        <w:t xml:space="preserve">Statistics for </w:t>
      </w:r>
      <w:r w:rsidR="002F7A38" w:rsidRPr="00E54912">
        <w:rPr>
          <w:rFonts w:ascii="Times New Roman" w:eastAsia="Times New Roman" w:hAnsi="Times New Roman" w:cs="Times New Roman"/>
          <w:i/>
          <w:iCs/>
        </w:rPr>
        <w:t>l</w:t>
      </w:r>
      <w:r w:rsidRPr="00E54912">
        <w:rPr>
          <w:rFonts w:ascii="Times New Roman" w:eastAsia="Times New Roman" w:hAnsi="Times New Roman" w:cs="Times New Roman"/>
          <w:i/>
          <w:iCs/>
        </w:rPr>
        <w:t xml:space="preserve">inguists: An </w:t>
      </w:r>
      <w:r w:rsidR="002F7A38" w:rsidRPr="00E54912">
        <w:rPr>
          <w:rFonts w:ascii="Times New Roman" w:eastAsia="Times New Roman" w:hAnsi="Times New Roman" w:cs="Times New Roman"/>
          <w:i/>
          <w:iCs/>
        </w:rPr>
        <w:t>i</w:t>
      </w:r>
      <w:r w:rsidRPr="00E54912">
        <w:rPr>
          <w:rFonts w:ascii="Times New Roman" w:eastAsia="Times New Roman" w:hAnsi="Times New Roman" w:cs="Times New Roman"/>
          <w:i/>
          <w:iCs/>
        </w:rPr>
        <w:t xml:space="preserve">ntroduction </w:t>
      </w:r>
      <w:r w:rsidR="002F7A38" w:rsidRPr="00E54912">
        <w:rPr>
          <w:rFonts w:ascii="Times New Roman" w:eastAsia="Times New Roman" w:hAnsi="Times New Roman" w:cs="Times New Roman"/>
          <w:i/>
          <w:iCs/>
        </w:rPr>
        <w:t>u</w:t>
      </w:r>
      <w:r w:rsidRPr="00E54912">
        <w:rPr>
          <w:rFonts w:ascii="Times New Roman" w:eastAsia="Times New Roman" w:hAnsi="Times New Roman" w:cs="Times New Roman"/>
          <w:i/>
          <w:iCs/>
        </w:rPr>
        <w:t>sing R.</w:t>
      </w:r>
      <w:r w:rsidRPr="00E54912">
        <w:rPr>
          <w:rFonts w:ascii="Times New Roman" w:eastAsia="Times New Roman" w:hAnsi="Times New Roman" w:cs="Times New Roman"/>
        </w:rPr>
        <w:t xml:space="preserve"> Routledge. </w:t>
      </w:r>
      <w:r w:rsidR="00335F72" w:rsidRPr="00E54912">
        <w:rPr>
          <w:rFonts w:ascii="Times New Roman" w:eastAsia="Times New Roman" w:hAnsi="Times New Roman" w:cs="Times New Roman"/>
        </w:rPr>
        <w:t>doi</w:t>
      </w:r>
      <w:r w:rsidR="002F7A38" w:rsidRPr="00E54912">
        <w:rPr>
          <w:rFonts w:ascii="Times New Roman" w:eastAsia="Times New Roman" w:hAnsi="Times New Roman" w:cs="Times New Roman"/>
        </w:rPr>
        <w:t>: </w:t>
      </w:r>
      <w:r w:rsidRPr="00E54912">
        <w:rPr>
          <w:rFonts w:ascii="Times New Roman" w:eastAsia="Times New Roman" w:hAnsi="Times New Roman" w:cs="Times New Roman"/>
        </w:rPr>
        <w:t>10.4324/9781315165547</w:t>
      </w:r>
      <w:r w:rsidR="002F7A38" w:rsidRPr="00E54912">
        <w:rPr>
          <w:rFonts w:ascii="Times New Roman" w:eastAsia="Times New Roman" w:hAnsi="Times New Roman" w:cs="Times New Roman"/>
        </w:rPr>
        <w:t>.</w:t>
      </w:r>
    </w:p>
    <w:p w14:paraId="05BFC7E6" w14:textId="619F9D52" w:rsidR="009E3072" w:rsidRPr="00BE403D" w:rsidRDefault="002523DD" w:rsidP="000B462B">
      <w:pPr>
        <w:keepNext/>
        <w:keepLines/>
        <w:spacing w:before="560" w:after="0" w:line="240" w:lineRule="auto"/>
        <w:jc w:val="both"/>
        <w:rPr>
          <w:rFonts w:ascii="Times New Roman" w:eastAsia="Times New Roman" w:hAnsi="Times New Roman" w:cs="Times New Roman"/>
          <w:i/>
          <w:iCs/>
          <w:lang w:val="de-DE"/>
        </w:rPr>
      </w:pPr>
      <w:r w:rsidRPr="00BE403D">
        <w:rPr>
          <w:rFonts w:ascii="Times New Roman" w:eastAsia="Times New Roman" w:hAnsi="Times New Roman" w:cs="Times New Roman"/>
          <w:i/>
          <w:iCs/>
          <w:lang w:val="de-DE"/>
        </w:rPr>
        <w:t xml:space="preserve">Zoë Miljanović </w:t>
      </w:r>
    </w:p>
    <w:p w14:paraId="505F0B4E" w14:textId="77777777" w:rsidR="009E51B9" w:rsidRPr="00BE403D" w:rsidRDefault="009E51B9" w:rsidP="000B462B">
      <w:pPr>
        <w:keepNext/>
        <w:keepLines/>
        <w:spacing w:line="240" w:lineRule="auto"/>
        <w:contextualSpacing/>
        <w:jc w:val="both"/>
        <w:rPr>
          <w:rFonts w:ascii="Times New Roman" w:hAnsi="Times New Roman" w:cs="Times New Roman"/>
          <w:i/>
          <w:iCs/>
          <w:lang w:val="de-DE"/>
        </w:rPr>
      </w:pPr>
      <w:r w:rsidRPr="000B462B">
        <w:rPr>
          <w:rFonts w:ascii="Times New Roman" w:eastAsia="Times New Roman" w:hAnsi="Times New Roman" w:cs="Times New Roman"/>
          <w:i/>
          <w:iCs/>
          <w:lang w:val="de-DE"/>
        </w:rPr>
        <w:t>RWTH Aachen University</w:t>
      </w:r>
    </w:p>
    <w:p w14:paraId="0B1542B3" w14:textId="77777777" w:rsidR="009E51B9" w:rsidRPr="000B462B" w:rsidRDefault="009E51B9" w:rsidP="000B462B">
      <w:pPr>
        <w:keepNext/>
        <w:keepLines/>
        <w:spacing w:after="0" w:line="240" w:lineRule="auto"/>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 xml:space="preserve">Institut für Anglistik </w:t>
      </w:r>
    </w:p>
    <w:p w14:paraId="22CD9D50" w14:textId="77777777" w:rsidR="009E51B9" w:rsidRPr="000B462B" w:rsidRDefault="009E51B9" w:rsidP="000B462B">
      <w:pPr>
        <w:keepNext/>
        <w:keepLines/>
        <w:spacing w:after="0" w:line="240" w:lineRule="auto"/>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Kármánstr. 17/19</w:t>
      </w:r>
    </w:p>
    <w:p w14:paraId="2B2061D5" w14:textId="77777777" w:rsidR="00235221" w:rsidRDefault="009E51B9" w:rsidP="000B462B">
      <w:pPr>
        <w:keepNext/>
        <w:keepLines/>
        <w:spacing w:after="0" w:line="240" w:lineRule="auto"/>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52062 Aachen</w:t>
      </w:r>
    </w:p>
    <w:p w14:paraId="4518C108" w14:textId="07783F48" w:rsidR="009E51B9" w:rsidRPr="000B462B" w:rsidRDefault="004A5831" w:rsidP="000B462B">
      <w:pPr>
        <w:keepNext/>
        <w:keepLines/>
        <w:spacing w:after="0" w:line="240" w:lineRule="auto"/>
        <w:jc w:val="both"/>
        <w:rPr>
          <w:rFonts w:ascii="Times New Roman" w:eastAsia="Times New Roman" w:hAnsi="Times New Roman" w:cs="Times New Roman"/>
          <w:i/>
          <w:iCs/>
          <w:lang w:val="de-DE"/>
        </w:rPr>
      </w:pPr>
      <w:r>
        <w:rPr>
          <w:rFonts w:ascii="Times New Roman" w:eastAsia="Times New Roman" w:hAnsi="Times New Roman" w:cs="Times New Roman"/>
          <w:i/>
          <w:iCs/>
          <w:lang w:val="de-DE"/>
        </w:rPr>
        <w:t>Germany</w:t>
      </w:r>
    </w:p>
    <w:p w14:paraId="6CF7F71D" w14:textId="740FC6D8" w:rsidR="009E3072" w:rsidRPr="00BE403D" w:rsidRDefault="00BB0B87" w:rsidP="00FC29A3">
      <w:pPr>
        <w:keepNext/>
        <w:keepLines/>
        <w:spacing w:after="280" w:line="240" w:lineRule="auto"/>
        <w:jc w:val="both"/>
        <w:rPr>
          <w:rFonts w:ascii="Times New Roman" w:eastAsia="Times New Roman" w:hAnsi="Times New Roman" w:cs="Times New Roman"/>
          <w:i/>
          <w:iCs/>
          <w:lang w:val="de-DE"/>
        </w:rPr>
      </w:pPr>
      <w:r>
        <w:rPr>
          <w:rFonts w:ascii="Times New Roman" w:hAnsi="Times New Roman" w:cs="Times New Roman"/>
          <w:i/>
          <w:iCs/>
          <w:lang w:val="de-DE"/>
        </w:rPr>
        <w:t>e</w:t>
      </w:r>
      <w:r w:rsidR="009E3072" w:rsidRPr="00BE403D">
        <w:rPr>
          <w:rFonts w:ascii="Times New Roman" w:hAnsi="Times New Roman" w:cs="Times New Roman"/>
          <w:i/>
          <w:iCs/>
          <w:lang w:val="de-DE"/>
        </w:rPr>
        <w:t>-</w:t>
      </w:r>
      <w:r w:rsidR="00FC29A3">
        <w:rPr>
          <w:rFonts w:ascii="Times New Roman" w:hAnsi="Times New Roman" w:cs="Times New Roman"/>
          <w:i/>
          <w:iCs/>
          <w:lang w:val="de-DE"/>
        </w:rPr>
        <w:t>m</w:t>
      </w:r>
      <w:r w:rsidR="009E3072" w:rsidRPr="00BE403D">
        <w:rPr>
          <w:rFonts w:ascii="Times New Roman" w:hAnsi="Times New Roman" w:cs="Times New Roman"/>
          <w:i/>
          <w:iCs/>
          <w:lang w:val="de-DE"/>
        </w:rPr>
        <w:t xml:space="preserve">ail: </w:t>
      </w:r>
      <w:hyperlink r:id="rId34" w:history="1">
        <w:r w:rsidR="009E3072" w:rsidRPr="00BE403D">
          <w:rPr>
            <w:rStyle w:val="Hyperlink"/>
            <w:rFonts w:ascii="Times New Roman" w:hAnsi="Times New Roman" w:cs="Times New Roman"/>
            <w:i/>
            <w:iCs/>
            <w:lang w:val="de-DE"/>
          </w:rPr>
          <w:t>zoe.miljanovic@i</w:t>
        </w:r>
        <w:r w:rsidR="009E3072" w:rsidRPr="00BE403D">
          <w:rPr>
            <w:rStyle w:val="Hyperlink"/>
            <w:rFonts w:ascii="Times New Roman" w:eastAsia="Times New Roman" w:hAnsi="Times New Roman" w:cs="Times New Roman"/>
            <w:i/>
            <w:iCs/>
            <w:lang w:val="de-DE"/>
          </w:rPr>
          <w:t>faar.rwth-aachen.de</w:t>
        </w:r>
      </w:hyperlink>
    </w:p>
    <w:p w14:paraId="66E79449" w14:textId="43632CA1" w:rsidR="009E3072" w:rsidRPr="00BE403D" w:rsidRDefault="002523DD" w:rsidP="000B462B">
      <w:pPr>
        <w:keepNext/>
        <w:keepLines/>
        <w:spacing w:before="160" w:after="0" w:line="240" w:lineRule="auto"/>
        <w:jc w:val="both"/>
        <w:rPr>
          <w:rFonts w:ascii="Times New Roman" w:eastAsia="Times New Roman" w:hAnsi="Times New Roman" w:cs="Times New Roman"/>
          <w:i/>
          <w:iCs/>
          <w:lang w:val="nl-NL"/>
        </w:rPr>
      </w:pPr>
      <w:r w:rsidRPr="00BE403D">
        <w:rPr>
          <w:rFonts w:ascii="Times New Roman" w:eastAsia="Times New Roman" w:hAnsi="Times New Roman" w:cs="Times New Roman"/>
          <w:i/>
          <w:iCs/>
          <w:lang w:val="nl-NL"/>
        </w:rPr>
        <w:t>Fabio Alves</w:t>
      </w:r>
      <w:r w:rsidR="001A06B7" w:rsidRPr="00BE403D">
        <w:rPr>
          <w:rFonts w:ascii="Times New Roman" w:eastAsia="Times New Roman" w:hAnsi="Times New Roman" w:cs="Times New Roman"/>
          <w:i/>
          <w:iCs/>
          <w:lang w:val="nl-NL"/>
        </w:rPr>
        <w:t xml:space="preserve"> </w:t>
      </w:r>
    </w:p>
    <w:p w14:paraId="7073E9B7" w14:textId="77777777" w:rsidR="000B462B" w:rsidRPr="000B462B" w:rsidRDefault="000B462B" w:rsidP="000B462B">
      <w:pPr>
        <w:keepNext/>
        <w:keepLines/>
        <w:spacing w:after="0" w:line="240" w:lineRule="auto"/>
        <w:jc w:val="both"/>
        <w:rPr>
          <w:rFonts w:ascii="Times New Roman" w:eastAsia="Times New Roman" w:hAnsi="Times New Roman" w:cs="Times New Roman"/>
          <w:i/>
          <w:iCs/>
          <w:lang w:val="nl-NL"/>
        </w:rPr>
      </w:pPr>
      <w:r w:rsidRPr="000B462B">
        <w:rPr>
          <w:rFonts w:ascii="Times New Roman" w:eastAsia="Times New Roman" w:hAnsi="Times New Roman" w:cs="Times New Roman"/>
          <w:i/>
          <w:iCs/>
          <w:lang w:val="nl-NL"/>
        </w:rPr>
        <w:t>Universidade Federal de Minas Gerais (UFMG)</w:t>
      </w:r>
    </w:p>
    <w:p w14:paraId="29DA10EF" w14:textId="77777777" w:rsidR="000B462B" w:rsidRPr="000B462B" w:rsidRDefault="000B462B" w:rsidP="000B462B">
      <w:pPr>
        <w:pStyle w:val="paragraph"/>
        <w:keepNext/>
        <w:keepLines/>
        <w:shd w:val="clear" w:color="auto" w:fill="FFFFFF" w:themeFill="background1"/>
        <w:spacing w:before="0" w:beforeAutospacing="0" w:after="0" w:afterAutospacing="0"/>
        <w:jc w:val="both"/>
        <w:textAlignment w:val="baseline"/>
        <w:rPr>
          <w:i/>
          <w:iCs/>
          <w:sz w:val="22"/>
          <w:szCs w:val="22"/>
          <w:lang w:val="nl-NL"/>
        </w:rPr>
      </w:pPr>
      <w:r w:rsidRPr="000B462B">
        <w:rPr>
          <w:i/>
          <w:iCs/>
          <w:sz w:val="22"/>
          <w:szCs w:val="22"/>
          <w:lang w:val="nl-NL"/>
        </w:rPr>
        <w:t>Faculdade de Letras</w:t>
      </w:r>
    </w:p>
    <w:p w14:paraId="2DC8799E" w14:textId="77777777" w:rsidR="000B462B" w:rsidRPr="000B462B" w:rsidRDefault="000B462B" w:rsidP="000B462B">
      <w:pPr>
        <w:pStyle w:val="paragraph"/>
        <w:keepNext/>
        <w:keepLines/>
        <w:shd w:val="clear" w:color="auto" w:fill="FFFFFF" w:themeFill="background1"/>
        <w:spacing w:before="0" w:beforeAutospacing="0" w:after="0" w:afterAutospacing="0"/>
        <w:jc w:val="both"/>
        <w:textAlignment w:val="baseline"/>
        <w:rPr>
          <w:i/>
          <w:iCs/>
          <w:sz w:val="22"/>
          <w:szCs w:val="22"/>
        </w:rPr>
      </w:pPr>
      <w:r w:rsidRPr="000B462B">
        <w:rPr>
          <w:i/>
          <w:iCs/>
          <w:sz w:val="22"/>
          <w:szCs w:val="22"/>
        </w:rPr>
        <w:t>Av. Presidente Antonio Carlos 6.627</w:t>
      </w:r>
    </w:p>
    <w:p w14:paraId="1C8D8485" w14:textId="77777777" w:rsidR="000B462B" w:rsidRPr="000B462B" w:rsidRDefault="000B462B" w:rsidP="000B462B">
      <w:pPr>
        <w:pStyle w:val="paragraph"/>
        <w:keepNext/>
        <w:keepLines/>
        <w:shd w:val="clear" w:color="auto" w:fill="FFFFFF" w:themeFill="background1"/>
        <w:spacing w:before="0" w:beforeAutospacing="0" w:after="0" w:afterAutospacing="0"/>
        <w:jc w:val="both"/>
        <w:textAlignment w:val="baseline"/>
        <w:rPr>
          <w:i/>
          <w:iCs/>
          <w:sz w:val="22"/>
          <w:szCs w:val="22"/>
        </w:rPr>
      </w:pPr>
      <w:r w:rsidRPr="000B462B">
        <w:rPr>
          <w:i/>
          <w:iCs/>
          <w:sz w:val="22"/>
          <w:szCs w:val="22"/>
        </w:rPr>
        <w:t>Campus Pampulha, Belo Horizonte/MG</w:t>
      </w:r>
    </w:p>
    <w:p w14:paraId="3069CD6A" w14:textId="329CBCE5" w:rsidR="009E51B9" w:rsidRPr="008860D9" w:rsidRDefault="00BB0B87" w:rsidP="00FC29A3">
      <w:pPr>
        <w:keepNext/>
        <w:keepLines/>
        <w:spacing w:after="280" w:line="240" w:lineRule="auto"/>
        <w:jc w:val="both"/>
        <w:rPr>
          <w:rFonts w:ascii="Times New Roman" w:eastAsia="Times New Roman" w:hAnsi="Times New Roman" w:cs="Times New Roman"/>
          <w:i/>
          <w:iCs/>
        </w:rPr>
      </w:pPr>
      <w:r w:rsidRPr="008860D9">
        <w:rPr>
          <w:rFonts w:ascii="Times New Roman" w:eastAsia="Times New Roman" w:hAnsi="Times New Roman" w:cs="Times New Roman"/>
          <w:i/>
          <w:iCs/>
        </w:rPr>
        <w:t>e</w:t>
      </w:r>
      <w:r w:rsidR="009E3072" w:rsidRPr="008860D9">
        <w:rPr>
          <w:rFonts w:ascii="Times New Roman" w:eastAsia="Times New Roman" w:hAnsi="Times New Roman" w:cs="Times New Roman"/>
          <w:i/>
          <w:iCs/>
        </w:rPr>
        <w:t>-</w:t>
      </w:r>
      <w:r w:rsidR="00FC29A3" w:rsidRPr="008860D9">
        <w:rPr>
          <w:rFonts w:ascii="Times New Roman" w:hAnsi="Times New Roman" w:cs="Times New Roman"/>
          <w:i/>
          <w:iCs/>
        </w:rPr>
        <w:t>m</w:t>
      </w:r>
      <w:r w:rsidR="009E3072" w:rsidRPr="008860D9">
        <w:rPr>
          <w:rFonts w:ascii="Times New Roman" w:hAnsi="Times New Roman" w:cs="Times New Roman"/>
          <w:i/>
          <w:iCs/>
        </w:rPr>
        <w:t>ail</w:t>
      </w:r>
      <w:r w:rsidR="009E3072" w:rsidRPr="008860D9">
        <w:rPr>
          <w:rFonts w:ascii="Times New Roman" w:eastAsia="Times New Roman" w:hAnsi="Times New Roman" w:cs="Times New Roman"/>
          <w:i/>
          <w:iCs/>
        </w:rPr>
        <w:t>:</w:t>
      </w:r>
      <w:r w:rsidR="00BE403D" w:rsidRPr="008860D9">
        <w:rPr>
          <w:rFonts w:ascii="Times New Roman" w:eastAsia="Times New Roman" w:hAnsi="Times New Roman" w:cs="Times New Roman"/>
          <w:i/>
          <w:iCs/>
        </w:rPr>
        <w:t xml:space="preserve"> </w:t>
      </w:r>
      <w:hyperlink r:id="rId35" w:history="1">
        <w:r w:rsidR="00BE403D" w:rsidRPr="008860D9">
          <w:rPr>
            <w:rStyle w:val="Hyperlink"/>
            <w:rFonts w:ascii="Times New Roman" w:hAnsi="Times New Roman" w:cs="Times New Roman"/>
            <w:i/>
            <w:iCs/>
          </w:rPr>
          <w:t>fabio</w:t>
        </w:r>
        <w:r w:rsidR="00BE403D" w:rsidRPr="008860D9">
          <w:rPr>
            <w:rStyle w:val="Hyperlink"/>
            <w:rFonts w:ascii="Times New Roman" w:eastAsia="Times New Roman" w:hAnsi="Times New Roman" w:cs="Times New Roman"/>
            <w:i/>
            <w:iCs/>
          </w:rPr>
          <w:t>-alves@ufmg.br</w:t>
        </w:r>
      </w:hyperlink>
    </w:p>
    <w:p w14:paraId="7D35E770" w14:textId="77777777" w:rsidR="009E51B9" w:rsidRPr="003B7752" w:rsidRDefault="002523DD" w:rsidP="009E51B9">
      <w:pPr>
        <w:spacing w:after="0" w:line="240" w:lineRule="auto"/>
        <w:jc w:val="both"/>
        <w:rPr>
          <w:rFonts w:ascii="Times New Roman" w:eastAsia="Times New Roman" w:hAnsi="Times New Roman" w:cs="Times New Roman"/>
          <w:i/>
          <w:iCs/>
          <w:vertAlign w:val="superscript"/>
        </w:rPr>
      </w:pPr>
      <w:r w:rsidRPr="003B7752">
        <w:rPr>
          <w:rFonts w:ascii="Times New Roman" w:eastAsia="Times New Roman" w:hAnsi="Times New Roman" w:cs="Times New Roman"/>
          <w:i/>
          <w:iCs/>
        </w:rPr>
        <w:t>Celina Brost</w:t>
      </w:r>
    </w:p>
    <w:p w14:paraId="17FCAF2C" w14:textId="77777777" w:rsidR="009E51B9" w:rsidRPr="003B7752" w:rsidRDefault="009E51B9" w:rsidP="009E51B9">
      <w:pPr>
        <w:spacing w:line="240" w:lineRule="auto"/>
        <w:contextualSpacing/>
        <w:jc w:val="both"/>
        <w:rPr>
          <w:rFonts w:ascii="Times New Roman" w:hAnsi="Times New Roman" w:cs="Times New Roman"/>
          <w:i/>
          <w:iCs/>
        </w:rPr>
      </w:pPr>
      <w:r w:rsidRPr="003B7752">
        <w:rPr>
          <w:rFonts w:ascii="Times New Roman" w:eastAsia="Times New Roman" w:hAnsi="Times New Roman" w:cs="Times New Roman"/>
          <w:i/>
          <w:iCs/>
        </w:rPr>
        <w:t>RWTH Aachen University</w:t>
      </w:r>
    </w:p>
    <w:p w14:paraId="53D8EBA6" w14:textId="77777777" w:rsidR="009E51B9" w:rsidRPr="003B7752" w:rsidRDefault="009E51B9" w:rsidP="009E51B9">
      <w:pPr>
        <w:spacing w:after="0" w:line="240" w:lineRule="auto"/>
        <w:jc w:val="both"/>
        <w:rPr>
          <w:rFonts w:ascii="Times New Roman" w:eastAsia="Times New Roman" w:hAnsi="Times New Roman" w:cs="Times New Roman"/>
          <w:i/>
          <w:iCs/>
        </w:rPr>
      </w:pPr>
      <w:r w:rsidRPr="003B7752">
        <w:rPr>
          <w:rFonts w:ascii="Times New Roman" w:eastAsia="Times New Roman" w:hAnsi="Times New Roman" w:cs="Times New Roman"/>
          <w:i/>
          <w:iCs/>
        </w:rPr>
        <w:t xml:space="preserve">Institut für Anglistik </w:t>
      </w:r>
    </w:p>
    <w:p w14:paraId="43D50FC7" w14:textId="77777777" w:rsidR="009E51B9" w:rsidRPr="000B462B" w:rsidRDefault="009E51B9" w:rsidP="009E51B9">
      <w:pPr>
        <w:spacing w:after="0" w:line="240" w:lineRule="auto"/>
        <w:jc w:val="both"/>
        <w:rPr>
          <w:rFonts w:ascii="Times New Roman" w:eastAsia="Times New Roman" w:hAnsi="Times New Roman" w:cs="Times New Roman"/>
          <w:i/>
          <w:iCs/>
          <w:lang w:val="de-DE"/>
        </w:rPr>
      </w:pPr>
      <w:r w:rsidRPr="003B7752">
        <w:rPr>
          <w:rFonts w:ascii="Times New Roman" w:eastAsia="Times New Roman" w:hAnsi="Times New Roman" w:cs="Times New Roman"/>
          <w:i/>
          <w:iCs/>
        </w:rPr>
        <w:t xml:space="preserve">Kármánstr. </w:t>
      </w:r>
      <w:r w:rsidRPr="000B462B">
        <w:rPr>
          <w:rFonts w:ascii="Times New Roman" w:eastAsia="Times New Roman" w:hAnsi="Times New Roman" w:cs="Times New Roman"/>
          <w:i/>
          <w:iCs/>
          <w:lang w:val="de-DE"/>
        </w:rPr>
        <w:t>17/19</w:t>
      </w:r>
    </w:p>
    <w:p w14:paraId="5EA37910" w14:textId="77777777" w:rsidR="00235221" w:rsidRDefault="009E51B9" w:rsidP="009E51B9">
      <w:pPr>
        <w:spacing w:after="0" w:line="240" w:lineRule="auto"/>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52062 Aachen</w:t>
      </w:r>
    </w:p>
    <w:p w14:paraId="5FCB2247" w14:textId="47212C0B" w:rsidR="009E51B9" w:rsidRPr="000B462B" w:rsidRDefault="00E27521" w:rsidP="009E51B9">
      <w:pPr>
        <w:spacing w:after="0" w:line="240" w:lineRule="auto"/>
        <w:jc w:val="both"/>
        <w:rPr>
          <w:rFonts w:ascii="Times New Roman" w:eastAsia="Times New Roman" w:hAnsi="Times New Roman" w:cs="Times New Roman"/>
          <w:i/>
          <w:iCs/>
          <w:lang w:val="de-DE"/>
        </w:rPr>
      </w:pPr>
      <w:r>
        <w:rPr>
          <w:rFonts w:ascii="Times New Roman" w:eastAsia="Times New Roman" w:hAnsi="Times New Roman" w:cs="Times New Roman"/>
          <w:i/>
          <w:iCs/>
          <w:lang w:val="de-DE"/>
        </w:rPr>
        <w:t>Germany</w:t>
      </w:r>
    </w:p>
    <w:p w14:paraId="31FF9161" w14:textId="326E6B17" w:rsidR="00605F9A" w:rsidRPr="00BE403D" w:rsidRDefault="00BB0B87" w:rsidP="00FC29A3">
      <w:pPr>
        <w:keepNext/>
        <w:keepLines/>
        <w:spacing w:after="280" w:line="240" w:lineRule="auto"/>
        <w:jc w:val="both"/>
        <w:rPr>
          <w:rFonts w:ascii="Times New Roman" w:eastAsia="Times New Roman" w:hAnsi="Times New Roman" w:cs="Times New Roman"/>
          <w:i/>
          <w:iCs/>
          <w:lang w:val="de-DE"/>
        </w:rPr>
      </w:pPr>
      <w:r>
        <w:rPr>
          <w:rFonts w:ascii="Times New Roman" w:hAnsi="Times New Roman" w:cs="Times New Roman"/>
          <w:i/>
          <w:iCs/>
          <w:lang w:val="de-DE"/>
        </w:rPr>
        <w:t>e</w:t>
      </w:r>
      <w:r w:rsidR="009E51B9" w:rsidRPr="00BE403D">
        <w:rPr>
          <w:rFonts w:ascii="Times New Roman" w:hAnsi="Times New Roman" w:cs="Times New Roman"/>
          <w:i/>
          <w:iCs/>
          <w:lang w:val="de-DE"/>
        </w:rPr>
        <w:t>-</w:t>
      </w:r>
      <w:r w:rsidR="00FC29A3">
        <w:rPr>
          <w:rFonts w:ascii="Times New Roman" w:hAnsi="Times New Roman" w:cs="Times New Roman"/>
          <w:i/>
          <w:iCs/>
          <w:lang w:val="de-DE"/>
        </w:rPr>
        <w:t>m</w:t>
      </w:r>
      <w:r w:rsidR="009E51B9" w:rsidRPr="00BE403D">
        <w:rPr>
          <w:rFonts w:ascii="Times New Roman" w:hAnsi="Times New Roman" w:cs="Times New Roman"/>
          <w:i/>
          <w:iCs/>
          <w:lang w:val="de-DE"/>
        </w:rPr>
        <w:t xml:space="preserve">ail: </w:t>
      </w:r>
      <w:hyperlink r:id="rId36" w:history="1">
        <w:r w:rsidR="00605F9A" w:rsidRPr="00FC29A3">
          <w:rPr>
            <w:rStyle w:val="Hyperlink"/>
            <w:rFonts w:ascii="Times New Roman" w:hAnsi="Times New Roman" w:cs="Times New Roman"/>
            <w:i/>
            <w:iCs/>
            <w:lang w:val="de-DE"/>
          </w:rPr>
          <w:t>celina</w:t>
        </w:r>
        <w:r w:rsidR="00605F9A" w:rsidRPr="00BE403D">
          <w:rPr>
            <w:rStyle w:val="Hyperlink"/>
            <w:rFonts w:ascii="Times New Roman" w:eastAsia="Times New Roman" w:hAnsi="Times New Roman" w:cs="Times New Roman"/>
            <w:i/>
            <w:iCs/>
            <w:lang w:val="de-DE"/>
          </w:rPr>
          <w:t>.brost@ifaar.rwth-aachen.de</w:t>
        </w:r>
      </w:hyperlink>
    </w:p>
    <w:p w14:paraId="32DBB60B" w14:textId="77777777" w:rsidR="000B462B" w:rsidRPr="000B462B" w:rsidRDefault="002523DD" w:rsidP="000B462B">
      <w:pPr>
        <w:spacing w:after="0" w:line="240" w:lineRule="auto"/>
        <w:jc w:val="both"/>
        <w:rPr>
          <w:rFonts w:ascii="Times New Roman" w:eastAsia="Times New Roman" w:hAnsi="Times New Roman" w:cs="Times New Roman"/>
          <w:i/>
          <w:iCs/>
          <w:vertAlign w:val="superscript"/>
          <w:lang w:val="de-DE"/>
        </w:rPr>
      </w:pPr>
      <w:r w:rsidRPr="000B462B">
        <w:rPr>
          <w:rFonts w:ascii="Times New Roman" w:eastAsia="Times New Roman" w:hAnsi="Times New Roman" w:cs="Times New Roman"/>
          <w:i/>
          <w:iCs/>
          <w:lang w:val="de-DE"/>
        </w:rPr>
        <w:t>Stella Neumann</w:t>
      </w:r>
    </w:p>
    <w:p w14:paraId="31E39BF7" w14:textId="77777777" w:rsidR="000B462B" w:rsidRPr="00BE403D" w:rsidRDefault="000B462B" w:rsidP="000B462B">
      <w:pPr>
        <w:spacing w:line="240" w:lineRule="auto"/>
        <w:contextualSpacing/>
        <w:jc w:val="both"/>
        <w:rPr>
          <w:rFonts w:ascii="Times New Roman" w:hAnsi="Times New Roman" w:cs="Times New Roman"/>
          <w:i/>
          <w:iCs/>
          <w:lang w:val="de-DE"/>
        </w:rPr>
      </w:pPr>
      <w:r w:rsidRPr="000B462B">
        <w:rPr>
          <w:rFonts w:ascii="Times New Roman" w:eastAsia="Times New Roman" w:hAnsi="Times New Roman" w:cs="Times New Roman"/>
          <w:i/>
          <w:iCs/>
          <w:lang w:val="de-DE"/>
        </w:rPr>
        <w:t>RWTH Aachen University</w:t>
      </w:r>
    </w:p>
    <w:p w14:paraId="03E30FA7" w14:textId="77777777" w:rsidR="000B462B" w:rsidRPr="000B462B" w:rsidRDefault="000B462B" w:rsidP="000B462B">
      <w:pPr>
        <w:spacing w:after="0" w:line="240" w:lineRule="auto"/>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 xml:space="preserve">Institut für Anglistik </w:t>
      </w:r>
    </w:p>
    <w:p w14:paraId="38DC20A2" w14:textId="77777777" w:rsidR="000B462B" w:rsidRPr="000B462B" w:rsidRDefault="000B462B" w:rsidP="000B462B">
      <w:pPr>
        <w:spacing w:after="0" w:line="240" w:lineRule="auto"/>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Kármánstr. 17/19</w:t>
      </w:r>
    </w:p>
    <w:p w14:paraId="27947408" w14:textId="77777777" w:rsidR="00235221" w:rsidRDefault="000B462B" w:rsidP="000B462B">
      <w:pPr>
        <w:spacing w:after="0" w:line="240" w:lineRule="auto"/>
        <w:contextualSpacing/>
        <w:jc w:val="both"/>
        <w:rPr>
          <w:rFonts w:ascii="Times New Roman" w:eastAsia="Times New Roman" w:hAnsi="Times New Roman" w:cs="Times New Roman"/>
          <w:i/>
          <w:iCs/>
          <w:lang w:val="de-DE"/>
        </w:rPr>
      </w:pPr>
      <w:r w:rsidRPr="000B462B">
        <w:rPr>
          <w:rFonts w:ascii="Times New Roman" w:eastAsia="Times New Roman" w:hAnsi="Times New Roman" w:cs="Times New Roman"/>
          <w:i/>
          <w:iCs/>
          <w:lang w:val="de-DE"/>
        </w:rPr>
        <w:t>52062 Aachen</w:t>
      </w:r>
    </w:p>
    <w:p w14:paraId="6FDCABB5" w14:textId="69922B4F" w:rsidR="000B462B" w:rsidRPr="000B462B" w:rsidRDefault="001A55FC" w:rsidP="000B462B">
      <w:pPr>
        <w:spacing w:after="0" w:line="240" w:lineRule="auto"/>
        <w:contextualSpacing/>
        <w:jc w:val="both"/>
        <w:rPr>
          <w:rFonts w:ascii="Times New Roman" w:eastAsia="Times New Roman" w:hAnsi="Times New Roman" w:cs="Times New Roman"/>
          <w:i/>
          <w:iCs/>
          <w:lang w:val="de-DE"/>
        </w:rPr>
      </w:pPr>
      <w:r>
        <w:rPr>
          <w:rFonts w:ascii="Times New Roman" w:eastAsia="Times New Roman" w:hAnsi="Times New Roman" w:cs="Times New Roman"/>
          <w:i/>
          <w:iCs/>
          <w:lang w:val="de-DE"/>
        </w:rPr>
        <w:t>German</w:t>
      </w:r>
      <w:r w:rsidR="00E27521">
        <w:rPr>
          <w:rFonts w:ascii="Times New Roman" w:eastAsia="Times New Roman" w:hAnsi="Times New Roman" w:cs="Times New Roman"/>
          <w:i/>
          <w:iCs/>
          <w:lang w:val="de-DE"/>
        </w:rPr>
        <w:t>y</w:t>
      </w:r>
    </w:p>
    <w:p w14:paraId="03E46403" w14:textId="4B60ECB6" w:rsidR="000B462B" w:rsidRPr="000B462B" w:rsidRDefault="00BB0B87" w:rsidP="000B462B">
      <w:pPr>
        <w:spacing w:line="240" w:lineRule="auto"/>
        <w:jc w:val="both"/>
        <w:rPr>
          <w:rFonts w:ascii="Times New Roman" w:eastAsia="Times New Roman" w:hAnsi="Times New Roman" w:cs="Times New Roman"/>
          <w:i/>
          <w:iCs/>
          <w:lang w:val="de-DE"/>
        </w:rPr>
      </w:pPr>
      <w:r>
        <w:rPr>
          <w:rFonts w:ascii="Times New Roman" w:hAnsi="Times New Roman" w:cs="Times New Roman"/>
          <w:i/>
          <w:iCs/>
          <w:lang w:val="de-DE"/>
        </w:rPr>
        <w:t>e</w:t>
      </w:r>
      <w:r w:rsidR="00BE403D" w:rsidRPr="00BE403D">
        <w:rPr>
          <w:rFonts w:ascii="Times New Roman" w:hAnsi="Times New Roman" w:cs="Times New Roman"/>
          <w:i/>
          <w:iCs/>
          <w:lang w:val="de-DE"/>
        </w:rPr>
        <w:t>-</w:t>
      </w:r>
      <w:r w:rsidR="00FC29A3">
        <w:rPr>
          <w:rFonts w:ascii="Times New Roman" w:hAnsi="Times New Roman" w:cs="Times New Roman"/>
          <w:i/>
          <w:iCs/>
          <w:lang w:val="de-DE"/>
        </w:rPr>
        <w:t>m</w:t>
      </w:r>
      <w:r w:rsidR="00BE403D" w:rsidRPr="00BE403D">
        <w:rPr>
          <w:rFonts w:ascii="Times New Roman" w:hAnsi="Times New Roman" w:cs="Times New Roman"/>
          <w:i/>
          <w:iCs/>
          <w:lang w:val="de-DE"/>
        </w:rPr>
        <w:t>ail</w:t>
      </w:r>
      <w:r w:rsidR="000B462B" w:rsidRPr="00BE403D">
        <w:rPr>
          <w:rFonts w:ascii="Times New Roman" w:hAnsi="Times New Roman" w:cs="Times New Roman"/>
          <w:i/>
          <w:iCs/>
          <w:lang w:val="de-DE"/>
        </w:rPr>
        <w:t xml:space="preserve">: </w:t>
      </w:r>
      <w:hyperlink r:id="rId37" w:history="1">
        <w:r w:rsidR="000B462B" w:rsidRPr="000B462B">
          <w:rPr>
            <w:rStyle w:val="Hyperlink"/>
            <w:rFonts w:ascii="Times New Roman" w:eastAsia="Times New Roman" w:hAnsi="Times New Roman" w:cs="Times New Roman"/>
            <w:i/>
            <w:iCs/>
            <w:lang w:val="de-DE"/>
          </w:rPr>
          <w:t>stella.neumann@ifaar.rwth-aachen.de</w:t>
        </w:r>
      </w:hyperlink>
    </w:p>
    <w:sectPr w:rsidR="000B462B" w:rsidRPr="000B462B" w:rsidSect="00E011F1">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2268" w:left="1440" w:header="709" w:footer="709" w:gutter="0"/>
      <w:pgNumType w:start="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D0518" w14:textId="77777777" w:rsidR="00D66AC9" w:rsidRDefault="00D66AC9" w:rsidP="006856F2">
      <w:pPr>
        <w:spacing w:after="0" w:line="240" w:lineRule="auto"/>
      </w:pPr>
      <w:r>
        <w:separator/>
      </w:r>
    </w:p>
  </w:endnote>
  <w:endnote w:type="continuationSeparator" w:id="0">
    <w:p w14:paraId="34FD014D" w14:textId="77777777" w:rsidR="00D66AC9" w:rsidRDefault="00D66AC9" w:rsidP="006856F2">
      <w:pPr>
        <w:spacing w:after="0" w:line="240" w:lineRule="auto"/>
      </w:pPr>
      <w:r>
        <w:continuationSeparator/>
      </w:r>
    </w:p>
  </w:endnote>
  <w:endnote w:type="continuationNotice" w:id="1">
    <w:p w14:paraId="31E0E27B" w14:textId="77777777" w:rsidR="00D66AC9" w:rsidRDefault="00D66A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784377"/>
      <w:docPartObj>
        <w:docPartGallery w:val="Page Numbers (Bottom of Page)"/>
        <w:docPartUnique/>
      </w:docPartObj>
    </w:sdtPr>
    <w:sdtEndPr>
      <w:rPr>
        <w:noProof/>
      </w:rPr>
    </w:sdtEndPr>
    <w:sdtContent>
      <w:p w14:paraId="0E618E9F" w14:textId="370BA3C2" w:rsidR="00354F78" w:rsidRDefault="00354F78">
        <w:pPr>
          <w:pStyle w:val="Footer"/>
          <w:jc w:val="right"/>
        </w:pPr>
        <w:r w:rsidRPr="00354F78">
          <w:rPr>
            <w:rFonts w:ascii="Times New Roman" w:hAnsi="Times New Roman" w:cs="Times New Roman"/>
          </w:rPr>
          <w:fldChar w:fldCharType="begin"/>
        </w:r>
        <w:r w:rsidRPr="00354F78">
          <w:rPr>
            <w:rFonts w:ascii="Times New Roman" w:hAnsi="Times New Roman" w:cs="Times New Roman"/>
          </w:rPr>
          <w:instrText xml:space="preserve"> PAGE   \* MERGEFORMAT </w:instrText>
        </w:r>
        <w:r w:rsidRPr="00354F78">
          <w:rPr>
            <w:rFonts w:ascii="Times New Roman" w:hAnsi="Times New Roman" w:cs="Times New Roman"/>
          </w:rPr>
          <w:fldChar w:fldCharType="separate"/>
        </w:r>
        <w:r w:rsidRPr="00354F78">
          <w:rPr>
            <w:rFonts w:ascii="Times New Roman" w:hAnsi="Times New Roman" w:cs="Times New Roman"/>
            <w:noProof/>
          </w:rPr>
          <w:t>2</w:t>
        </w:r>
        <w:r w:rsidRPr="00354F78">
          <w:rPr>
            <w:rFonts w:ascii="Times New Roman" w:hAnsi="Times New Roman" w:cs="Times New Roman"/>
            <w:noProof/>
          </w:rPr>
          <w:fldChar w:fldCharType="end"/>
        </w:r>
      </w:p>
    </w:sdtContent>
  </w:sdt>
  <w:p w14:paraId="52C944CF" w14:textId="77777777" w:rsidR="00354F78" w:rsidRDefault="00354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761387"/>
      <w:docPartObj>
        <w:docPartGallery w:val="Page Numbers (Bottom of Page)"/>
        <w:docPartUnique/>
      </w:docPartObj>
    </w:sdtPr>
    <w:sdtEndPr>
      <w:rPr>
        <w:noProof/>
      </w:rPr>
    </w:sdtEndPr>
    <w:sdtContent>
      <w:p w14:paraId="201497BF" w14:textId="35D6D35B" w:rsidR="00354F78" w:rsidRDefault="00354F78">
        <w:pPr>
          <w:pStyle w:val="Footer"/>
          <w:jc w:val="right"/>
        </w:pPr>
        <w:r w:rsidRPr="00354F78">
          <w:rPr>
            <w:rFonts w:ascii="Times New Roman" w:hAnsi="Times New Roman" w:cs="Times New Roman"/>
          </w:rPr>
          <w:fldChar w:fldCharType="begin"/>
        </w:r>
        <w:r w:rsidRPr="00354F78">
          <w:rPr>
            <w:rFonts w:ascii="Times New Roman" w:hAnsi="Times New Roman" w:cs="Times New Roman"/>
          </w:rPr>
          <w:instrText xml:space="preserve"> PAGE   \* MERGEFORMAT </w:instrText>
        </w:r>
        <w:r w:rsidRPr="00354F78">
          <w:rPr>
            <w:rFonts w:ascii="Times New Roman" w:hAnsi="Times New Roman" w:cs="Times New Roman"/>
          </w:rPr>
          <w:fldChar w:fldCharType="separate"/>
        </w:r>
        <w:r w:rsidRPr="00354F78">
          <w:rPr>
            <w:rFonts w:ascii="Times New Roman" w:hAnsi="Times New Roman" w:cs="Times New Roman"/>
            <w:noProof/>
          </w:rPr>
          <w:t>2</w:t>
        </w:r>
        <w:r w:rsidRPr="00354F78">
          <w:rPr>
            <w:rFonts w:ascii="Times New Roman" w:hAnsi="Times New Roman" w:cs="Times New Roman"/>
            <w:noProof/>
          </w:rPr>
          <w:fldChar w:fldCharType="end"/>
        </w:r>
      </w:p>
    </w:sdtContent>
  </w:sdt>
  <w:p w14:paraId="7475C527" w14:textId="77777777" w:rsidR="00354F78" w:rsidRDefault="00354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1052290"/>
      <w:docPartObj>
        <w:docPartGallery w:val="Page Numbers (Bottom of Page)"/>
        <w:docPartUnique/>
      </w:docPartObj>
    </w:sdtPr>
    <w:sdtEndPr>
      <w:rPr>
        <w:noProof/>
      </w:rPr>
    </w:sdtEndPr>
    <w:sdtContent>
      <w:p w14:paraId="38F6A568" w14:textId="75F93A49" w:rsidR="00354F78" w:rsidRDefault="00354F78">
        <w:pPr>
          <w:pStyle w:val="Footer"/>
          <w:jc w:val="right"/>
        </w:pPr>
        <w:r w:rsidRPr="00354F78">
          <w:rPr>
            <w:rFonts w:ascii="Times New Roman" w:hAnsi="Times New Roman" w:cs="Times New Roman"/>
          </w:rPr>
          <w:fldChar w:fldCharType="begin"/>
        </w:r>
        <w:r w:rsidRPr="00354F78">
          <w:rPr>
            <w:rFonts w:ascii="Times New Roman" w:hAnsi="Times New Roman" w:cs="Times New Roman"/>
          </w:rPr>
          <w:instrText xml:space="preserve"> PAGE   \* MERGEFORMAT </w:instrText>
        </w:r>
        <w:r w:rsidRPr="00354F78">
          <w:rPr>
            <w:rFonts w:ascii="Times New Roman" w:hAnsi="Times New Roman" w:cs="Times New Roman"/>
          </w:rPr>
          <w:fldChar w:fldCharType="separate"/>
        </w:r>
        <w:r w:rsidRPr="00354F78">
          <w:rPr>
            <w:rFonts w:ascii="Times New Roman" w:hAnsi="Times New Roman" w:cs="Times New Roman"/>
            <w:noProof/>
          </w:rPr>
          <w:t>2</w:t>
        </w:r>
        <w:r w:rsidRPr="00354F78">
          <w:rPr>
            <w:rFonts w:ascii="Times New Roman" w:hAnsi="Times New Roman" w:cs="Times New Roman"/>
            <w:noProof/>
          </w:rPr>
          <w:fldChar w:fldCharType="end"/>
        </w:r>
      </w:p>
    </w:sdtContent>
  </w:sdt>
  <w:p w14:paraId="630B3B8A" w14:textId="77777777" w:rsidR="00354F78" w:rsidRDefault="00354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54F74" w14:textId="77777777" w:rsidR="00D66AC9" w:rsidRDefault="00D66AC9" w:rsidP="006856F2">
      <w:pPr>
        <w:spacing w:after="0" w:line="240" w:lineRule="auto"/>
      </w:pPr>
      <w:r>
        <w:separator/>
      </w:r>
    </w:p>
  </w:footnote>
  <w:footnote w:type="continuationSeparator" w:id="0">
    <w:p w14:paraId="33366DD7" w14:textId="77777777" w:rsidR="00D66AC9" w:rsidRDefault="00D66AC9" w:rsidP="006856F2">
      <w:pPr>
        <w:spacing w:after="0" w:line="240" w:lineRule="auto"/>
      </w:pPr>
      <w:r>
        <w:continuationSeparator/>
      </w:r>
    </w:p>
  </w:footnote>
  <w:footnote w:type="continuationNotice" w:id="1">
    <w:p w14:paraId="5EE6BEA4" w14:textId="77777777" w:rsidR="00D66AC9" w:rsidRDefault="00D66AC9">
      <w:pPr>
        <w:spacing w:after="0" w:line="240" w:lineRule="auto"/>
      </w:pPr>
    </w:p>
  </w:footnote>
  <w:footnote w:id="2">
    <w:p w14:paraId="53BAB9EF" w14:textId="10A25647" w:rsidR="006856F2" w:rsidRPr="000670D8" w:rsidRDefault="006856F2" w:rsidP="00DE7350">
      <w:pPr>
        <w:pStyle w:val="FootnoteText"/>
        <w:jc w:val="both"/>
        <w:rPr>
          <w:rFonts w:ascii="Times New Roman" w:hAnsi="Times New Roman" w:cs="Times New Roman"/>
        </w:rPr>
      </w:pPr>
      <w:r w:rsidRPr="000670D8">
        <w:rPr>
          <w:rStyle w:val="FootnoteReference"/>
          <w:rFonts w:ascii="Times New Roman" w:hAnsi="Times New Roman" w:cs="Times New Roman"/>
        </w:rPr>
        <w:footnoteRef/>
      </w:r>
      <w:r w:rsidRPr="000670D8">
        <w:rPr>
          <w:rFonts w:ascii="Times New Roman" w:hAnsi="Times New Roman" w:cs="Times New Roman"/>
        </w:rPr>
        <w:t xml:space="preserve"> We gratefully acknowledge </w:t>
      </w:r>
      <w:r w:rsidR="00B05F35" w:rsidRPr="000670D8">
        <w:rPr>
          <w:rFonts w:ascii="Times New Roman" w:hAnsi="Times New Roman" w:cs="Times New Roman"/>
        </w:rPr>
        <w:t xml:space="preserve">support from </w:t>
      </w:r>
      <w:r w:rsidR="00ED404F" w:rsidRPr="000670D8">
        <w:rPr>
          <w:rFonts w:ascii="Times New Roman" w:hAnsi="Times New Roman" w:cs="Times New Roman"/>
        </w:rPr>
        <w:t>Oliver Czulo (University of Leipzig), Silvia Hansen-Schirra (University of Mainz/Germersheim), Kerstin Kunz (Heidelberg University) and Ekaterina Lapshinova-Koltunski (University of Hildesheim)</w:t>
      </w:r>
      <w:r w:rsidR="008F27D6" w:rsidRPr="000670D8">
        <w:rPr>
          <w:rFonts w:ascii="Times New Roman" w:hAnsi="Times New Roman" w:cs="Times New Roman"/>
        </w:rPr>
        <w:t xml:space="preserve"> </w:t>
      </w:r>
      <w:r w:rsidR="000B1BE2" w:rsidRPr="000670D8">
        <w:rPr>
          <w:rFonts w:ascii="Times New Roman" w:hAnsi="Times New Roman" w:cs="Times New Roman"/>
        </w:rPr>
        <w:t>in finding participants.</w:t>
      </w:r>
    </w:p>
  </w:footnote>
  <w:footnote w:id="3">
    <w:p w14:paraId="6F3E9E70" w14:textId="3ED4A96D" w:rsidR="00ED5ABC" w:rsidRPr="000670D8" w:rsidRDefault="00ED5ABC" w:rsidP="00DE7350">
      <w:pPr>
        <w:pStyle w:val="FootnoteText"/>
        <w:jc w:val="both"/>
        <w:rPr>
          <w:rFonts w:ascii="Times New Roman" w:hAnsi="Times New Roman" w:cs="Times New Roman"/>
        </w:rPr>
      </w:pPr>
      <w:r w:rsidRPr="000670D8">
        <w:rPr>
          <w:rStyle w:val="FootnoteReference"/>
          <w:rFonts w:ascii="Times New Roman" w:hAnsi="Times New Roman" w:cs="Times New Roman"/>
        </w:rPr>
        <w:footnoteRef/>
      </w:r>
      <w:r w:rsidRPr="000670D8">
        <w:rPr>
          <w:rFonts w:ascii="Times New Roman" w:hAnsi="Times New Roman" w:cs="Times New Roman"/>
        </w:rPr>
        <w:t xml:space="preserve"> </w:t>
      </w:r>
      <w:r w:rsidR="005849DD" w:rsidRPr="000670D8">
        <w:rPr>
          <w:rFonts w:ascii="Times New Roman" w:hAnsi="Times New Roman" w:cs="Times New Roman"/>
        </w:rPr>
        <w:t xml:space="preserve">We are indebted to </w:t>
      </w:r>
      <w:r w:rsidR="0041076A" w:rsidRPr="000670D8">
        <w:rPr>
          <w:rFonts w:ascii="Times New Roman" w:hAnsi="Times New Roman" w:cs="Times New Roman"/>
        </w:rPr>
        <w:t>Florian Frenken</w:t>
      </w:r>
      <w:r w:rsidR="001B185A" w:rsidRPr="000670D8">
        <w:rPr>
          <w:rFonts w:ascii="Times New Roman" w:hAnsi="Times New Roman" w:cs="Times New Roman"/>
        </w:rPr>
        <w:t xml:space="preserve"> </w:t>
      </w:r>
      <w:r w:rsidR="005849DD" w:rsidRPr="000670D8">
        <w:rPr>
          <w:rFonts w:ascii="Times New Roman" w:hAnsi="Times New Roman" w:cs="Times New Roman"/>
        </w:rPr>
        <w:t xml:space="preserve">for </w:t>
      </w:r>
      <w:r w:rsidR="00715918" w:rsidRPr="000670D8">
        <w:rPr>
          <w:rFonts w:ascii="Times New Roman" w:hAnsi="Times New Roman" w:cs="Times New Roman"/>
        </w:rPr>
        <w:t xml:space="preserve">this reasoning and for </w:t>
      </w:r>
      <w:r w:rsidR="005849DD" w:rsidRPr="000670D8">
        <w:rPr>
          <w:rFonts w:ascii="Times New Roman" w:hAnsi="Times New Roman" w:cs="Times New Roman"/>
        </w:rPr>
        <w:t xml:space="preserve">writing </w:t>
      </w:r>
      <w:r w:rsidR="002772FE" w:rsidRPr="000670D8">
        <w:rPr>
          <w:rFonts w:ascii="Times New Roman" w:hAnsi="Times New Roman" w:cs="Times New Roman"/>
        </w:rPr>
        <w:t xml:space="preserve">the </w:t>
      </w:r>
      <w:r w:rsidR="005849DD" w:rsidRPr="000670D8">
        <w:rPr>
          <w:rFonts w:ascii="Times New Roman" w:hAnsi="Times New Roman" w:cs="Times New Roman"/>
        </w:rPr>
        <w:t>Python script</w:t>
      </w:r>
      <w:r w:rsidR="002772FE" w:rsidRPr="000670D8">
        <w:rPr>
          <w:rFonts w:ascii="Times New Roman" w:hAnsi="Times New Roman" w:cs="Times New Roman"/>
        </w:rPr>
        <w:t>s</w:t>
      </w:r>
      <w:r w:rsidR="005849DD" w:rsidRPr="000670D8">
        <w:rPr>
          <w:rFonts w:ascii="Times New Roman" w:hAnsi="Times New Roman" w:cs="Times New Roman"/>
        </w:rPr>
        <w:t xml:space="preserve"> </w:t>
      </w:r>
      <w:r w:rsidR="006F2D4D" w:rsidRPr="000670D8">
        <w:rPr>
          <w:rFonts w:ascii="Times New Roman" w:hAnsi="Times New Roman" w:cs="Times New Roman"/>
        </w:rPr>
        <w:t xml:space="preserve">required </w:t>
      </w:r>
      <w:r w:rsidR="005849DD" w:rsidRPr="000670D8">
        <w:rPr>
          <w:rFonts w:ascii="Times New Roman" w:hAnsi="Times New Roman" w:cs="Times New Roman"/>
        </w:rPr>
        <w:t>for the automatic segmentation</w:t>
      </w:r>
      <w:r w:rsidR="002772FE" w:rsidRPr="000670D8">
        <w:rPr>
          <w:rFonts w:ascii="Times New Roman" w:hAnsi="Times New Roman" w:cs="Times New Roman"/>
        </w:rPr>
        <w:t xml:space="preserve"> of the </w:t>
      </w:r>
      <w:r w:rsidR="00AF074F">
        <w:rPr>
          <w:rFonts w:ascii="Times New Roman" w:hAnsi="Times New Roman" w:cs="Times New Roman"/>
        </w:rPr>
        <w:t>Translog-</w:t>
      </w:r>
      <w:r w:rsidR="0089752F" w:rsidRPr="000670D8">
        <w:rPr>
          <w:rFonts w:ascii="Times New Roman" w:hAnsi="Times New Roman" w:cs="Times New Roman"/>
        </w:rPr>
        <w:t>II logfiles</w:t>
      </w:r>
      <w:r w:rsidR="002772FE" w:rsidRPr="000670D8">
        <w:rPr>
          <w:rFonts w:ascii="Times New Roman" w:hAnsi="Times New Roman" w:cs="Times New Roman"/>
        </w:rPr>
        <w:t xml:space="preserve"> and </w:t>
      </w:r>
      <w:r w:rsidR="006F2D4D" w:rsidRPr="000670D8">
        <w:rPr>
          <w:rFonts w:ascii="Times New Roman" w:hAnsi="Times New Roman" w:cs="Times New Roman"/>
        </w:rPr>
        <w:t>for</w:t>
      </w:r>
      <w:r w:rsidR="00480587" w:rsidRPr="00DE7350">
        <w:rPr>
          <w:rFonts w:ascii="Segoe UI" w:eastAsia="Times New Roman" w:hAnsi="Segoe UI" w:cs="Segoe UI"/>
          <w:lang w:eastAsia="de-DE"/>
          <w14:ligatures w14:val="none"/>
        </w:rPr>
        <w:t xml:space="preserve"> </w:t>
      </w:r>
      <w:r w:rsidR="00480587" w:rsidRPr="000670D8">
        <w:rPr>
          <w:rFonts w:ascii="Times New Roman" w:hAnsi="Times New Roman" w:cs="Times New Roman"/>
        </w:rPr>
        <w:t xml:space="preserve">exporting the INCEpTION </w:t>
      </w:r>
      <w:r w:rsidR="000B70B2" w:rsidRPr="000670D8">
        <w:rPr>
          <w:rFonts w:ascii="Times New Roman" w:hAnsi="Times New Roman" w:cs="Times New Roman"/>
        </w:rPr>
        <w:t>annotation to a data table</w:t>
      </w:r>
      <w:r w:rsidR="00480587" w:rsidRPr="000670D8">
        <w:rPr>
          <w:rFonts w:ascii="Times New Roman" w:hAnsi="Times New Roman" w:cs="Times New Roman"/>
        </w:rPr>
        <w:t xml:space="preserve"> </w:t>
      </w:r>
      <w:r w:rsidR="000B70B2" w:rsidRPr="000670D8">
        <w:rPr>
          <w:rFonts w:ascii="Times New Roman" w:hAnsi="Times New Roman" w:cs="Times New Roman"/>
        </w:rPr>
        <w:t xml:space="preserve">for </w:t>
      </w:r>
      <w:r w:rsidR="00DA78F4" w:rsidRPr="000670D8">
        <w:rPr>
          <w:rFonts w:ascii="Times New Roman" w:hAnsi="Times New Roman" w:cs="Times New Roman"/>
        </w:rPr>
        <w:t xml:space="preserve">further </w:t>
      </w:r>
      <w:r w:rsidR="00480587" w:rsidRPr="000670D8">
        <w:rPr>
          <w:rFonts w:ascii="Times New Roman" w:hAnsi="Times New Roman" w:cs="Times New Roman"/>
        </w:rPr>
        <w:t>analysis.</w:t>
      </w:r>
    </w:p>
  </w:footnote>
  <w:footnote w:id="4">
    <w:p w14:paraId="4621DD76" w14:textId="175031DC" w:rsidR="004C486C" w:rsidRPr="00DE7350" w:rsidRDefault="004C486C" w:rsidP="00DE7350">
      <w:pPr>
        <w:pStyle w:val="FootnoteText"/>
        <w:jc w:val="both"/>
        <w:rPr>
          <w:rFonts w:ascii="Times New Roman" w:hAnsi="Times New Roman" w:cs="Times New Roman"/>
        </w:rPr>
      </w:pPr>
      <w:r w:rsidRPr="00DE7350">
        <w:rPr>
          <w:rStyle w:val="FootnoteReference"/>
          <w:rFonts w:ascii="Times New Roman" w:hAnsi="Times New Roman" w:cs="Times New Roman"/>
        </w:rPr>
        <w:footnoteRef/>
      </w:r>
      <w:r w:rsidRPr="00DE7350">
        <w:rPr>
          <w:rFonts w:ascii="Times New Roman" w:hAnsi="Times New Roman" w:cs="Times New Roman"/>
        </w:rPr>
        <w:t xml:space="preserve"> </w:t>
      </w:r>
      <w:r w:rsidR="00D96824" w:rsidRPr="00DE7350">
        <w:rPr>
          <w:rFonts w:ascii="Times New Roman" w:hAnsi="Times New Roman" w:cs="Times New Roman"/>
        </w:rPr>
        <w:t xml:space="preserve">As an alternative perspective on typing speed, we also calculated </w:t>
      </w:r>
      <w:r w:rsidR="00D453CF" w:rsidRPr="00DE7350">
        <w:rPr>
          <w:rFonts w:ascii="Times New Roman" w:hAnsi="Times New Roman" w:cs="Times New Roman"/>
        </w:rPr>
        <w:t>the time required to type a key</w:t>
      </w:r>
      <w:r w:rsidR="0071304B" w:rsidRPr="000670D8">
        <w:rPr>
          <w:rFonts w:ascii="Times New Roman" w:hAnsi="Times New Roman" w:cs="Times New Roman"/>
        </w:rPr>
        <w:t>,</w:t>
      </w:r>
      <w:r w:rsidR="00D453CF" w:rsidRPr="00DE7350">
        <w:rPr>
          <w:rFonts w:ascii="Times New Roman" w:hAnsi="Times New Roman" w:cs="Times New Roman"/>
        </w:rPr>
        <w:t xml:space="preserve"> for ease of </w:t>
      </w:r>
      <w:r w:rsidR="005D40FF" w:rsidRPr="00DE7350">
        <w:rPr>
          <w:rFonts w:ascii="Times New Roman" w:hAnsi="Times New Roman" w:cs="Times New Roman"/>
        </w:rPr>
        <w:t>understanding given in ms</w:t>
      </w:r>
      <w:r w:rsidR="0071304B" w:rsidRPr="000670D8">
        <w:rPr>
          <w:rFonts w:ascii="Times New Roman" w:hAnsi="Times New Roman" w:cs="Times New Roman"/>
        </w:rPr>
        <w:t xml:space="preserve"> (after removing the </w:t>
      </w:r>
      <w:r w:rsidR="0071304B">
        <w:rPr>
          <w:rFonts w:ascii="Times New Roman" w:hAnsi="Times New Roman" w:cs="Times New Roman"/>
        </w:rPr>
        <w:t>N</w:t>
      </w:r>
      <w:r w:rsidR="00B95007">
        <w:rPr>
          <w:rFonts w:ascii="Times New Roman" w:hAnsi="Times New Roman" w:cs="Times New Roman"/>
        </w:rPr>
        <w:t>A</w:t>
      </w:r>
      <w:r w:rsidR="0071304B">
        <w:rPr>
          <w:rFonts w:ascii="Times New Roman" w:hAnsi="Times New Roman" w:cs="Times New Roman"/>
        </w:rPr>
        <w:t>s</w:t>
      </w:r>
      <w:r w:rsidR="0071304B" w:rsidRPr="000670D8">
        <w:rPr>
          <w:rFonts w:ascii="Times New Roman" w:hAnsi="Times New Roman" w:cs="Times New Roman"/>
        </w:rPr>
        <w:t xml:space="preserve"> for participants without a copy task</w:t>
      </w:r>
      <w:r w:rsidR="005D40FF" w:rsidRPr="00DE7350">
        <w:rPr>
          <w:rFonts w:ascii="Times New Roman" w:hAnsi="Times New Roman" w:cs="Times New Roman"/>
        </w:rPr>
        <w:t>): Min. = 245.1</w:t>
      </w:r>
      <w:r w:rsidR="0048019C" w:rsidRPr="00DE7350">
        <w:rPr>
          <w:rFonts w:ascii="Times New Roman" w:hAnsi="Times New Roman" w:cs="Times New Roman"/>
        </w:rPr>
        <w:t xml:space="preserve">, </w:t>
      </w:r>
      <w:r w:rsidR="005D40FF" w:rsidRPr="00DE7350">
        <w:rPr>
          <w:rFonts w:ascii="Times New Roman" w:hAnsi="Times New Roman" w:cs="Times New Roman"/>
        </w:rPr>
        <w:t>1</w:t>
      </w:r>
      <w:r w:rsidR="005D40FF" w:rsidRPr="00DE7350">
        <w:rPr>
          <w:rFonts w:ascii="Times New Roman" w:hAnsi="Times New Roman" w:cs="Times New Roman"/>
          <w:vertAlign w:val="superscript"/>
        </w:rPr>
        <w:t>st</w:t>
      </w:r>
      <w:r w:rsidR="00186A40" w:rsidRPr="000670D8">
        <w:rPr>
          <w:rFonts w:ascii="Times New Roman" w:hAnsi="Times New Roman" w:cs="Times New Roman"/>
        </w:rPr>
        <w:t xml:space="preserve"> q</w:t>
      </w:r>
      <w:r w:rsidR="005D40FF" w:rsidRPr="00DE7350">
        <w:rPr>
          <w:rFonts w:ascii="Times New Roman" w:hAnsi="Times New Roman" w:cs="Times New Roman"/>
        </w:rPr>
        <w:t>u.</w:t>
      </w:r>
      <w:r w:rsidR="0048019C" w:rsidRPr="00DE7350">
        <w:rPr>
          <w:rFonts w:ascii="Times New Roman" w:hAnsi="Times New Roman" w:cs="Times New Roman"/>
        </w:rPr>
        <w:t xml:space="preserve"> = 341.1,</w:t>
      </w:r>
      <w:r w:rsidR="005D40FF" w:rsidRPr="00DE7350">
        <w:rPr>
          <w:rFonts w:ascii="Times New Roman" w:hAnsi="Times New Roman" w:cs="Times New Roman"/>
        </w:rPr>
        <w:t xml:space="preserve"> Median</w:t>
      </w:r>
      <w:r w:rsidR="0048019C" w:rsidRPr="00DE7350">
        <w:rPr>
          <w:rFonts w:ascii="Times New Roman" w:hAnsi="Times New Roman" w:cs="Times New Roman"/>
        </w:rPr>
        <w:t xml:space="preserve"> = </w:t>
      </w:r>
      <w:r w:rsidR="001E638F" w:rsidRPr="00DE7350">
        <w:rPr>
          <w:rFonts w:ascii="Times New Roman" w:hAnsi="Times New Roman" w:cs="Times New Roman"/>
        </w:rPr>
        <w:t>362.7</w:t>
      </w:r>
      <w:r w:rsidR="0048019C" w:rsidRPr="00DE7350">
        <w:rPr>
          <w:rFonts w:ascii="Times New Roman" w:hAnsi="Times New Roman" w:cs="Times New Roman"/>
        </w:rPr>
        <w:t xml:space="preserve">, </w:t>
      </w:r>
      <w:r w:rsidR="005D40FF" w:rsidRPr="00DE7350">
        <w:rPr>
          <w:rFonts w:ascii="Times New Roman" w:hAnsi="Times New Roman" w:cs="Times New Roman"/>
        </w:rPr>
        <w:t xml:space="preserve">Mean </w:t>
      </w:r>
      <w:r w:rsidR="0048019C" w:rsidRPr="00DE7350">
        <w:rPr>
          <w:rFonts w:ascii="Times New Roman" w:hAnsi="Times New Roman" w:cs="Times New Roman"/>
        </w:rPr>
        <w:t xml:space="preserve">= </w:t>
      </w:r>
      <w:r w:rsidR="001E638F" w:rsidRPr="00DE7350">
        <w:rPr>
          <w:rFonts w:ascii="Times New Roman" w:hAnsi="Times New Roman" w:cs="Times New Roman"/>
        </w:rPr>
        <w:t>395.6</w:t>
      </w:r>
      <w:r w:rsidR="0048019C" w:rsidRPr="00DE7350">
        <w:rPr>
          <w:rFonts w:ascii="Times New Roman" w:hAnsi="Times New Roman" w:cs="Times New Roman"/>
        </w:rPr>
        <w:t xml:space="preserve">, </w:t>
      </w:r>
      <w:r w:rsidR="005D40FF" w:rsidRPr="00DE7350">
        <w:rPr>
          <w:rFonts w:ascii="Times New Roman" w:hAnsi="Times New Roman" w:cs="Times New Roman"/>
        </w:rPr>
        <w:t>3</w:t>
      </w:r>
      <w:r w:rsidR="005D40FF" w:rsidRPr="00DE7350">
        <w:rPr>
          <w:rFonts w:ascii="Times New Roman" w:hAnsi="Times New Roman" w:cs="Times New Roman"/>
          <w:vertAlign w:val="superscript"/>
        </w:rPr>
        <w:t>rd</w:t>
      </w:r>
      <w:r w:rsidR="00186A40" w:rsidRPr="000670D8">
        <w:rPr>
          <w:rFonts w:ascii="Times New Roman" w:hAnsi="Times New Roman" w:cs="Times New Roman"/>
        </w:rPr>
        <w:t xml:space="preserve"> q</w:t>
      </w:r>
      <w:r w:rsidR="005D40FF" w:rsidRPr="00DE7350">
        <w:rPr>
          <w:rFonts w:ascii="Times New Roman" w:hAnsi="Times New Roman" w:cs="Times New Roman"/>
        </w:rPr>
        <w:t xml:space="preserve">u. </w:t>
      </w:r>
      <w:r w:rsidR="0048019C" w:rsidRPr="00DE7350">
        <w:rPr>
          <w:rFonts w:ascii="Times New Roman" w:hAnsi="Times New Roman" w:cs="Times New Roman"/>
        </w:rPr>
        <w:t>=</w:t>
      </w:r>
      <w:r w:rsidR="005D40FF" w:rsidRPr="00DE7350">
        <w:rPr>
          <w:rFonts w:ascii="Times New Roman" w:hAnsi="Times New Roman" w:cs="Times New Roman"/>
        </w:rPr>
        <w:t xml:space="preserve"> </w:t>
      </w:r>
      <w:r w:rsidR="001E638F" w:rsidRPr="00DE7350">
        <w:rPr>
          <w:rFonts w:ascii="Times New Roman" w:hAnsi="Times New Roman" w:cs="Times New Roman"/>
        </w:rPr>
        <w:t>473.1</w:t>
      </w:r>
      <w:r w:rsidR="0048019C" w:rsidRPr="00DE7350">
        <w:rPr>
          <w:rFonts w:ascii="Times New Roman" w:hAnsi="Times New Roman" w:cs="Times New Roman"/>
        </w:rPr>
        <w:t>,</w:t>
      </w:r>
      <w:r w:rsidR="005D40FF" w:rsidRPr="00DE7350">
        <w:rPr>
          <w:rFonts w:ascii="Times New Roman" w:hAnsi="Times New Roman" w:cs="Times New Roman"/>
        </w:rPr>
        <w:t xml:space="preserve"> Max.</w:t>
      </w:r>
      <w:r w:rsidR="0048019C" w:rsidRPr="00DE7350">
        <w:rPr>
          <w:rFonts w:ascii="Times New Roman" w:hAnsi="Times New Roman" w:cs="Times New Roman"/>
        </w:rPr>
        <w:t xml:space="preserve"> =</w:t>
      </w:r>
      <w:r w:rsidR="005D40FF" w:rsidRPr="00DE7350">
        <w:rPr>
          <w:rFonts w:ascii="Times New Roman" w:hAnsi="Times New Roman" w:cs="Times New Roman"/>
        </w:rPr>
        <w:t xml:space="preserve"> </w:t>
      </w:r>
      <w:r w:rsidR="001E638F" w:rsidRPr="00DE7350">
        <w:rPr>
          <w:rFonts w:ascii="Times New Roman" w:hAnsi="Times New Roman" w:cs="Times New Roman"/>
        </w:rPr>
        <w:t xml:space="preserve">670.6, SD = </w:t>
      </w:r>
      <w:r w:rsidR="00B53595" w:rsidRPr="00DE7350">
        <w:rPr>
          <w:rFonts w:ascii="Times New Roman" w:hAnsi="Times New Roman" w:cs="Times New Roman"/>
        </w:rPr>
        <w:t>106.9926</w:t>
      </w:r>
    </w:p>
  </w:footnote>
  <w:footnote w:id="5">
    <w:p w14:paraId="5D657507" w14:textId="668508E3" w:rsidR="00C35AA0" w:rsidRPr="000670D8" w:rsidRDefault="00C35AA0" w:rsidP="00DE7350">
      <w:pPr>
        <w:pStyle w:val="FootnoteText"/>
        <w:jc w:val="both"/>
        <w:rPr>
          <w:rFonts w:ascii="Times New Roman" w:hAnsi="Times New Roman" w:cs="Times New Roman"/>
        </w:rPr>
      </w:pPr>
      <w:r w:rsidRPr="000670D8">
        <w:rPr>
          <w:rStyle w:val="FootnoteReference"/>
          <w:rFonts w:ascii="Times New Roman" w:hAnsi="Times New Roman" w:cs="Times New Roman"/>
        </w:rPr>
        <w:footnoteRef/>
      </w:r>
      <w:r w:rsidRPr="000670D8">
        <w:rPr>
          <w:rFonts w:ascii="Times New Roman" w:hAnsi="Times New Roman" w:cs="Times New Roman"/>
        </w:rPr>
        <w:t xml:space="preserve"> The survey filled in by participants after </w:t>
      </w:r>
      <w:r w:rsidR="00842BB9" w:rsidRPr="000670D8">
        <w:rPr>
          <w:rFonts w:ascii="Times New Roman" w:hAnsi="Times New Roman" w:cs="Times New Roman"/>
        </w:rPr>
        <w:t>completion of the four translation tasks also included questions about interruptions</w:t>
      </w:r>
      <w:r w:rsidR="00654E69">
        <w:rPr>
          <w:rFonts w:ascii="Times New Roman" w:hAnsi="Times New Roman" w:cs="Times New Roman"/>
        </w:rPr>
        <w:t>, b</w:t>
      </w:r>
      <w:r w:rsidR="00842BB9" w:rsidRPr="000670D8">
        <w:rPr>
          <w:rFonts w:ascii="Times New Roman" w:hAnsi="Times New Roman" w:cs="Times New Roman"/>
        </w:rPr>
        <w:t xml:space="preserve">ut the </w:t>
      </w:r>
      <w:r w:rsidR="009E1897" w:rsidRPr="000670D8">
        <w:rPr>
          <w:rFonts w:ascii="Times New Roman" w:hAnsi="Times New Roman" w:cs="Times New Roman"/>
        </w:rPr>
        <w:t xml:space="preserve">participant’s respective answers don’t provide definite information. </w:t>
      </w:r>
    </w:p>
  </w:footnote>
  <w:footnote w:id="6">
    <w:p w14:paraId="568D8F09" w14:textId="284F404E" w:rsidR="00B316CE" w:rsidRPr="00DE7350" w:rsidRDefault="00B316CE" w:rsidP="00DE7350">
      <w:pPr>
        <w:pStyle w:val="FootnoteText"/>
        <w:jc w:val="both"/>
        <w:rPr>
          <w:rFonts w:ascii="Times New Roman" w:hAnsi="Times New Roman" w:cs="Times New Roman"/>
        </w:rPr>
      </w:pPr>
      <w:r w:rsidRPr="00DE7350">
        <w:rPr>
          <w:rStyle w:val="FootnoteReference"/>
          <w:rFonts w:ascii="Times New Roman" w:hAnsi="Times New Roman" w:cs="Times New Roman"/>
        </w:rPr>
        <w:footnoteRef/>
      </w:r>
      <w:r w:rsidRPr="00DE7350">
        <w:rPr>
          <w:rFonts w:ascii="Times New Roman" w:hAnsi="Times New Roman" w:cs="Times New Roman"/>
        </w:rPr>
        <w:t xml:space="preserve"> </w:t>
      </w:r>
      <w:r w:rsidR="00EA2422" w:rsidRPr="00DE7350">
        <w:rPr>
          <w:rFonts w:ascii="Times New Roman" w:hAnsi="Times New Roman" w:cs="Times New Roman"/>
        </w:rPr>
        <w:t xml:space="preserve">For comparison, </w:t>
      </w:r>
      <w:r w:rsidR="0001651E" w:rsidRPr="00DE7350">
        <w:rPr>
          <w:rFonts w:ascii="Times New Roman" w:hAnsi="Times New Roman" w:cs="Times New Roman"/>
        </w:rPr>
        <w:t xml:space="preserve">word-internal pauses per second: </w:t>
      </w:r>
      <w:r w:rsidR="0001651E" w:rsidRPr="000670D8">
        <w:rPr>
          <w:rFonts w:ascii="Times New Roman" w:hAnsi="Times New Roman" w:cs="Times New Roman"/>
        </w:rPr>
        <w:t xml:space="preserve">Min. = </w:t>
      </w:r>
      <w:r w:rsidR="0001651E" w:rsidRPr="00DE7350">
        <w:rPr>
          <w:rFonts w:ascii="Times New Roman" w:hAnsi="Times New Roman" w:cs="Times New Roman"/>
        </w:rPr>
        <w:t>134.5, 1</w:t>
      </w:r>
      <w:r w:rsidR="0001651E" w:rsidRPr="00DE7350">
        <w:rPr>
          <w:rFonts w:ascii="Times New Roman" w:hAnsi="Times New Roman" w:cs="Times New Roman"/>
          <w:vertAlign w:val="superscript"/>
        </w:rPr>
        <w:t>st</w:t>
      </w:r>
      <w:r w:rsidR="0001651E" w:rsidRPr="00DE7350">
        <w:rPr>
          <w:rFonts w:ascii="Times New Roman" w:hAnsi="Times New Roman" w:cs="Times New Roman"/>
        </w:rPr>
        <w:t xml:space="preserve"> qu.</w:t>
      </w:r>
      <w:r w:rsidR="00706CF5" w:rsidRPr="00DE7350">
        <w:rPr>
          <w:rFonts w:ascii="Times New Roman" w:hAnsi="Times New Roman" w:cs="Times New Roman"/>
        </w:rPr>
        <w:t xml:space="preserve"> = </w:t>
      </w:r>
      <w:r w:rsidR="0001651E" w:rsidRPr="00DE7350">
        <w:rPr>
          <w:rFonts w:ascii="Times New Roman" w:hAnsi="Times New Roman" w:cs="Times New Roman"/>
        </w:rPr>
        <w:t>220.6</w:t>
      </w:r>
      <w:r w:rsidR="00706CF5" w:rsidRPr="00DE7350">
        <w:rPr>
          <w:rFonts w:ascii="Times New Roman" w:hAnsi="Times New Roman" w:cs="Times New Roman"/>
        </w:rPr>
        <w:t>,</w:t>
      </w:r>
      <w:r w:rsidR="0001651E" w:rsidRPr="00DE7350">
        <w:rPr>
          <w:rFonts w:ascii="Times New Roman" w:hAnsi="Times New Roman" w:cs="Times New Roman"/>
        </w:rPr>
        <w:t xml:space="preserve"> </w:t>
      </w:r>
      <w:r w:rsidR="00706CF5" w:rsidRPr="00DE7350">
        <w:rPr>
          <w:rFonts w:ascii="Times New Roman" w:hAnsi="Times New Roman" w:cs="Times New Roman"/>
        </w:rPr>
        <w:t>Median</w:t>
      </w:r>
      <w:r w:rsidR="0001651E" w:rsidRPr="00DE7350">
        <w:rPr>
          <w:rFonts w:ascii="Times New Roman" w:hAnsi="Times New Roman" w:cs="Times New Roman"/>
        </w:rPr>
        <w:t xml:space="preserve"> </w:t>
      </w:r>
      <w:r w:rsidR="00706CF5" w:rsidRPr="00DE7350">
        <w:rPr>
          <w:rFonts w:ascii="Times New Roman" w:hAnsi="Times New Roman" w:cs="Times New Roman"/>
        </w:rPr>
        <w:t>=</w:t>
      </w:r>
      <w:r w:rsidR="0001651E" w:rsidRPr="00DE7350">
        <w:rPr>
          <w:rFonts w:ascii="Times New Roman" w:hAnsi="Times New Roman" w:cs="Times New Roman"/>
        </w:rPr>
        <w:t xml:space="preserve"> 281.6</w:t>
      </w:r>
      <w:r w:rsidR="00706CF5" w:rsidRPr="00DE7350">
        <w:rPr>
          <w:rFonts w:ascii="Times New Roman" w:hAnsi="Times New Roman" w:cs="Times New Roman"/>
        </w:rPr>
        <w:t>,</w:t>
      </w:r>
      <w:r w:rsidR="0001651E" w:rsidRPr="00DE7350">
        <w:rPr>
          <w:rFonts w:ascii="Times New Roman" w:hAnsi="Times New Roman" w:cs="Times New Roman"/>
        </w:rPr>
        <w:t xml:space="preserve"> </w:t>
      </w:r>
      <w:r w:rsidR="00706CF5" w:rsidRPr="00DE7350">
        <w:rPr>
          <w:rFonts w:ascii="Times New Roman" w:hAnsi="Times New Roman" w:cs="Times New Roman"/>
        </w:rPr>
        <w:t>Mean</w:t>
      </w:r>
      <w:r w:rsidR="0001651E" w:rsidRPr="00DE7350">
        <w:rPr>
          <w:rFonts w:ascii="Times New Roman" w:hAnsi="Times New Roman" w:cs="Times New Roman"/>
        </w:rPr>
        <w:t xml:space="preserve"> </w:t>
      </w:r>
      <w:r w:rsidR="00706CF5" w:rsidRPr="00DE7350">
        <w:rPr>
          <w:rFonts w:ascii="Times New Roman" w:hAnsi="Times New Roman" w:cs="Times New Roman"/>
        </w:rPr>
        <w:t>=</w:t>
      </w:r>
      <w:r w:rsidR="0001651E" w:rsidRPr="00DE7350">
        <w:rPr>
          <w:rFonts w:ascii="Times New Roman" w:hAnsi="Times New Roman" w:cs="Times New Roman"/>
        </w:rPr>
        <w:t xml:space="preserve"> 288.1</w:t>
      </w:r>
      <w:r w:rsidR="00706CF5" w:rsidRPr="00DE7350">
        <w:rPr>
          <w:rFonts w:ascii="Times New Roman" w:hAnsi="Times New Roman" w:cs="Times New Roman"/>
        </w:rPr>
        <w:t>,</w:t>
      </w:r>
      <w:r w:rsidR="0001651E" w:rsidRPr="00DE7350">
        <w:rPr>
          <w:rFonts w:ascii="Times New Roman" w:hAnsi="Times New Roman" w:cs="Times New Roman"/>
        </w:rPr>
        <w:t xml:space="preserve"> </w:t>
      </w:r>
      <w:r w:rsidR="00706CF5" w:rsidRPr="00DE7350">
        <w:rPr>
          <w:rFonts w:ascii="Times New Roman" w:hAnsi="Times New Roman" w:cs="Times New Roman"/>
        </w:rPr>
        <w:t>3</w:t>
      </w:r>
      <w:r w:rsidR="00706CF5" w:rsidRPr="00DE7350">
        <w:rPr>
          <w:rFonts w:ascii="Times New Roman" w:hAnsi="Times New Roman" w:cs="Times New Roman"/>
          <w:vertAlign w:val="superscript"/>
        </w:rPr>
        <w:t>rd</w:t>
      </w:r>
      <w:r w:rsidR="00706CF5" w:rsidRPr="00DE7350">
        <w:rPr>
          <w:rFonts w:ascii="Times New Roman" w:hAnsi="Times New Roman" w:cs="Times New Roman"/>
        </w:rPr>
        <w:t xml:space="preserve"> qu.</w:t>
      </w:r>
      <w:r w:rsidR="0001651E" w:rsidRPr="00DE7350">
        <w:rPr>
          <w:rFonts w:ascii="Times New Roman" w:hAnsi="Times New Roman" w:cs="Times New Roman"/>
        </w:rPr>
        <w:t xml:space="preserve"> </w:t>
      </w:r>
      <w:r w:rsidR="00706CF5" w:rsidRPr="00DE7350">
        <w:rPr>
          <w:rFonts w:ascii="Times New Roman" w:hAnsi="Times New Roman" w:cs="Times New Roman"/>
        </w:rPr>
        <w:t>=</w:t>
      </w:r>
      <w:r w:rsidR="0001651E" w:rsidRPr="00DE7350">
        <w:rPr>
          <w:rFonts w:ascii="Times New Roman" w:hAnsi="Times New Roman" w:cs="Times New Roman"/>
        </w:rPr>
        <w:t xml:space="preserve"> 340.1</w:t>
      </w:r>
      <w:r w:rsidR="00706CF5" w:rsidRPr="00DE7350">
        <w:rPr>
          <w:rFonts w:ascii="Times New Roman" w:hAnsi="Times New Roman" w:cs="Times New Roman"/>
        </w:rPr>
        <w:t>,</w:t>
      </w:r>
      <w:r w:rsidR="0001651E" w:rsidRPr="00DE7350">
        <w:rPr>
          <w:rFonts w:ascii="Times New Roman" w:hAnsi="Times New Roman" w:cs="Times New Roman"/>
        </w:rPr>
        <w:t xml:space="preserve"> </w:t>
      </w:r>
      <w:r w:rsidR="00706CF5" w:rsidRPr="00DE7350">
        <w:rPr>
          <w:rFonts w:ascii="Times New Roman" w:hAnsi="Times New Roman" w:cs="Times New Roman"/>
        </w:rPr>
        <w:t>Max.</w:t>
      </w:r>
      <w:r w:rsidR="0001651E" w:rsidRPr="00DE7350">
        <w:rPr>
          <w:rFonts w:ascii="Times New Roman" w:hAnsi="Times New Roman" w:cs="Times New Roman"/>
        </w:rPr>
        <w:t xml:space="preserve"> </w:t>
      </w:r>
      <w:r w:rsidR="00706CF5" w:rsidRPr="00DE7350">
        <w:rPr>
          <w:rFonts w:ascii="Times New Roman" w:hAnsi="Times New Roman" w:cs="Times New Roman"/>
        </w:rPr>
        <w:t>=</w:t>
      </w:r>
      <w:r w:rsidR="0001651E" w:rsidRPr="00DE7350">
        <w:rPr>
          <w:rFonts w:ascii="Times New Roman" w:hAnsi="Times New Roman" w:cs="Times New Roman"/>
        </w:rPr>
        <w:t xml:space="preserve"> 541.4, SD = </w:t>
      </w:r>
      <w:r w:rsidR="00186A40" w:rsidRPr="00DE7350">
        <w:rPr>
          <w:rFonts w:ascii="Times New Roman" w:hAnsi="Times New Roman" w:cs="Times New Roman"/>
        </w:rPr>
        <w:t>78.3733</w:t>
      </w:r>
    </w:p>
  </w:footnote>
  <w:footnote w:id="7">
    <w:p w14:paraId="290961F0" w14:textId="52E27574" w:rsidR="00E90E13" w:rsidRPr="000670D8" w:rsidRDefault="00E90E13" w:rsidP="00DE7350">
      <w:pPr>
        <w:pStyle w:val="FootnoteText"/>
        <w:jc w:val="both"/>
        <w:rPr>
          <w:rFonts w:ascii="Times New Roman" w:hAnsi="Times New Roman" w:cs="Times New Roman"/>
        </w:rPr>
      </w:pPr>
      <w:r w:rsidRPr="000670D8">
        <w:rPr>
          <w:rStyle w:val="FootnoteReference"/>
          <w:rFonts w:ascii="Times New Roman" w:hAnsi="Times New Roman" w:cs="Times New Roman"/>
        </w:rPr>
        <w:footnoteRef/>
      </w:r>
      <w:r w:rsidRPr="000670D8">
        <w:rPr>
          <w:rFonts w:ascii="Times New Roman" w:hAnsi="Times New Roman" w:cs="Times New Roman"/>
        </w:rPr>
        <w:t xml:space="preserve"> After removing the NAs for participants without a copy task</w:t>
      </w:r>
    </w:p>
  </w:footnote>
  <w:footnote w:id="8">
    <w:p w14:paraId="66CF2786" w14:textId="45244F98" w:rsidR="00E90E13" w:rsidRPr="000670D8" w:rsidRDefault="00E90E13" w:rsidP="00DE7350">
      <w:pPr>
        <w:pStyle w:val="FootnoteText"/>
        <w:jc w:val="both"/>
      </w:pPr>
      <w:r w:rsidRPr="000670D8">
        <w:rPr>
          <w:rStyle w:val="FootnoteReference"/>
          <w:rFonts w:ascii="Times New Roman" w:hAnsi="Times New Roman" w:cs="Times New Roman"/>
        </w:rPr>
        <w:footnoteRef/>
      </w:r>
      <w:r w:rsidRPr="000670D8">
        <w:rPr>
          <w:rFonts w:ascii="Times New Roman" w:hAnsi="Times New Roman" w:cs="Times New Roman"/>
        </w:rPr>
        <w:t xml:space="preserve"> After removing one influential data point (textID “BACHMCBDAL07_A”)</w:t>
      </w:r>
    </w:p>
  </w:footnote>
  <w:footnote w:id="9">
    <w:p w14:paraId="0A7221BC" w14:textId="26331D3F" w:rsidR="002440B5" w:rsidRPr="00DE7350" w:rsidRDefault="002440B5" w:rsidP="00DE7350">
      <w:pPr>
        <w:pStyle w:val="FootnoteText"/>
        <w:jc w:val="both"/>
        <w:rPr>
          <w:rFonts w:ascii="Times New Roman" w:hAnsi="Times New Roman" w:cs="Times New Roman"/>
        </w:rPr>
      </w:pPr>
      <w:r w:rsidRPr="00DE7350">
        <w:rPr>
          <w:rStyle w:val="FootnoteReference"/>
          <w:rFonts w:ascii="Times New Roman" w:hAnsi="Times New Roman" w:cs="Times New Roman"/>
        </w:rPr>
        <w:footnoteRef/>
      </w:r>
      <w:r w:rsidRPr="00DE7350">
        <w:rPr>
          <w:rFonts w:ascii="Times New Roman" w:hAnsi="Times New Roman" w:cs="Times New Roman"/>
        </w:rPr>
        <w:t xml:space="preserve"> Recall that the </w:t>
      </w:r>
      <w:r w:rsidR="00063DA0" w:rsidRPr="00DE7350">
        <w:rPr>
          <w:rFonts w:ascii="Times New Roman" w:hAnsi="Times New Roman" w:cs="Times New Roman"/>
        </w:rPr>
        <w:t xml:space="preserve">regression model </w:t>
      </w:r>
      <w:r w:rsidR="00B917A3" w:rsidRPr="00DE7350">
        <w:rPr>
          <w:rFonts w:ascii="Times New Roman" w:hAnsi="Times New Roman" w:cs="Times New Roman"/>
        </w:rPr>
        <w:t xml:space="preserve">uses sum coding so that the </w:t>
      </w:r>
      <w:r w:rsidR="00F04E26" w:rsidRPr="00DE7350">
        <w:rPr>
          <w:rFonts w:ascii="Times New Roman" w:hAnsi="Times New Roman" w:cs="Times New Roman"/>
        </w:rPr>
        <w:t>estimate</w:t>
      </w:r>
      <w:r w:rsidR="00BD3A78" w:rsidRPr="000670D8">
        <w:rPr>
          <w:rFonts w:ascii="Times New Roman" w:hAnsi="Times New Roman" w:cs="Times New Roman"/>
        </w:rPr>
        <w:t>s</w:t>
      </w:r>
      <w:r w:rsidR="00F04E26" w:rsidRPr="00DE7350">
        <w:rPr>
          <w:rFonts w:ascii="Times New Roman" w:hAnsi="Times New Roman" w:cs="Times New Roman"/>
        </w:rPr>
        <w:t xml:space="preserve"> </w:t>
      </w:r>
      <w:r w:rsidR="00402314" w:rsidRPr="000670D8">
        <w:rPr>
          <w:rFonts w:ascii="Times New Roman" w:hAnsi="Times New Roman" w:cs="Times New Roman"/>
        </w:rPr>
        <w:t xml:space="preserve">in Table 5 </w:t>
      </w:r>
      <w:r w:rsidR="00F04E26" w:rsidRPr="00DE7350">
        <w:rPr>
          <w:rFonts w:ascii="Times New Roman" w:hAnsi="Times New Roman" w:cs="Times New Roman"/>
        </w:rPr>
        <w:t>for</w:t>
      </w:r>
      <w:r w:rsidR="00F04E26" w:rsidRPr="000670D8">
        <w:rPr>
          <w:rFonts w:ascii="Times New Roman" w:hAnsi="Times New Roman" w:cs="Times New Roman"/>
        </w:rPr>
        <w:t xml:space="preserve"> </w:t>
      </w:r>
      <w:r w:rsidR="004D2764" w:rsidRPr="000670D8">
        <w:rPr>
          <w:rFonts w:ascii="Times New Roman" w:hAnsi="Times New Roman" w:cs="Times New Roman"/>
        </w:rPr>
        <w:t>both</w:t>
      </w:r>
      <w:r w:rsidR="00835D39" w:rsidRPr="00DE7350">
        <w:rPr>
          <w:rFonts w:ascii="Times New Roman" w:hAnsi="Times New Roman" w:cs="Times New Roman"/>
        </w:rPr>
        <w:t xml:space="preserve"> </w:t>
      </w:r>
      <w:r w:rsidR="0002098E" w:rsidRPr="00DE7350">
        <w:rPr>
          <w:rFonts w:ascii="Times New Roman" w:hAnsi="Times New Roman" w:cs="Times New Roman"/>
        </w:rPr>
        <w:t xml:space="preserve">binary </w:t>
      </w:r>
      <w:r w:rsidR="00835D39" w:rsidRPr="00DE7350">
        <w:rPr>
          <w:rFonts w:ascii="Times New Roman" w:hAnsi="Times New Roman" w:cs="Times New Roman"/>
        </w:rPr>
        <w:t>predictor</w:t>
      </w:r>
      <w:r w:rsidR="00FD325A" w:rsidRPr="00DE7350">
        <w:rPr>
          <w:rFonts w:ascii="Times New Roman" w:hAnsi="Times New Roman" w:cs="Times New Roman"/>
        </w:rPr>
        <w:t>s</w:t>
      </w:r>
      <w:r w:rsidR="00835D39" w:rsidRPr="00DE7350">
        <w:rPr>
          <w:rFonts w:ascii="Times New Roman" w:hAnsi="Times New Roman" w:cs="Times New Roman"/>
        </w:rPr>
        <w:t xml:space="preserve"> </w:t>
      </w:r>
      <w:r w:rsidR="00E93599" w:rsidRPr="000670D8">
        <w:rPr>
          <w:rFonts w:ascii="Times New Roman" w:hAnsi="Times New Roman" w:cs="Times New Roman"/>
        </w:rPr>
        <w:t>only specify half of</w:t>
      </w:r>
      <w:r w:rsidR="00C826D7" w:rsidRPr="000670D8">
        <w:rPr>
          <w:rFonts w:ascii="Times New Roman" w:hAnsi="Times New Roman" w:cs="Times New Roman"/>
        </w:rPr>
        <w:t xml:space="preserve"> </w:t>
      </w:r>
      <w:r w:rsidR="00C826D7" w:rsidRPr="00DE7350">
        <w:rPr>
          <w:rFonts w:ascii="Times New Roman" w:hAnsi="Times New Roman" w:cs="Times New Roman"/>
        </w:rPr>
        <w:t xml:space="preserve">the </w:t>
      </w:r>
      <w:r w:rsidR="00402314" w:rsidRPr="000670D8">
        <w:rPr>
          <w:rFonts w:ascii="Times New Roman" w:hAnsi="Times New Roman" w:cs="Times New Roman"/>
        </w:rPr>
        <w:t>actual difference</w:t>
      </w:r>
      <w:r w:rsidR="00C826D7" w:rsidRPr="000670D8">
        <w:rPr>
          <w:rFonts w:ascii="Times New Roman" w:hAnsi="Times New Roman" w:cs="Times New Roman"/>
        </w:rPr>
        <w:t xml:space="preserve"> </w:t>
      </w:r>
      <w:r w:rsidR="00C826D7" w:rsidRPr="00DE7350">
        <w:rPr>
          <w:rFonts w:ascii="Times New Roman" w:hAnsi="Times New Roman" w:cs="Times New Roman"/>
        </w:rPr>
        <w:t>between the two</w:t>
      </w:r>
      <w:r w:rsidR="002A7820" w:rsidRPr="00DE7350">
        <w:rPr>
          <w:rFonts w:ascii="Times New Roman" w:hAnsi="Times New Roman" w:cs="Times New Roman"/>
        </w:rPr>
        <w:t xml:space="preserve"> </w:t>
      </w:r>
      <w:r w:rsidR="00E80CF7" w:rsidRPr="00DE7350">
        <w:rPr>
          <w:rFonts w:ascii="Times New Roman" w:hAnsi="Times New Roman" w:cs="Times New Roman"/>
        </w:rPr>
        <w:t xml:space="preserve">levels.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44592" w14:textId="1BE58CFB" w:rsidR="00E011F1" w:rsidRPr="00E32C17" w:rsidRDefault="00E011F1">
    <w:pPr>
      <w:pStyle w:val="Header"/>
      <w:rPr>
        <w:sz w:val="24"/>
        <w:szCs w:val="24"/>
      </w:rPr>
    </w:pPr>
    <w:r w:rsidRPr="00E32C17">
      <w:rPr>
        <w:rFonts w:ascii="Times" w:eastAsia="Times New Roman" w:hAnsi="Times"/>
        <w:bCs/>
        <w:i/>
        <w:color w:val="000000" w:themeColor="text1"/>
        <w:szCs w:val="20"/>
        <w:lang w:eastAsia="en-GB"/>
      </w:rPr>
      <w:t>SKASE Journal of Translation and Interpretation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6373" w14:textId="366F1BB0" w:rsidR="00E011F1" w:rsidRPr="00E011F1" w:rsidRDefault="00E011F1" w:rsidP="00E011F1">
    <w:pPr>
      <w:pStyle w:val="Header"/>
      <w:jc w:val="right"/>
      <w:rPr>
        <w:rFonts w:ascii="Times New Roman" w:hAnsi="Times New Roman" w:cs="Times New Roman"/>
        <w:i/>
        <w:iCs/>
      </w:rPr>
    </w:pPr>
    <w:r w:rsidRPr="00E011F1">
      <w:rPr>
        <w:rFonts w:ascii="Times New Roman" w:eastAsia="Times New Roman" w:hAnsi="Times New Roman" w:cs="Times New Roman"/>
        <w:i/>
        <w:iCs/>
        <w:color w:val="000000"/>
        <w:lang w:eastAsia="sk-SK"/>
      </w:rPr>
      <w:t>Zoë Miljanović, Fabio Alves, Celina Brost, Stella Neumann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19BE" w14:textId="3767DA82" w:rsidR="00354F78" w:rsidRPr="00E32C17" w:rsidRDefault="00354F78" w:rsidP="00354F78">
    <w:pPr>
      <w:pStyle w:val="Header"/>
      <w:rPr>
        <w:rFonts w:ascii="Times" w:eastAsia="Times New Roman" w:hAnsi="Times"/>
        <w:bCs/>
        <w:iCs/>
        <w:color w:val="000000" w:themeColor="text1"/>
        <w:szCs w:val="20"/>
        <w:lang w:eastAsia="en-GB"/>
      </w:rPr>
    </w:pPr>
    <w:r w:rsidRPr="00E32C17">
      <w:rPr>
        <w:rFonts w:ascii="Times" w:eastAsia="Times New Roman" w:hAnsi="Times"/>
        <w:bCs/>
        <w:i/>
        <w:color w:val="000000" w:themeColor="text1"/>
        <w:szCs w:val="20"/>
        <w:lang w:eastAsia="en-GB"/>
      </w:rPr>
      <w:t>SKASE Journal of Translation and Interpretation</w:t>
    </w:r>
    <w:r w:rsidRPr="00E32C17">
      <w:rPr>
        <w:rFonts w:ascii="Times" w:eastAsia="Times New Roman" w:hAnsi="Times"/>
        <w:bCs/>
        <w:iCs/>
        <w:color w:val="000000" w:themeColor="text1"/>
        <w:szCs w:val="20"/>
        <w:lang w:eastAsia="en-GB"/>
      </w:rPr>
      <w:t xml:space="preserve">, 2025; </w:t>
    </w:r>
    <w:r w:rsidR="00810549">
      <w:rPr>
        <w:rFonts w:ascii="Times" w:eastAsia="Times New Roman" w:hAnsi="Times"/>
        <w:bCs/>
        <w:iCs/>
        <w:color w:val="000000" w:themeColor="text1"/>
        <w:szCs w:val="20"/>
        <w:lang w:eastAsia="en-GB"/>
      </w:rPr>
      <w:t>18(2)</w:t>
    </w:r>
    <w:r w:rsidRPr="00E32C17">
      <w:rPr>
        <w:rFonts w:ascii="Times" w:eastAsia="Times New Roman" w:hAnsi="Times"/>
        <w:bCs/>
        <w:iCs/>
        <w:color w:val="000000" w:themeColor="text1"/>
        <w:szCs w:val="20"/>
        <w:lang w:eastAsia="en-GB"/>
      </w:rPr>
      <w:t>:</w:t>
    </w:r>
    <w:r w:rsidR="00E32C17">
      <w:rPr>
        <w:rFonts w:ascii="Times" w:eastAsia="Times New Roman" w:hAnsi="Times"/>
        <w:bCs/>
        <w:iCs/>
        <w:color w:val="000000" w:themeColor="text1"/>
        <w:szCs w:val="20"/>
        <w:lang w:eastAsia="en-GB"/>
      </w:rPr>
      <w:t xml:space="preserve"> 4–37</w:t>
    </w:r>
  </w:p>
  <w:p w14:paraId="0A0F42EA" w14:textId="24C6AD33" w:rsidR="00354F78" w:rsidRPr="00E32C17" w:rsidRDefault="00354F78">
    <w:pPr>
      <w:pStyle w:val="Header"/>
      <w:rPr>
        <w:rFonts w:ascii="Times" w:eastAsia="Times New Roman" w:hAnsi="Times"/>
        <w:bCs/>
        <w:iCs/>
        <w:color w:val="000000" w:themeColor="text1"/>
        <w:szCs w:val="20"/>
        <w:lang w:eastAsia="en-GB"/>
      </w:rPr>
    </w:pPr>
    <w:r w:rsidRPr="00E32C17">
      <w:rPr>
        <w:rFonts w:ascii="Times" w:eastAsia="Times New Roman" w:hAnsi="Times"/>
        <w:bCs/>
        <w:iCs/>
        <w:color w:val="000000" w:themeColor="text1"/>
        <w:szCs w:val="20"/>
        <w:lang w:eastAsia="en-GB"/>
      </w:rPr>
      <w:t>doi: 10.33542/JTI2025-S-2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D4F"/>
    <w:multiLevelType w:val="hybridMultilevel"/>
    <w:tmpl w:val="476A0F04"/>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F535F3"/>
    <w:multiLevelType w:val="hybridMultilevel"/>
    <w:tmpl w:val="919C9718"/>
    <w:lvl w:ilvl="0" w:tplc="C2408214">
      <w:start w:val="1"/>
      <w:numFmt w:val="decimal"/>
      <w:lvlText w:val="%1."/>
      <w:lvlJc w:val="left"/>
      <w:pPr>
        <w:ind w:left="108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06C08D7"/>
    <w:multiLevelType w:val="hybridMultilevel"/>
    <w:tmpl w:val="9F6A53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E07720"/>
    <w:multiLevelType w:val="hybridMultilevel"/>
    <w:tmpl w:val="919C971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31202D3"/>
    <w:multiLevelType w:val="hybridMultilevel"/>
    <w:tmpl w:val="F966503C"/>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5D61FE"/>
    <w:multiLevelType w:val="hybridMultilevel"/>
    <w:tmpl w:val="25768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BF14DF"/>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D56937"/>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68D5597"/>
    <w:multiLevelType w:val="hybridMultilevel"/>
    <w:tmpl w:val="B6C8CE44"/>
    <w:lvl w:ilvl="0" w:tplc="04070015">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9" w15:restartNumberingAfterBreak="0">
    <w:nsid w:val="786626DC"/>
    <w:multiLevelType w:val="hybridMultilevel"/>
    <w:tmpl w:val="F5EABCFE"/>
    <w:lvl w:ilvl="0" w:tplc="0FF8FCE2">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ACA5832"/>
    <w:multiLevelType w:val="hybridMultilevel"/>
    <w:tmpl w:val="319A291E"/>
    <w:lvl w:ilvl="0" w:tplc="0809000F">
      <w:start w:val="1"/>
      <w:numFmt w:val="decimal"/>
      <w:lvlText w:val="%1."/>
      <w:lvlJc w:val="left"/>
      <w:pPr>
        <w:ind w:left="360" w:hanging="360"/>
      </w:pPr>
    </w:lvl>
    <w:lvl w:ilvl="1" w:tplc="0407000F">
      <w:start w:val="1"/>
      <w:numFmt w:val="decimal"/>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92741399">
    <w:abstractNumId w:val="2"/>
  </w:num>
  <w:num w:numId="2" w16cid:durableId="1762752946">
    <w:abstractNumId w:val="10"/>
  </w:num>
  <w:num w:numId="3" w16cid:durableId="323625625">
    <w:abstractNumId w:val="0"/>
  </w:num>
  <w:num w:numId="4" w16cid:durableId="1738287820">
    <w:abstractNumId w:val="1"/>
  </w:num>
  <w:num w:numId="5" w16cid:durableId="949899869">
    <w:abstractNumId w:val="9"/>
  </w:num>
  <w:num w:numId="6" w16cid:durableId="137043299">
    <w:abstractNumId w:val="4"/>
  </w:num>
  <w:num w:numId="7" w16cid:durableId="1300770901">
    <w:abstractNumId w:val="3"/>
  </w:num>
  <w:num w:numId="8" w16cid:durableId="89470084">
    <w:abstractNumId w:val="8"/>
  </w:num>
  <w:num w:numId="9" w16cid:durableId="1202090739">
    <w:abstractNumId w:val="5"/>
  </w:num>
  <w:num w:numId="10" w16cid:durableId="583497601">
    <w:abstractNumId w:val="7"/>
  </w:num>
  <w:num w:numId="11" w16cid:durableId="3764692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A4"/>
    <w:rsid w:val="0000100A"/>
    <w:rsid w:val="000010C4"/>
    <w:rsid w:val="0000216B"/>
    <w:rsid w:val="00002383"/>
    <w:rsid w:val="00002A07"/>
    <w:rsid w:val="00002BDB"/>
    <w:rsid w:val="00002C4A"/>
    <w:rsid w:val="000034FB"/>
    <w:rsid w:val="00003B9B"/>
    <w:rsid w:val="00003E77"/>
    <w:rsid w:val="00003E9B"/>
    <w:rsid w:val="000040D6"/>
    <w:rsid w:val="0000481B"/>
    <w:rsid w:val="000052D0"/>
    <w:rsid w:val="0000556B"/>
    <w:rsid w:val="00005E2B"/>
    <w:rsid w:val="00006452"/>
    <w:rsid w:val="00006533"/>
    <w:rsid w:val="00006C18"/>
    <w:rsid w:val="0001050E"/>
    <w:rsid w:val="00010592"/>
    <w:rsid w:val="000107AF"/>
    <w:rsid w:val="0001125C"/>
    <w:rsid w:val="00011645"/>
    <w:rsid w:val="00011BEB"/>
    <w:rsid w:val="0001232A"/>
    <w:rsid w:val="0001366C"/>
    <w:rsid w:val="0001377F"/>
    <w:rsid w:val="000138EE"/>
    <w:rsid w:val="000139ED"/>
    <w:rsid w:val="00013E09"/>
    <w:rsid w:val="00013EBC"/>
    <w:rsid w:val="000140C4"/>
    <w:rsid w:val="00014A80"/>
    <w:rsid w:val="00014D30"/>
    <w:rsid w:val="00015189"/>
    <w:rsid w:val="000153BF"/>
    <w:rsid w:val="0001578A"/>
    <w:rsid w:val="00016276"/>
    <w:rsid w:val="0001651E"/>
    <w:rsid w:val="00016D0D"/>
    <w:rsid w:val="00017B52"/>
    <w:rsid w:val="00017EDD"/>
    <w:rsid w:val="0002019F"/>
    <w:rsid w:val="000202AA"/>
    <w:rsid w:val="00020779"/>
    <w:rsid w:val="000207FB"/>
    <w:rsid w:val="0002098E"/>
    <w:rsid w:val="00020F9C"/>
    <w:rsid w:val="000215D3"/>
    <w:rsid w:val="00021AE0"/>
    <w:rsid w:val="00021B15"/>
    <w:rsid w:val="00022174"/>
    <w:rsid w:val="00022227"/>
    <w:rsid w:val="0002276B"/>
    <w:rsid w:val="00022BF8"/>
    <w:rsid w:val="00023013"/>
    <w:rsid w:val="0002320A"/>
    <w:rsid w:val="00024219"/>
    <w:rsid w:val="0002444C"/>
    <w:rsid w:val="00024B9C"/>
    <w:rsid w:val="0002571C"/>
    <w:rsid w:val="0002606E"/>
    <w:rsid w:val="000263AE"/>
    <w:rsid w:val="0002674D"/>
    <w:rsid w:val="00026ECD"/>
    <w:rsid w:val="00027203"/>
    <w:rsid w:val="00027414"/>
    <w:rsid w:val="00027AF8"/>
    <w:rsid w:val="00027B08"/>
    <w:rsid w:val="00027B15"/>
    <w:rsid w:val="00030202"/>
    <w:rsid w:val="0003093E"/>
    <w:rsid w:val="00030A31"/>
    <w:rsid w:val="00030FAB"/>
    <w:rsid w:val="000311AC"/>
    <w:rsid w:val="000317C8"/>
    <w:rsid w:val="00031CD5"/>
    <w:rsid w:val="00031F39"/>
    <w:rsid w:val="00031F8A"/>
    <w:rsid w:val="00032233"/>
    <w:rsid w:val="0003254F"/>
    <w:rsid w:val="000326B7"/>
    <w:rsid w:val="0003289F"/>
    <w:rsid w:val="000338E9"/>
    <w:rsid w:val="0003403B"/>
    <w:rsid w:val="00034FB3"/>
    <w:rsid w:val="0003532C"/>
    <w:rsid w:val="000356A5"/>
    <w:rsid w:val="00035711"/>
    <w:rsid w:val="00035A83"/>
    <w:rsid w:val="00035F50"/>
    <w:rsid w:val="000363AA"/>
    <w:rsid w:val="00036868"/>
    <w:rsid w:val="00036AEA"/>
    <w:rsid w:val="00036C5A"/>
    <w:rsid w:val="00036F86"/>
    <w:rsid w:val="0003703B"/>
    <w:rsid w:val="00037BB1"/>
    <w:rsid w:val="00037FB0"/>
    <w:rsid w:val="0004053D"/>
    <w:rsid w:val="000405A8"/>
    <w:rsid w:val="000405E0"/>
    <w:rsid w:val="00040743"/>
    <w:rsid w:val="00041335"/>
    <w:rsid w:val="0004177D"/>
    <w:rsid w:val="00041B06"/>
    <w:rsid w:val="0004202F"/>
    <w:rsid w:val="00042593"/>
    <w:rsid w:val="0004274E"/>
    <w:rsid w:val="00042BB8"/>
    <w:rsid w:val="00042D4A"/>
    <w:rsid w:val="00042EFE"/>
    <w:rsid w:val="00043899"/>
    <w:rsid w:val="000439B2"/>
    <w:rsid w:val="00044AB5"/>
    <w:rsid w:val="000453A3"/>
    <w:rsid w:val="00045700"/>
    <w:rsid w:val="00046533"/>
    <w:rsid w:val="00046585"/>
    <w:rsid w:val="00046959"/>
    <w:rsid w:val="0004695A"/>
    <w:rsid w:val="00046A6E"/>
    <w:rsid w:val="00046E9F"/>
    <w:rsid w:val="00046F6F"/>
    <w:rsid w:val="000477E9"/>
    <w:rsid w:val="000479BB"/>
    <w:rsid w:val="00047C2E"/>
    <w:rsid w:val="000503FC"/>
    <w:rsid w:val="00050440"/>
    <w:rsid w:val="00050D5C"/>
    <w:rsid w:val="000511EC"/>
    <w:rsid w:val="0005208E"/>
    <w:rsid w:val="0005257E"/>
    <w:rsid w:val="0005262F"/>
    <w:rsid w:val="00052A1A"/>
    <w:rsid w:val="00053100"/>
    <w:rsid w:val="00053751"/>
    <w:rsid w:val="00053E17"/>
    <w:rsid w:val="0005458E"/>
    <w:rsid w:val="00054853"/>
    <w:rsid w:val="00054B3D"/>
    <w:rsid w:val="000552B8"/>
    <w:rsid w:val="00055884"/>
    <w:rsid w:val="0005679D"/>
    <w:rsid w:val="00056971"/>
    <w:rsid w:val="00056BA2"/>
    <w:rsid w:val="00056E5C"/>
    <w:rsid w:val="0005726A"/>
    <w:rsid w:val="000572BE"/>
    <w:rsid w:val="0005771B"/>
    <w:rsid w:val="000579F9"/>
    <w:rsid w:val="00057CA2"/>
    <w:rsid w:val="00060304"/>
    <w:rsid w:val="00060A4A"/>
    <w:rsid w:val="000613E1"/>
    <w:rsid w:val="00062230"/>
    <w:rsid w:val="00062C95"/>
    <w:rsid w:val="00063017"/>
    <w:rsid w:val="00063CD9"/>
    <w:rsid w:val="00063DA0"/>
    <w:rsid w:val="0006402F"/>
    <w:rsid w:val="000641D4"/>
    <w:rsid w:val="000646CE"/>
    <w:rsid w:val="000648E2"/>
    <w:rsid w:val="00065281"/>
    <w:rsid w:val="0006532D"/>
    <w:rsid w:val="00065787"/>
    <w:rsid w:val="00065929"/>
    <w:rsid w:val="00066569"/>
    <w:rsid w:val="00066799"/>
    <w:rsid w:val="00066E6C"/>
    <w:rsid w:val="000670D8"/>
    <w:rsid w:val="0006713D"/>
    <w:rsid w:val="00067198"/>
    <w:rsid w:val="00067455"/>
    <w:rsid w:val="000679FF"/>
    <w:rsid w:val="00067A2D"/>
    <w:rsid w:val="00067E65"/>
    <w:rsid w:val="00070352"/>
    <w:rsid w:val="000705C0"/>
    <w:rsid w:val="00070AA5"/>
    <w:rsid w:val="00070EBD"/>
    <w:rsid w:val="00071D05"/>
    <w:rsid w:val="0007214D"/>
    <w:rsid w:val="0007236B"/>
    <w:rsid w:val="000723EC"/>
    <w:rsid w:val="00072BED"/>
    <w:rsid w:val="00072F76"/>
    <w:rsid w:val="0007360A"/>
    <w:rsid w:val="00073614"/>
    <w:rsid w:val="00073842"/>
    <w:rsid w:val="00073877"/>
    <w:rsid w:val="00073B61"/>
    <w:rsid w:val="00074462"/>
    <w:rsid w:val="000747C7"/>
    <w:rsid w:val="00074C77"/>
    <w:rsid w:val="00074D83"/>
    <w:rsid w:val="000751F1"/>
    <w:rsid w:val="000752BE"/>
    <w:rsid w:val="0007537D"/>
    <w:rsid w:val="0007571E"/>
    <w:rsid w:val="00075D10"/>
    <w:rsid w:val="000765A8"/>
    <w:rsid w:val="00076CD1"/>
    <w:rsid w:val="00077779"/>
    <w:rsid w:val="000777B3"/>
    <w:rsid w:val="00080EE4"/>
    <w:rsid w:val="00081543"/>
    <w:rsid w:val="00081582"/>
    <w:rsid w:val="0008190C"/>
    <w:rsid w:val="00081EA7"/>
    <w:rsid w:val="00082206"/>
    <w:rsid w:val="00082596"/>
    <w:rsid w:val="00082B2C"/>
    <w:rsid w:val="00082B52"/>
    <w:rsid w:val="00082E38"/>
    <w:rsid w:val="00082E42"/>
    <w:rsid w:val="00083559"/>
    <w:rsid w:val="00084025"/>
    <w:rsid w:val="000841F5"/>
    <w:rsid w:val="000845A1"/>
    <w:rsid w:val="000846CA"/>
    <w:rsid w:val="00085035"/>
    <w:rsid w:val="00085B0C"/>
    <w:rsid w:val="00086883"/>
    <w:rsid w:val="000870B6"/>
    <w:rsid w:val="0009026A"/>
    <w:rsid w:val="00090307"/>
    <w:rsid w:val="0009057B"/>
    <w:rsid w:val="00091207"/>
    <w:rsid w:val="00091DE9"/>
    <w:rsid w:val="00093001"/>
    <w:rsid w:val="0009310E"/>
    <w:rsid w:val="00093330"/>
    <w:rsid w:val="0009344E"/>
    <w:rsid w:val="00094132"/>
    <w:rsid w:val="00094FB3"/>
    <w:rsid w:val="000953CC"/>
    <w:rsid w:val="000958BB"/>
    <w:rsid w:val="00095A7D"/>
    <w:rsid w:val="00095AAF"/>
    <w:rsid w:val="00095CC4"/>
    <w:rsid w:val="00095DFC"/>
    <w:rsid w:val="00096BA5"/>
    <w:rsid w:val="000972C5"/>
    <w:rsid w:val="00097894"/>
    <w:rsid w:val="00097ADB"/>
    <w:rsid w:val="000A008E"/>
    <w:rsid w:val="000A04F7"/>
    <w:rsid w:val="000A050A"/>
    <w:rsid w:val="000A0DA2"/>
    <w:rsid w:val="000A10E6"/>
    <w:rsid w:val="000A1A48"/>
    <w:rsid w:val="000A1DEA"/>
    <w:rsid w:val="000A1ED8"/>
    <w:rsid w:val="000A23A6"/>
    <w:rsid w:val="000A2E47"/>
    <w:rsid w:val="000A39C0"/>
    <w:rsid w:val="000A3FB4"/>
    <w:rsid w:val="000A4470"/>
    <w:rsid w:val="000A51D9"/>
    <w:rsid w:val="000A5958"/>
    <w:rsid w:val="000A5D45"/>
    <w:rsid w:val="000A63B4"/>
    <w:rsid w:val="000A6702"/>
    <w:rsid w:val="000A6B46"/>
    <w:rsid w:val="000A6C13"/>
    <w:rsid w:val="000A6FF5"/>
    <w:rsid w:val="000A73D2"/>
    <w:rsid w:val="000A75CA"/>
    <w:rsid w:val="000A75F3"/>
    <w:rsid w:val="000A7645"/>
    <w:rsid w:val="000A7A75"/>
    <w:rsid w:val="000A7E09"/>
    <w:rsid w:val="000B05A4"/>
    <w:rsid w:val="000B0916"/>
    <w:rsid w:val="000B1757"/>
    <w:rsid w:val="000B1BE2"/>
    <w:rsid w:val="000B1F99"/>
    <w:rsid w:val="000B259F"/>
    <w:rsid w:val="000B281B"/>
    <w:rsid w:val="000B2B2F"/>
    <w:rsid w:val="000B34DF"/>
    <w:rsid w:val="000B38DC"/>
    <w:rsid w:val="000B3B11"/>
    <w:rsid w:val="000B3FF2"/>
    <w:rsid w:val="000B4177"/>
    <w:rsid w:val="000B449C"/>
    <w:rsid w:val="000B462B"/>
    <w:rsid w:val="000B49E2"/>
    <w:rsid w:val="000B4B64"/>
    <w:rsid w:val="000B5CBB"/>
    <w:rsid w:val="000B5CCF"/>
    <w:rsid w:val="000B6155"/>
    <w:rsid w:val="000B6758"/>
    <w:rsid w:val="000B6F98"/>
    <w:rsid w:val="000B70B2"/>
    <w:rsid w:val="000B710B"/>
    <w:rsid w:val="000B712D"/>
    <w:rsid w:val="000B72AC"/>
    <w:rsid w:val="000C16E2"/>
    <w:rsid w:val="000C1700"/>
    <w:rsid w:val="000C19A2"/>
    <w:rsid w:val="000C1E84"/>
    <w:rsid w:val="000C21B6"/>
    <w:rsid w:val="000C2463"/>
    <w:rsid w:val="000C2525"/>
    <w:rsid w:val="000C2532"/>
    <w:rsid w:val="000C2B9A"/>
    <w:rsid w:val="000C2D15"/>
    <w:rsid w:val="000C2FC6"/>
    <w:rsid w:val="000C3016"/>
    <w:rsid w:val="000C352D"/>
    <w:rsid w:val="000C3619"/>
    <w:rsid w:val="000C3C6A"/>
    <w:rsid w:val="000C3CB7"/>
    <w:rsid w:val="000C3EA6"/>
    <w:rsid w:val="000C4643"/>
    <w:rsid w:val="000C4E9C"/>
    <w:rsid w:val="000C53AA"/>
    <w:rsid w:val="000C5429"/>
    <w:rsid w:val="000C55DB"/>
    <w:rsid w:val="000C55EF"/>
    <w:rsid w:val="000C5872"/>
    <w:rsid w:val="000C5DFA"/>
    <w:rsid w:val="000C6025"/>
    <w:rsid w:val="000C64C3"/>
    <w:rsid w:val="000C6B74"/>
    <w:rsid w:val="000C7292"/>
    <w:rsid w:val="000C7BB2"/>
    <w:rsid w:val="000C7CDA"/>
    <w:rsid w:val="000C7E09"/>
    <w:rsid w:val="000D00A9"/>
    <w:rsid w:val="000D02DD"/>
    <w:rsid w:val="000D0301"/>
    <w:rsid w:val="000D058C"/>
    <w:rsid w:val="000D1213"/>
    <w:rsid w:val="000D1410"/>
    <w:rsid w:val="000D17CF"/>
    <w:rsid w:val="000D19F2"/>
    <w:rsid w:val="000D1DC3"/>
    <w:rsid w:val="000D2659"/>
    <w:rsid w:val="000D2C6D"/>
    <w:rsid w:val="000D2D79"/>
    <w:rsid w:val="000D2F62"/>
    <w:rsid w:val="000D3289"/>
    <w:rsid w:val="000D34F5"/>
    <w:rsid w:val="000D3B60"/>
    <w:rsid w:val="000D3FF9"/>
    <w:rsid w:val="000D4B5A"/>
    <w:rsid w:val="000D4FE8"/>
    <w:rsid w:val="000D57E1"/>
    <w:rsid w:val="000D57E9"/>
    <w:rsid w:val="000D5A73"/>
    <w:rsid w:val="000D5BB8"/>
    <w:rsid w:val="000D5EF9"/>
    <w:rsid w:val="000D6A80"/>
    <w:rsid w:val="000D6F0D"/>
    <w:rsid w:val="000D7450"/>
    <w:rsid w:val="000D7959"/>
    <w:rsid w:val="000D7E2E"/>
    <w:rsid w:val="000E0252"/>
    <w:rsid w:val="000E05BB"/>
    <w:rsid w:val="000E0734"/>
    <w:rsid w:val="000E079E"/>
    <w:rsid w:val="000E08C2"/>
    <w:rsid w:val="000E0FA3"/>
    <w:rsid w:val="000E1144"/>
    <w:rsid w:val="000E160F"/>
    <w:rsid w:val="000E189A"/>
    <w:rsid w:val="000E195A"/>
    <w:rsid w:val="000E2048"/>
    <w:rsid w:val="000E2201"/>
    <w:rsid w:val="000E2CF9"/>
    <w:rsid w:val="000E32AA"/>
    <w:rsid w:val="000E3364"/>
    <w:rsid w:val="000E366B"/>
    <w:rsid w:val="000E3772"/>
    <w:rsid w:val="000E383B"/>
    <w:rsid w:val="000E4059"/>
    <w:rsid w:val="000E4291"/>
    <w:rsid w:val="000E4B0D"/>
    <w:rsid w:val="000E4B57"/>
    <w:rsid w:val="000E5814"/>
    <w:rsid w:val="000E5EA5"/>
    <w:rsid w:val="000E63F1"/>
    <w:rsid w:val="000E6825"/>
    <w:rsid w:val="000E6BD4"/>
    <w:rsid w:val="000E70A3"/>
    <w:rsid w:val="000E75F2"/>
    <w:rsid w:val="000E7C7B"/>
    <w:rsid w:val="000F0D3E"/>
    <w:rsid w:val="000F11F7"/>
    <w:rsid w:val="000F1955"/>
    <w:rsid w:val="000F277C"/>
    <w:rsid w:val="000F2814"/>
    <w:rsid w:val="000F2EE9"/>
    <w:rsid w:val="000F30C4"/>
    <w:rsid w:val="000F3400"/>
    <w:rsid w:val="000F36D4"/>
    <w:rsid w:val="000F39CF"/>
    <w:rsid w:val="000F3E04"/>
    <w:rsid w:val="000F3E2F"/>
    <w:rsid w:val="000F41F3"/>
    <w:rsid w:val="000F44FA"/>
    <w:rsid w:val="000F4BC0"/>
    <w:rsid w:val="000F4D56"/>
    <w:rsid w:val="000F5215"/>
    <w:rsid w:val="000F5295"/>
    <w:rsid w:val="000F569E"/>
    <w:rsid w:val="000F58AA"/>
    <w:rsid w:val="000F5DC4"/>
    <w:rsid w:val="000F5E70"/>
    <w:rsid w:val="000F5F07"/>
    <w:rsid w:val="000F659D"/>
    <w:rsid w:val="000F6631"/>
    <w:rsid w:val="000F68AB"/>
    <w:rsid w:val="000F6A11"/>
    <w:rsid w:val="000F6B91"/>
    <w:rsid w:val="000F747E"/>
    <w:rsid w:val="00100662"/>
    <w:rsid w:val="0010099A"/>
    <w:rsid w:val="00101C5D"/>
    <w:rsid w:val="00101F6A"/>
    <w:rsid w:val="0010219E"/>
    <w:rsid w:val="001022DB"/>
    <w:rsid w:val="00102C77"/>
    <w:rsid w:val="00103266"/>
    <w:rsid w:val="0010343E"/>
    <w:rsid w:val="0010345F"/>
    <w:rsid w:val="001036E4"/>
    <w:rsid w:val="001038F2"/>
    <w:rsid w:val="00103C7B"/>
    <w:rsid w:val="001040C7"/>
    <w:rsid w:val="00104863"/>
    <w:rsid w:val="00104A21"/>
    <w:rsid w:val="00104DE0"/>
    <w:rsid w:val="00104ED3"/>
    <w:rsid w:val="0010533C"/>
    <w:rsid w:val="0010564D"/>
    <w:rsid w:val="0010597E"/>
    <w:rsid w:val="00105E30"/>
    <w:rsid w:val="00105FDF"/>
    <w:rsid w:val="00106063"/>
    <w:rsid w:val="0010614E"/>
    <w:rsid w:val="00106B3C"/>
    <w:rsid w:val="00107D3A"/>
    <w:rsid w:val="00110066"/>
    <w:rsid w:val="001105EB"/>
    <w:rsid w:val="00110A10"/>
    <w:rsid w:val="00110A7B"/>
    <w:rsid w:val="00110DFE"/>
    <w:rsid w:val="0011115E"/>
    <w:rsid w:val="00111C65"/>
    <w:rsid w:val="00111F02"/>
    <w:rsid w:val="001121CF"/>
    <w:rsid w:val="00112A89"/>
    <w:rsid w:val="00113F2B"/>
    <w:rsid w:val="001142A1"/>
    <w:rsid w:val="001144CA"/>
    <w:rsid w:val="001148E1"/>
    <w:rsid w:val="00114B3E"/>
    <w:rsid w:val="00114E54"/>
    <w:rsid w:val="00115059"/>
    <w:rsid w:val="001160B3"/>
    <w:rsid w:val="0011688D"/>
    <w:rsid w:val="001168D5"/>
    <w:rsid w:val="00116CD6"/>
    <w:rsid w:val="00116E95"/>
    <w:rsid w:val="0011721A"/>
    <w:rsid w:val="00117375"/>
    <w:rsid w:val="00117616"/>
    <w:rsid w:val="00120A84"/>
    <w:rsid w:val="00120DE9"/>
    <w:rsid w:val="00121086"/>
    <w:rsid w:val="00121A88"/>
    <w:rsid w:val="00121DFB"/>
    <w:rsid w:val="00121E18"/>
    <w:rsid w:val="001224D7"/>
    <w:rsid w:val="0012385F"/>
    <w:rsid w:val="00123B15"/>
    <w:rsid w:val="00123C59"/>
    <w:rsid w:val="00124086"/>
    <w:rsid w:val="00124117"/>
    <w:rsid w:val="00124651"/>
    <w:rsid w:val="001247ED"/>
    <w:rsid w:val="001253A5"/>
    <w:rsid w:val="00125897"/>
    <w:rsid w:val="00126C5C"/>
    <w:rsid w:val="001274E2"/>
    <w:rsid w:val="0012773C"/>
    <w:rsid w:val="00127EA9"/>
    <w:rsid w:val="00127FCE"/>
    <w:rsid w:val="0013033E"/>
    <w:rsid w:val="0013052A"/>
    <w:rsid w:val="00130C01"/>
    <w:rsid w:val="00130E30"/>
    <w:rsid w:val="00130F18"/>
    <w:rsid w:val="001310E6"/>
    <w:rsid w:val="00131AA7"/>
    <w:rsid w:val="001323F6"/>
    <w:rsid w:val="001327AA"/>
    <w:rsid w:val="00132C4E"/>
    <w:rsid w:val="001334E2"/>
    <w:rsid w:val="0013388C"/>
    <w:rsid w:val="001338B7"/>
    <w:rsid w:val="00133A68"/>
    <w:rsid w:val="00133A7E"/>
    <w:rsid w:val="00133E90"/>
    <w:rsid w:val="0013424D"/>
    <w:rsid w:val="001347EF"/>
    <w:rsid w:val="00134892"/>
    <w:rsid w:val="00136C59"/>
    <w:rsid w:val="001374DC"/>
    <w:rsid w:val="00137570"/>
    <w:rsid w:val="00137A29"/>
    <w:rsid w:val="00137F27"/>
    <w:rsid w:val="0014072B"/>
    <w:rsid w:val="001407C0"/>
    <w:rsid w:val="001409B5"/>
    <w:rsid w:val="00141052"/>
    <w:rsid w:val="00141467"/>
    <w:rsid w:val="00142013"/>
    <w:rsid w:val="001423EF"/>
    <w:rsid w:val="00142B37"/>
    <w:rsid w:val="00143115"/>
    <w:rsid w:val="0014355F"/>
    <w:rsid w:val="00143668"/>
    <w:rsid w:val="0014422B"/>
    <w:rsid w:val="001451AD"/>
    <w:rsid w:val="001451F6"/>
    <w:rsid w:val="0014528D"/>
    <w:rsid w:val="00145456"/>
    <w:rsid w:val="001458A9"/>
    <w:rsid w:val="0014597D"/>
    <w:rsid w:val="00145D4B"/>
    <w:rsid w:val="00145F0E"/>
    <w:rsid w:val="0014674C"/>
    <w:rsid w:val="00146D94"/>
    <w:rsid w:val="001470FD"/>
    <w:rsid w:val="00147927"/>
    <w:rsid w:val="00150175"/>
    <w:rsid w:val="0015081D"/>
    <w:rsid w:val="00151624"/>
    <w:rsid w:val="00151853"/>
    <w:rsid w:val="00151960"/>
    <w:rsid w:val="00151A06"/>
    <w:rsid w:val="00151C49"/>
    <w:rsid w:val="0015280F"/>
    <w:rsid w:val="00153961"/>
    <w:rsid w:val="00153ADD"/>
    <w:rsid w:val="00153E38"/>
    <w:rsid w:val="00153FEA"/>
    <w:rsid w:val="0015437E"/>
    <w:rsid w:val="00154438"/>
    <w:rsid w:val="0015457A"/>
    <w:rsid w:val="00154FE4"/>
    <w:rsid w:val="00155300"/>
    <w:rsid w:val="0015539E"/>
    <w:rsid w:val="001555E9"/>
    <w:rsid w:val="00155A9F"/>
    <w:rsid w:val="00155B34"/>
    <w:rsid w:val="00156009"/>
    <w:rsid w:val="00156426"/>
    <w:rsid w:val="001568CF"/>
    <w:rsid w:val="00156A8F"/>
    <w:rsid w:val="00157143"/>
    <w:rsid w:val="0015784E"/>
    <w:rsid w:val="00160229"/>
    <w:rsid w:val="0016025E"/>
    <w:rsid w:val="00160588"/>
    <w:rsid w:val="00160589"/>
    <w:rsid w:val="001605B6"/>
    <w:rsid w:val="001605DF"/>
    <w:rsid w:val="00161175"/>
    <w:rsid w:val="00161466"/>
    <w:rsid w:val="00161506"/>
    <w:rsid w:val="001616C1"/>
    <w:rsid w:val="001617AD"/>
    <w:rsid w:val="0016190A"/>
    <w:rsid w:val="00161968"/>
    <w:rsid w:val="00161EB0"/>
    <w:rsid w:val="00162724"/>
    <w:rsid w:val="00162DC1"/>
    <w:rsid w:val="001634DA"/>
    <w:rsid w:val="001636F9"/>
    <w:rsid w:val="00163B1E"/>
    <w:rsid w:val="00163B9A"/>
    <w:rsid w:val="00163D67"/>
    <w:rsid w:val="00164C0A"/>
    <w:rsid w:val="00165DC2"/>
    <w:rsid w:val="00165E3A"/>
    <w:rsid w:val="0016644B"/>
    <w:rsid w:val="00166589"/>
    <w:rsid w:val="00166645"/>
    <w:rsid w:val="00166A80"/>
    <w:rsid w:val="00166CD6"/>
    <w:rsid w:val="00166DB8"/>
    <w:rsid w:val="00166E24"/>
    <w:rsid w:val="00167585"/>
    <w:rsid w:val="00167E23"/>
    <w:rsid w:val="001707AF"/>
    <w:rsid w:val="00170C1A"/>
    <w:rsid w:val="001713FB"/>
    <w:rsid w:val="0017150B"/>
    <w:rsid w:val="00171EB3"/>
    <w:rsid w:val="00172A1D"/>
    <w:rsid w:val="00172B10"/>
    <w:rsid w:val="0017317B"/>
    <w:rsid w:val="00173273"/>
    <w:rsid w:val="001739D6"/>
    <w:rsid w:val="001743E5"/>
    <w:rsid w:val="001745F2"/>
    <w:rsid w:val="00174A7A"/>
    <w:rsid w:val="00174C40"/>
    <w:rsid w:val="00174E44"/>
    <w:rsid w:val="00174F22"/>
    <w:rsid w:val="00175077"/>
    <w:rsid w:val="0017587F"/>
    <w:rsid w:val="00175B07"/>
    <w:rsid w:val="00175E4E"/>
    <w:rsid w:val="00175FFA"/>
    <w:rsid w:val="001762DE"/>
    <w:rsid w:val="00176454"/>
    <w:rsid w:val="0017650B"/>
    <w:rsid w:val="00177431"/>
    <w:rsid w:val="0017774A"/>
    <w:rsid w:val="00177B35"/>
    <w:rsid w:val="00177D39"/>
    <w:rsid w:val="001807E8"/>
    <w:rsid w:val="0018081D"/>
    <w:rsid w:val="00181703"/>
    <w:rsid w:val="00181F67"/>
    <w:rsid w:val="0018266D"/>
    <w:rsid w:val="0018321F"/>
    <w:rsid w:val="00183409"/>
    <w:rsid w:val="00183850"/>
    <w:rsid w:val="00183930"/>
    <w:rsid w:val="0018437D"/>
    <w:rsid w:val="001844F9"/>
    <w:rsid w:val="00184F21"/>
    <w:rsid w:val="00185210"/>
    <w:rsid w:val="00185F83"/>
    <w:rsid w:val="001860AB"/>
    <w:rsid w:val="00186414"/>
    <w:rsid w:val="001865F1"/>
    <w:rsid w:val="00186A40"/>
    <w:rsid w:val="00186BC5"/>
    <w:rsid w:val="0018701E"/>
    <w:rsid w:val="0018737B"/>
    <w:rsid w:val="001876CE"/>
    <w:rsid w:val="001879D0"/>
    <w:rsid w:val="0019036E"/>
    <w:rsid w:val="001904DC"/>
    <w:rsid w:val="00190507"/>
    <w:rsid w:val="0019079B"/>
    <w:rsid w:val="00190A45"/>
    <w:rsid w:val="00190F64"/>
    <w:rsid w:val="001911A7"/>
    <w:rsid w:val="0019160F"/>
    <w:rsid w:val="00191975"/>
    <w:rsid w:val="00192116"/>
    <w:rsid w:val="0019239D"/>
    <w:rsid w:val="00192C52"/>
    <w:rsid w:val="00193003"/>
    <w:rsid w:val="001930BD"/>
    <w:rsid w:val="0019379E"/>
    <w:rsid w:val="00193D20"/>
    <w:rsid w:val="00193F2D"/>
    <w:rsid w:val="00194609"/>
    <w:rsid w:val="00194A06"/>
    <w:rsid w:val="00195128"/>
    <w:rsid w:val="0019513F"/>
    <w:rsid w:val="001960C9"/>
    <w:rsid w:val="00196CD5"/>
    <w:rsid w:val="00196E61"/>
    <w:rsid w:val="00196EED"/>
    <w:rsid w:val="00197CBE"/>
    <w:rsid w:val="00197CD9"/>
    <w:rsid w:val="00197E24"/>
    <w:rsid w:val="001A06B7"/>
    <w:rsid w:val="001A15A9"/>
    <w:rsid w:val="001A1805"/>
    <w:rsid w:val="001A19A6"/>
    <w:rsid w:val="001A23F4"/>
    <w:rsid w:val="001A2DDA"/>
    <w:rsid w:val="001A3436"/>
    <w:rsid w:val="001A3484"/>
    <w:rsid w:val="001A34A7"/>
    <w:rsid w:val="001A4136"/>
    <w:rsid w:val="001A48CE"/>
    <w:rsid w:val="001A49C6"/>
    <w:rsid w:val="001A543E"/>
    <w:rsid w:val="001A55FC"/>
    <w:rsid w:val="001A5C84"/>
    <w:rsid w:val="001A6241"/>
    <w:rsid w:val="001A6B6C"/>
    <w:rsid w:val="001A7424"/>
    <w:rsid w:val="001A7780"/>
    <w:rsid w:val="001A7F5E"/>
    <w:rsid w:val="001B06A3"/>
    <w:rsid w:val="001B0CA3"/>
    <w:rsid w:val="001B1241"/>
    <w:rsid w:val="001B185A"/>
    <w:rsid w:val="001B18B9"/>
    <w:rsid w:val="001B18FB"/>
    <w:rsid w:val="001B1D74"/>
    <w:rsid w:val="001B3040"/>
    <w:rsid w:val="001B3104"/>
    <w:rsid w:val="001B4481"/>
    <w:rsid w:val="001B4D99"/>
    <w:rsid w:val="001B5180"/>
    <w:rsid w:val="001B56D6"/>
    <w:rsid w:val="001B593B"/>
    <w:rsid w:val="001B5A12"/>
    <w:rsid w:val="001B64E2"/>
    <w:rsid w:val="001B684D"/>
    <w:rsid w:val="001B6B30"/>
    <w:rsid w:val="001B6CB9"/>
    <w:rsid w:val="001B77A0"/>
    <w:rsid w:val="001B7B36"/>
    <w:rsid w:val="001B7E5B"/>
    <w:rsid w:val="001B7EB6"/>
    <w:rsid w:val="001C0068"/>
    <w:rsid w:val="001C00FD"/>
    <w:rsid w:val="001C01FB"/>
    <w:rsid w:val="001C0A24"/>
    <w:rsid w:val="001C1B08"/>
    <w:rsid w:val="001C2051"/>
    <w:rsid w:val="001C2C3E"/>
    <w:rsid w:val="001C339E"/>
    <w:rsid w:val="001C34BD"/>
    <w:rsid w:val="001C3A15"/>
    <w:rsid w:val="001C3AD5"/>
    <w:rsid w:val="001C3C17"/>
    <w:rsid w:val="001C3DCA"/>
    <w:rsid w:val="001C4C41"/>
    <w:rsid w:val="001C5032"/>
    <w:rsid w:val="001C51C8"/>
    <w:rsid w:val="001C5443"/>
    <w:rsid w:val="001C5709"/>
    <w:rsid w:val="001C5974"/>
    <w:rsid w:val="001C5DEE"/>
    <w:rsid w:val="001C6639"/>
    <w:rsid w:val="001C6B61"/>
    <w:rsid w:val="001C6C33"/>
    <w:rsid w:val="001C70AE"/>
    <w:rsid w:val="001C7441"/>
    <w:rsid w:val="001C755D"/>
    <w:rsid w:val="001C766A"/>
    <w:rsid w:val="001C7724"/>
    <w:rsid w:val="001C7B1E"/>
    <w:rsid w:val="001C7F18"/>
    <w:rsid w:val="001C7FB8"/>
    <w:rsid w:val="001D00C1"/>
    <w:rsid w:val="001D019F"/>
    <w:rsid w:val="001D0227"/>
    <w:rsid w:val="001D0239"/>
    <w:rsid w:val="001D0594"/>
    <w:rsid w:val="001D06C6"/>
    <w:rsid w:val="001D07CC"/>
    <w:rsid w:val="001D08CA"/>
    <w:rsid w:val="001D0975"/>
    <w:rsid w:val="001D1099"/>
    <w:rsid w:val="001D135B"/>
    <w:rsid w:val="001D1688"/>
    <w:rsid w:val="001D1C8E"/>
    <w:rsid w:val="001D1F8E"/>
    <w:rsid w:val="001D2930"/>
    <w:rsid w:val="001D29C0"/>
    <w:rsid w:val="001D2CC4"/>
    <w:rsid w:val="001D2DF9"/>
    <w:rsid w:val="001D3056"/>
    <w:rsid w:val="001D3392"/>
    <w:rsid w:val="001D34C7"/>
    <w:rsid w:val="001D354C"/>
    <w:rsid w:val="001D36C9"/>
    <w:rsid w:val="001D43FB"/>
    <w:rsid w:val="001D4884"/>
    <w:rsid w:val="001D4C94"/>
    <w:rsid w:val="001D5C08"/>
    <w:rsid w:val="001D5CB3"/>
    <w:rsid w:val="001D6268"/>
    <w:rsid w:val="001D62B6"/>
    <w:rsid w:val="001D6596"/>
    <w:rsid w:val="001D6D31"/>
    <w:rsid w:val="001D7515"/>
    <w:rsid w:val="001D754E"/>
    <w:rsid w:val="001D77F2"/>
    <w:rsid w:val="001D78E7"/>
    <w:rsid w:val="001E07B0"/>
    <w:rsid w:val="001E18EA"/>
    <w:rsid w:val="001E2917"/>
    <w:rsid w:val="001E2A52"/>
    <w:rsid w:val="001E2B37"/>
    <w:rsid w:val="001E30F9"/>
    <w:rsid w:val="001E33EB"/>
    <w:rsid w:val="001E352E"/>
    <w:rsid w:val="001E3799"/>
    <w:rsid w:val="001E4B98"/>
    <w:rsid w:val="001E6126"/>
    <w:rsid w:val="001E638F"/>
    <w:rsid w:val="001E67C9"/>
    <w:rsid w:val="001E6CA4"/>
    <w:rsid w:val="001E727C"/>
    <w:rsid w:val="001E7495"/>
    <w:rsid w:val="001E7DA4"/>
    <w:rsid w:val="001F0463"/>
    <w:rsid w:val="001F0ABC"/>
    <w:rsid w:val="001F111F"/>
    <w:rsid w:val="001F1247"/>
    <w:rsid w:val="001F1FEE"/>
    <w:rsid w:val="001F214E"/>
    <w:rsid w:val="001F2E68"/>
    <w:rsid w:val="001F324D"/>
    <w:rsid w:val="001F345F"/>
    <w:rsid w:val="001F3F62"/>
    <w:rsid w:val="001F406C"/>
    <w:rsid w:val="001F4203"/>
    <w:rsid w:val="001F4D01"/>
    <w:rsid w:val="001F5CDB"/>
    <w:rsid w:val="001F5E26"/>
    <w:rsid w:val="001F615F"/>
    <w:rsid w:val="001F6502"/>
    <w:rsid w:val="001F69F9"/>
    <w:rsid w:val="001F71F1"/>
    <w:rsid w:val="001F7B57"/>
    <w:rsid w:val="001F7C4E"/>
    <w:rsid w:val="002000AC"/>
    <w:rsid w:val="002002BD"/>
    <w:rsid w:val="0020059C"/>
    <w:rsid w:val="00200614"/>
    <w:rsid w:val="00200B50"/>
    <w:rsid w:val="00200BFE"/>
    <w:rsid w:val="00200DE5"/>
    <w:rsid w:val="00201160"/>
    <w:rsid w:val="0020205B"/>
    <w:rsid w:val="00202927"/>
    <w:rsid w:val="00202A0E"/>
    <w:rsid w:val="00202D86"/>
    <w:rsid w:val="00203156"/>
    <w:rsid w:val="002031D2"/>
    <w:rsid w:val="002034B8"/>
    <w:rsid w:val="002039D8"/>
    <w:rsid w:val="002040EC"/>
    <w:rsid w:val="0020428B"/>
    <w:rsid w:val="002042C6"/>
    <w:rsid w:val="002048B8"/>
    <w:rsid w:val="00204E61"/>
    <w:rsid w:val="00205BEF"/>
    <w:rsid w:val="0020682F"/>
    <w:rsid w:val="00206AAE"/>
    <w:rsid w:val="00206DD8"/>
    <w:rsid w:val="00207472"/>
    <w:rsid w:val="00207B7D"/>
    <w:rsid w:val="00210648"/>
    <w:rsid w:val="00210A8E"/>
    <w:rsid w:val="00210B02"/>
    <w:rsid w:val="00210B60"/>
    <w:rsid w:val="00211579"/>
    <w:rsid w:val="002118BC"/>
    <w:rsid w:val="00211AA3"/>
    <w:rsid w:val="00211D1C"/>
    <w:rsid w:val="00211EC8"/>
    <w:rsid w:val="00211F2C"/>
    <w:rsid w:val="002129FD"/>
    <w:rsid w:val="00212B24"/>
    <w:rsid w:val="00213105"/>
    <w:rsid w:val="002134D2"/>
    <w:rsid w:val="00213967"/>
    <w:rsid w:val="002139E5"/>
    <w:rsid w:val="00213C50"/>
    <w:rsid w:val="00214005"/>
    <w:rsid w:val="0021480F"/>
    <w:rsid w:val="00214DF7"/>
    <w:rsid w:val="002150A1"/>
    <w:rsid w:val="00215722"/>
    <w:rsid w:val="00215775"/>
    <w:rsid w:val="00215EED"/>
    <w:rsid w:val="0021616D"/>
    <w:rsid w:val="0021623D"/>
    <w:rsid w:val="002163DA"/>
    <w:rsid w:val="00216598"/>
    <w:rsid w:val="002168A4"/>
    <w:rsid w:val="00216A2C"/>
    <w:rsid w:val="00216B9D"/>
    <w:rsid w:val="00217461"/>
    <w:rsid w:val="00217B89"/>
    <w:rsid w:val="00217C57"/>
    <w:rsid w:val="00217F8A"/>
    <w:rsid w:val="002205DC"/>
    <w:rsid w:val="0022064D"/>
    <w:rsid w:val="00220A63"/>
    <w:rsid w:val="002214FA"/>
    <w:rsid w:val="0022154B"/>
    <w:rsid w:val="00221C85"/>
    <w:rsid w:val="0022265A"/>
    <w:rsid w:val="00222D87"/>
    <w:rsid w:val="00222F4F"/>
    <w:rsid w:val="0022316B"/>
    <w:rsid w:val="002233CB"/>
    <w:rsid w:val="00223ABD"/>
    <w:rsid w:val="00223BD1"/>
    <w:rsid w:val="00223C74"/>
    <w:rsid w:val="00223E9A"/>
    <w:rsid w:val="00224480"/>
    <w:rsid w:val="002244BD"/>
    <w:rsid w:val="00224616"/>
    <w:rsid w:val="00224C18"/>
    <w:rsid w:val="00224F3A"/>
    <w:rsid w:val="00225520"/>
    <w:rsid w:val="00225F79"/>
    <w:rsid w:val="00225FF6"/>
    <w:rsid w:val="00226223"/>
    <w:rsid w:val="00226D79"/>
    <w:rsid w:val="00226E54"/>
    <w:rsid w:val="00226FAA"/>
    <w:rsid w:val="00227797"/>
    <w:rsid w:val="00227D40"/>
    <w:rsid w:val="002300B4"/>
    <w:rsid w:val="0023017F"/>
    <w:rsid w:val="00230439"/>
    <w:rsid w:val="00230931"/>
    <w:rsid w:val="00231110"/>
    <w:rsid w:val="00231913"/>
    <w:rsid w:val="0023274D"/>
    <w:rsid w:val="00232BEB"/>
    <w:rsid w:val="002331A3"/>
    <w:rsid w:val="00233208"/>
    <w:rsid w:val="002332E5"/>
    <w:rsid w:val="002335D9"/>
    <w:rsid w:val="00233742"/>
    <w:rsid w:val="002344A3"/>
    <w:rsid w:val="0023450B"/>
    <w:rsid w:val="0023471A"/>
    <w:rsid w:val="00234A8A"/>
    <w:rsid w:val="00234D2F"/>
    <w:rsid w:val="002351B7"/>
    <w:rsid w:val="00235221"/>
    <w:rsid w:val="00235AD7"/>
    <w:rsid w:val="00235C27"/>
    <w:rsid w:val="0023600F"/>
    <w:rsid w:val="002360BF"/>
    <w:rsid w:val="002362E0"/>
    <w:rsid w:val="002369E0"/>
    <w:rsid w:val="00236CEA"/>
    <w:rsid w:val="00236D35"/>
    <w:rsid w:val="00236EE2"/>
    <w:rsid w:val="002372A0"/>
    <w:rsid w:val="0023771E"/>
    <w:rsid w:val="002378C5"/>
    <w:rsid w:val="00237993"/>
    <w:rsid w:val="00237AA4"/>
    <w:rsid w:val="00237BBC"/>
    <w:rsid w:val="00240555"/>
    <w:rsid w:val="00240681"/>
    <w:rsid w:val="00240AB1"/>
    <w:rsid w:val="00240EC0"/>
    <w:rsid w:val="00241DB9"/>
    <w:rsid w:val="00241F6F"/>
    <w:rsid w:val="00242479"/>
    <w:rsid w:val="00242834"/>
    <w:rsid w:val="00243092"/>
    <w:rsid w:val="00243244"/>
    <w:rsid w:val="002440B5"/>
    <w:rsid w:val="00244692"/>
    <w:rsid w:val="00244927"/>
    <w:rsid w:val="00244F01"/>
    <w:rsid w:val="0024565C"/>
    <w:rsid w:val="00245769"/>
    <w:rsid w:val="00245EAA"/>
    <w:rsid w:val="00246742"/>
    <w:rsid w:val="00246920"/>
    <w:rsid w:val="00246A21"/>
    <w:rsid w:val="00246CEF"/>
    <w:rsid w:val="00246D4A"/>
    <w:rsid w:val="00246D73"/>
    <w:rsid w:val="00246E7A"/>
    <w:rsid w:val="00246FBD"/>
    <w:rsid w:val="0024768B"/>
    <w:rsid w:val="00247C6F"/>
    <w:rsid w:val="00250614"/>
    <w:rsid w:val="002514DA"/>
    <w:rsid w:val="00251652"/>
    <w:rsid w:val="00251B5B"/>
    <w:rsid w:val="002523DD"/>
    <w:rsid w:val="00252896"/>
    <w:rsid w:val="00253710"/>
    <w:rsid w:val="00253995"/>
    <w:rsid w:val="00253AA2"/>
    <w:rsid w:val="002541CA"/>
    <w:rsid w:val="00254616"/>
    <w:rsid w:val="00254728"/>
    <w:rsid w:val="0025483F"/>
    <w:rsid w:val="00254E4F"/>
    <w:rsid w:val="0025502C"/>
    <w:rsid w:val="00255BB1"/>
    <w:rsid w:val="00255D31"/>
    <w:rsid w:val="00255E35"/>
    <w:rsid w:val="00256D2D"/>
    <w:rsid w:val="00257355"/>
    <w:rsid w:val="00257C40"/>
    <w:rsid w:val="0026027C"/>
    <w:rsid w:val="002609C4"/>
    <w:rsid w:val="00261461"/>
    <w:rsid w:val="00261508"/>
    <w:rsid w:val="0026185B"/>
    <w:rsid w:val="00261B48"/>
    <w:rsid w:val="00262D5E"/>
    <w:rsid w:val="00263682"/>
    <w:rsid w:val="00263789"/>
    <w:rsid w:val="00264B8F"/>
    <w:rsid w:val="002650DE"/>
    <w:rsid w:val="0026556C"/>
    <w:rsid w:val="00265AC9"/>
    <w:rsid w:val="00266104"/>
    <w:rsid w:val="00266C31"/>
    <w:rsid w:val="00267D03"/>
    <w:rsid w:val="00267E13"/>
    <w:rsid w:val="00270052"/>
    <w:rsid w:val="002701EE"/>
    <w:rsid w:val="0027020F"/>
    <w:rsid w:val="0027055D"/>
    <w:rsid w:val="00270ACC"/>
    <w:rsid w:val="002716FD"/>
    <w:rsid w:val="00271949"/>
    <w:rsid w:val="002729EB"/>
    <w:rsid w:val="00272F60"/>
    <w:rsid w:val="0027306B"/>
    <w:rsid w:val="00273730"/>
    <w:rsid w:val="002737E3"/>
    <w:rsid w:val="0027384A"/>
    <w:rsid w:val="002739F7"/>
    <w:rsid w:val="002745C0"/>
    <w:rsid w:val="0027494F"/>
    <w:rsid w:val="00274D74"/>
    <w:rsid w:val="00274DC6"/>
    <w:rsid w:val="00274E3B"/>
    <w:rsid w:val="00275632"/>
    <w:rsid w:val="002767D7"/>
    <w:rsid w:val="002768CA"/>
    <w:rsid w:val="00276BA5"/>
    <w:rsid w:val="00276F78"/>
    <w:rsid w:val="00276FC0"/>
    <w:rsid w:val="002772FE"/>
    <w:rsid w:val="002800F7"/>
    <w:rsid w:val="00280636"/>
    <w:rsid w:val="002807C7"/>
    <w:rsid w:val="00281152"/>
    <w:rsid w:val="00281796"/>
    <w:rsid w:val="0028251C"/>
    <w:rsid w:val="002826E4"/>
    <w:rsid w:val="00282C3D"/>
    <w:rsid w:val="00283362"/>
    <w:rsid w:val="00284503"/>
    <w:rsid w:val="0028468E"/>
    <w:rsid w:val="00284BE7"/>
    <w:rsid w:val="002855DB"/>
    <w:rsid w:val="00285D39"/>
    <w:rsid w:val="00286097"/>
    <w:rsid w:val="00286197"/>
    <w:rsid w:val="002861C8"/>
    <w:rsid w:val="00286561"/>
    <w:rsid w:val="00286CAC"/>
    <w:rsid w:val="0028700B"/>
    <w:rsid w:val="0028725D"/>
    <w:rsid w:val="002879D7"/>
    <w:rsid w:val="00290016"/>
    <w:rsid w:val="00290045"/>
    <w:rsid w:val="00290077"/>
    <w:rsid w:val="002901CC"/>
    <w:rsid w:val="00290223"/>
    <w:rsid w:val="002902D1"/>
    <w:rsid w:val="00290744"/>
    <w:rsid w:val="00290F9A"/>
    <w:rsid w:val="00291685"/>
    <w:rsid w:val="00291D6D"/>
    <w:rsid w:val="0029218C"/>
    <w:rsid w:val="0029254D"/>
    <w:rsid w:val="00292E5C"/>
    <w:rsid w:val="00292FEF"/>
    <w:rsid w:val="00293145"/>
    <w:rsid w:val="00293D19"/>
    <w:rsid w:val="00293D56"/>
    <w:rsid w:val="00294085"/>
    <w:rsid w:val="002941C3"/>
    <w:rsid w:val="00294430"/>
    <w:rsid w:val="002945E2"/>
    <w:rsid w:val="002946F9"/>
    <w:rsid w:val="002947E9"/>
    <w:rsid w:val="002949E9"/>
    <w:rsid w:val="002953C0"/>
    <w:rsid w:val="002957F2"/>
    <w:rsid w:val="00295FAB"/>
    <w:rsid w:val="00295FF8"/>
    <w:rsid w:val="00296A6F"/>
    <w:rsid w:val="00296E3F"/>
    <w:rsid w:val="00296F8F"/>
    <w:rsid w:val="0029747A"/>
    <w:rsid w:val="002974CA"/>
    <w:rsid w:val="00297AF2"/>
    <w:rsid w:val="00297E7D"/>
    <w:rsid w:val="002A009F"/>
    <w:rsid w:val="002A042F"/>
    <w:rsid w:val="002A0657"/>
    <w:rsid w:val="002A0BF0"/>
    <w:rsid w:val="002A154E"/>
    <w:rsid w:val="002A2396"/>
    <w:rsid w:val="002A2429"/>
    <w:rsid w:val="002A286A"/>
    <w:rsid w:val="002A362D"/>
    <w:rsid w:val="002A3886"/>
    <w:rsid w:val="002A3B4A"/>
    <w:rsid w:val="002A3B4C"/>
    <w:rsid w:val="002A3C8D"/>
    <w:rsid w:val="002A3EF4"/>
    <w:rsid w:val="002A5718"/>
    <w:rsid w:val="002A5944"/>
    <w:rsid w:val="002A5F47"/>
    <w:rsid w:val="002A5F85"/>
    <w:rsid w:val="002A6316"/>
    <w:rsid w:val="002A6621"/>
    <w:rsid w:val="002A7820"/>
    <w:rsid w:val="002A7968"/>
    <w:rsid w:val="002A7C92"/>
    <w:rsid w:val="002B02E7"/>
    <w:rsid w:val="002B03FA"/>
    <w:rsid w:val="002B0C52"/>
    <w:rsid w:val="002B0C95"/>
    <w:rsid w:val="002B11AD"/>
    <w:rsid w:val="002B131C"/>
    <w:rsid w:val="002B27C5"/>
    <w:rsid w:val="002B30C3"/>
    <w:rsid w:val="002B344E"/>
    <w:rsid w:val="002B3D60"/>
    <w:rsid w:val="002B490B"/>
    <w:rsid w:val="002B538C"/>
    <w:rsid w:val="002B5657"/>
    <w:rsid w:val="002B5E79"/>
    <w:rsid w:val="002B6405"/>
    <w:rsid w:val="002B6740"/>
    <w:rsid w:val="002B68A6"/>
    <w:rsid w:val="002B6C39"/>
    <w:rsid w:val="002B6D48"/>
    <w:rsid w:val="002B6F23"/>
    <w:rsid w:val="002B7011"/>
    <w:rsid w:val="002B7400"/>
    <w:rsid w:val="002B7436"/>
    <w:rsid w:val="002B7880"/>
    <w:rsid w:val="002B7895"/>
    <w:rsid w:val="002B7928"/>
    <w:rsid w:val="002B7986"/>
    <w:rsid w:val="002B7DEA"/>
    <w:rsid w:val="002C0196"/>
    <w:rsid w:val="002C03C0"/>
    <w:rsid w:val="002C070E"/>
    <w:rsid w:val="002C089E"/>
    <w:rsid w:val="002C0F93"/>
    <w:rsid w:val="002C1198"/>
    <w:rsid w:val="002C13BF"/>
    <w:rsid w:val="002C2451"/>
    <w:rsid w:val="002C27BD"/>
    <w:rsid w:val="002C28F6"/>
    <w:rsid w:val="002C2E52"/>
    <w:rsid w:val="002C405D"/>
    <w:rsid w:val="002C462B"/>
    <w:rsid w:val="002C46FB"/>
    <w:rsid w:val="002C47D5"/>
    <w:rsid w:val="002C4FF0"/>
    <w:rsid w:val="002C62DC"/>
    <w:rsid w:val="002C66BD"/>
    <w:rsid w:val="002C68CC"/>
    <w:rsid w:val="002C6952"/>
    <w:rsid w:val="002C70BD"/>
    <w:rsid w:val="002C7206"/>
    <w:rsid w:val="002C73AC"/>
    <w:rsid w:val="002C7525"/>
    <w:rsid w:val="002C762E"/>
    <w:rsid w:val="002D1FFC"/>
    <w:rsid w:val="002D2C22"/>
    <w:rsid w:val="002D49AF"/>
    <w:rsid w:val="002D49B5"/>
    <w:rsid w:val="002D49C4"/>
    <w:rsid w:val="002D4CC0"/>
    <w:rsid w:val="002D56A8"/>
    <w:rsid w:val="002D588C"/>
    <w:rsid w:val="002D6217"/>
    <w:rsid w:val="002D623F"/>
    <w:rsid w:val="002D62C8"/>
    <w:rsid w:val="002D6353"/>
    <w:rsid w:val="002D6570"/>
    <w:rsid w:val="002D658A"/>
    <w:rsid w:val="002D67C7"/>
    <w:rsid w:val="002D6927"/>
    <w:rsid w:val="002D6BBF"/>
    <w:rsid w:val="002D6FD4"/>
    <w:rsid w:val="002D73B9"/>
    <w:rsid w:val="002D7A44"/>
    <w:rsid w:val="002D7D65"/>
    <w:rsid w:val="002E0587"/>
    <w:rsid w:val="002E0788"/>
    <w:rsid w:val="002E07F9"/>
    <w:rsid w:val="002E0DA4"/>
    <w:rsid w:val="002E14D9"/>
    <w:rsid w:val="002E2A9A"/>
    <w:rsid w:val="002E3135"/>
    <w:rsid w:val="002E356A"/>
    <w:rsid w:val="002E3D55"/>
    <w:rsid w:val="002E3E76"/>
    <w:rsid w:val="002E4349"/>
    <w:rsid w:val="002E440A"/>
    <w:rsid w:val="002E44C6"/>
    <w:rsid w:val="002E4609"/>
    <w:rsid w:val="002E4618"/>
    <w:rsid w:val="002E538E"/>
    <w:rsid w:val="002E53ED"/>
    <w:rsid w:val="002E5B21"/>
    <w:rsid w:val="002E5DCE"/>
    <w:rsid w:val="002E6387"/>
    <w:rsid w:val="002E6487"/>
    <w:rsid w:val="002E65D1"/>
    <w:rsid w:val="002E681A"/>
    <w:rsid w:val="002E6B9D"/>
    <w:rsid w:val="002E6C33"/>
    <w:rsid w:val="002E6E4D"/>
    <w:rsid w:val="002E6F82"/>
    <w:rsid w:val="002E71B1"/>
    <w:rsid w:val="002E7866"/>
    <w:rsid w:val="002E7B6E"/>
    <w:rsid w:val="002E7D14"/>
    <w:rsid w:val="002F03A3"/>
    <w:rsid w:val="002F09FB"/>
    <w:rsid w:val="002F0F5E"/>
    <w:rsid w:val="002F118F"/>
    <w:rsid w:val="002F16E2"/>
    <w:rsid w:val="002F1E70"/>
    <w:rsid w:val="002F24E6"/>
    <w:rsid w:val="002F2908"/>
    <w:rsid w:val="002F290A"/>
    <w:rsid w:val="002F292A"/>
    <w:rsid w:val="002F2E77"/>
    <w:rsid w:val="002F31CA"/>
    <w:rsid w:val="002F3FC1"/>
    <w:rsid w:val="002F41D2"/>
    <w:rsid w:val="002F438C"/>
    <w:rsid w:val="002F44AC"/>
    <w:rsid w:val="002F497E"/>
    <w:rsid w:val="002F500D"/>
    <w:rsid w:val="002F55BC"/>
    <w:rsid w:val="002F5AA4"/>
    <w:rsid w:val="002F5CBA"/>
    <w:rsid w:val="002F5E9E"/>
    <w:rsid w:val="002F6286"/>
    <w:rsid w:val="002F6C9D"/>
    <w:rsid w:val="002F7829"/>
    <w:rsid w:val="002F7A38"/>
    <w:rsid w:val="002F7B11"/>
    <w:rsid w:val="002F9479"/>
    <w:rsid w:val="0030001C"/>
    <w:rsid w:val="0030046E"/>
    <w:rsid w:val="00300D15"/>
    <w:rsid w:val="00300D7E"/>
    <w:rsid w:val="00302163"/>
    <w:rsid w:val="00302488"/>
    <w:rsid w:val="00302AE9"/>
    <w:rsid w:val="00302B3A"/>
    <w:rsid w:val="00302D64"/>
    <w:rsid w:val="00302F3F"/>
    <w:rsid w:val="00303609"/>
    <w:rsid w:val="00303E14"/>
    <w:rsid w:val="00304907"/>
    <w:rsid w:val="00304B60"/>
    <w:rsid w:val="00304E07"/>
    <w:rsid w:val="003051F7"/>
    <w:rsid w:val="0030523A"/>
    <w:rsid w:val="003058C0"/>
    <w:rsid w:val="00305B92"/>
    <w:rsid w:val="003061FD"/>
    <w:rsid w:val="003067CA"/>
    <w:rsid w:val="00306969"/>
    <w:rsid w:val="00307221"/>
    <w:rsid w:val="00307379"/>
    <w:rsid w:val="00307990"/>
    <w:rsid w:val="00307D57"/>
    <w:rsid w:val="003102CD"/>
    <w:rsid w:val="003103AC"/>
    <w:rsid w:val="00310528"/>
    <w:rsid w:val="00310530"/>
    <w:rsid w:val="003106FB"/>
    <w:rsid w:val="00310A68"/>
    <w:rsid w:val="00310CFE"/>
    <w:rsid w:val="003115F5"/>
    <w:rsid w:val="003117E7"/>
    <w:rsid w:val="00311AC0"/>
    <w:rsid w:val="00311C4C"/>
    <w:rsid w:val="00311D47"/>
    <w:rsid w:val="00312116"/>
    <w:rsid w:val="00312787"/>
    <w:rsid w:val="00312CC3"/>
    <w:rsid w:val="00312D15"/>
    <w:rsid w:val="00312EC9"/>
    <w:rsid w:val="003134EC"/>
    <w:rsid w:val="00313BF8"/>
    <w:rsid w:val="00314A38"/>
    <w:rsid w:val="00314E25"/>
    <w:rsid w:val="00314F8E"/>
    <w:rsid w:val="003159CF"/>
    <w:rsid w:val="00315CDF"/>
    <w:rsid w:val="003160CD"/>
    <w:rsid w:val="00316138"/>
    <w:rsid w:val="0031614A"/>
    <w:rsid w:val="00316321"/>
    <w:rsid w:val="0031673C"/>
    <w:rsid w:val="0031676B"/>
    <w:rsid w:val="0031689A"/>
    <w:rsid w:val="00316CF3"/>
    <w:rsid w:val="0031797C"/>
    <w:rsid w:val="00317F8B"/>
    <w:rsid w:val="00317FB3"/>
    <w:rsid w:val="00320035"/>
    <w:rsid w:val="0032092F"/>
    <w:rsid w:val="00321A5A"/>
    <w:rsid w:val="00322966"/>
    <w:rsid w:val="003235D9"/>
    <w:rsid w:val="00323B08"/>
    <w:rsid w:val="00323CAC"/>
    <w:rsid w:val="0032492E"/>
    <w:rsid w:val="00324FF0"/>
    <w:rsid w:val="003251F5"/>
    <w:rsid w:val="00325393"/>
    <w:rsid w:val="00325397"/>
    <w:rsid w:val="0032547A"/>
    <w:rsid w:val="003256A3"/>
    <w:rsid w:val="0032599A"/>
    <w:rsid w:val="00325B23"/>
    <w:rsid w:val="00326218"/>
    <w:rsid w:val="003262D4"/>
    <w:rsid w:val="003269BA"/>
    <w:rsid w:val="003269C4"/>
    <w:rsid w:val="0032794B"/>
    <w:rsid w:val="00327DBA"/>
    <w:rsid w:val="00327ECF"/>
    <w:rsid w:val="00330323"/>
    <w:rsid w:val="00330562"/>
    <w:rsid w:val="0033160C"/>
    <w:rsid w:val="00331862"/>
    <w:rsid w:val="0033204E"/>
    <w:rsid w:val="0033207E"/>
    <w:rsid w:val="003332FA"/>
    <w:rsid w:val="003333E6"/>
    <w:rsid w:val="00333561"/>
    <w:rsid w:val="003336E9"/>
    <w:rsid w:val="00333F06"/>
    <w:rsid w:val="0033447B"/>
    <w:rsid w:val="003347FB"/>
    <w:rsid w:val="00334AA5"/>
    <w:rsid w:val="00334C1F"/>
    <w:rsid w:val="00334DD1"/>
    <w:rsid w:val="00335443"/>
    <w:rsid w:val="00335642"/>
    <w:rsid w:val="003356DC"/>
    <w:rsid w:val="00335BE1"/>
    <w:rsid w:val="00335F72"/>
    <w:rsid w:val="00336623"/>
    <w:rsid w:val="00336F0F"/>
    <w:rsid w:val="00337A37"/>
    <w:rsid w:val="00337D1D"/>
    <w:rsid w:val="00337E59"/>
    <w:rsid w:val="00337FFE"/>
    <w:rsid w:val="00340008"/>
    <w:rsid w:val="00340321"/>
    <w:rsid w:val="00340D82"/>
    <w:rsid w:val="003419E3"/>
    <w:rsid w:val="00342084"/>
    <w:rsid w:val="003428AB"/>
    <w:rsid w:val="00343B6C"/>
    <w:rsid w:val="00343D6D"/>
    <w:rsid w:val="00343FB7"/>
    <w:rsid w:val="00344176"/>
    <w:rsid w:val="003441D3"/>
    <w:rsid w:val="003447D1"/>
    <w:rsid w:val="00344C51"/>
    <w:rsid w:val="003450D9"/>
    <w:rsid w:val="00345386"/>
    <w:rsid w:val="00345961"/>
    <w:rsid w:val="00345F20"/>
    <w:rsid w:val="00346896"/>
    <w:rsid w:val="003468B7"/>
    <w:rsid w:val="00346945"/>
    <w:rsid w:val="003474AF"/>
    <w:rsid w:val="00347A07"/>
    <w:rsid w:val="00350202"/>
    <w:rsid w:val="00350D82"/>
    <w:rsid w:val="00351032"/>
    <w:rsid w:val="003519C9"/>
    <w:rsid w:val="00352085"/>
    <w:rsid w:val="00352272"/>
    <w:rsid w:val="0035249A"/>
    <w:rsid w:val="0035249E"/>
    <w:rsid w:val="00352C76"/>
    <w:rsid w:val="00352E36"/>
    <w:rsid w:val="003540DE"/>
    <w:rsid w:val="00354AFF"/>
    <w:rsid w:val="00354BA6"/>
    <w:rsid w:val="00354F78"/>
    <w:rsid w:val="0035511E"/>
    <w:rsid w:val="003551C6"/>
    <w:rsid w:val="00355B80"/>
    <w:rsid w:val="00355F27"/>
    <w:rsid w:val="00355FB1"/>
    <w:rsid w:val="0035624E"/>
    <w:rsid w:val="003564CF"/>
    <w:rsid w:val="00360744"/>
    <w:rsid w:val="00360810"/>
    <w:rsid w:val="00360870"/>
    <w:rsid w:val="00360AF3"/>
    <w:rsid w:val="00360BFD"/>
    <w:rsid w:val="00360F5B"/>
    <w:rsid w:val="003610DE"/>
    <w:rsid w:val="003610FF"/>
    <w:rsid w:val="00361446"/>
    <w:rsid w:val="00361884"/>
    <w:rsid w:val="00361F66"/>
    <w:rsid w:val="003627A2"/>
    <w:rsid w:val="003627C1"/>
    <w:rsid w:val="003628FA"/>
    <w:rsid w:val="0036332A"/>
    <w:rsid w:val="0036532A"/>
    <w:rsid w:val="00365590"/>
    <w:rsid w:val="00365D4E"/>
    <w:rsid w:val="003666FD"/>
    <w:rsid w:val="003668FE"/>
    <w:rsid w:val="00366B10"/>
    <w:rsid w:val="00366BC7"/>
    <w:rsid w:val="00367BA2"/>
    <w:rsid w:val="00370FDB"/>
    <w:rsid w:val="00371148"/>
    <w:rsid w:val="00371208"/>
    <w:rsid w:val="0037133C"/>
    <w:rsid w:val="00371969"/>
    <w:rsid w:val="00371ED4"/>
    <w:rsid w:val="00372E6A"/>
    <w:rsid w:val="0037322E"/>
    <w:rsid w:val="00373D5F"/>
    <w:rsid w:val="003744CF"/>
    <w:rsid w:val="003745AE"/>
    <w:rsid w:val="0037530E"/>
    <w:rsid w:val="00375457"/>
    <w:rsid w:val="00375566"/>
    <w:rsid w:val="00375D9D"/>
    <w:rsid w:val="00375F01"/>
    <w:rsid w:val="0037644C"/>
    <w:rsid w:val="003764CF"/>
    <w:rsid w:val="00376692"/>
    <w:rsid w:val="003769D9"/>
    <w:rsid w:val="00376BDD"/>
    <w:rsid w:val="00376D55"/>
    <w:rsid w:val="00376D6B"/>
    <w:rsid w:val="003776B8"/>
    <w:rsid w:val="0038022B"/>
    <w:rsid w:val="00381939"/>
    <w:rsid w:val="00381C54"/>
    <w:rsid w:val="00381F7B"/>
    <w:rsid w:val="0038292E"/>
    <w:rsid w:val="00382AC2"/>
    <w:rsid w:val="00382D85"/>
    <w:rsid w:val="003830F6"/>
    <w:rsid w:val="00383470"/>
    <w:rsid w:val="00383C8C"/>
    <w:rsid w:val="003842BF"/>
    <w:rsid w:val="00384B86"/>
    <w:rsid w:val="00385651"/>
    <w:rsid w:val="00386125"/>
    <w:rsid w:val="003866FD"/>
    <w:rsid w:val="003872FA"/>
    <w:rsid w:val="00387D57"/>
    <w:rsid w:val="00387F04"/>
    <w:rsid w:val="00390102"/>
    <w:rsid w:val="00390192"/>
    <w:rsid w:val="0039099F"/>
    <w:rsid w:val="00391046"/>
    <w:rsid w:val="00391B2E"/>
    <w:rsid w:val="00392A13"/>
    <w:rsid w:val="00392E83"/>
    <w:rsid w:val="003932A8"/>
    <w:rsid w:val="003936F0"/>
    <w:rsid w:val="00393DA1"/>
    <w:rsid w:val="00393DA2"/>
    <w:rsid w:val="0039417D"/>
    <w:rsid w:val="003944AB"/>
    <w:rsid w:val="0039499F"/>
    <w:rsid w:val="00394AF5"/>
    <w:rsid w:val="00394C8C"/>
    <w:rsid w:val="0039526C"/>
    <w:rsid w:val="00395359"/>
    <w:rsid w:val="00395360"/>
    <w:rsid w:val="003955CD"/>
    <w:rsid w:val="003962A1"/>
    <w:rsid w:val="00396377"/>
    <w:rsid w:val="00396C08"/>
    <w:rsid w:val="00396C66"/>
    <w:rsid w:val="00397004"/>
    <w:rsid w:val="003970E9"/>
    <w:rsid w:val="003A001F"/>
    <w:rsid w:val="003A0357"/>
    <w:rsid w:val="003A0BDD"/>
    <w:rsid w:val="003A0D27"/>
    <w:rsid w:val="003A0DFB"/>
    <w:rsid w:val="003A0E86"/>
    <w:rsid w:val="003A1537"/>
    <w:rsid w:val="003A1C83"/>
    <w:rsid w:val="003A2280"/>
    <w:rsid w:val="003A2637"/>
    <w:rsid w:val="003A2818"/>
    <w:rsid w:val="003A2E92"/>
    <w:rsid w:val="003A2F4E"/>
    <w:rsid w:val="003A349F"/>
    <w:rsid w:val="003A4033"/>
    <w:rsid w:val="003A4649"/>
    <w:rsid w:val="003A48C6"/>
    <w:rsid w:val="003A499C"/>
    <w:rsid w:val="003A4FC9"/>
    <w:rsid w:val="003A5047"/>
    <w:rsid w:val="003A51BC"/>
    <w:rsid w:val="003A5439"/>
    <w:rsid w:val="003A63C4"/>
    <w:rsid w:val="003A6831"/>
    <w:rsid w:val="003A72FD"/>
    <w:rsid w:val="003A73B6"/>
    <w:rsid w:val="003B0014"/>
    <w:rsid w:val="003B038D"/>
    <w:rsid w:val="003B0A36"/>
    <w:rsid w:val="003B0EDE"/>
    <w:rsid w:val="003B2189"/>
    <w:rsid w:val="003B23E7"/>
    <w:rsid w:val="003B25FB"/>
    <w:rsid w:val="003B2AD9"/>
    <w:rsid w:val="003B2DF9"/>
    <w:rsid w:val="003B3346"/>
    <w:rsid w:val="003B33E7"/>
    <w:rsid w:val="003B3BE4"/>
    <w:rsid w:val="003B3E6A"/>
    <w:rsid w:val="003B3E95"/>
    <w:rsid w:val="003B4536"/>
    <w:rsid w:val="003B4AB9"/>
    <w:rsid w:val="003B5037"/>
    <w:rsid w:val="003B584D"/>
    <w:rsid w:val="003B5CEC"/>
    <w:rsid w:val="003B5D7B"/>
    <w:rsid w:val="003B67E0"/>
    <w:rsid w:val="003B68F0"/>
    <w:rsid w:val="003B7588"/>
    <w:rsid w:val="003B7752"/>
    <w:rsid w:val="003B7F3F"/>
    <w:rsid w:val="003C0308"/>
    <w:rsid w:val="003C03E0"/>
    <w:rsid w:val="003C0561"/>
    <w:rsid w:val="003C0752"/>
    <w:rsid w:val="003C078F"/>
    <w:rsid w:val="003C08AF"/>
    <w:rsid w:val="003C0E34"/>
    <w:rsid w:val="003C0ED9"/>
    <w:rsid w:val="003C0EE5"/>
    <w:rsid w:val="003C1133"/>
    <w:rsid w:val="003C2982"/>
    <w:rsid w:val="003C2B75"/>
    <w:rsid w:val="003C2EFF"/>
    <w:rsid w:val="003C3AA9"/>
    <w:rsid w:val="003C3E37"/>
    <w:rsid w:val="003C4621"/>
    <w:rsid w:val="003C5051"/>
    <w:rsid w:val="003C5323"/>
    <w:rsid w:val="003C5AF8"/>
    <w:rsid w:val="003C5B90"/>
    <w:rsid w:val="003C5BC4"/>
    <w:rsid w:val="003C5F44"/>
    <w:rsid w:val="003C6626"/>
    <w:rsid w:val="003C6789"/>
    <w:rsid w:val="003C6B21"/>
    <w:rsid w:val="003C6B3C"/>
    <w:rsid w:val="003C6CA9"/>
    <w:rsid w:val="003C6DDC"/>
    <w:rsid w:val="003C6FA2"/>
    <w:rsid w:val="003C7227"/>
    <w:rsid w:val="003C73C9"/>
    <w:rsid w:val="003C7724"/>
    <w:rsid w:val="003C7735"/>
    <w:rsid w:val="003C7CF0"/>
    <w:rsid w:val="003C7FB1"/>
    <w:rsid w:val="003D030A"/>
    <w:rsid w:val="003D06CE"/>
    <w:rsid w:val="003D0C02"/>
    <w:rsid w:val="003D19A7"/>
    <w:rsid w:val="003D1D6C"/>
    <w:rsid w:val="003D1DD5"/>
    <w:rsid w:val="003D2780"/>
    <w:rsid w:val="003D2C56"/>
    <w:rsid w:val="003D2FBA"/>
    <w:rsid w:val="003D2FE1"/>
    <w:rsid w:val="003D33AB"/>
    <w:rsid w:val="003D372E"/>
    <w:rsid w:val="003D378F"/>
    <w:rsid w:val="003D3F02"/>
    <w:rsid w:val="003D4F5B"/>
    <w:rsid w:val="003D57FF"/>
    <w:rsid w:val="003D5B25"/>
    <w:rsid w:val="003D5BBC"/>
    <w:rsid w:val="003D6719"/>
    <w:rsid w:val="003D691A"/>
    <w:rsid w:val="003D7389"/>
    <w:rsid w:val="003D747D"/>
    <w:rsid w:val="003D7953"/>
    <w:rsid w:val="003E00C2"/>
    <w:rsid w:val="003E053F"/>
    <w:rsid w:val="003E07BA"/>
    <w:rsid w:val="003E0BE2"/>
    <w:rsid w:val="003E1634"/>
    <w:rsid w:val="003E1A6E"/>
    <w:rsid w:val="003E1D5C"/>
    <w:rsid w:val="003E1D9C"/>
    <w:rsid w:val="003E2136"/>
    <w:rsid w:val="003E2177"/>
    <w:rsid w:val="003E222D"/>
    <w:rsid w:val="003E227D"/>
    <w:rsid w:val="003E2477"/>
    <w:rsid w:val="003E2799"/>
    <w:rsid w:val="003E2BD2"/>
    <w:rsid w:val="003E2C40"/>
    <w:rsid w:val="003E3434"/>
    <w:rsid w:val="003E369E"/>
    <w:rsid w:val="003E3C66"/>
    <w:rsid w:val="003E46E3"/>
    <w:rsid w:val="003E4A80"/>
    <w:rsid w:val="003E4D3C"/>
    <w:rsid w:val="003E5588"/>
    <w:rsid w:val="003E57FB"/>
    <w:rsid w:val="003E5EF3"/>
    <w:rsid w:val="003E6D26"/>
    <w:rsid w:val="003E7056"/>
    <w:rsid w:val="003E7355"/>
    <w:rsid w:val="003E756D"/>
    <w:rsid w:val="003E7C73"/>
    <w:rsid w:val="003E7DB1"/>
    <w:rsid w:val="003E7DB5"/>
    <w:rsid w:val="003F01FD"/>
    <w:rsid w:val="003F0593"/>
    <w:rsid w:val="003F089D"/>
    <w:rsid w:val="003F08A7"/>
    <w:rsid w:val="003F0F60"/>
    <w:rsid w:val="003F1009"/>
    <w:rsid w:val="003F1299"/>
    <w:rsid w:val="003F15BE"/>
    <w:rsid w:val="003F179B"/>
    <w:rsid w:val="003F20BE"/>
    <w:rsid w:val="003F20D4"/>
    <w:rsid w:val="003F26C2"/>
    <w:rsid w:val="003F3437"/>
    <w:rsid w:val="003F3F96"/>
    <w:rsid w:val="003F43B9"/>
    <w:rsid w:val="003F4643"/>
    <w:rsid w:val="003F5041"/>
    <w:rsid w:val="003F50FC"/>
    <w:rsid w:val="003F5340"/>
    <w:rsid w:val="003F53EA"/>
    <w:rsid w:val="003F7040"/>
    <w:rsid w:val="003F75C9"/>
    <w:rsid w:val="003F7D35"/>
    <w:rsid w:val="003F7D5B"/>
    <w:rsid w:val="00400D43"/>
    <w:rsid w:val="0040129D"/>
    <w:rsid w:val="00401890"/>
    <w:rsid w:val="004018B2"/>
    <w:rsid w:val="0040192E"/>
    <w:rsid w:val="00402314"/>
    <w:rsid w:val="004024FB"/>
    <w:rsid w:val="0040261C"/>
    <w:rsid w:val="00402F2B"/>
    <w:rsid w:val="00403215"/>
    <w:rsid w:val="00403537"/>
    <w:rsid w:val="00403C19"/>
    <w:rsid w:val="00403DF7"/>
    <w:rsid w:val="004043DE"/>
    <w:rsid w:val="00404AD9"/>
    <w:rsid w:val="00404D97"/>
    <w:rsid w:val="00404E21"/>
    <w:rsid w:val="004057FA"/>
    <w:rsid w:val="00405A62"/>
    <w:rsid w:val="00405FB0"/>
    <w:rsid w:val="00406024"/>
    <w:rsid w:val="004065D8"/>
    <w:rsid w:val="0040695A"/>
    <w:rsid w:val="004074C4"/>
    <w:rsid w:val="00407670"/>
    <w:rsid w:val="00407744"/>
    <w:rsid w:val="004102BC"/>
    <w:rsid w:val="004103B6"/>
    <w:rsid w:val="0041076A"/>
    <w:rsid w:val="00410782"/>
    <w:rsid w:val="00410840"/>
    <w:rsid w:val="00411066"/>
    <w:rsid w:val="00411120"/>
    <w:rsid w:val="004114D0"/>
    <w:rsid w:val="004115D8"/>
    <w:rsid w:val="004115F0"/>
    <w:rsid w:val="00411634"/>
    <w:rsid w:val="0041179B"/>
    <w:rsid w:val="00412075"/>
    <w:rsid w:val="0041373D"/>
    <w:rsid w:val="00413B35"/>
    <w:rsid w:val="0041420C"/>
    <w:rsid w:val="00414490"/>
    <w:rsid w:val="00414824"/>
    <w:rsid w:val="0041516C"/>
    <w:rsid w:val="00415630"/>
    <w:rsid w:val="00415C0C"/>
    <w:rsid w:val="00415E22"/>
    <w:rsid w:val="0041644F"/>
    <w:rsid w:val="004167F7"/>
    <w:rsid w:val="00416813"/>
    <w:rsid w:val="004172BB"/>
    <w:rsid w:val="00417662"/>
    <w:rsid w:val="0041779E"/>
    <w:rsid w:val="00417C0C"/>
    <w:rsid w:val="004200A4"/>
    <w:rsid w:val="004200BD"/>
    <w:rsid w:val="00420EFE"/>
    <w:rsid w:val="004211CF"/>
    <w:rsid w:val="00422A21"/>
    <w:rsid w:val="00422F5E"/>
    <w:rsid w:val="00423417"/>
    <w:rsid w:val="0042349E"/>
    <w:rsid w:val="00423F6A"/>
    <w:rsid w:val="00424444"/>
    <w:rsid w:val="004248AE"/>
    <w:rsid w:val="00424B57"/>
    <w:rsid w:val="00424EE1"/>
    <w:rsid w:val="004250CC"/>
    <w:rsid w:val="00425B00"/>
    <w:rsid w:val="00425BDD"/>
    <w:rsid w:val="00425EE3"/>
    <w:rsid w:val="0042617E"/>
    <w:rsid w:val="0042647E"/>
    <w:rsid w:val="004266D1"/>
    <w:rsid w:val="004270F9"/>
    <w:rsid w:val="00427284"/>
    <w:rsid w:val="004272E6"/>
    <w:rsid w:val="00427543"/>
    <w:rsid w:val="00427A80"/>
    <w:rsid w:val="004300B5"/>
    <w:rsid w:val="0043039B"/>
    <w:rsid w:val="00430978"/>
    <w:rsid w:val="00430E47"/>
    <w:rsid w:val="00430F25"/>
    <w:rsid w:val="00431D4F"/>
    <w:rsid w:val="00431FA8"/>
    <w:rsid w:val="004322AE"/>
    <w:rsid w:val="00432B4F"/>
    <w:rsid w:val="00433542"/>
    <w:rsid w:val="0043386C"/>
    <w:rsid w:val="00433A0D"/>
    <w:rsid w:val="00433D80"/>
    <w:rsid w:val="00434075"/>
    <w:rsid w:val="00434180"/>
    <w:rsid w:val="004343DA"/>
    <w:rsid w:val="00434A67"/>
    <w:rsid w:val="00434DF4"/>
    <w:rsid w:val="00435073"/>
    <w:rsid w:val="00435EF3"/>
    <w:rsid w:val="00436007"/>
    <w:rsid w:val="00436118"/>
    <w:rsid w:val="00437209"/>
    <w:rsid w:val="00437F14"/>
    <w:rsid w:val="00440314"/>
    <w:rsid w:val="00440420"/>
    <w:rsid w:val="00440D65"/>
    <w:rsid w:val="00440DBA"/>
    <w:rsid w:val="004411E8"/>
    <w:rsid w:val="00441915"/>
    <w:rsid w:val="0044200F"/>
    <w:rsid w:val="004424D6"/>
    <w:rsid w:val="0044256D"/>
    <w:rsid w:val="004429B8"/>
    <w:rsid w:val="004430A5"/>
    <w:rsid w:val="004433D6"/>
    <w:rsid w:val="00443701"/>
    <w:rsid w:val="004437BB"/>
    <w:rsid w:val="00443969"/>
    <w:rsid w:val="00444075"/>
    <w:rsid w:val="0044513C"/>
    <w:rsid w:val="004454FB"/>
    <w:rsid w:val="004460E9"/>
    <w:rsid w:val="00446145"/>
    <w:rsid w:val="00446192"/>
    <w:rsid w:val="004462E9"/>
    <w:rsid w:val="00446360"/>
    <w:rsid w:val="0044652A"/>
    <w:rsid w:val="0044678B"/>
    <w:rsid w:val="00446DB2"/>
    <w:rsid w:val="0044735A"/>
    <w:rsid w:val="004476E3"/>
    <w:rsid w:val="004478AA"/>
    <w:rsid w:val="0045014F"/>
    <w:rsid w:val="0045093A"/>
    <w:rsid w:val="00451FBE"/>
    <w:rsid w:val="004521B1"/>
    <w:rsid w:val="0045231C"/>
    <w:rsid w:val="0045255C"/>
    <w:rsid w:val="00452787"/>
    <w:rsid w:val="004529E8"/>
    <w:rsid w:val="00452B0E"/>
    <w:rsid w:val="004530B0"/>
    <w:rsid w:val="0045326F"/>
    <w:rsid w:val="004541D3"/>
    <w:rsid w:val="00454E15"/>
    <w:rsid w:val="004550E6"/>
    <w:rsid w:val="00455308"/>
    <w:rsid w:val="004557B9"/>
    <w:rsid w:val="0045593E"/>
    <w:rsid w:val="00455CBF"/>
    <w:rsid w:val="00456507"/>
    <w:rsid w:val="00456B3E"/>
    <w:rsid w:val="00456DAE"/>
    <w:rsid w:val="00457457"/>
    <w:rsid w:val="00457A86"/>
    <w:rsid w:val="00460485"/>
    <w:rsid w:val="0046055E"/>
    <w:rsid w:val="00460F94"/>
    <w:rsid w:val="00461830"/>
    <w:rsid w:val="00461943"/>
    <w:rsid w:val="00461BE6"/>
    <w:rsid w:val="00461E0F"/>
    <w:rsid w:val="0046245E"/>
    <w:rsid w:val="00462844"/>
    <w:rsid w:val="00462EE6"/>
    <w:rsid w:val="00463754"/>
    <w:rsid w:val="00463798"/>
    <w:rsid w:val="0046394D"/>
    <w:rsid w:val="00463BAC"/>
    <w:rsid w:val="00464D8E"/>
    <w:rsid w:val="004650A5"/>
    <w:rsid w:val="00465641"/>
    <w:rsid w:val="00465B64"/>
    <w:rsid w:val="00465CBC"/>
    <w:rsid w:val="00466719"/>
    <w:rsid w:val="00466EE4"/>
    <w:rsid w:val="004673C9"/>
    <w:rsid w:val="0046771B"/>
    <w:rsid w:val="0046794C"/>
    <w:rsid w:val="00467C72"/>
    <w:rsid w:val="00470158"/>
    <w:rsid w:val="00471918"/>
    <w:rsid w:val="00471C90"/>
    <w:rsid w:val="004722EF"/>
    <w:rsid w:val="00472DAD"/>
    <w:rsid w:val="00473826"/>
    <w:rsid w:val="00473898"/>
    <w:rsid w:val="00473910"/>
    <w:rsid w:val="00473C3B"/>
    <w:rsid w:val="00473D29"/>
    <w:rsid w:val="00474420"/>
    <w:rsid w:val="00474F6E"/>
    <w:rsid w:val="004754EE"/>
    <w:rsid w:val="0047569B"/>
    <w:rsid w:val="004756A0"/>
    <w:rsid w:val="00475E14"/>
    <w:rsid w:val="00475FBD"/>
    <w:rsid w:val="004764A6"/>
    <w:rsid w:val="00476855"/>
    <w:rsid w:val="00476A62"/>
    <w:rsid w:val="00477200"/>
    <w:rsid w:val="00477572"/>
    <w:rsid w:val="00477B16"/>
    <w:rsid w:val="00477EBE"/>
    <w:rsid w:val="00480063"/>
    <w:rsid w:val="0048019C"/>
    <w:rsid w:val="004801DD"/>
    <w:rsid w:val="00480587"/>
    <w:rsid w:val="0048154A"/>
    <w:rsid w:val="00482266"/>
    <w:rsid w:val="0048264B"/>
    <w:rsid w:val="00482D81"/>
    <w:rsid w:val="0048300F"/>
    <w:rsid w:val="004830B7"/>
    <w:rsid w:val="004832A6"/>
    <w:rsid w:val="004834E8"/>
    <w:rsid w:val="00483724"/>
    <w:rsid w:val="00484347"/>
    <w:rsid w:val="004844C8"/>
    <w:rsid w:val="00484872"/>
    <w:rsid w:val="004848CC"/>
    <w:rsid w:val="00484D11"/>
    <w:rsid w:val="00484F6B"/>
    <w:rsid w:val="00485056"/>
    <w:rsid w:val="004855D6"/>
    <w:rsid w:val="00485D8A"/>
    <w:rsid w:val="0048648E"/>
    <w:rsid w:val="0048666B"/>
    <w:rsid w:val="00486848"/>
    <w:rsid w:val="00486E95"/>
    <w:rsid w:val="0048765A"/>
    <w:rsid w:val="004876CF"/>
    <w:rsid w:val="00487C47"/>
    <w:rsid w:val="00487D41"/>
    <w:rsid w:val="0049088D"/>
    <w:rsid w:val="0049147C"/>
    <w:rsid w:val="00491799"/>
    <w:rsid w:val="00491B17"/>
    <w:rsid w:val="00491BB2"/>
    <w:rsid w:val="00492096"/>
    <w:rsid w:val="00492275"/>
    <w:rsid w:val="0049295A"/>
    <w:rsid w:val="00492FC1"/>
    <w:rsid w:val="004942BF"/>
    <w:rsid w:val="0049639F"/>
    <w:rsid w:val="004963AB"/>
    <w:rsid w:val="00496C16"/>
    <w:rsid w:val="004979AC"/>
    <w:rsid w:val="004979CA"/>
    <w:rsid w:val="004A0140"/>
    <w:rsid w:val="004A08FC"/>
    <w:rsid w:val="004A137D"/>
    <w:rsid w:val="004A1E0A"/>
    <w:rsid w:val="004A2281"/>
    <w:rsid w:val="004A23A2"/>
    <w:rsid w:val="004A23D3"/>
    <w:rsid w:val="004A2449"/>
    <w:rsid w:val="004A443D"/>
    <w:rsid w:val="004A5304"/>
    <w:rsid w:val="004A54A4"/>
    <w:rsid w:val="004A5831"/>
    <w:rsid w:val="004A5A0F"/>
    <w:rsid w:val="004A63B7"/>
    <w:rsid w:val="004A712F"/>
    <w:rsid w:val="004A72E6"/>
    <w:rsid w:val="004A7418"/>
    <w:rsid w:val="004A75F5"/>
    <w:rsid w:val="004A78E9"/>
    <w:rsid w:val="004A7CF7"/>
    <w:rsid w:val="004A7E38"/>
    <w:rsid w:val="004B1095"/>
    <w:rsid w:val="004B1139"/>
    <w:rsid w:val="004B1647"/>
    <w:rsid w:val="004B209D"/>
    <w:rsid w:val="004B2311"/>
    <w:rsid w:val="004B249D"/>
    <w:rsid w:val="004B27B8"/>
    <w:rsid w:val="004B2C01"/>
    <w:rsid w:val="004B4337"/>
    <w:rsid w:val="004B451E"/>
    <w:rsid w:val="004B4B57"/>
    <w:rsid w:val="004B4E75"/>
    <w:rsid w:val="004B4F4A"/>
    <w:rsid w:val="004B4F9D"/>
    <w:rsid w:val="004B5790"/>
    <w:rsid w:val="004B57EC"/>
    <w:rsid w:val="004B5AEB"/>
    <w:rsid w:val="004B5B18"/>
    <w:rsid w:val="004B63A5"/>
    <w:rsid w:val="004B68F2"/>
    <w:rsid w:val="004B6A2C"/>
    <w:rsid w:val="004B7C6E"/>
    <w:rsid w:val="004C0A68"/>
    <w:rsid w:val="004C1064"/>
    <w:rsid w:val="004C16A9"/>
    <w:rsid w:val="004C193E"/>
    <w:rsid w:val="004C1D7A"/>
    <w:rsid w:val="004C1EA2"/>
    <w:rsid w:val="004C201B"/>
    <w:rsid w:val="004C226A"/>
    <w:rsid w:val="004C236F"/>
    <w:rsid w:val="004C2403"/>
    <w:rsid w:val="004C303E"/>
    <w:rsid w:val="004C30C2"/>
    <w:rsid w:val="004C32C9"/>
    <w:rsid w:val="004C4120"/>
    <w:rsid w:val="004C422B"/>
    <w:rsid w:val="004C486C"/>
    <w:rsid w:val="004C519C"/>
    <w:rsid w:val="004C5D15"/>
    <w:rsid w:val="004C5E08"/>
    <w:rsid w:val="004C6972"/>
    <w:rsid w:val="004C7B3B"/>
    <w:rsid w:val="004C7D2A"/>
    <w:rsid w:val="004D00A0"/>
    <w:rsid w:val="004D00C1"/>
    <w:rsid w:val="004D0128"/>
    <w:rsid w:val="004D02A9"/>
    <w:rsid w:val="004D08A2"/>
    <w:rsid w:val="004D09B2"/>
    <w:rsid w:val="004D09D2"/>
    <w:rsid w:val="004D0B65"/>
    <w:rsid w:val="004D1068"/>
    <w:rsid w:val="004D137A"/>
    <w:rsid w:val="004D17DB"/>
    <w:rsid w:val="004D2077"/>
    <w:rsid w:val="004D215B"/>
    <w:rsid w:val="004D25E1"/>
    <w:rsid w:val="004D2764"/>
    <w:rsid w:val="004D2A15"/>
    <w:rsid w:val="004D314D"/>
    <w:rsid w:val="004D3192"/>
    <w:rsid w:val="004D3199"/>
    <w:rsid w:val="004D3205"/>
    <w:rsid w:val="004D3433"/>
    <w:rsid w:val="004D348A"/>
    <w:rsid w:val="004D37D3"/>
    <w:rsid w:val="004D3870"/>
    <w:rsid w:val="004D3BFE"/>
    <w:rsid w:val="004D3CE3"/>
    <w:rsid w:val="004D3E5C"/>
    <w:rsid w:val="004D3ED2"/>
    <w:rsid w:val="004D42B1"/>
    <w:rsid w:val="004D4461"/>
    <w:rsid w:val="004D4675"/>
    <w:rsid w:val="004D4D98"/>
    <w:rsid w:val="004D4E2A"/>
    <w:rsid w:val="004D4F75"/>
    <w:rsid w:val="004D5372"/>
    <w:rsid w:val="004D550E"/>
    <w:rsid w:val="004D5C47"/>
    <w:rsid w:val="004D5CBF"/>
    <w:rsid w:val="004D62EB"/>
    <w:rsid w:val="004D6A65"/>
    <w:rsid w:val="004D6DBF"/>
    <w:rsid w:val="004D70A6"/>
    <w:rsid w:val="004E0294"/>
    <w:rsid w:val="004E0A25"/>
    <w:rsid w:val="004E1194"/>
    <w:rsid w:val="004E200B"/>
    <w:rsid w:val="004E29C7"/>
    <w:rsid w:val="004E3356"/>
    <w:rsid w:val="004E3C58"/>
    <w:rsid w:val="004E3C89"/>
    <w:rsid w:val="004E41EF"/>
    <w:rsid w:val="004E4421"/>
    <w:rsid w:val="004E47D1"/>
    <w:rsid w:val="004E4D56"/>
    <w:rsid w:val="004E4EBD"/>
    <w:rsid w:val="004E5332"/>
    <w:rsid w:val="004E58FE"/>
    <w:rsid w:val="004E5D80"/>
    <w:rsid w:val="004E6603"/>
    <w:rsid w:val="004E6BD0"/>
    <w:rsid w:val="004E6D40"/>
    <w:rsid w:val="004E6E3F"/>
    <w:rsid w:val="004E7257"/>
    <w:rsid w:val="004E7838"/>
    <w:rsid w:val="004E7B02"/>
    <w:rsid w:val="004EC305"/>
    <w:rsid w:val="004F0077"/>
    <w:rsid w:val="004F0149"/>
    <w:rsid w:val="004F0E3C"/>
    <w:rsid w:val="004F1539"/>
    <w:rsid w:val="004F18E1"/>
    <w:rsid w:val="004F1BA0"/>
    <w:rsid w:val="004F1E87"/>
    <w:rsid w:val="004F20E9"/>
    <w:rsid w:val="004F2869"/>
    <w:rsid w:val="004F2DCF"/>
    <w:rsid w:val="004F2FB6"/>
    <w:rsid w:val="004F2FEB"/>
    <w:rsid w:val="004F3B45"/>
    <w:rsid w:val="004F4016"/>
    <w:rsid w:val="004F4A21"/>
    <w:rsid w:val="004F4E09"/>
    <w:rsid w:val="004F51F3"/>
    <w:rsid w:val="004F591C"/>
    <w:rsid w:val="004F5999"/>
    <w:rsid w:val="004F5C63"/>
    <w:rsid w:val="004F5D62"/>
    <w:rsid w:val="004F5F75"/>
    <w:rsid w:val="004F6410"/>
    <w:rsid w:val="004F67A3"/>
    <w:rsid w:val="004F68B2"/>
    <w:rsid w:val="004F6BBB"/>
    <w:rsid w:val="004F7FAD"/>
    <w:rsid w:val="005001FF"/>
    <w:rsid w:val="0050027C"/>
    <w:rsid w:val="005005C8"/>
    <w:rsid w:val="00500D51"/>
    <w:rsid w:val="00500D8C"/>
    <w:rsid w:val="005021B6"/>
    <w:rsid w:val="005029CD"/>
    <w:rsid w:val="00502DC7"/>
    <w:rsid w:val="00502E74"/>
    <w:rsid w:val="00502FA6"/>
    <w:rsid w:val="00503349"/>
    <w:rsid w:val="0050334F"/>
    <w:rsid w:val="00503954"/>
    <w:rsid w:val="00503B4D"/>
    <w:rsid w:val="00503E74"/>
    <w:rsid w:val="005042FD"/>
    <w:rsid w:val="0050445D"/>
    <w:rsid w:val="00504529"/>
    <w:rsid w:val="005049EA"/>
    <w:rsid w:val="00504D96"/>
    <w:rsid w:val="00505633"/>
    <w:rsid w:val="005059CB"/>
    <w:rsid w:val="00506AC2"/>
    <w:rsid w:val="00506ACF"/>
    <w:rsid w:val="00506CCD"/>
    <w:rsid w:val="00506F42"/>
    <w:rsid w:val="00507159"/>
    <w:rsid w:val="0050768C"/>
    <w:rsid w:val="0050E00F"/>
    <w:rsid w:val="00510239"/>
    <w:rsid w:val="00510333"/>
    <w:rsid w:val="00510C78"/>
    <w:rsid w:val="0051107E"/>
    <w:rsid w:val="005115EF"/>
    <w:rsid w:val="0051160B"/>
    <w:rsid w:val="0051164C"/>
    <w:rsid w:val="005119F6"/>
    <w:rsid w:val="00511BF8"/>
    <w:rsid w:val="00511CD0"/>
    <w:rsid w:val="00511D1D"/>
    <w:rsid w:val="00511D4B"/>
    <w:rsid w:val="00511E8C"/>
    <w:rsid w:val="00512720"/>
    <w:rsid w:val="00512A2C"/>
    <w:rsid w:val="00512A93"/>
    <w:rsid w:val="00512F13"/>
    <w:rsid w:val="00513AE9"/>
    <w:rsid w:val="00514980"/>
    <w:rsid w:val="00514BA8"/>
    <w:rsid w:val="00514CBC"/>
    <w:rsid w:val="00514E7E"/>
    <w:rsid w:val="00514ED7"/>
    <w:rsid w:val="00515783"/>
    <w:rsid w:val="005166FD"/>
    <w:rsid w:val="005173ED"/>
    <w:rsid w:val="00517678"/>
    <w:rsid w:val="005179A5"/>
    <w:rsid w:val="00517E07"/>
    <w:rsid w:val="0052005F"/>
    <w:rsid w:val="0052082A"/>
    <w:rsid w:val="00520D40"/>
    <w:rsid w:val="00520EB9"/>
    <w:rsid w:val="00521670"/>
    <w:rsid w:val="00521BFB"/>
    <w:rsid w:val="00521D1A"/>
    <w:rsid w:val="00521DD3"/>
    <w:rsid w:val="005224BB"/>
    <w:rsid w:val="005228FC"/>
    <w:rsid w:val="00522F38"/>
    <w:rsid w:val="0052308A"/>
    <w:rsid w:val="005235BC"/>
    <w:rsid w:val="00524246"/>
    <w:rsid w:val="005258B0"/>
    <w:rsid w:val="005258CA"/>
    <w:rsid w:val="00525E16"/>
    <w:rsid w:val="0052655D"/>
    <w:rsid w:val="00527340"/>
    <w:rsid w:val="00527439"/>
    <w:rsid w:val="005276EB"/>
    <w:rsid w:val="0052772E"/>
    <w:rsid w:val="00527CE3"/>
    <w:rsid w:val="0053026F"/>
    <w:rsid w:val="00530436"/>
    <w:rsid w:val="00530953"/>
    <w:rsid w:val="00530DEF"/>
    <w:rsid w:val="00531321"/>
    <w:rsid w:val="00532670"/>
    <w:rsid w:val="00532701"/>
    <w:rsid w:val="0053274F"/>
    <w:rsid w:val="00532B6D"/>
    <w:rsid w:val="00532D06"/>
    <w:rsid w:val="00532E8D"/>
    <w:rsid w:val="005331B9"/>
    <w:rsid w:val="00533710"/>
    <w:rsid w:val="00534C8F"/>
    <w:rsid w:val="00534CCD"/>
    <w:rsid w:val="005352BC"/>
    <w:rsid w:val="005355EF"/>
    <w:rsid w:val="00535F61"/>
    <w:rsid w:val="00536094"/>
    <w:rsid w:val="005361A2"/>
    <w:rsid w:val="00536706"/>
    <w:rsid w:val="00536AE5"/>
    <w:rsid w:val="00536E1E"/>
    <w:rsid w:val="00537004"/>
    <w:rsid w:val="00537C72"/>
    <w:rsid w:val="00537DF7"/>
    <w:rsid w:val="0054002A"/>
    <w:rsid w:val="0054007D"/>
    <w:rsid w:val="0054056F"/>
    <w:rsid w:val="00540A1C"/>
    <w:rsid w:val="00540BB0"/>
    <w:rsid w:val="005414D4"/>
    <w:rsid w:val="0054152A"/>
    <w:rsid w:val="00541564"/>
    <w:rsid w:val="0054172F"/>
    <w:rsid w:val="00542226"/>
    <w:rsid w:val="005423D7"/>
    <w:rsid w:val="005426EC"/>
    <w:rsid w:val="00542855"/>
    <w:rsid w:val="00542A01"/>
    <w:rsid w:val="005436B2"/>
    <w:rsid w:val="005437B5"/>
    <w:rsid w:val="00543CA5"/>
    <w:rsid w:val="005447D1"/>
    <w:rsid w:val="00544D4F"/>
    <w:rsid w:val="005455DC"/>
    <w:rsid w:val="00545603"/>
    <w:rsid w:val="005458D7"/>
    <w:rsid w:val="005458F0"/>
    <w:rsid w:val="005465A2"/>
    <w:rsid w:val="00546B4C"/>
    <w:rsid w:val="00547D3A"/>
    <w:rsid w:val="00550182"/>
    <w:rsid w:val="00550894"/>
    <w:rsid w:val="005509AE"/>
    <w:rsid w:val="00550A03"/>
    <w:rsid w:val="00550E17"/>
    <w:rsid w:val="005512C0"/>
    <w:rsid w:val="0055168C"/>
    <w:rsid w:val="00551692"/>
    <w:rsid w:val="00551DB1"/>
    <w:rsid w:val="005528E5"/>
    <w:rsid w:val="0055318D"/>
    <w:rsid w:val="00553926"/>
    <w:rsid w:val="00553C55"/>
    <w:rsid w:val="00553CA4"/>
    <w:rsid w:val="00553D15"/>
    <w:rsid w:val="00554293"/>
    <w:rsid w:val="00555810"/>
    <w:rsid w:val="005559B2"/>
    <w:rsid w:val="00555EAE"/>
    <w:rsid w:val="00556578"/>
    <w:rsid w:val="005565DB"/>
    <w:rsid w:val="00556E07"/>
    <w:rsid w:val="00556E45"/>
    <w:rsid w:val="00557300"/>
    <w:rsid w:val="005577F7"/>
    <w:rsid w:val="00557844"/>
    <w:rsid w:val="0055789C"/>
    <w:rsid w:val="0056033A"/>
    <w:rsid w:val="005608CD"/>
    <w:rsid w:val="00560A06"/>
    <w:rsid w:val="00561404"/>
    <w:rsid w:val="0056163D"/>
    <w:rsid w:val="0056205E"/>
    <w:rsid w:val="0056246E"/>
    <w:rsid w:val="0056270D"/>
    <w:rsid w:val="00562800"/>
    <w:rsid w:val="005629C2"/>
    <w:rsid w:val="00563120"/>
    <w:rsid w:val="005635E4"/>
    <w:rsid w:val="005637D9"/>
    <w:rsid w:val="00563D36"/>
    <w:rsid w:val="0056451F"/>
    <w:rsid w:val="00564795"/>
    <w:rsid w:val="00564E62"/>
    <w:rsid w:val="00564F50"/>
    <w:rsid w:val="00564FEB"/>
    <w:rsid w:val="00565721"/>
    <w:rsid w:val="005662A0"/>
    <w:rsid w:val="005662A1"/>
    <w:rsid w:val="00566CDD"/>
    <w:rsid w:val="00566DFD"/>
    <w:rsid w:val="00567434"/>
    <w:rsid w:val="00567E48"/>
    <w:rsid w:val="00570AF3"/>
    <w:rsid w:val="00571576"/>
    <w:rsid w:val="00571C19"/>
    <w:rsid w:val="005727BF"/>
    <w:rsid w:val="00573173"/>
    <w:rsid w:val="00573626"/>
    <w:rsid w:val="005739A1"/>
    <w:rsid w:val="0057415F"/>
    <w:rsid w:val="005746E7"/>
    <w:rsid w:val="005748F0"/>
    <w:rsid w:val="00574FB2"/>
    <w:rsid w:val="00574FD1"/>
    <w:rsid w:val="005759B2"/>
    <w:rsid w:val="00575CC9"/>
    <w:rsid w:val="00575D45"/>
    <w:rsid w:val="00575E20"/>
    <w:rsid w:val="00575FDD"/>
    <w:rsid w:val="00577BAC"/>
    <w:rsid w:val="00580722"/>
    <w:rsid w:val="005808BF"/>
    <w:rsid w:val="00581334"/>
    <w:rsid w:val="005813F5"/>
    <w:rsid w:val="00581584"/>
    <w:rsid w:val="00581AE2"/>
    <w:rsid w:val="00581B91"/>
    <w:rsid w:val="00583008"/>
    <w:rsid w:val="005830CA"/>
    <w:rsid w:val="0058321F"/>
    <w:rsid w:val="00583339"/>
    <w:rsid w:val="00583893"/>
    <w:rsid w:val="00583A78"/>
    <w:rsid w:val="00583F3E"/>
    <w:rsid w:val="005845E5"/>
    <w:rsid w:val="00584669"/>
    <w:rsid w:val="005849DD"/>
    <w:rsid w:val="0058543B"/>
    <w:rsid w:val="005855BD"/>
    <w:rsid w:val="0058561C"/>
    <w:rsid w:val="00585BE8"/>
    <w:rsid w:val="00585FF4"/>
    <w:rsid w:val="00586172"/>
    <w:rsid w:val="005867D5"/>
    <w:rsid w:val="00586D7B"/>
    <w:rsid w:val="0058711B"/>
    <w:rsid w:val="00587137"/>
    <w:rsid w:val="00587715"/>
    <w:rsid w:val="0059001A"/>
    <w:rsid w:val="00590499"/>
    <w:rsid w:val="00591332"/>
    <w:rsid w:val="00591A9E"/>
    <w:rsid w:val="00591AC5"/>
    <w:rsid w:val="0059202D"/>
    <w:rsid w:val="00592207"/>
    <w:rsid w:val="00592858"/>
    <w:rsid w:val="00592CD2"/>
    <w:rsid w:val="00593133"/>
    <w:rsid w:val="00593CB0"/>
    <w:rsid w:val="00593D42"/>
    <w:rsid w:val="00594840"/>
    <w:rsid w:val="00594959"/>
    <w:rsid w:val="00595171"/>
    <w:rsid w:val="005956C1"/>
    <w:rsid w:val="00595989"/>
    <w:rsid w:val="00595C39"/>
    <w:rsid w:val="005968F9"/>
    <w:rsid w:val="00596DD2"/>
    <w:rsid w:val="00597262"/>
    <w:rsid w:val="00597733"/>
    <w:rsid w:val="005979D0"/>
    <w:rsid w:val="00597BDD"/>
    <w:rsid w:val="00597E80"/>
    <w:rsid w:val="005A08DC"/>
    <w:rsid w:val="005A0E21"/>
    <w:rsid w:val="005A11F9"/>
    <w:rsid w:val="005A15B2"/>
    <w:rsid w:val="005A1C65"/>
    <w:rsid w:val="005A21F1"/>
    <w:rsid w:val="005A263A"/>
    <w:rsid w:val="005A2EE3"/>
    <w:rsid w:val="005A3198"/>
    <w:rsid w:val="005A325C"/>
    <w:rsid w:val="005A3A1C"/>
    <w:rsid w:val="005A3A69"/>
    <w:rsid w:val="005A4000"/>
    <w:rsid w:val="005A43E1"/>
    <w:rsid w:val="005A448A"/>
    <w:rsid w:val="005A49DF"/>
    <w:rsid w:val="005A50D4"/>
    <w:rsid w:val="005A5449"/>
    <w:rsid w:val="005A63FC"/>
    <w:rsid w:val="005A6743"/>
    <w:rsid w:val="005A6D8E"/>
    <w:rsid w:val="005A7231"/>
    <w:rsid w:val="005A7545"/>
    <w:rsid w:val="005A7B3A"/>
    <w:rsid w:val="005A7D28"/>
    <w:rsid w:val="005A7DF2"/>
    <w:rsid w:val="005A7F02"/>
    <w:rsid w:val="005B00E1"/>
    <w:rsid w:val="005B020E"/>
    <w:rsid w:val="005B0A0F"/>
    <w:rsid w:val="005B1230"/>
    <w:rsid w:val="005B1B36"/>
    <w:rsid w:val="005B1D24"/>
    <w:rsid w:val="005B1F33"/>
    <w:rsid w:val="005B23C5"/>
    <w:rsid w:val="005B24D1"/>
    <w:rsid w:val="005B2798"/>
    <w:rsid w:val="005B2951"/>
    <w:rsid w:val="005B2B9B"/>
    <w:rsid w:val="005B2C38"/>
    <w:rsid w:val="005B2F8A"/>
    <w:rsid w:val="005B30EE"/>
    <w:rsid w:val="005B33A1"/>
    <w:rsid w:val="005B37BE"/>
    <w:rsid w:val="005B3FFA"/>
    <w:rsid w:val="005B4482"/>
    <w:rsid w:val="005B4586"/>
    <w:rsid w:val="005B48EC"/>
    <w:rsid w:val="005B4C8F"/>
    <w:rsid w:val="005B5B57"/>
    <w:rsid w:val="005B6642"/>
    <w:rsid w:val="005B730A"/>
    <w:rsid w:val="005B7FDC"/>
    <w:rsid w:val="005C0269"/>
    <w:rsid w:val="005C02D9"/>
    <w:rsid w:val="005C04B6"/>
    <w:rsid w:val="005C054D"/>
    <w:rsid w:val="005C0555"/>
    <w:rsid w:val="005C0718"/>
    <w:rsid w:val="005C0D38"/>
    <w:rsid w:val="005C0D85"/>
    <w:rsid w:val="005C21B9"/>
    <w:rsid w:val="005C26F7"/>
    <w:rsid w:val="005C3040"/>
    <w:rsid w:val="005C31C9"/>
    <w:rsid w:val="005C45C1"/>
    <w:rsid w:val="005C59AE"/>
    <w:rsid w:val="005C60F0"/>
    <w:rsid w:val="005C6381"/>
    <w:rsid w:val="005C640D"/>
    <w:rsid w:val="005C6FF9"/>
    <w:rsid w:val="005C72DC"/>
    <w:rsid w:val="005C7668"/>
    <w:rsid w:val="005C783B"/>
    <w:rsid w:val="005C7A17"/>
    <w:rsid w:val="005C7D44"/>
    <w:rsid w:val="005C7E41"/>
    <w:rsid w:val="005D0818"/>
    <w:rsid w:val="005D0AF0"/>
    <w:rsid w:val="005D0F42"/>
    <w:rsid w:val="005D10C4"/>
    <w:rsid w:val="005D14D4"/>
    <w:rsid w:val="005D264E"/>
    <w:rsid w:val="005D2A0D"/>
    <w:rsid w:val="005D2DC7"/>
    <w:rsid w:val="005D2F58"/>
    <w:rsid w:val="005D3232"/>
    <w:rsid w:val="005D3871"/>
    <w:rsid w:val="005D3B40"/>
    <w:rsid w:val="005D407D"/>
    <w:rsid w:val="005D40FF"/>
    <w:rsid w:val="005D45B4"/>
    <w:rsid w:val="005D49B2"/>
    <w:rsid w:val="005D51F6"/>
    <w:rsid w:val="005D5647"/>
    <w:rsid w:val="005D565F"/>
    <w:rsid w:val="005D58C8"/>
    <w:rsid w:val="005D5AEE"/>
    <w:rsid w:val="005D665E"/>
    <w:rsid w:val="005D68CA"/>
    <w:rsid w:val="005D6DCC"/>
    <w:rsid w:val="005D6FB6"/>
    <w:rsid w:val="005D70BA"/>
    <w:rsid w:val="005D75E5"/>
    <w:rsid w:val="005E0093"/>
    <w:rsid w:val="005E0A21"/>
    <w:rsid w:val="005E121F"/>
    <w:rsid w:val="005E1302"/>
    <w:rsid w:val="005E167C"/>
    <w:rsid w:val="005E1AFB"/>
    <w:rsid w:val="005E1F8E"/>
    <w:rsid w:val="005E2047"/>
    <w:rsid w:val="005E2A7B"/>
    <w:rsid w:val="005E33BE"/>
    <w:rsid w:val="005E3A23"/>
    <w:rsid w:val="005E4518"/>
    <w:rsid w:val="005E46FB"/>
    <w:rsid w:val="005E5091"/>
    <w:rsid w:val="005E54E3"/>
    <w:rsid w:val="005E65C9"/>
    <w:rsid w:val="005E6B03"/>
    <w:rsid w:val="005E6ECF"/>
    <w:rsid w:val="005E707C"/>
    <w:rsid w:val="005E7233"/>
    <w:rsid w:val="005E768E"/>
    <w:rsid w:val="005E7CE1"/>
    <w:rsid w:val="005E7E60"/>
    <w:rsid w:val="005F0063"/>
    <w:rsid w:val="005F04BD"/>
    <w:rsid w:val="005F0878"/>
    <w:rsid w:val="005F0C51"/>
    <w:rsid w:val="005F0C8F"/>
    <w:rsid w:val="005F1315"/>
    <w:rsid w:val="005F140D"/>
    <w:rsid w:val="005F1678"/>
    <w:rsid w:val="005F1AD1"/>
    <w:rsid w:val="005F2F7E"/>
    <w:rsid w:val="005F315C"/>
    <w:rsid w:val="005F3884"/>
    <w:rsid w:val="005F3981"/>
    <w:rsid w:val="005F3C37"/>
    <w:rsid w:val="005F41A0"/>
    <w:rsid w:val="005F42F2"/>
    <w:rsid w:val="005F4FD0"/>
    <w:rsid w:val="005F510D"/>
    <w:rsid w:val="005F54FA"/>
    <w:rsid w:val="005F5689"/>
    <w:rsid w:val="005F6142"/>
    <w:rsid w:val="005F6191"/>
    <w:rsid w:val="005F6268"/>
    <w:rsid w:val="005F6613"/>
    <w:rsid w:val="005F6F33"/>
    <w:rsid w:val="005F6F7E"/>
    <w:rsid w:val="005F71DB"/>
    <w:rsid w:val="005F72AC"/>
    <w:rsid w:val="005F75CA"/>
    <w:rsid w:val="006001FF"/>
    <w:rsid w:val="00600A36"/>
    <w:rsid w:val="00600D5A"/>
    <w:rsid w:val="006013EF"/>
    <w:rsid w:val="0060147D"/>
    <w:rsid w:val="006015D0"/>
    <w:rsid w:val="00601CFA"/>
    <w:rsid w:val="00601D4A"/>
    <w:rsid w:val="006029A6"/>
    <w:rsid w:val="0060327D"/>
    <w:rsid w:val="00603AC7"/>
    <w:rsid w:val="00603BC8"/>
    <w:rsid w:val="00604434"/>
    <w:rsid w:val="006045EA"/>
    <w:rsid w:val="00604A62"/>
    <w:rsid w:val="00604D2B"/>
    <w:rsid w:val="00604FA5"/>
    <w:rsid w:val="00604FDB"/>
    <w:rsid w:val="0060537B"/>
    <w:rsid w:val="00605554"/>
    <w:rsid w:val="006058D6"/>
    <w:rsid w:val="00605D51"/>
    <w:rsid w:val="00605F9A"/>
    <w:rsid w:val="0060645A"/>
    <w:rsid w:val="00606516"/>
    <w:rsid w:val="0060664D"/>
    <w:rsid w:val="00606844"/>
    <w:rsid w:val="00606A40"/>
    <w:rsid w:val="00606D9B"/>
    <w:rsid w:val="006070C0"/>
    <w:rsid w:val="00607126"/>
    <w:rsid w:val="00607499"/>
    <w:rsid w:val="00607766"/>
    <w:rsid w:val="00607EE7"/>
    <w:rsid w:val="0061024C"/>
    <w:rsid w:val="00610C5B"/>
    <w:rsid w:val="00611780"/>
    <w:rsid w:val="006119C0"/>
    <w:rsid w:val="00612D28"/>
    <w:rsid w:val="00613314"/>
    <w:rsid w:val="00613DA8"/>
    <w:rsid w:val="00613E1B"/>
    <w:rsid w:val="006141A5"/>
    <w:rsid w:val="00615605"/>
    <w:rsid w:val="00615A1E"/>
    <w:rsid w:val="00615DF8"/>
    <w:rsid w:val="00615EA3"/>
    <w:rsid w:val="00616469"/>
    <w:rsid w:val="006168EC"/>
    <w:rsid w:val="006169EE"/>
    <w:rsid w:val="00617D72"/>
    <w:rsid w:val="0062018D"/>
    <w:rsid w:val="006202C9"/>
    <w:rsid w:val="00620B9D"/>
    <w:rsid w:val="00620F29"/>
    <w:rsid w:val="0062109D"/>
    <w:rsid w:val="006215A5"/>
    <w:rsid w:val="006221A4"/>
    <w:rsid w:val="00622F85"/>
    <w:rsid w:val="0062378F"/>
    <w:rsid w:val="006238C6"/>
    <w:rsid w:val="0062394E"/>
    <w:rsid w:val="0062453C"/>
    <w:rsid w:val="00624743"/>
    <w:rsid w:val="00624BC3"/>
    <w:rsid w:val="00625109"/>
    <w:rsid w:val="0062526A"/>
    <w:rsid w:val="00625336"/>
    <w:rsid w:val="00626114"/>
    <w:rsid w:val="006262BD"/>
    <w:rsid w:val="0062631B"/>
    <w:rsid w:val="006264F4"/>
    <w:rsid w:val="00626EFF"/>
    <w:rsid w:val="006278DE"/>
    <w:rsid w:val="00627B0F"/>
    <w:rsid w:val="00627F1D"/>
    <w:rsid w:val="006301C1"/>
    <w:rsid w:val="00630374"/>
    <w:rsid w:val="0063062C"/>
    <w:rsid w:val="00630AAC"/>
    <w:rsid w:val="00630C19"/>
    <w:rsid w:val="006317BB"/>
    <w:rsid w:val="00631A39"/>
    <w:rsid w:val="00631C90"/>
    <w:rsid w:val="00631D26"/>
    <w:rsid w:val="00631DAA"/>
    <w:rsid w:val="006320E8"/>
    <w:rsid w:val="006329ED"/>
    <w:rsid w:val="00632D23"/>
    <w:rsid w:val="0063324E"/>
    <w:rsid w:val="006335CF"/>
    <w:rsid w:val="006335FD"/>
    <w:rsid w:val="00633693"/>
    <w:rsid w:val="006337D7"/>
    <w:rsid w:val="00633B50"/>
    <w:rsid w:val="00633DB5"/>
    <w:rsid w:val="0063470B"/>
    <w:rsid w:val="00634D0C"/>
    <w:rsid w:val="00634D35"/>
    <w:rsid w:val="00634E84"/>
    <w:rsid w:val="00635515"/>
    <w:rsid w:val="00635975"/>
    <w:rsid w:val="006367C7"/>
    <w:rsid w:val="006370F7"/>
    <w:rsid w:val="00637369"/>
    <w:rsid w:val="006373C1"/>
    <w:rsid w:val="0063770C"/>
    <w:rsid w:val="00637746"/>
    <w:rsid w:val="0063785B"/>
    <w:rsid w:val="00637940"/>
    <w:rsid w:val="006405E0"/>
    <w:rsid w:val="006409B4"/>
    <w:rsid w:val="00640A09"/>
    <w:rsid w:val="0064117D"/>
    <w:rsid w:val="00641241"/>
    <w:rsid w:val="0064168A"/>
    <w:rsid w:val="00642735"/>
    <w:rsid w:val="006427BB"/>
    <w:rsid w:val="00642945"/>
    <w:rsid w:val="00642951"/>
    <w:rsid w:val="0064349A"/>
    <w:rsid w:val="00643506"/>
    <w:rsid w:val="00643665"/>
    <w:rsid w:val="006446C4"/>
    <w:rsid w:val="00644F12"/>
    <w:rsid w:val="00645532"/>
    <w:rsid w:val="0064589A"/>
    <w:rsid w:val="00645C6E"/>
    <w:rsid w:val="00645F2E"/>
    <w:rsid w:val="0064648D"/>
    <w:rsid w:val="00646501"/>
    <w:rsid w:val="00646640"/>
    <w:rsid w:val="00646A7D"/>
    <w:rsid w:val="006475F6"/>
    <w:rsid w:val="0064797E"/>
    <w:rsid w:val="006491A9"/>
    <w:rsid w:val="006506D3"/>
    <w:rsid w:val="006512C7"/>
    <w:rsid w:val="00651377"/>
    <w:rsid w:val="006515B9"/>
    <w:rsid w:val="00651B04"/>
    <w:rsid w:val="006520F2"/>
    <w:rsid w:val="0065227B"/>
    <w:rsid w:val="00652531"/>
    <w:rsid w:val="006529C4"/>
    <w:rsid w:val="00652C2F"/>
    <w:rsid w:val="00652E55"/>
    <w:rsid w:val="00653D25"/>
    <w:rsid w:val="00654339"/>
    <w:rsid w:val="0065467D"/>
    <w:rsid w:val="006546F3"/>
    <w:rsid w:val="006548D5"/>
    <w:rsid w:val="006549ED"/>
    <w:rsid w:val="00654E69"/>
    <w:rsid w:val="006555B8"/>
    <w:rsid w:val="006558E5"/>
    <w:rsid w:val="00655F9C"/>
    <w:rsid w:val="00656711"/>
    <w:rsid w:val="00657099"/>
    <w:rsid w:val="006571E0"/>
    <w:rsid w:val="00657677"/>
    <w:rsid w:val="00657961"/>
    <w:rsid w:val="00657CDA"/>
    <w:rsid w:val="0066067B"/>
    <w:rsid w:val="006614D8"/>
    <w:rsid w:val="0066184A"/>
    <w:rsid w:val="00661D4A"/>
    <w:rsid w:val="00662D54"/>
    <w:rsid w:val="00663525"/>
    <w:rsid w:val="00663B6D"/>
    <w:rsid w:val="006640EF"/>
    <w:rsid w:val="006647A9"/>
    <w:rsid w:val="00664993"/>
    <w:rsid w:val="00664B19"/>
    <w:rsid w:val="00665147"/>
    <w:rsid w:val="006656DB"/>
    <w:rsid w:val="00665EFA"/>
    <w:rsid w:val="00665EFF"/>
    <w:rsid w:val="006665D5"/>
    <w:rsid w:val="00666765"/>
    <w:rsid w:val="00666E04"/>
    <w:rsid w:val="00666E5C"/>
    <w:rsid w:val="00667781"/>
    <w:rsid w:val="006678D5"/>
    <w:rsid w:val="00667DD2"/>
    <w:rsid w:val="006705CD"/>
    <w:rsid w:val="00670EB1"/>
    <w:rsid w:val="00670F0B"/>
    <w:rsid w:val="006715D1"/>
    <w:rsid w:val="00671F57"/>
    <w:rsid w:val="0067227A"/>
    <w:rsid w:val="00672457"/>
    <w:rsid w:val="006726AE"/>
    <w:rsid w:val="0067285B"/>
    <w:rsid w:val="00673032"/>
    <w:rsid w:val="00673424"/>
    <w:rsid w:val="00674177"/>
    <w:rsid w:val="00675441"/>
    <w:rsid w:val="006758CD"/>
    <w:rsid w:val="00675A85"/>
    <w:rsid w:val="006764DD"/>
    <w:rsid w:val="00677B31"/>
    <w:rsid w:val="00680E45"/>
    <w:rsid w:val="006815F3"/>
    <w:rsid w:val="00681E11"/>
    <w:rsid w:val="00681F33"/>
    <w:rsid w:val="00682B3D"/>
    <w:rsid w:val="0068303B"/>
    <w:rsid w:val="0068393B"/>
    <w:rsid w:val="00684147"/>
    <w:rsid w:val="0068418E"/>
    <w:rsid w:val="00684E62"/>
    <w:rsid w:val="00685218"/>
    <w:rsid w:val="0068522B"/>
    <w:rsid w:val="00685344"/>
    <w:rsid w:val="00685498"/>
    <w:rsid w:val="006856F2"/>
    <w:rsid w:val="00685A15"/>
    <w:rsid w:val="00686084"/>
    <w:rsid w:val="00686123"/>
    <w:rsid w:val="006864F9"/>
    <w:rsid w:val="00687475"/>
    <w:rsid w:val="0068784A"/>
    <w:rsid w:val="00687A72"/>
    <w:rsid w:val="006904EB"/>
    <w:rsid w:val="0069073B"/>
    <w:rsid w:val="00690944"/>
    <w:rsid w:val="00690C40"/>
    <w:rsid w:val="00690DA2"/>
    <w:rsid w:val="00690EAB"/>
    <w:rsid w:val="006916EE"/>
    <w:rsid w:val="00691BAC"/>
    <w:rsid w:val="00691DB5"/>
    <w:rsid w:val="006924FC"/>
    <w:rsid w:val="006925D8"/>
    <w:rsid w:val="0069271E"/>
    <w:rsid w:val="00692AD6"/>
    <w:rsid w:val="00693A71"/>
    <w:rsid w:val="00693B22"/>
    <w:rsid w:val="00694176"/>
    <w:rsid w:val="00694481"/>
    <w:rsid w:val="00694E71"/>
    <w:rsid w:val="00695061"/>
    <w:rsid w:val="006950E1"/>
    <w:rsid w:val="00695922"/>
    <w:rsid w:val="00696026"/>
    <w:rsid w:val="006962A0"/>
    <w:rsid w:val="006967AF"/>
    <w:rsid w:val="006967BF"/>
    <w:rsid w:val="00696B2A"/>
    <w:rsid w:val="00696E67"/>
    <w:rsid w:val="006972E4"/>
    <w:rsid w:val="006975D2"/>
    <w:rsid w:val="006976BF"/>
    <w:rsid w:val="00697EA5"/>
    <w:rsid w:val="006A0708"/>
    <w:rsid w:val="006A12B1"/>
    <w:rsid w:val="006A16EB"/>
    <w:rsid w:val="006A17F5"/>
    <w:rsid w:val="006A1AEA"/>
    <w:rsid w:val="006A2272"/>
    <w:rsid w:val="006A2499"/>
    <w:rsid w:val="006A2EF2"/>
    <w:rsid w:val="006A2F86"/>
    <w:rsid w:val="006A314B"/>
    <w:rsid w:val="006A3593"/>
    <w:rsid w:val="006A37BA"/>
    <w:rsid w:val="006A4880"/>
    <w:rsid w:val="006A48CF"/>
    <w:rsid w:val="006A4B0B"/>
    <w:rsid w:val="006A4B58"/>
    <w:rsid w:val="006A6042"/>
    <w:rsid w:val="006A60B8"/>
    <w:rsid w:val="006A6132"/>
    <w:rsid w:val="006A6909"/>
    <w:rsid w:val="006A6AFF"/>
    <w:rsid w:val="006A72F8"/>
    <w:rsid w:val="006A73D4"/>
    <w:rsid w:val="006A7FFE"/>
    <w:rsid w:val="006B049E"/>
    <w:rsid w:val="006B071D"/>
    <w:rsid w:val="006B078F"/>
    <w:rsid w:val="006B0AEC"/>
    <w:rsid w:val="006B12CF"/>
    <w:rsid w:val="006B15EB"/>
    <w:rsid w:val="006B1889"/>
    <w:rsid w:val="006B2083"/>
    <w:rsid w:val="006B211F"/>
    <w:rsid w:val="006B21E9"/>
    <w:rsid w:val="006B24B6"/>
    <w:rsid w:val="006B26A0"/>
    <w:rsid w:val="006B2748"/>
    <w:rsid w:val="006B28C3"/>
    <w:rsid w:val="006B29B5"/>
    <w:rsid w:val="006B36EC"/>
    <w:rsid w:val="006B371D"/>
    <w:rsid w:val="006B37B8"/>
    <w:rsid w:val="006B3AFF"/>
    <w:rsid w:val="006B4084"/>
    <w:rsid w:val="006B4A01"/>
    <w:rsid w:val="006B4BC0"/>
    <w:rsid w:val="006B508E"/>
    <w:rsid w:val="006B5218"/>
    <w:rsid w:val="006B544F"/>
    <w:rsid w:val="006B55C9"/>
    <w:rsid w:val="006B61AB"/>
    <w:rsid w:val="006B624B"/>
    <w:rsid w:val="006B646C"/>
    <w:rsid w:val="006B64B4"/>
    <w:rsid w:val="006B6A68"/>
    <w:rsid w:val="006B6C1C"/>
    <w:rsid w:val="006B71FB"/>
    <w:rsid w:val="006B7236"/>
    <w:rsid w:val="006B76BA"/>
    <w:rsid w:val="006B77FC"/>
    <w:rsid w:val="006B786B"/>
    <w:rsid w:val="006B7946"/>
    <w:rsid w:val="006B7B94"/>
    <w:rsid w:val="006C00F6"/>
    <w:rsid w:val="006C02A3"/>
    <w:rsid w:val="006C0564"/>
    <w:rsid w:val="006C1257"/>
    <w:rsid w:val="006C13B2"/>
    <w:rsid w:val="006C1E89"/>
    <w:rsid w:val="006C1FE7"/>
    <w:rsid w:val="006C2851"/>
    <w:rsid w:val="006C2C73"/>
    <w:rsid w:val="006C37F4"/>
    <w:rsid w:val="006C3B04"/>
    <w:rsid w:val="006C3EDD"/>
    <w:rsid w:val="006C44F4"/>
    <w:rsid w:val="006C45A9"/>
    <w:rsid w:val="006C46D0"/>
    <w:rsid w:val="006C485F"/>
    <w:rsid w:val="006C49C9"/>
    <w:rsid w:val="006C5404"/>
    <w:rsid w:val="006C5465"/>
    <w:rsid w:val="006C5992"/>
    <w:rsid w:val="006C5EA2"/>
    <w:rsid w:val="006C60E1"/>
    <w:rsid w:val="006C621F"/>
    <w:rsid w:val="006C62E1"/>
    <w:rsid w:val="006C6653"/>
    <w:rsid w:val="006C768B"/>
    <w:rsid w:val="006C785A"/>
    <w:rsid w:val="006C7DFD"/>
    <w:rsid w:val="006D005B"/>
    <w:rsid w:val="006D0610"/>
    <w:rsid w:val="006D116C"/>
    <w:rsid w:val="006D1459"/>
    <w:rsid w:val="006D167A"/>
    <w:rsid w:val="006D1DFB"/>
    <w:rsid w:val="006D1F44"/>
    <w:rsid w:val="006D22B5"/>
    <w:rsid w:val="006D232D"/>
    <w:rsid w:val="006D2537"/>
    <w:rsid w:val="006D26C8"/>
    <w:rsid w:val="006D276F"/>
    <w:rsid w:val="006D2930"/>
    <w:rsid w:val="006D2953"/>
    <w:rsid w:val="006D2B58"/>
    <w:rsid w:val="006D311F"/>
    <w:rsid w:val="006D326B"/>
    <w:rsid w:val="006D3675"/>
    <w:rsid w:val="006D3C20"/>
    <w:rsid w:val="006D4394"/>
    <w:rsid w:val="006D4ED0"/>
    <w:rsid w:val="006D51BD"/>
    <w:rsid w:val="006D583C"/>
    <w:rsid w:val="006D58D0"/>
    <w:rsid w:val="006D6088"/>
    <w:rsid w:val="006D6650"/>
    <w:rsid w:val="006D6A8F"/>
    <w:rsid w:val="006D7044"/>
    <w:rsid w:val="006D70BC"/>
    <w:rsid w:val="006D7EC9"/>
    <w:rsid w:val="006E02D8"/>
    <w:rsid w:val="006E0E6A"/>
    <w:rsid w:val="006E0EA5"/>
    <w:rsid w:val="006E1288"/>
    <w:rsid w:val="006E14C8"/>
    <w:rsid w:val="006E1AA7"/>
    <w:rsid w:val="006E228C"/>
    <w:rsid w:val="006E2382"/>
    <w:rsid w:val="006E2545"/>
    <w:rsid w:val="006E26ED"/>
    <w:rsid w:val="006E2742"/>
    <w:rsid w:val="006E304C"/>
    <w:rsid w:val="006E3DBA"/>
    <w:rsid w:val="006E3EE4"/>
    <w:rsid w:val="006E4624"/>
    <w:rsid w:val="006E4845"/>
    <w:rsid w:val="006E4BEF"/>
    <w:rsid w:val="006E4C14"/>
    <w:rsid w:val="006E4C21"/>
    <w:rsid w:val="006E4C85"/>
    <w:rsid w:val="006E4DBC"/>
    <w:rsid w:val="006E4E06"/>
    <w:rsid w:val="006E57EF"/>
    <w:rsid w:val="006E5D7B"/>
    <w:rsid w:val="006E639B"/>
    <w:rsid w:val="006E6C15"/>
    <w:rsid w:val="006E7B32"/>
    <w:rsid w:val="006E7BC1"/>
    <w:rsid w:val="006E7ED8"/>
    <w:rsid w:val="006F02A0"/>
    <w:rsid w:val="006F0723"/>
    <w:rsid w:val="006F0DC1"/>
    <w:rsid w:val="006F126F"/>
    <w:rsid w:val="006F15FA"/>
    <w:rsid w:val="006F1C64"/>
    <w:rsid w:val="006F1C6D"/>
    <w:rsid w:val="006F1F9A"/>
    <w:rsid w:val="006F26F1"/>
    <w:rsid w:val="006F2AFD"/>
    <w:rsid w:val="006F2D4D"/>
    <w:rsid w:val="006F302D"/>
    <w:rsid w:val="006F342F"/>
    <w:rsid w:val="006F37AD"/>
    <w:rsid w:val="006F3F60"/>
    <w:rsid w:val="006F476E"/>
    <w:rsid w:val="006F51A9"/>
    <w:rsid w:val="006F524C"/>
    <w:rsid w:val="006F54D5"/>
    <w:rsid w:val="006F5972"/>
    <w:rsid w:val="006F5C50"/>
    <w:rsid w:val="006F5FC3"/>
    <w:rsid w:val="006F628F"/>
    <w:rsid w:val="006F659E"/>
    <w:rsid w:val="006F6888"/>
    <w:rsid w:val="006F6A45"/>
    <w:rsid w:val="006F6C0C"/>
    <w:rsid w:val="006F6DFA"/>
    <w:rsid w:val="006F79C9"/>
    <w:rsid w:val="006F7BCA"/>
    <w:rsid w:val="006F7F87"/>
    <w:rsid w:val="006F7FF5"/>
    <w:rsid w:val="0070030E"/>
    <w:rsid w:val="0070044B"/>
    <w:rsid w:val="0070058C"/>
    <w:rsid w:val="007013B8"/>
    <w:rsid w:val="00701A8E"/>
    <w:rsid w:val="00701FB9"/>
    <w:rsid w:val="007024AB"/>
    <w:rsid w:val="0070258B"/>
    <w:rsid w:val="00702793"/>
    <w:rsid w:val="007029CC"/>
    <w:rsid w:val="00702BCA"/>
    <w:rsid w:val="00703015"/>
    <w:rsid w:val="00703699"/>
    <w:rsid w:val="00703DD0"/>
    <w:rsid w:val="00703E50"/>
    <w:rsid w:val="00703EB8"/>
    <w:rsid w:val="007041BD"/>
    <w:rsid w:val="007044B6"/>
    <w:rsid w:val="00704700"/>
    <w:rsid w:val="00704787"/>
    <w:rsid w:val="00705034"/>
    <w:rsid w:val="007051F7"/>
    <w:rsid w:val="00705827"/>
    <w:rsid w:val="00705857"/>
    <w:rsid w:val="00705935"/>
    <w:rsid w:val="00705A1A"/>
    <w:rsid w:val="00705A79"/>
    <w:rsid w:val="00705B96"/>
    <w:rsid w:val="0070665F"/>
    <w:rsid w:val="00706684"/>
    <w:rsid w:val="007066AE"/>
    <w:rsid w:val="00706A0E"/>
    <w:rsid w:val="00706CF5"/>
    <w:rsid w:val="00707100"/>
    <w:rsid w:val="0070765F"/>
    <w:rsid w:val="00707FB0"/>
    <w:rsid w:val="0071043B"/>
    <w:rsid w:val="00710FDA"/>
    <w:rsid w:val="00711080"/>
    <w:rsid w:val="007111C9"/>
    <w:rsid w:val="0071141F"/>
    <w:rsid w:val="007119F0"/>
    <w:rsid w:val="00711AF5"/>
    <w:rsid w:val="00712110"/>
    <w:rsid w:val="007124EC"/>
    <w:rsid w:val="00712D74"/>
    <w:rsid w:val="0071304B"/>
    <w:rsid w:val="007134C1"/>
    <w:rsid w:val="007136E3"/>
    <w:rsid w:val="0071385B"/>
    <w:rsid w:val="00714BD2"/>
    <w:rsid w:val="007151C2"/>
    <w:rsid w:val="0071544B"/>
    <w:rsid w:val="00715724"/>
    <w:rsid w:val="00715918"/>
    <w:rsid w:val="0071654E"/>
    <w:rsid w:val="007178B4"/>
    <w:rsid w:val="0072046B"/>
    <w:rsid w:val="00720F66"/>
    <w:rsid w:val="0072127D"/>
    <w:rsid w:val="007213AA"/>
    <w:rsid w:val="007214FD"/>
    <w:rsid w:val="007217A4"/>
    <w:rsid w:val="00721897"/>
    <w:rsid w:val="00722618"/>
    <w:rsid w:val="00722A12"/>
    <w:rsid w:val="0072378E"/>
    <w:rsid w:val="00724133"/>
    <w:rsid w:val="0072417A"/>
    <w:rsid w:val="007248CC"/>
    <w:rsid w:val="0072601A"/>
    <w:rsid w:val="00726399"/>
    <w:rsid w:val="007263E2"/>
    <w:rsid w:val="00726CDB"/>
    <w:rsid w:val="007270E2"/>
    <w:rsid w:val="007274A4"/>
    <w:rsid w:val="007276A4"/>
    <w:rsid w:val="007276F5"/>
    <w:rsid w:val="00727995"/>
    <w:rsid w:val="00727CBB"/>
    <w:rsid w:val="00727F4B"/>
    <w:rsid w:val="00727F6E"/>
    <w:rsid w:val="00730698"/>
    <w:rsid w:val="00731115"/>
    <w:rsid w:val="0073185F"/>
    <w:rsid w:val="007319A2"/>
    <w:rsid w:val="00731B86"/>
    <w:rsid w:val="00731E40"/>
    <w:rsid w:val="007321BF"/>
    <w:rsid w:val="00732797"/>
    <w:rsid w:val="00733AAF"/>
    <w:rsid w:val="00734876"/>
    <w:rsid w:val="0073488C"/>
    <w:rsid w:val="00735798"/>
    <w:rsid w:val="00735875"/>
    <w:rsid w:val="00735BB6"/>
    <w:rsid w:val="007363C6"/>
    <w:rsid w:val="00736949"/>
    <w:rsid w:val="00736A6F"/>
    <w:rsid w:val="00737311"/>
    <w:rsid w:val="00737C0A"/>
    <w:rsid w:val="00737EF8"/>
    <w:rsid w:val="0074007F"/>
    <w:rsid w:val="007400F6"/>
    <w:rsid w:val="00740548"/>
    <w:rsid w:val="00740826"/>
    <w:rsid w:val="007409B4"/>
    <w:rsid w:val="00740D68"/>
    <w:rsid w:val="00740FB7"/>
    <w:rsid w:val="0074139C"/>
    <w:rsid w:val="00741485"/>
    <w:rsid w:val="00741811"/>
    <w:rsid w:val="00741901"/>
    <w:rsid w:val="00741C89"/>
    <w:rsid w:val="00742166"/>
    <w:rsid w:val="00742772"/>
    <w:rsid w:val="00742C5A"/>
    <w:rsid w:val="00743DFD"/>
    <w:rsid w:val="0074402B"/>
    <w:rsid w:val="007444AC"/>
    <w:rsid w:val="007448D3"/>
    <w:rsid w:val="00744E55"/>
    <w:rsid w:val="0074531B"/>
    <w:rsid w:val="007454E8"/>
    <w:rsid w:val="007458F1"/>
    <w:rsid w:val="007463D0"/>
    <w:rsid w:val="007466E6"/>
    <w:rsid w:val="00746D15"/>
    <w:rsid w:val="00746D3F"/>
    <w:rsid w:val="00746F97"/>
    <w:rsid w:val="00747675"/>
    <w:rsid w:val="00747963"/>
    <w:rsid w:val="00747A0B"/>
    <w:rsid w:val="00747CEF"/>
    <w:rsid w:val="007504CA"/>
    <w:rsid w:val="00750697"/>
    <w:rsid w:val="007512D9"/>
    <w:rsid w:val="007513E6"/>
    <w:rsid w:val="00751C74"/>
    <w:rsid w:val="00753F63"/>
    <w:rsid w:val="00754E99"/>
    <w:rsid w:val="007555D3"/>
    <w:rsid w:val="00755867"/>
    <w:rsid w:val="00755C4F"/>
    <w:rsid w:val="00755D10"/>
    <w:rsid w:val="00755E26"/>
    <w:rsid w:val="00756027"/>
    <w:rsid w:val="00756B8C"/>
    <w:rsid w:val="00756E1C"/>
    <w:rsid w:val="00757035"/>
    <w:rsid w:val="0075791B"/>
    <w:rsid w:val="00760008"/>
    <w:rsid w:val="00760710"/>
    <w:rsid w:val="00760C58"/>
    <w:rsid w:val="00761C31"/>
    <w:rsid w:val="00763113"/>
    <w:rsid w:val="007637B4"/>
    <w:rsid w:val="00763B8D"/>
    <w:rsid w:val="00763C80"/>
    <w:rsid w:val="00763D63"/>
    <w:rsid w:val="00763E24"/>
    <w:rsid w:val="00764171"/>
    <w:rsid w:val="007643D3"/>
    <w:rsid w:val="007647D3"/>
    <w:rsid w:val="007647E0"/>
    <w:rsid w:val="007656AF"/>
    <w:rsid w:val="0076590B"/>
    <w:rsid w:val="00765A4F"/>
    <w:rsid w:val="00765AF4"/>
    <w:rsid w:val="007667FF"/>
    <w:rsid w:val="00766A38"/>
    <w:rsid w:val="00766BBD"/>
    <w:rsid w:val="00766E0E"/>
    <w:rsid w:val="00767197"/>
    <w:rsid w:val="00770D32"/>
    <w:rsid w:val="00770D49"/>
    <w:rsid w:val="00770D4D"/>
    <w:rsid w:val="00771965"/>
    <w:rsid w:val="0077217B"/>
    <w:rsid w:val="00772A1F"/>
    <w:rsid w:val="00772B1F"/>
    <w:rsid w:val="00772D49"/>
    <w:rsid w:val="00772E73"/>
    <w:rsid w:val="00772F80"/>
    <w:rsid w:val="00773296"/>
    <w:rsid w:val="0077364E"/>
    <w:rsid w:val="007739A3"/>
    <w:rsid w:val="00773CC9"/>
    <w:rsid w:val="00773DB0"/>
    <w:rsid w:val="00773F83"/>
    <w:rsid w:val="007748AC"/>
    <w:rsid w:val="00774913"/>
    <w:rsid w:val="00774B5C"/>
    <w:rsid w:val="00774DDB"/>
    <w:rsid w:val="007757DB"/>
    <w:rsid w:val="00775A9E"/>
    <w:rsid w:val="00776337"/>
    <w:rsid w:val="00776546"/>
    <w:rsid w:val="00776DFF"/>
    <w:rsid w:val="00776FBF"/>
    <w:rsid w:val="0077729D"/>
    <w:rsid w:val="00777640"/>
    <w:rsid w:val="00777745"/>
    <w:rsid w:val="00780B47"/>
    <w:rsid w:val="00780CF5"/>
    <w:rsid w:val="00780E2E"/>
    <w:rsid w:val="00781919"/>
    <w:rsid w:val="00781B5C"/>
    <w:rsid w:val="00781E39"/>
    <w:rsid w:val="0078207B"/>
    <w:rsid w:val="0078228C"/>
    <w:rsid w:val="00782712"/>
    <w:rsid w:val="00782878"/>
    <w:rsid w:val="00782A27"/>
    <w:rsid w:val="00782BC3"/>
    <w:rsid w:val="00783727"/>
    <w:rsid w:val="0078373E"/>
    <w:rsid w:val="00783CA9"/>
    <w:rsid w:val="00784260"/>
    <w:rsid w:val="00784315"/>
    <w:rsid w:val="00784474"/>
    <w:rsid w:val="0078455E"/>
    <w:rsid w:val="00784584"/>
    <w:rsid w:val="00785B34"/>
    <w:rsid w:val="00785D3B"/>
    <w:rsid w:val="00785FF7"/>
    <w:rsid w:val="0078629A"/>
    <w:rsid w:val="0078666B"/>
    <w:rsid w:val="0078702B"/>
    <w:rsid w:val="00787CA8"/>
    <w:rsid w:val="00787DA4"/>
    <w:rsid w:val="007901C0"/>
    <w:rsid w:val="00790964"/>
    <w:rsid w:val="00790BBC"/>
    <w:rsid w:val="00790DD3"/>
    <w:rsid w:val="00790E1B"/>
    <w:rsid w:val="0079107F"/>
    <w:rsid w:val="007914A3"/>
    <w:rsid w:val="0079158F"/>
    <w:rsid w:val="007920E5"/>
    <w:rsid w:val="00792450"/>
    <w:rsid w:val="0079289B"/>
    <w:rsid w:val="007928C6"/>
    <w:rsid w:val="00792F24"/>
    <w:rsid w:val="007930A5"/>
    <w:rsid w:val="00793376"/>
    <w:rsid w:val="007938E1"/>
    <w:rsid w:val="00793A12"/>
    <w:rsid w:val="007941C1"/>
    <w:rsid w:val="00794A05"/>
    <w:rsid w:val="00794D9C"/>
    <w:rsid w:val="0079568C"/>
    <w:rsid w:val="007957D6"/>
    <w:rsid w:val="00795FA2"/>
    <w:rsid w:val="00796389"/>
    <w:rsid w:val="0079668E"/>
    <w:rsid w:val="007967AF"/>
    <w:rsid w:val="00796C78"/>
    <w:rsid w:val="00796F4B"/>
    <w:rsid w:val="00797115"/>
    <w:rsid w:val="0079726B"/>
    <w:rsid w:val="00797439"/>
    <w:rsid w:val="00797680"/>
    <w:rsid w:val="00797995"/>
    <w:rsid w:val="007979EB"/>
    <w:rsid w:val="00799156"/>
    <w:rsid w:val="007A02DC"/>
    <w:rsid w:val="007A0A24"/>
    <w:rsid w:val="007A1562"/>
    <w:rsid w:val="007A2AD9"/>
    <w:rsid w:val="007A48EE"/>
    <w:rsid w:val="007A4EE6"/>
    <w:rsid w:val="007A563A"/>
    <w:rsid w:val="007A5C20"/>
    <w:rsid w:val="007A60E1"/>
    <w:rsid w:val="007A6844"/>
    <w:rsid w:val="007A69E5"/>
    <w:rsid w:val="007A6CBC"/>
    <w:rsid w:val="007A6FAF"/>
    <w:rsid w:val="007A732B"/>
    <w:rsid w:val="007A7973"/>
    <w:rsid w:val="007A7BE6"/>
    <w:rsid w:val="007A7E33"/>
    <w:rsid w:val="007A7F2B"/>
    <w:rsid w:val="007AE908"/>
    <w:rsid w:val="007B0273"/>
    <w:rsid w:val="007B103A"/>
    <w:rsid w:val="007B2245"/>
    <w:rsid w:val="007B275A"/>
    <w:rsid w:val="007B2827"/>
    <w:rsid w:val="007B2D79"/>
    <w:rsid w:val="007B3EFA"/>
    <w:rsid w:val="007B593A"/>
    <w:rsid w:val="007B5A92"/>
    <w:rsid w:val="007B6468"/>
    <w:rsid w:val="007B7017"/>
    <w:rsid w:val="007B70BD"/>
    <w:rsid w:val="007B7696"/>
    <w:rsid w:val="007B78F6"/>
    <w:rsid w:val="007C00EA"/>
    <w:rsid w:val="007C0634"/>
    <w:rsid w:val="007C0993"/>
    <w:rsid w:val="007C09BA"/>
    <w:rsid w:val="007C0A5D"/>
    <w:rsid w:val="007C0A99"/>
    <w:rsid w:val="007C1376"/>
    <w:rsid w:val="007C2046"/>
    <w:rsid w:val="007C22AF"/>
    <w:rsid w:val="007C3A24"/>
    <w:rsid w:val="007C3A67"/>
    <w:rsid w:val="007C3E99"/>
    <w:rsid w:val="007C4152"/>
    <w:rsid w:val="007C446B"/>
    <w:rsid w:val="007C590F"/>
    <w:rsid w:val="007C5F16"/>
    <w:rsid w:val="007C6543"/>
    <w:rsid w:val="007C6742"/>
    <w:rsid w:val="007C6B62"/>
    <w:rsid w:val="007C6CAA"/>
    <w:rsid w:val="007C6E68"/>
    <w:rsid w:val="007C6E6D"/>
    <w:rsid w:val="007C799B"/>
    <w:rsid w:val="007D000D"/>
    <w:rsid w:val="007D0480"/>
    <w:rsid w:val="007D0A8C"/>
    <w:rsid w:val="007D0B3B"/>
    <w:rsid w:val="007D0E2A"/>
    <w:rsid w:val="007D121F"/>
    <w:rsid w:val="007D1860"/>
    <w:rsid w:val="007D1B3C"/>
    <w:rsid w:val="007D1F57"/>
    <w:rsid w:val="007D2698"/>
    <w:rsid w:val="007D27A8"/>
    <w:rsid w:val="007D290E"/>
    <w:rsid w:val="007D2EC4"/>
    <w:rsid w:val="007D3294"/>
    <w:rsid w:val="007D396C"/>
    <w:rsid w:val="007D3E8B"/>
    <w:rsid w:val="007D4145"/>
    <w:rsid w:val="007D445B"/>
    <w:rsid w:val="007D46B9"/>
    <w:rsid w:val="007D4CD1"/>
    <w:rsid w:val="007D4D19"/>
    <w:rsid w:val="007D53C4"/>
    <w:rsid w:val="007D62B3"/>
    <w:rsid w:val="007D6459"/>
    <w:rsid w:val="007D6F3A"/>
    <w:rsid w:val="007D71D8"/>
    <w:rsid w:val="007D71DA"/>
    <w:rsid w:val="007D72D9"/>
    <w:rsid w:val="007D7552"/>
    <w:rsid w:val="007D77B6"/>
    <w:rsid w:val="007D7C42"/>
    <w:rsid w:val="007D7E4D"/>
    <w:rsid w:val="007E0605"/>
    <w:rsid w:val="007E0B56"/>
    <w:rsid w:val="007E0C27"/>
    <w:rsid w:val="007E0E3F"/>
    <w:rsid w:val="007E11B3"/>
    <w:rsid w:val="007E13B3"/>
    <w:rsid w:val="007E160C"/>
    <w:rsid w:val="007E1760"/>
    <w:rsid w:val="007E185D"/>
    <w:rsid w:val="007E1A52"/>
    <w:rsid w:val="007E1B13"/>
    <w:rsid w:val="007E1E14"/>
    <w:rsid w:val="007E1E5A"/>
    <w:rsid w:val="007E1F04"/>
    <w:rsid w:val="007E2008"/>
    <w:rsid w:val="007E205B"/>
    <w:rsid w:val="007E2F02"/>
    <w:rsid w:val="007E2F58"/>
    <w:rsid w:val="007E36AE"/>
    <w:rsid w:val="007E38C9"/>
    <w:rsid w:val="007E3BBA"/>
    <w:rsid w:val="007E3C8A"/>
    <w:rsid w:val="007E3EED"/>
    <w:rsid w:val="007E415A"/>
    <w:rsid w:val="007E41D6"/>
    <w:rsid w:val="007E55F2"/>
    <w:rsid w:val="007E5971"/>
    <w:rsid w:val="007E5D28"/>
    <w:rsid w:val="007E602C"/>
    <w:rsid w:val="007E612C"/>
    <w:rsid w:val="007E6254"/>
    <w:rsid w:val="007E62BF"/>
    <w:rsid w:val="007E699D"/>
    <w:rsid w:val="007E6CEE"/>
    <w:rsid w:val="007E708F"/>
    <w:rsid w:val="007E7B8F"/>
    <w:rsid w:val="007F00FB"/>
    <w:rsid w:val="007F162D"/>
    <w:rsid w:val="007F1C2E"/>
    <w:rsid w:val="007F20E6"/>
    <w:rsid w:val="007F21AA"/>
    <w:rsid w:val="007F2A0E"/>
    <w:rsid w:val="007F3126"/>
    <w:rsid w:val="007F32B7"/>
    <w:rsid w:val="007F3517"/>
    <w:rsid w:val="007F3A1E"/>
    <w:rsid w:val="007F43F7"/>
    <w:rsid w:val="007F4664"/>
    <w:rsid w:val="007F4670"/>
    <w:rsid w:val="007F47C7"/>
    <w:rsid w:val="007F51B7"/>
    <w:rsid w:val="007F5C97"/>
    <w:rsid w:val="007F684E"/>
    <w:rsid w:val="007F6A47"/>
    <w:rsid w:val="007F7047"/>
    <w:rsid w:val="007F7529"/>
    <w:rsid w:val="007F7D3B"/>
    <w:rsid w:val="008005E3"/>
    <w:rsid w:val="008007FD"/>
    <w:rsid w:val="00800D4D"/>
    <w:rsid w:val="00800DDE"/>
    <w:rsid w:val="00800F7E"/>
    <w:rsid w:val="008014EA"/>
    <w:rsid w:val="0080171C"/>
    <w:rsid w:val="0080219A"/>
    <w:rsid w:val="0080243A"/>
    <w:rsid w:val="00802556"/>
    <w:rsid w:val="0080261D"/>
    <w:rsid w:val="008026C7"/>
    <w:rsid w:val="0080347E"/>
    <w:rsid w:val="0080350D"/>
    <w:rsid w:val="0080363A"/>
    <w:rsid w:val="00803991"/>
    <w:rsid w:val="008039DC"/>
    <w:rsid w:val="00803B4F"/>
    <w:rsid w:val="00804696"/>
    <w:rsid w:val="008048E2"/>
    <w:rsid w:val="00805015"/>
    <w:rsid w:val="008054A2"/>
    <w:rsid w:val="00805601"/>
    <w:rsid w:val="008058BD"/>
    <w:rsid w:val="00806DBB"/>
    <w:rsid w:val="00806E0D"/>
    <w:rsid w:val="00806EFE"/>
    <w:rsid w:val="008072E4"/>
    <w:rsid w:val="00807472"/>
    <w:rsid w:val="008076E0"/>
    <w:rsid w:val="00807813"/>
    <w:rsid w:val="0081030D"/>
    <w:rsid w:val="0081030F"/>
    <w:rsid w:val="00810549"/>
    <w:rsid w:val="00810FC7"/>
    <w:rsid w:val="008110AA"/>
    <w:rsid w:val="00811235"/>
    <w:rsid w:val="00811615"/>
    <w:rsid w:val="00811990"/>
    <w:rsid w:val="00811AB8"/>
    <w:rsid w:val="0081211B"/>
    <w:rsid w:val="008121D0"/>
    <w:rsid w:val="008129DE"/>
    <w:rsid w:val="00812CB6"/>
    <w:rsid w:val="00813348"/>
    <w:rsid w:val="00813739"/>
    <w:rsid w:val="00813B3E"/>
    <w:rsid w:val="00813D04"/>
    <w:rsid w:val="0081405E"/>
    <w:rsid w:val="00815451"/>
    <w:rsid w:val="00815767"/>
    <w:rsid w:val="00815DE2"/>
    <w:rsid w:val="0081682C"/>
    <w:rsid w:val="00817326"/>
    <w:rsid w:val="008178ED"/>
    <w:rsid w:val="00817C07"/>
    <w:rsid w:val="008200D9"/>
    <w:rsid w:val="00820D19"/>
    <w:rsid w:val="00820EAB"/>
    <w:rsid w:val="00821186"/>
    <w:rsid w:val="00821A84"/>
    <w:rsid w:val="00822DF2"/>
    <w:rsid w:val="00822DFB"/>
    <w:rsid w:val="00823025"/>
    <w:rsid w:val="008231A2"/>
    <w:rsid w:val="00823412"/>
    <w:rsid w:val="008238FC"/>
    <w:rsid w:val="00823B3D"/>
    <w:rsid w:val="00823D03"/>
    <w:rsid w:val="0082410B"/>
    <w:rsid w:val="0082425B"/>
    <w:rsid w:val="0082458A"/>
    <w:rsid w:val="00824CA5"/>
    <w:rsid w:val="00824F79"/>
    <w:rsid w:val="0082512E"/>
    <w:rsid w:val="00825711"/>
    <w:rsid w:val="008268A0"/>
    <w:rsid w:val="00826902"/>
    <w:rsid w:val="00826E1C"/>
    <w:rsid w:val="0082718B"/>
    <w:rsid w:val="0082760B"/>
    <w:rsid w:val="0082761C"/>
    <w:rsid w:val="00827B65"/>
    <w:rsid w:val="00827C34"/>
    <w:rsid w:val="00827E1A"/>
    <w:rsid w:val="00827FBD"/>
    <w:rsid w:val="008305C4"/>
    <w:rsid w:val="00830839"/>
    <w:rsid w:val="00830AF5"/>
    <w:rsid w:val="008314DD"/>
    <w:rsid w:val="00831815"/>
    <w:rsid w:val="00832171"/>
    <w:rsid w:val="00832385"/>
    <w:rsid w:val="0083244F"/>
    <w:rsid w:val="00832528"/>
    <w:rsid w:val="00832823"/>
    <w:rsid w:val="0083314D"/>
    <w:rsid w:val="00833268"/>
    <w:rsid w:val="00833A88"/>
    <w:rsid w:val="00833FE6"/>
    <w:rsid w:val="008344B8"/>
    <w:rsid w:val="00834A84"/>
    <w:rsid w:val="00834ADA"/>
    <w:rsid w:val="0083550F"/>
    <w:rsid w:val="0083562E"/>
    <w:rsid w:val="00835D39"/>
    <w:rsid w:val="00836060"/>
    <w:rsid w:val="008360BC"/>
    <w:rsid w:val="00836179"/>
    <w:rsid w:val="008361DB"/>
    <w:rsid w:val="00836271"/>
    <w:rsid w:val="008363BD"/>
    <w:rsid w:val="0083720A"/>
    <w:rsid w:val="00837436"/>
    <w:rsid w:val="00837E37"/>
    <w:rsid w:val="00837F11"/>
    <w:rsid w:val="008401C7"/>
    <w:rsid w:val="00840819"/>
    <w:rsid w:val="0084083F"/>
    <w:rsid w:val="00840D77"/>
    <w:rsid w:val="00840F00"/>
    <w:rsid w:val="0084123B"/>
    <w:rsid w:val="008412CE"/>
    <w:rsid w:val="008418B7"/>
    <w:rsid w:val="008421A3"/>
    <w:rsid w:val="008421AA"/>
    <w:rsid w:val="00842603"/>
    <w:rsid w:val="008429EB"/>
    <w:rsid w:val="00842BB9"/>
    <w:rsid w:val="00842FCF"/>
    <w:rsid w:val="00843169"/>
    <w:rsid w:val="008431E1"/>
    <w:rsid w:val="00843219"/>
    <w:rsid w:val="008436C2"/>
    <w:rsid w:val="00843DC4"/>
    <w:rsid w:val="00844468"/>
    <w:rsid w:val="00844649"/>
    <w:rsid w:val="008446E3"/>
    <w:rsid w:val="00844AB5"/>
    <w:rsid w:val="00844ABC"/>
    <w:rsid w:val="00845447"/>
    <w:rsid w:val="0084626E"/>
    <w:rsid w:val="008462E7"/>
    <w:rsid w:val="00846F4D"/>
    <w:rsid w:val="008471C3"/>
    <w:rsid w:val="0084791F"/>
    <w:rsid w:val="00847F99"/>
    <w:rsid w:val="00850265"/>
    <w:rsid w:val="008503A3"/>
    <w:rsid w:val="008505A7"/>
    <w:rsid w:val="008509B3"/>
    <w:rsid w:val="00850B0C"/>
    <w:rsid w:val="00850BD4"/>
    <w:rsid w:val="00850C22"/>
    <w:rsid w:val="00851193"/>
    <w:rsid w:val="0085136C"/>
    <w:rsid w:val="00851516"/>
    <w:rsid w:val="008520A1"/>
    <w:rsid w:val="008523B4"/>
    <w:rsid w:val="008526F3"/>
    <w:rsid w:val="00852CF8"/>
    <w:rsid w:val="00853775"/>
    <w:rsid w:val="0085414A"/>
    <w:rsid w:val="00854390"/>
    <w:rsid w:val="00854556"/>
    <w:rsid w:val="00854691"/>
    <w:rsid w:val="008550EE"/>
    <w:rsid w:val="00855459"/>
    <w:rsid w:val="00855671"/>
    <w:rsid w:val="008556C2"/>
    <w:rsid w:val="00855F7E"/>
    <w:rsid w:val="0085607F"/>
    <w:rsid w:val="00856300"/>
    <w:rsid w:val="00856B61"/>
    <w:rsid w:val="0085720F"/>
    <w:rsid w:val="00857499"/>
    <w:rsid w:val="00857A4E"/>
    <w:rsid w:val="00857C1E"/>
    <w:rsid w:val="00860B22"/>
    <w:rsid w:val="00860C10"/>
    <w:rsid w:val="00860D3E"/>
    <w:rsid w:val="00860D74"/>
    <w:rsid w:val="00861095"/>
    <w:rsid w:val="00861914"/>
    <w:rsid w:val="00861980"/>
    <w:rsid w:val="00861BAC"/>
    <w:rsid w:val="00862574"/>
    <w:rsid w:val="00862733"/>
    <w:rsid w:val="00862B4F"/>
    <w:rsid w:val="00863033"/>
    <w:rsid w:val="0086309F"/>
    <w:rsid w:val="00863825"/>
    <w:rsid w:val="008639D6"/>
    <w:rsid w:val="00863D0C"/>
    <w:rsid w:val="0086436D"/>
    <w:rsid w:val="0086443B"/>
    <w:rsid w:val="00864654"/>
    <w:rsid w:val="00864957"/>
    <w:rsid w:val="008649B9"/>
    <w:rsid w:val="00864E02"/>
    <w:rsid w:val="00865129"/>
    <w:rsid w:val="00865183"/>
    <w:rsid w:val="008653F6"/>
    <w:rsid w:val="00865B12"/>
    <w:rsid w:val="00865D90"/>
    <w:rsid w:val="00865DCB"/>
    <w:rsid w:val="00865E8C"/>
    <w:rsid w:val="00866205"/>
    <w:rsid w:val="008672EC"/>
    <w:rsid w:val="008678C9"/>
    <w:rsid w:val="00867B42"/>
    <w:rsid w:val="00867CC1"/>
    <w:rsid w:val="008701F4"/>
    <w:rsid w:val="00870793"/>
    <w:rsid w:val="00870D6D"/>
    <w:rsid w:val="00870DAB"/>
    <w:rsid w:val="008710BE"/>
    <w:rsid w:val="0087147C"/>
    <w:rsid w:val="00871594"/>
    <w:rsid w:val="00871F23"/>
    <w:rsid w:val="00871F3D"/>
    <w:rsid w:val="00871FB9"/>
    <w:rsid w:val="00872A72"/>
    <w:rsid w:val="00873338"/>
    <w:rsid w:val="00873787"/>
    <w:rsid w:val="00873866"/>
    <w:rsid w:val="00874182"/>
    <w:rsid w:val="0087444D"/>
    <w:rsid w:val="008749BD"/>
    <w:rsid w:val="00874B30"/>
    <w:rsid w:val="00874C84"/>
    <w:rsid w:val="008758D4"/>
    <w:rsid w:val="008759AC"/>
    <w:rsid w:val="00875B16"/>
    <w:rsid w:val="008769CB"/>
    <w:rsid w:val="008771C1"/>
    <w:rsid w:val="008773F6"/>
    <w:rsid w:val="00877466"/>
    <w:rsid w:val="0087797E"/>
    <w:rsid w:val="00877C2E"/>
    <w:rsid w:val="00877EC6"/>
    <w:rsid w:val="00880635"/>
    <w:rsid w:val="0088080B"/>
    <w:rsid w:val="0088096D"/>
    <w:rsid w:val="008818B8"/>
    <w:rsid w:val="00882D2B"/>
    <w:rsid w:val="00882F43"/>
    <w:rsid w:val="008836DE"/>
    <w:rsid w:val="00884880"/>
    <w:rsid w:val="00884920"/>
    <w:rsid w:val="00884C9D"/>
    <w:rsid w:val="00884CE8"/>
    <w:rsid w:val="00884EDF"/>
    <w:rsid w:val="00885309"/>
    <w:rsid w:val="00885878"/>
    <w:rsid w:val="008858E2"/>
    <w:rsid w:val="008860D9"/>
    <w:rsid w:val="008864C3"/>
    <w:rsid w:val="008864F5"/>
    <w:rsid w:val="0088671E"/>
    <w:rsid w:val="00886B94"/>
    <w:rsid w:val="00886C5D"/>
    <w:rsid w:val="008876C3"/>
    <w:rsid w:val="008878FB"/>
    <w:rsid w:val="0089070E"/>
    <w:rsid w:val="008907E9"/>
    <w:rsid w:val="008909E4"/>
    <w:rsid w:val="0089109C"/>
    <w:rsid w:val="008913CE"/>
    <w:rsid w:val="00891539"/>
    <w:rsid w:val="0089193C"/>
    <w:rsid w:val="00891B44"/>
    <w:rsid w:val="00891BCF"/>
    <w:rsid w:val="00891E04"/>
    <w:rsid w:val="00891E8E"/>
    <w:rsid w:val="008921EE"/>
    <w:rsid w:val="008926AA"/>
    <w:rsid w:val="00892BB1"/>
    <w:rsid w:val="00892EDE"/>
    <w:rsid w:val="00892F8E"/>
    <w:rsid w:val="0089385D"/>
    <w:rsid w:val="00893E9F"/>
    <w:rsid w:val="0089449F"/>
    <w:rsid w:val="0089460B"/>
    <w:rsid w:val="00895690"/>
    <w:rsid w:val="00895941"/>
    <w:rsid w:val="00895AB6"/>
    <w:rsid w:val="00895BD6"/>
    <w:rsid w:val="008963DE"/>
    <w:rsid w:val="00896637"/>
    <w:rsid w:val="008968C7"/>
    <w:rsid w:val="00897002"/>
    <w:rsid w:val="0089752F"/>
    <w:rsid w:val="008978F1"/>
    <w:rsid w:val="008A0321"/>
    <w:rsid w:val="008A06D6"/>
    <w:rsid w:val="008A0E8A"/>
    <w:rsid w:val="008A10D0"/>
    <w:rsid w:val="008A1B9F"/>
    <w:rsid w:val="008A1BDD"/>
    <w:rsid w:val="008A1F2F"/>
    <w:rsid w:val="008A21F1"/>
    <w:rsid w:val="008A230F"/>
    <w:rsid w:val="008A249D"/>
    <w:rsid w:val="008A297C"/>
    <w:rsid w:val="008A2F14"/>
    <w:rsid w:val="008A386E"/>
    <w:rsid w:val="008A4243"/>
    <w:rsid w:val="008A4848"/>
    <w:rsid w:val="008A4B81"/>
    <w:rsid w:val="008A5189"/>
    <w:rsid w:val="008A55CE"/>
    <w:rsid w:val="008A57B9"/>
    <w:rsid w:val="008A5FB9"/>
    <w:rsid w:val="008A64AB"/>
    <w:rsid w:val="008A6D92"/>
    <w:rsid w:val="008A6DB4"/>
    <w:rsid w:val="008A7540"/>
    <w:rsid w:val="008A7546"/>
    <w:rsid w:val="008A79EB"/>
    <w:rsid w:val="008B00C1"/>
    <w:rsid w:val="008B04F8"/>
    <w:rsid w:val="008B05E8"/>
    <w:rsid w:val="008B15ED"/>
    <w:rsid w:val="008B171A"/>
    <w:rsid w:val="008B1A86"/>
    <w:rsid w:val="008B1DDF"/>
    <w:rsid w:val="008B2E8D"/>
    <w:rsid w:val="008B33D6"/>
    <w:rsid w:val="008B3B8B"/>
    <w:rsid w:val="008B3D2D"/>
    <w:rsid w:val="008B427D"/>
    <w:rsid w:val="008B4399"/>
    <w:rsid w:val="008B4741"/>
    <w:rsid w:val="008B4E1C"/>
    <w:rsid w:val="008B540E"/>
    <w:rsid w:val="008B5416"/>
    <w:rsid w:val="008B570C"/>
    <w:rsid w:val="008B570D"/>
    <w:rsid w:val="008B599A"/>
    <w:rsid w:val="008B5AA9"/>
    <w:rsid w:val="008B5AFB"/>
    <w:rsid w:val="008B5D51"/>
    <w:rsid w:val="008B68A7"/>
    <w:rsid w:val="008B68CA"/>
    <w:rsid w:val="008B6D31"/>
    <w:rsid w:val="008B7283"/>
    <w:rsid w:val="008B7338"/>
    <w:rsid w:val="008B7529"/>
    <w:rsid w:val="008B7D77"/>
    <w:rsid w:val="008C0153"/>
    <w:rsid w:val="008C0551"/>
    <w:rsid w:val="008C0702"/>
    <w:rsid w:val="008C0AD1"/>
    <w:rsid w:val="008C154A"/>
    <w:rsid w:val="008C15BF"/>
    <w:rsid w:val="008C183A"/>
    <w:rsid w:val="008C1BAA"/>
    <w:rsid w:val="008C1BBB"/>
    <w:rsid w:val="008C2336"/>
    <w:rsid w:val="008C23EB"/>
    <w:rsid w:val="008C2804"/>
    <w:rsid w:val="008C3384"/>
    <w:rsid w:val="008C3AFD"/>
    <w:rsid w:val="008C3CBF"/>
    <w:rsid w:val="008C3E41"/>
    <w:rsid w:val="008C410A"/>
    <w:rsid w:val="008C4239"/>
    <w:rsid w:val="008C43F8"/>
    <w:rsid w:val="008C4436"/>
    <w:rsid w:val="008C541E"/>
    <w:rsid w:val="008C58DD"/>
    <w:rsid w:val="008C5CD5"/>
    <w:rsid w:val="008C5E55"/>
    <w:rsid w:val="008C616B"/>
    <w:rsid w:val="008C62E7"/>
    <w:rsid w:val="008C6613"/>
    <w:rsid w:val="008C6969"/>
    <w:rsid w:val="008C71B6"/>
    <w:rsid w:val="008C7C6D"/>
    <w:rsid w:val="008D03B3"/>
    <w:rsid w:val="008D043D"/>
    <w:rsid w:val="008D0A8A"/>
    <w:rsid w:val="008D16E7"/>
    <w:rsid w:val="008D1D13"/>
    <w:rsid w:val="008D2521"/>
    <w:rsid w:val="008D2A65"/>
    <w:rsid w:val="008D2FFB"/>
    <w:rsid w:val="008D33D3"/>
    <w:rsid w:val="008D33F1"/>
    <w:rsid w:val="008D3403"/>
    <w:rsid w:val="008D3521"/>
    <w:rsid w:val="008D3ED1"/>
    <w:rsid w:val="008D40BD"/>
    <w:rsid w:val="008D4496"/>
    <w:rsid w:val="008D4E97"/>
    <w:rsid w:val="008D5066"/>
    <w:rsid w:val="008D5186"/>
    <w:rsid w:val="008D53AA"/>
    <w:rsid w:val="008D5CF5"/>
    <w:rsid w:val="008D6518"/>
    <w:rsid w:val="008D6674"/>
    <w:rsid w:val="008D66AD"/>
    <w:rsid w:val="008D6E67"/>
    <w:rsid w:val="008D73CE"/>
    <w:rsid w:val="008D73E9"/>
    <w:rsid w:val="008D7495"/>
    <w:rsid w:val="008D74CF"/>
    <w:rsid w:val="008D7568"/>
    <w:rsid w:val="008D7D01"/>
    <w:rsid w:val="008E00BD"/>
    <w:rsid w:val="008E0320"/>
    <w:rsid w:val="008E0BB6"/>
    <w:rsid w:val="008E0D60"/>
    <w:rsid w:val="008E0E14"/>
    <w:rsid w:val="008E0F21"/>
    <w:rsid w:val="008E1570"/>
    <w:rsid w:val="008E1A79"/>
    <w:rsid w:val="008E1E58"/>
    <w:rsid w:val="008E21DE"/>
    <w:rsid w:val="008E294F"/>
    <w:rsid w:val="008E2CFD"/>
    <w:rsid w:val="008E327B"/>
    <w:rsid w:val="008E3611"/>
    <w:rsid w:val="008E399E"/>
    <w:rsid w:val="008E3AB9"/>
    <w:rsid w:val="008E3ADB"/>
    <w:rsid w:val="008E3C28"/>
    <w:rsid w:val="008E433C"/>
    <w:rsid w:val="008E433E"/>
    <w:rsid w:val="008E45DB"/>
    <w:rsid w:val="008E4714"/>
    <w:rsid w:val="008E4ADD"/>
    <w:rsid w:val="008E4C99"/>
    <w:rsid w:val="008E5720"/>
    <w:rsid w:val="008E5739"/>
    <w:rsid w:val="008E5B4F"/>
    <w:rsid w:val="008E6144"/>
    <w:rsid w:val="008E6882"/>
    <w:rsid w:val="008E7165"/>
    <w:rsid w:val="008E722F"/>
    <w:rsid w:val="008E72F5"/>
    <w:rsid w:val="008F005F"/>
    <w:rsid w:val="008F00CF"/>
    <w:rsid w:val="008F0B1B"/>
    <w:rsid w:val="008F13CC"/>
    <w:rsid w:val="008F240F"/>
    <w:rsid w:val="008F27D6"/>
    <w:rsid w:val="008F28CA"/>
    <w:rsid w:val="008F2CF6"/>
    <w:rsid w:val="008F358C"/>
    <w:rsid w:val="008F3BA9"/>
    <w:rsid w:val="008F3BBF"/>
    <w:rsid w:val="008F52F4"/>
    <w:rsid w:val="008F5BFA"/>
    <w:rsid w:val="008F62F8"/>
    <w:rsid w:val="008F6C45"/>
    <w:rsid w:val="008F7030"/>
    <w:rsid w:val="008F7190"/>
    <w:rsid w:val="008F74F5"/>
    <w:rsid w:val="008F7562"/>
    <w:rsid w:val="008F75AB"/>
    <w:rsid w:val="009003B5"/>
    <w:rsid w:val="009004D2"/>
    <w:rsid w:val="00900EB6"/>
    <w:rsid w:val="009014B4"/>
    <w:rsid w:val="00901A0B"/>
    <w:rsid w:val="00901F7F"/>
    <w:rsid w:val="00902660"/>
    <w:rsid w:val="00902D60"/>
    <w:rsid w:val="00902F8E"/>
    <w:rsid w:val="009034FF"/>
    <w:rsid w:val="00903CE1"/>
    <w:rsid w:val="00903D36"/>
    <w:rsid w:val="00903F3C"/>
    <w:rsid w:val="00903F63"/>
    <w:rsid w:val="0090448B"/>
    <w:rsid w:val="00904AA0"/>
    <w:rsid w:val="00904FAB"/>
    <w:rsid w:val="00905A54"/>
    <w:rsid w:val="00905BC3"/>
    <w:rsid w:val="00905EA5"/>
    <w:rsid w:val="0090650A"/>
    <w:rsid w:val="00906702"/>
    <w:rsid w:val="0090727F"/>
    <w:rsid w:val="00907299"/>
    <w:rsid w:val="0090739A"/>
    <w:rsid w:val="00907630"/>
    <w:rsid w:val="009078B1"/>
    <w:rsid w:val="0091001A"/>
    <w:rsid w:val="009100A6"/>
    <w:rsid w:val="00910968"/>
    <w:rsid w:val="00910C54"/>
    <w:rsid w:val="00911C3F"/>
    <w:rsid w:val="00912663"/>
    <w:rsid w:val="00912973"/>
    <w:rsid w:val="00912B3C"/>
    <w:rsid w:val="00912E5A"/>
    <w:rsid w:val="00912F3E"/>
    <w:rsid w:val="009134BE"/>
    <w:rsid w:val="00913ABF"/>
    <w:rsid w:val="00914162"/>
    <w:rsid w:val="00914638"/>
    <w:rsid w:val="00914BB7"/>
    <w:rsid w:val="00914F7D"/>
    <w:rsid w:val="0091530A"/>
    <w:rsid w:val="009156DD"/>
    <w:rsid w:val="009158FA"/>
    <w:rsid w:val="00915C98"/>
    <w:rsid w:val="00916BA6"/>
    <w:rsid w:val="00916CAD"/>
    <w:rsid w:val="00916EFF"/>
    <w:rsid w:val="0091703E"/>
    <w:rsid w:val="00917C41"/>
    <w:rsid w:val="00920713"/>
    <w:rsid w:val="00920A17"/>
    <w:rsid w:val="009214F2"/>
    <w:rsid w:val="009226CD"/>
    <w:rsid w:val="0092286A"/>
    <w:rsid w:val="00923403"/>
    <w:rsid w:val="009236FE"/>
    <w:rsid w:val="00924CAA"/>
    <w:rsid w:val="009250C5"/>
    <w:rsid w:val="00925841"/>
    <w:rsid w:val="0092597A"/>
    <w:rsid w:val="009259F2"/>
    <w:rsid w:val="00925A0E"/>
    <w:rsid w:val="00927246"/>
    <w:rsid w:val="00927345"/>
    <w:rsid w:val="009279D9"/>
    <w:rsid w:val="00927A1E"/>
    <w:rsid w:val="00930936"/>
    <w:rsid w:val="00930949"/>
    <w:rsid w:val="00930A00"/>
    <w:rsid w:val="00931270"/>
    <w:rsid w:val="0093172B"/>
    <w:rsid w:val="00931796"/>
    <w:rsid w:val="00931A89"/>
    <w:rsid w:val="00931EBF"/>
    <w:rsid w:val="00931ECD"/>
    <w:rsid w:val="0093213A"/>
    <w:rsid w:val="009323D0"/>
    <w:rsid w:val="00932A49"/>
    <w:rsid w:val="00932ACB"/>
    <w:rsid w:val="00932DE8"/>
    <w:rsid w:val="009331A7"/>
    <w:rsid w:val="009333E0"/>
    <w:rsid w:val="009333F7"/>
    <w:rsid w:val="00933668"/>
    <w:rsid w:val="00933DD5"/>
    <w:rsid w:val="00934870"/>
    <w:rsid w:val="00934E9F"/>
    <w:rsid w:val="009353BB"/>
    <w:rsid w:val="00935A68"/>
    <w:rsid w:val="00935F68"/>
    <w:rsid w:val="00935FFC"/>
    <w:rsid w:val="00936732"/>
    <w:rsid w:val="00936846"/>
    <w:rsid w:val="009373E5"/>
    <w:rsid w:val="009376DE"/>
    <w:rsid w:val="009379BF"/>
    <w:rsid w:val="00937E75"/>
    <w:rsid w:val="009408C6"/>
    <w:rsid w:val="00940911"/>
    <w:rsid w:val="00941035"/>
    <w:rsid w:val="009421A2"/>
    <w:rsid w:val="00942938"/>
    <w:rsid w:val="00942A18"/>
    <w:rsid w:val="00942D00"/>
    <w:rsid w:val="00942F70"/>
    <w:rsid w:val="0094301A"/>
    <w:rsid w:val="009434E3"/>
    <w:rsid w:val="009440EC"/>
    <w:rsid w:val="00944C97"/>
    <w:rsid w:val="009451F3"/>
    <w:rsid w:val="009452DC"/>
    <w:rsid w:val="009455B9"/>
    <w:rsid w:val="00945758"/>
    <w:rsid w:val="009457CE"/>
    <w:rsid w:val="00945A97"/>
    <w:rsid w:val="00945F7E"/>
    <w:rsid w:val="00946193"/>
    <w:rsid w:val="0094630D"/>
    <w:rsid w:val="00946581"/>
    <w:rsid w:val="00946B7D"/>
    <w:rsid w:val="00946C5D"/>
    <w:rsid w:val="00947572"/>
    <w:rsid w:val="00947679"/>
    <w:rsid w:val="00947B8B"/>
    <w:rsid w:val="0095028B"/>
    <w:rsid w:val="00950361"/>
    <w:rsid w:val="00950705"/>
    <w:rsid w:val="00950967"/>
    <w:rsid w:val="00950AE8"/>
    <w:rsid w:val="00950E21"/>
    <w:rsid w:val="00950EEE"/>
    <w:rsid w:val="00951029"/>
    <w:rsid w:val="00951360"/>
    <w:rsid w:val="009520E7"/>
    <w:rsid w:val="00952C83"/>
    <w:rsid w:val="00952F18"/>
    <w:rsid w:val="009531FB"/>
    <w:rsid w:val="00953BE1"/>
    <w:rsid w:val="009547A3"/>
    <w:rsid w:val="009549B7"/>
    <w:rsid w:val="00954E18"/>
    <w:rsid w:val="009553CA"/>
    <w:rsid w:val="00955F0E"/>
    <w:rsid w:val="00956774"/>
    <w:rsid w:val="00956A5E"/>
    <w:rsid w:val="00956C06"/>
    <w:rsid w:val="00957330"/>
    <w:rsid w:val="0095741D"/>
    <w:rsid w:val="00957EE4"/>
    <w:rsid w:val="00960130"/>
    <w:rsid w:val="0096122D"/>
    <w:rsid w:val="00961DAE"/>
    <w:rsid w:val="0096256C"/>
    <w:rsid w:val="00962A29"/>
    <w:rsid w:val="009631A9"/>
    <w:rsid w:val="009636FB"/>
    <w:rsid w:val="009637C5"/>
    <w:rsid w:val="00963BFE"/>
    <w:rsid w:val="00964258"/>
    <w:rsid w:val="009643F0"/>
    <w:rsid w:val="009644A1"/>
    <w:rsid w:val="00964DB3"/>
    <w:rsid w:val="00964F52"/>
    <w:rsid w:val="00965314"/>
    <w:rsid w:val="00965487"/>
    <w:rsid w:val="00965E5A"/>
    <w:rsid w:val="00966DC6"/>
    <w:rsid w:val="009673AD"/>
    <w:rsid w:val="0096752C"/>
    <w:rsid w:val="009679A3"/>
    <w:rsid w:val="00967D3B"/>
    <w:rsid w:val="0097080D"/>
    <w:rsid w:val="00970CAB"/>
    <w:rsid w:val="00970E4D"/>
    <w:rsid w:val="00970F1D"/>
    <w:rsid w:val="00972E65"/>
    <w:rsid w:val="00973340"/>
    <w:rsid w:val="009738C6"/>
    <w:rsid w:val="009756E6"/>
    <w:rsid w:val="009765F3"/>
    <w:rsid w:val="00976978"/>
    <w:rsid w:val="00976AA4"/>
    <w:rsid w:val="009771AE"/>
    <w:rsid w:val="009774E4"/>
    <w:rsid w:val="00977A97"/>
    <w:rsid w:val="00977BD3"/>
    <w:rsid w:val="00977C32"/>
    <w:rsid w:val="00977D78"/>
    <w:rsid w:val="00977DC2"/>
    <w:rsid w:val="00977FC9"/>
    <w:rsid w:val="0098036A"/>
    <w:rsid w:val="009807E6"/>
    <w:rsid w:val="00980942"/>
    <w:rsid w:val="00980AB3"/>
    <w:rsid w:val="00980C7B"/>
    <w:rsid w:val="00980D40"/>
    <w:rsid w:val="00981E88"/>
    <w:rsid w:val="009828A7"/>
    <w:rsid w:val="00982C14"/>
    <w:rsid w:val="009830E8"/>
    <w:rsid w:val="00983103"/>
    <w:rsid w:val="0098344C"/>
    <w:rsid w:val="009836A6"/>
    <w:rsid w:val="009841B7"/>
    <w:rsid w:val="00984CFB"/>
    <w:rsid w:val="0098516E"/>
    <w:rsid w:val="00985656"/>
    <w:rsid w:val="0098617F"/>
    <w:rsid w:val="0098650D"/>
    <w:rsid w:val="00986DA8"/>
    <w:rsid w:val="00986EAF"/>
    <w:rsid w:val="009870AA"/>
    <w:rsid w:val="00987213"/>
    <w:rsid w:val="009875E2"/>
    <w:rsid w:val="009878D6"/>
    <w:rsid w:val="00987E72"/>
    <w:rsid w:val="00990E2C"/>
    <w:rsid w:val="00990ED4"/>
    <w:rsid w:val="00990F61"/>
    <w:rsid w:val="0099113A"/>
    <w:rsid w:val="009922DC"/>
    <w:rsid w:val="009923A8"/>
    <w:rsid w:val="00992705"/>
    <w:rsid w:val="00992FB7"/>
    <w:rsid w:val="00993188"/>
    <w:rsid w:val="009933EE"/>
    <w:rsid w:val="009934B6"/>
    <w:rsid w:val="00993D51"/>
    <w:rsid w:val="00993D8D"/>
    <w:rsid w:val="00994A63"/>
    <w:rsid w:val="00995113"/>
    <w:rsid w:val="0099513E"/>
    <w:rsid w:val="009953A1"/>
    <w:rsid w:val="00995CC4"/>
    <w:rsid w:val="00995D5A"/>
    <w:rsid w:val="009962B8"/>
    <w:rsid w:val="009962E1"/>
    <w:rsid w:val="00996BD1"/>
    <w:rsid w:val="0099722B"/>
    <w:rsid w:val="009A017A"/>
    <w:rsid w:val="009A099E"/>
    <w:rsid w:val="009A125C"/>
    <w:rsid w:val="009A1446"/>
    <w:rsid w:val="009A15E1"/>
    <w:rsid w:val="009A1796"/>
    <w:rsid w:val="009A2052"/>
    <w:rsid w:val="009A237F"/>
    <w:rsid w:val="009A2897"/>
    <w:rsid w:val="009A29CD"/>
    <w:rsid w:val="009A3A93"/>
    <w:rsid w:val="009A3D8F"/>
    <w:rsid w:val="009A57D6"/>
    <w:rsid w:val="009A5B3A"/>
    <w:rsid w:val="009A6754"/>
    <w:rsid w:val="009A6946"/>
    <w:rsid w:val="009A6E96"/>
    <w:rsid w:val="009A6F63"/>
    <w:rsid w:val="009A7689"/>
    <w:rsid w:val="009A7ED3"/>
    <w:rsid w:val="009B0257"/>
    <w:rsid w:val="009B0576"/>
    <w:rsid w:val="009B0893"/>
    <w:rsid w:val="009B0F49"/>
    <w:rsid w:val="009B11F1"/>
    <w:rsid w:val="009B1623"/>
    <w:rsid w:val="009B1924"/>
    <w:rsid w:val="009B197A"/>
    <w:rsid w:val="009B21BD"/>
    <w:rsid w:val="009B24A2"/>
    <w:rsid w:val="009B29F5"/>
    <w:rsid w:val="009B2DBB"/>
    <w:rsid w:val="009B2EEA"/>
    <w:rsid w:val="009B323D"/>
    <w:rsid w:val="009B3A74"/>
    <w:rsid w:val="009B41ED"/>
    <w:rsid w:val="009B43C5"/>
    <w:rsid w:val="009B44A9"/>
    <w:rsid w:val="009B45D0"/>
    <w:rsid w:val="009B471C"/>
    <w:rsid w:val="009B4E94"/>
    <w:rsid w:val="009B4FEF"/>
    <w:rsid w:val="009B56FD"/>
    <w:rsid w:val="009B5950"/>
    <w:rsid w:val="009B64EC"/>
    <w:rsid w:val="009B697F"/>
    <w:rsid w:val="009B70F8"/>
    <w:rsid w:val="009B7F5D"/>
    <w:rsid w:val="009C01AE"/>
    <w:rsid w:val="009C02B5"/>
    <w:rsid w:val="009C06A4"/>
    <w:rsid w:val="009C0B04"/>
    <w:rsid w:val="009C0ED7"/>
    <w:rsid w:val="009C1DF6"/>
    <w:rsid w:val="009C2543"/>
    <w:rsid w:val="009C2612"/>
    <w:rsid w:val="009C28FC"/>
    <w:rsid w:val="009C2948"/>
    <w:rsid w:val="009C2D4A"/>
    <w:rsid w:val="009C36C1"/>
    <w:rsid w:val="009C434B"/>
    <w:rsid w:val="009C46C6"/>
    <w:rsid w:val="009C4E7E"/>
    <w:rsid w:val="009C5293"/>
    <w:rsid w:val="009C56B0"/>
    <w:rsid w:val="009C5FFE"/>
    <w:rsid w:val="009C6309"/>
    <w:rsid w:val="009C6514"/>
    <w:rsid w:val="009C6852"/>
    <w:rsid w:val="009C6BC4"/>
    <w:rsid w:val="009C7499"/>
    <w:rsid w:val="009C7526"/>
    <w:rsid w:val="009D0498"/>
    <w:rsid w:val="009D08DD"/>
    <w:rsid w:val="009D0E7A"/>
    <w:rsid w:val="009D1C9B"/>
    <w:rsid w:val="009D20F7"/>
    <w:rsid w:val="009D2540"/>
    <w:rsid w:val="009D27E9"/>
    <w:rsid w:val="009D2C20"/>
    <w:rsid w:val="009D2D67"/>
    <w:rsid w:val="009D310A"/>
    <w:rsid w:val="009D3138"/>
    <w:rsid w:val="009D32E4"/>
    <w:rsid w:val="009D34BA"/>
    <w:rsid w:val="009D3526"/>
    <w:rsid w:val="009D3659"/>
    <w:rsid w:val="009D3F33"/>
    <w:rsid w:val="009D415B"/>
    <w:rsid w:val="009D4D54"/>
    <w:rsid w:val="009D59AD"/>
    <w:rsid w:val="009D6CE0"/>
    <w:rsid w:val="009D6E13"/>
    <w:rsid w:val="009D70E6"/>
    <w:rsid w:val="009D73CD"/>
    <w:rsid w:val="009D74F6"/>
    <w:rsid w:val="009D7C1B"/>
    <w:rsid w:val="009D7CB6"/>
    <w:rsid w:val="009D7E2F"/>
    <w:rsid w:val="009E003E"/>
    <w:rsid w:val="009E0195"/>
    <w:rsid w:val="009E0608"/>
    <w:rsid w:val="009E0911"/>
    <w:rsid w:val="009E163B"/>
    <w:rsid w:val="009E1734"/>
    <w:rsid w:val="009E1897"/>
    <w:rsid w:val="009E1EC5"/>
    <w:rsid w:val="009E23AB"/>
    <w:rsid w:val="009E245E"/>
    <w:rsid w:val="009E25DC"/>
    <w:rsid w:val="009E26A8"/>
    <w:rsid w:val="009E2B97"/>
    <w:rsid w:val="009E2CCB"/>
    <w:rsid w:val="009E2D4D"/>
    <w:rsid w:val="009E2DA5"/>
    <w:rsid w:val="009E3072"/>
    <w:rsid w:val="009E3923"/>
    <w:rsid w:val="009E3BE9"/>
    <w:rsid w:val="009E4270"/>
    <w:rsid w:val="009E473C"/>
    <w:rsid w:val="009E4A27"/>
    <w:rsid w:val="009E4D68"/>
    <w:rsid w:val="009E51B9"/>
    <w:rsid w:val="009E659D"/>
    <w:rsid w:val="009E6708"/>
    <w:rsid w:val="009E6762"/>
    <w:rsid w:val="009E7229"/>
    <w:rsid w:val="009E7A13"/>
    <w:rsid w:val="009E7C92"/>
    <w:rsid w:val="009F0549"/>
    <w:rsid w:val="009F06CE"/>
    <w:rsid w:val="009F0C33"/>
    <w:rsid w:val="009F199C"/>
    <w:rsid w:val="009F1B12"/>
    <w:rsid w:val="009F2559"/>
    <w:rsid w:val="009F3204"/>
    <w:rsid w:val="009F37E4"/>
    <w:rsid w:val="009F3907"/>
    <w:rsid w:val="009F39F5"/>
    <w:rsid w:val="009F3DB0"/>
    <w:rsid w:val="009F3E2C"/>
    <w:rsid w:val="009F5DA0"/>
    <w:rsid w:val="009F60B5"/>
    <w:rsid w:val="009F6965"/>
    <w:rsid w:val="009F69C0"/>
    <w:rsid w:val="009F6D44"/>
    <w:rsid w:val="009F7333"/>
    <w:rsid w:val="009F79ED"/>
    <w:rsid w:val="00A002A3"/>
    <w:rsid w:val="00A00FEB"/>
    <w:rsid w:val="00A01155"/>
    <w:rsid w:val="00A01B05"/>
    <w:rsid w:val="00A01BD3"/>
    <w:rsid w:val="00A021B8"/>
    <w:rsid w:val="00A023D3"/>
    <w:rsid w:val="00A02481"/>
    <w:rsid w:val="00A02B63"/>
    <w:rsid w:val="00A0387D"/>
    <w:rsid w:val="00A03A31"/>
    <w:rsid w:val="00A03FF7"/>
    <w:rsid w:val="00A04014"/>
    <w:rsid w:val="00A0457D"/>
    <w:rsid w:val="00A049FF"/>
    <w:rsid w:val="00A04D4F"/>
    <w:rsid w:val="00A0514E"/>
    <w:rsid w:val="00A05773"/>
    <w:rsid w:val="00A0677E"/>
    <w:rsid w:val="00A067E8"/>
    <w:rsid w:val="00A06B11"/>
    <w:rsid w:val="00A0753A"/>
    <w:rsid w:val="00A077B9"/>
    <w:rsid w:val="00A07E1B"/>
    <w:rsid w:val="00A07EF4"/>
    <w:rsid w:val="00A104B1"/>
    <w:rsid w:val="00A108A6"/>
    <w:rsid w:val="00A1093A"/>
    <w:rsid w:val="00A11092"/>
    <w:rsid w:val="00A1134A"/>
    <w:rsid w:val="00A1181A"/>
    <w:rsid w:val="00A11E15"/>
    <w:rsid w:val="00A12034"/>
    <w:rsid w:val="00A12825"/>
    <w:rsid w:val="00A12C81"/>
    <w:rsid w:val="00A138F2"/>
    <w:rsid w:val="00A13E2E"/>
    <w:rsid w:val="00A13F0B"/>
    <w:rsid w:val="00A14157"/>
    <w:rsid w:val="00A142A9"/>
    <w:rsid w:val="00A1477A"/>
    <w:rsid w:val="00A150C6"/>
    <w:rsid w:val="00A156F8"/>
    <w:rsid w:val="00A1593E"/>
    <w:rsid w:val="00A15EBD"/>
    <w:rsid w:val="00A164C1"/>
    <w:rsid w:val="00A165F1"/>
    <w:rsid w:val="00A167CD"/>
    <w:rsid w:val="00A167F0"/>
    <w:rsid w:val="00A16EC0"/>
    <w:rsid w:val="00A175DD"/>
    <w:rsid w:val="00A17C49"/>
    <w:rsid w:val="00A17CB3"/>
    <w:rsid w:val="00A17CE2"/>
    <w:rsid w:val="00A20646"/>
    <w:rsid w:val="00A208CD"/>
    <w:rsid w:val="00A20CD6"/>
    <w:rsid w:val="00A20F30"/>
    <w:rsid w:val="00A21056"/>
    <w:rsid w:val="00A2132F"/>
    <w:rsid w:val="00A216D6"/>
    <w:rsid w:val="00A21B85"/>
    <w:rsid w:val="00A221B1"/>
    <w:rsid w:val="00A221ED"/>
    <w:rsid w:val="00A2257E"/>
    <w:rsid w:val="00A23C45"/>
    <w:rsid w:val="00A23D01"/>
    <w:rsid w:val="00A23D37"/>
    <w:rsid w:val="00A2432A"/>
    <w:rsid w:val="00A24660"/>
    <w:rsid w:val="00A2476C"/>
    <w:rsid w:val="00A248EF"/>
    <w:rsid w:val="00A249DE"/>
    <w:rsid w:val="00A24E63"/>
    <w:rsid w:val="00A25E54"/>
    <w:rsid w:val="00A264CD"/>
    <w:rsid w:val="00A26976"/>
    <w:rsid w:val="00A2738A"/>
    <w:rsid w:val="00A2753E"/>
    <w:rsid w:val="00A2771A"/>
    <w:rsid w:val="00A27852"/>
    <w:rsid w:val="00A27D03"/>
    <w:rsid w:val="00A30452"/>
    <w:rsid w:val="00A30D19"/>
    <w:rsid w:val="00A31C18"/>
    <w:rsid w:val="00A31D0E"/>
    <w:rsid w:val="00A32C0D"/>
    <w:rsid w:val="00A33036"/>
    <w:rsid w:val="00A33BAA"/>
    <w:rsid w:val="00A33DCC"/>
    <w:rsid w:val="00A34595"/>
    <w:rsid w:val="00A349C1"/>
    <w:rsid w:val="00A3522D"/>
    <w:rsid w:val="00A3598B"/>
    <w:rsid w:val="00A35CEB"/>
    <w:rsid w:val="00A35E98"/>
    <w:rsid w:val="00A360D4"/>
    <w:rsid w:val="00A366D7"/>
    <w:rsid w:val="00A3705D"/>
    <w:rsid w:val="00A3743B"/>
    <w:rsid w:val="00A40276"/>
    <w:rsid w:val="00A40FCD"/>
    <w:rsid w:val="00A4164E"/>
    <w:rsid w:val="00A418FA"/>
    <w:rsid w:val="00A42213"/>
    <w:rsid w:val="00A429D1"/>
    <w:rsid w:val="00A43B61"/>
    <w:rsid w:val="00A43EAA"/>
    <w:rsid w:val="00A44175"/>
    <w:rsid w:val="00A44225"/>
    <w:rsid w:val="00A4440A"/>
    <w:rsid w:val="00A445EC"/>
    <w:rsid w:val="00A44B11"/>
    <w:rsid w:val="00A47889"/>
    <w:rsid w:val="00A4789F"/>
    <w:rsid w:val="00A47ED7"/>
    <w:rsid w:val="00A50048"/>
    <w:rsid w:val="00A50C56"/>
    <w:rsid w:val="00A50E7C"/>
    <w:rsid w:val="00A510CA"/>
    <w:rsid w:val="00A511CE"/>
    <w:rsid w:val="00A5156C"/>
    <w:rsid w:val="00A5162D"/>
    <w:rsid w:val="00A51987"/>
    <w:rsid w:val="00A51F49"/>
    <w:rsid w:val="00A521C1"/>
    <w:rsid w:val="00A52E3D"/>
    <w:rsid w:val="00A530E4"/>
    <w:rsid w:val="00A535DD"/>
    <w:rsid w:val="00A536A4"/>
    <w:rsid w:val="00A53BE5"/>
    <w:rsid w:val="00A5407A"/>
    <w:rsid w:val="00A54126"/>
    <w:rsid w:val="00A546F9"/>
    <w:rsid w:val="00A5482C"/>
    <w:rsid w:val="00A54B6F"/>
    <w:rsid w:val="00A54CC5"/>
    <w:rsid w:val="00A552A6"/>
    <w:rsid w:val="00A56396"/>
    <w:rsid w:val="00A563C6"/>
    <w:rsid w:val="00A567D4"/>
    <w:rsid w:val="00A56BBD"/>
    <w:rsid w:val="00A56C03"/>
    <w:rsid w:val="00A57418"/>
    <w:rsid w:val="00A57483"/>
    <w:rsid w:val="00A5750C"/>
    <w:rsid w:val="00A60850"/>
    <w:rsid w:val="00A609D6"/>
    <w:rsid w:val="00A60AE1"/>
    <w:rsid w:val="00A61028"/>
    <w:rsid w:val="00A613F8"/>
    <w:rsid w:val="00A61530"/>
    <w:rsid w:val="00A61A4E"/>
    <w:rsid w:val="00A61C6B"/>
    <w:rsid w:val="00A62122"/>
    <w:rsid w:val="00A62238"/>
    <w:rsid w:val="00A6257E"/>
    <w:rsid w:val="00A625E1"/>
    <w:rsid w:val="00A627DC"/>
    <w:rsid w:val="00A628B2"/>
    <w:rsid w:val="00A62DD5"/>
    <w:rsid w:val="00A63225"/>
    <w:rsid w:val="00A63284"/>
    <w:rsid w:val="00A633B1"/>
    <w:rsid w:val="00A63514"/>
    <w:rsid w:val="00A637FE"/>
    <w:rsid w:val="00A63B25"/>
    <w:rsid w:val="00A63F73"/>
    <w:rsid w:val="00A64206"/>
    <w:rsid w:val="00A64BE2"/>
    <w:rsid w:val="00A65628"/>
    <w:rsid w:val="00A657DB"/>
    <w:rsid w:val="00A65907"/>
    <w:rsid w:val="00A667AB"/>
    <w:rsid w:val="00A675F5"/>
    <w:rsid w:val="00A677E7"/>
    <w:rsid w:val="00A6792C"/>
    <w:rsid w:val="00A67DC7"/>
    <w:rsid w:val="00A70AF4"/>
    <w:rsid w:val="00A70D2F"/>
    <w:rsid w:val="00A70EF8"/>
    <w:rsid w:val="00A715C4"/>
    <w:rsid w:val="00A718FB"/>
    <w:rsid w:val="00A72079"/>
    <w:rsid w:val="00A7283F"/>
    <w:rsid w:val="00A72BF1"/>
    <w:rsid w:val="00A73479"/>
    <w:rsid w:val="00A734A2"/>
    <w:rsid w:val="00A73617"/>
    <w:rsid w:val="00A755FA"/>
    <w:rsid w:val="00A75D7E"/>
    <w:rsid w:val="00A75EA5"/>
    <w:rsid w:val="00A777B0"/>
    <w:rsid w:val="00A7788C"/>
    <w:rsid w:val="00A77BA3"/>
    <w:rsid w:val="00A804DB"/>
    <w:rsid w:val="00A8087C"/>
    <w:rsid w:val="00A81186"/>
    <w:rsid w:val="00A812FB"/>
    <w:rsid w:val="00A82712"/>
    <w:rsid w:val="00A82C67"/>
    <w:rsid w:val="00A830F7"/>
    <w:rsid w:val="00A83ACB"/>
    <w:rsid w:val="00A84279"/>
    <w:rsid w:val="00A85903"/>
    <w:rsid w:val="00A85E6C"/>
    <w:rsid w:val="00A85F41"/>
    <w:rsid w:val="00A861C3"/>
    <w:rsid w:val="00A8635F"/>
    <w:rsid w:val="00A86BC2"/>
    <w:rsid w:val="00A87E91"/>
    <w:rsid w:val="00A904B8"/>
    <w:rsid w:val="00A90BC1"/>
    <w:rsid w:val="00A90F12"/>
    <w:rsid w:val="00A9140A"/>
    <w:rsid w:val="00A91E21"/>
    <w:rsid w:val="00A92876"/>
    <w:rsid w:val="00A92C9A"/>
    <w:rsid w:val="00A9323B"/>
    <w:rsid w:val="00A93636"/>
    <w:rsid w:val="00A9377D"/>
    <w:rsid w:val="00A95227"/>
    <w:rsid w:val="00A96638"/>
    <w:rsid w:val="00A96685"/>
    <w:rsid w:val="00A968C6"/>
    <w:rsid w:val="00A9731C"/>
    <w:rsid w:val="00A9763D"/>
    <w:rsid w:val="00A97A58"/>
    <w:rsid w:val="00A97C44"/>
    <w:rsid w:val="00A97D63"/>
    <w:rsid w:val="00A97FF4"/>
    <w:rsid w:val="00AA003F"/>
    <w:rsid w:val="00AA1107"/>
    <w:rsid w:val="00AA1336"/>
    <w:rsid w:val="00AA1425"/>
    <w:rsid w:val="00AA1444"/>
    <w:rsid w:val="00AA16CC"/>
    <w:rsid w:val="00AA1998"/>
    <w:rsid w:val="00AA2A43"/>
    <w:rsid w:val="00AA2D94"/>
    <w:rsid w:val="00AA38C4"/>
    <w:rsid w:val="00AA442D"/>
    <w:rsid w:val="00AA49B7"/>
    <w:rsid w:val="00AA6B7C"/>
    <w:rsid w:val="00AA7987"/>
    <w:rsid w:val="00AA7D4F"/>
    <w:rsid w:val="00AA7E6C"/>
    <w:rsid w:val="00AB012D"/>
    <w:rsid w:val="00AB0398"/>
    <w:rsid w:val="00AB09C8"/>
    <w:rsid w:val="00AB0A22"/>
    <w:rsid w:val="00AB0E85"/>
    <w:rsid w:val="00AB1174"/>
    <w:rsid w:val="00AB11C6"/>
    <w:rsid w:val="00AB122D"/>
    <w:rsid w:val="00AB136A"/>
    <w:rsid w:val="00AB13F3"/>
    <w:rsid w:val="00AB16E2"/>
    <w:rsid w:val="00AB2192"/>
    <w:rsid w:val="00AB2840"/>
    <w:rsid w:val="00AB2D0D"/>
    <w:rsid w:val="00AB33C9"/>
    <w:rsid w:val="00AB3405"/>
    <w:rsid w:val="00AB36D0"/>
    <w:rsid w:val="00AB3AD5"/>
    <w:rsid w:val="00AB3C44"/>
    <w:rsid w:val="00AB3F5E"/>
    <w:rsid w:val="00AB4DA1"/>
    <w:rsid w:val="00AB4DFF"/>
    <w:rsid w:val="00AB4FCC"/>
    <w:rsid w:val="00AB5075"/>
    <w:rsid w:val="00AB53DE"/>
    <w:rsid w:val="00AB56F4"/>
    <w:rsid w:val="00AB6487"/>
    <w:rsid w:val="00AB6AB1"/>
    <w:rsid w:val="00AB6B8B"/>
    <w:rsid w:val="00AB6F27"/>
    <w:rsid w:val="00AB72E2"/>
    <w:rsid w:val="00AB77A5"/>
    <w:rsid w:val="00AB78AE"/>
    <w:rsid w:val="00AB7D7C"/>
    <w:rsid w:val="00AB7E01"/>
    <w:rsid w:val="00AB7F7C"/>
    <w:rsid w:val="00AC02A3"/>
    <w:rsid w:val="00AC0843"/>
    <w:rsid w:val="00AC150F"/>
    <w:rsid w:val="00AC1C9B"/>
    <w:rsid w:val="00AC2061"/>
    <w:rsid w:val="00AC23F9"/>
    <w:rsid w:val="00AC25DD"/>
    <w:rsid w:val="00AC2693"/>
    <w:rsid w:val="00AC2BA0"/>
    <w:rsid w:val="00AC30AC"/>
    <w:rsid w:val="00AC3198"/>
    <w:rsid w:val="00AC3271"/>
    <w:rsid w:val="00AC34ED"/>
    <w:rsid w:val="00AC369E"/>
    <w:rsid w:val="00AC4845"/>
    <w:rsid w:val="00AC4C4D"/>
    <w:rsid w:val="00AC4C90"/>
    <w:rsid w:val="00AC5846"/>
    <w:rsid w:val="00AC59C8"/>
    <w:rsid w:val="00AC5C5B"/>
    <w:rsid w:val="00AC5FA3"/>
    <w:rsid w:val="00AC5FEB"/>
    <w:rsid w:val="00AC62DF"/>
    <w:rsid w:val="00AC6C23"/>
    <w:rsid w:val="00AD00DA"/>
    <w:rsid w:val="00AD0160"/>
    <w:rsid w:val="00AD05A1"/>
    <w:rsid w:val="00AD06E0"/>
    <w:rsid w:val="00AD07B3"/>
    <w:rsid w:val="00AD0D4D"/>
    <w:rsid w:val="00AD10B4"/>
    <w:rsid w:val="00AD191E"/>
    <w:rsid w:val="00AD1BA1"/>
    <w:rsid w:val="00AD2865"/>
    <w:rsid w:val="00AD2D53"/>
    <w:rsid w:val="00AD301B"/>
    <w:rsid w:val="00AD3697"/>
    <w:rsid w:val="00AD3788"/>
    <w:rsid w:val="00AD485C"/>
    <w:rsid w:val="00AD5472"/>
    <w:rsid w:val="00AD5C49"/>
    <w:rsid w:val="00AD6187"/>
    <w:rsid w:val="00AD631C"/>
    <w:rsid w:val="00AD657E"/>
    <w:rsid w:val="00AD71DB"/>
    <w:rsid w:val="00AD7387"/>
    <w:rsid w:val="00AD74EF"/>
    <w:rsid w:val="00AD7780"/>
    <w:rsid w:val="00AD77AA"/>
    <w:rsid w:val="00AD7AFE"/>
    <w:rsid w:val="00AD7E63"/>
    <w:rsid w:val="00AE0619"/>
    <w:rsid w:val="00AE0DEF"/>
    <w:rsid w:val="00AE170C"/>
    <w:rsid w:val="00AE19F5"/>
    <w:rsid w:val="00AE1B21"/>
    <w:rsid w:val="00AE25E5"/>
    <w:rsid w:val="00AE300B"/>
    <w:rsid w:val="00AE32BE"/>
    <w:rsid w:val="00AE37A0"/>
    <w:rsid w:val="00AE3C9F"/>
    <w:rsid w:val="00AE437B"/>
    <w:rsid w:val="00AE4993"/>
    <w:rsid w:val="00AE589F"/>
    <w:rsid w:val="00AE5D33"/>
    <w:rsid w:val="00AE60B5"/>
    <w:rsid w:val="00AE6279"/>
    <w:rsid w:val="00AE62AB"/>
    <w:rsid w:val="00AE6EB6"/>
    <w:rsid w:val="00AE73EC"/>
    <w:rsid w:val="00AE7CC4"/>
    <w:rsid w:val="00AE7E3D"/>
    <w:rsid w:val="00AE7FBF"/>
    <w:rsid w:val="00AF0122"/>
    <w:rsid w:val="00AF02EF"/>
    <w:rsid w:val="00AF037F"/>
    <w:rsid w:val="00AF0597"/>
    <w:rsid w:val="00AF074F"/>
    <w:rsid w:val="00AF0F8F"/>
    <w:rsid w:val="00AF0FEE"/>
    <w:rsid w:val="00AF1252"/>
    <w:rsid w:val="00AF1AD5"/>
    <w:rsid w:val="00AF1BA9"/>
    <w:rsid w:val="00AF1C53"/>
    <w:rsid w:val="00AF26F5"/>
    <w:rsid w:val="00AF29EC"/>
    <w:rsid w:val="00AF303F"/>
    <w:rsid w:val="00AF3690"/>
    <w:rsid w:val="00AF397C"/>
    <w:rsid w:val="00AF3BB3"/>
    <w:rsid w:val="00AF3BE4"/>
    <w:rsid w:val="00AF3F19"/>
    <w:rsid w:val="00AF3FC8"/>
    <w:rsid w:val="00AF494F"/>
    <w:rsid w:val="00AF495B"/>
    <w:rsid w:val="00AF4EDF"/>
    <w:rsid w:val="00AF4EF0"/>
    <w:rsid w:val="00AF4FA3"/>
    <w:rsid w:val="00AF5C9A"/>
    <w:rsid w:val="00AF6156"/>
    <w:rsid w:val="00AF69C6"/>
    <w:rsid w:val="00AF6A81"/>
    <w:rsid w:val="00AF6BA3"/>
    <w:rsid w:val="00AF6BF9"/>
    <w:rsid w:val="00AF6F48"/>
    <w:rsid w:val="00AF71E2"/>
    <w:rsid w:val="00AF7365"/>
    <w:rsid w:val="00AF7931"/>
    <w:rsid w:val="00AF7AA4"/>
    <w:rsid w:val="00AFDC23"/>
    <w:rsid w:val="00B0027B"/>
    <w:rsid w:val="00B0081F"/>
    <w:rsid w:val="00B00BB4"/>
    <w:rsid w:val="00B00D3D"/>
    <w:rsid w:val="00B022D6"/>
    <w:rsid w:val="00B02312"/>
    <w:rsid w:val="00B02407"/>
    <w:rsid w:val="00B0270D"/>
    <w:rsid w:val="00B0275B"/>
    <w:rsid w:val="00B037C7"/>
    <w:rsid w:val="00B03811"/>
    <w:rsid w:val="00B03844"/>
    <w:rsid w:val="00B03C01"/>
    <w:rsid w:val="00B055A9"/>
    <w:rsid w:val="00B05C1C"/>
    <w:rsid w:val="00B05F35"/>
    <w:rsid w:val="00B06128"/>
    <w:rsid w:val="00B065AF"/>
    <w:rsid w:val="00B06652"/>
    <w:rsid w:val="00B07249"/>
    <w:rsid w:val="00B072EA"/>
    <w:rsid w:val="00B074CE"/>
    <w:rsid w:val="00B07864"/>
    <w:rsid w:val="00B0797D"/>
    <w:rsid w:val="00B07C67"/>
    <w:rsid w:val="00B08703"/>
    <w:rsid w:val="00B10139"/>
    <w:rsid w:val="00B103C1"/>
    <w:rsid w:val="00B10F8E"/>
    <w:rsid w:val="00B1111D"/>
    <w:rsid w:val="00B11121"/>
    <w:rsid w:val="00B1118E"/>
    <w:rsid w:val="00B117C8"/>
    <w:rsid w:val="00B11BB1"/>
    <w:rsid w:val="00B11C53"/>
    <w:rsid w:val="00B11ECB"/>
    <w:rsid w:val="00B125C9"/>
    <w:rsid w:val="00B12A06"/>
    <w:rsid w:val="00B12CAE"/>
    <w:rsid w:val="00B13034"/>
    <w:rsid w:val="00B13755"/>
    <w:rsid w:val="00B1403C"/>
    <w:rsid w:val="00B14FF2"/>
    <w:rsid w:val="00B154AD"/>
    <w:rsid w:val="00B1560F"/>
    <w:rsid w:val="00B1571B"/>
    <w:rsid w:val="00B15748"/>
    <w:rsid w:val="00B15BDB"/>
    <w:rsid w:val="00B15BDF"/>
    <w:rsid w:val="00B15F4A"/>
    <w:rsid w:val="00B162C5"/>
    <w:rsid w:val="00B1672E"/>
    <w:rsid w:val="00B16998"/>
    <w:rsid w:val="00B16F8C"/>
    <w:rsid w:val="00B2000A"/>
    <w:rsid w:val="00B2079F"/>
    <w:rsid w:val="00B20831"/>
    <w:rsid w:val="00B2188F"/>
    <w:rsid w:val="00B2213D"/>
    <w:rsid w:val="00B2215B"/>
    <w:rsid w:val="00B22390"/>
    <w:rsid w:val="00B2351B"/>
    <w:rsid w:val="00B23898"/>
    <w:rsid w:val="00B24215"/>
    <w:rsid w:val="00B243E9"/>
    <w:rsid w:val="00B24664"/>
    <w:rsid w:val="00B24925"/>
    <w:rsid w:val="00B24D5C"/>
    <w:rsid w:val="00B25048"/>
    <w:rsid w:val="00B252F4"/>
    <w:rsid w:val="00B253E4"/>
    <w:rsid w:val="00B2558F"/>
    <w:rsid w:val="00B2563C"/>
    <w:rsid w:val="00B25B90"/>
    <w:rsid w:val="00B264D7"/>
    <w:rsid w:val="00B27FBB"/>
    <w:rsid w:val="00B30C7D"/>
    <w:rsid w:val="00B30FD7"/>
    <w:rsid w:val="00B31110"/>
    <w:rsid w:val="00B316CE"/>
    <w:rsid w:val="00B31814"/>
    <w:rsid w:val="00B319E6"/>
    <w:rsid w:val="00B31D0F"/>
    <w:rsid w:val="00B325E7"/>
    <w:rsid w:val="00B32E7B"/>
    <w:rsid w:val="00B3323F"/>
    <w:rsid w:val="00B333A9"/>
    <w:rsid w:val="00B3416E"/>
    <w:rsid w:val="00B3422C"/>
    <w:rsid w:val="00B344A7"/>
    <w:rsid w:val="00B3509D"/>
    <w:rsid w:val="00B35152"/>
    <w:rsid w:val="00B3546A"/>
    <w:rsid w:val="00B355C1"/>
    <w:rsid w:val="00B35694"/>
    <w:rsid w:val="00B359F5"/>
    <w:rsid w:val="00B36640"/>
    <w:rsid w:val="00B3682B"/>
    <w:rsid w:val="00B372EC"/>
    <w:rsid w:val="00B37619"/>
    <w:rsid w:val="00B379FD"/>
    <w:rsid w:val="00B37D76"/>
    <w:rsid w:val="00B37DB9"/>
    <w:rsid w:val="00B37EB3"/>
    <w:rsid w:val="00B37F98"/>
    <w:rsid w:val="00B40435"/>
    <w:rsid w:val="00B4056D"/>
    <w:rsid w:val="00B40749"/>
    <w:rsid w:val="00B408D0"/>
    <w:rsid w:val="00B409A6"/>
    <w:rsid w:val="00B40A4C"/>
    <w:rsid w:val="00B427E5"/>
    <w:rsid w:val="00B43697"/>
    <w:rsid w:val="00B436B6"/>
    <w:rsid w:val="00B43ADD"/>
    <w:rsid w:val="00B43B8B"/>
    <w:rsid w:val="00B44550"/>
    <w:rsid w:val="00B447C7"/>
    <w:rsid w:val="00B448B6"/>
    <w:rsid w:val="00B44A6C"/>
    <w:rsid w:val="00B45090"/>
    <w:rsid w:val="00B455F8"/>
    <w:rsid w:val="00B456B1"/>
    <w:rsid w:val="00B45AF4"/>
    <w:rsid w:val="00B45CC0"/>
    <w:rsid w:val="00B46C7D"/>
    <w:rsid w:val="00B47866"/>
    <w:rsid w:val="00B4EFD0"/>
    <w:rsid w:val="00B50463"/>
    <w:rsid w:val="00B5064E"/>
    <w:rsid w:val="00B51149"/>
    <w:rsid w:val="00B511BA"/>
    <w:rsid w:val="00B51339"/>
    <w:rsid w:val="00B52277"/>
    <w:rsid w:val="00B5241F"/>
    <w:rsid w:val="00B53410"/>
    <w:rsid w:val="00B53595"/>
    <w:rsid w:val="00B5375E"/>
    <w:rsid w:val="00B53BFA"/>
    <w:rsid w:val="00B53E51"/>
    <w:rsid w:val="00B54240"/>
    <w:rsid w:val="00B546CE"/>
    <w:rsid w:val="00B54B6D"/>
    <w:rsid w:val="00B55051"/>
    <w:rsid w:val="00B55B77"/>
    <w:rsid w:val="00B55C8E"/>
    <w:rsid w:val="00B5664E"/>
    <w:rsid w:val="00B568AD"/>
    <w:rsid w:val="00B5691D"/>
    <w:rsid w:val="00B60A21"/>
    <w:rsid w:val="00B60B40"/>
    <w:rsid w:val="00B60C28"/>
    <w:rsid w:val="00B60C54"/>
    <w:rsid w:val="00B60FCD"/>
    <w:rsid w:val="00B6117F"/>
    <w:rsid w:val="00B61D43"/>
    <w:rsid w:val="00B627C6"/>
    <w:rsid w:val="00B628B7"/>
    <w:rsid w:val="00B62B50"/>
    <w:rsid w:val="00B62B65"/>
    <w:rsid w:val="00B63269"/>
    <w:rsid w:val="00B64C77"/>
    <w:rsid w:val="00B64E76"/>
    <w:rsid w:val="00B64EDA"/>
    <w:rsid w:val="00B65941"/>
    <w:rsid w:val="00B6596E"/>
    <w:rsid w:val="00B65E80"/>
    <w:rsid w:val="00B668A5"/>
    <w:rsid w:val="00B668BE"/>
    <w:rsid w:val="00B66A64"/>
    <w:rsid w:val="00B70141"/>
    <w:rsid w:val="00B7071B"/>
    <w:rsid w:val="00B70AB7"/>
    <w:rsid w:val="00B717CE"/>
    <w:rsid w:val="00B717FD"/>
    <w:rsid w:val="00B7183E"/>
    <w:rsid w:val="00B71847"/>
    <w:rsid w:val="00B723AC"/>
    <w:rsid w:val="00B72E86"/>
    <w:rsid w:val="00B73202"/>
    <w:rsid w:val="00B732D9"/>
    <w:rsid w:val="00B7382C"/>
    <w:rsid w:val="00B73B4D"/>
    <w:rsid w:val="00B73B64"/>
    <w:rsid w:val="00B74706"/>
    <w:rsid w:val="00B7483E"/>
    <w:rsid w:val="00B74CE2"/>
    <w:rsid w:val="00B74E3A"/>
    <w:rsid w:val="00B75032"/>
    <w:rsid w:val="00B75740"/>
    <w:rsid w:val="00B759B6"/>
    <w:rsid w:val="00B7614B"/>
    <w:rsid w:val="00B76999"/>
    <w:rsid w:val="00B76A59"/>
    <w:rsid w:val="00B77182"/>
    <w:rsid w:val="00B7748E"/>
    <w:rsid w:val="00B774B8"/>
    <w:rsid w:val="00B7799F"/>
    <w:rsid w:val="00B77A34"/>
    <w:rsid w:val="00B77A5F"/>
    <w:rsid w:val="00B801E8"/>
    <w:rsid w:val="00B80324"/>
    <w:rsid w:val="00B80538"/>
    <w:rsid w:val="00B805D1"/>
    <w:rsid w:val="00B80786"/>
    <w:rsid w:val="00B809C5"/>
    <w:rsid w:val="00B80E99"/>
    <w:rsid w:val="00B814F0"/>
    <w:rsid w:val="00B81935"/>
    <w:rsid w:val="00B8280A"/>
    <w:rsid w:val="00B829CB"/>
    <w:rsid w:val="00B82F1C"/>
    <w:rsid w:val="00B838F8"/>
    <w:rsid w:val="00B843EB"/>
    <w:rsid w:val="00B8463F"/>
    <w:rsid w:val="00B84C1E"/>
    <w:rsid w:val="00B8566C"/>
    <w:rsid w:val="00B8690C"/>
    <w:rsid w:val="00B86AB5"/>
    <w:rsid w:val="00B86B8A"/>
    <w:rsid w:val="00B87D55"/>
    <w:rsid w:val="00B87E1E"/>
    <w:rsid w:val="00B87E4F"/>
    <w:rsid w:val="00B90C75"/>
    <w:rsid w:val="00B91210"/>
    <w:rsid w:val="00B91315"/>
    <w:rsid w:val="00B91329"/>
    <w:rsid w:val="00B917A3"/>
    <w:rsid w:val="00B91969"/>
    <w:rsid w:val="00B91D6D"/>
    <w:rsid w:val="00B91E78"/>
    <w:rsid w:val="00B91ED8"/>
    <w:rsid w:val="00B92DE4"/>
    <w:rsid w:val="00B92F21"/>
    <w:rsid w:val="00B93113"/>
    <w:rsid w:val="00B93218"/>
    <w:rsid w:val="00B932B3"/>
    <w:rsid w:val="00B9358A"/>
    <w:rsid w:val="00B9364C"/>
    <w:rsid w:val="00B93F35"/>
    <w:rsid w:val="00B94B92"/>
    <w:rsid w:val="00B94E51"/>
    <w:rsid w:val="00B95007"/>
    <w:rsid w:val="00B95278"/>
    <w:rsid w:val="00B9589D"/>
    <w:rsid w:val="00B95ED3"/>
    <w:rsid w:val="00B95FD7"/>
    <w:rsid w:val="00B9612B"/>
    <w:rsid w:val="00B96229"/>
    <w:rsid w:val="00B9682F"/>
    <w:rsid w:val="00B968E7"/>
    <w:rsid w:val="00B96CCA"/>
    <w:rsid w:val="00B96FA3"/>
    <w:rsid w:val="00B970CA"/>
    <w:rsid w:val="00B973C0"/>
    <w:rsid w:val="00B9749C"/>
    <w:rsid w:val="00B97611"/>
    <w:rsid w:val="00B9778C"/>
    <w:rsid w:val="00B97B8F"/>
    <w:rsid w:val="00B97DE8"/>
    <w:rsid w:val="00BA02B9"/>
    <w:rsid w:val="00BA0F3E"/>
    <w:rsid w:val="00BA1752"/>
    <w:rsid w:val="00BA2B93"/>
    <w:rsid w:val="00BA431C"/>
    <w:rsid w:val="00BA46D9"/>
    <w:rsid w:val="00BA4845"/>
    <w:rsid w:val="00BA65A5"/>
    <w:rsid w:val="00BA6720"/>
    <w:rsid w:val="00BA6A13"/>
    <w:rsid w:val="00BA6A33"/>
    <w:rsid w:val="00BA6B77"/>
    <w:rsid w:val="00BA6D95"/>
    <w:rsid w:val="00BA6DAE"/>
    <w:rsid w:val="00BA6E14"/>
    <w:rsid w:val="00BA788B"/>
    <w:rsid w:val="00BA78D7"/>
    <w:rsid w:val="00BA78FA"/>
    <w:rsid w:val="00BA7983"/>
    <w:rsid w:val="00BB011B"/>
    <w:rsid w:val="00BB0337"/>
    <w:rsid w:val="00BB073A"/>
    <w:rsid w:val="00BB08BC"/>
    <w:rsid w:val="00BB0B87"/>
    <w:rsid w:val="00BB114C"/>
    <w:rsid w:val="00BB1786"/>
    <w:rsid w:val="00BB207C"/>
    <w:rsid w:val="00BB2624"/>
    <w:rsid w:val="00BB2BD9"/>
    <w:rsid w:val="00BB2EC9"/>
    <w:rsid w:val="00BB3453"/>
    <w:rsid w:val="00BB382F"/>
    <w:rsid w:val="00BB3A84"/>
    <w:rsid w:val="00BB4136"/>
    <w:rsid w:val="00BB4906"/>
    <w:rsid w:val="00BB4CDC"/>
    <w:rsid w:val="00BB54AA"/>
    <w:rsid w:val="00BB55AB"/>
    <w:rsid w:val="00BB59C2"/>
    <w:rsid w:val="00BB5EFA"/>
    <w:rsid w:val="00BB6472"/>
    <w:rsid w:val="00BB65AD"/>
    <w:rsid w:val="00BB7149"/>
    <w:rsid w:val="00BB74AD"/>
    <w:rsid w:val="00BC04CF"/>
    <w:rsid w:val="00BC069F"/>
    <w:rsid w:val="00BC06E7"/>
    <w:rsid w:val="00BC0966"/>
    <w:rsid w:val="00BC098C"/>
    <w:rsid w:val="00BC160F"/>
    <w:rsid w:val="00BC178C"/>
    <w:rsid w:val="00BC1E95"/>
    <w:rsid w:val="00BC235B"/>
    <w:rsid w:val="00BC2BDD"/>
    <w:rsid w:val="00BC2D3A"/>
    <w:rsid w:val="00BC381C"/>
    <w:rsid w:val="00BC3B77"/>
    <w:rsid w:val="00BC3BF0"/>
    <w:rsid w:val="00BC43A9"/>
    <w:rsid w:val="00BC44E6"/>
    <w:rsid w:val="00BC4E81"/>
    <w:rsid w:val="00BC5082"/>
    <w:rsid w:val="00BC513E"/>
    <w:rsid w:val="00BC533E"/>
    <w:rsid w:val="00BC5977"/>
    <w:rsid w:val="00BC5A92"/>
    <w:rsid w:val="00BC5C7E"/>
    <w:rsid w:val="00BC5F37"/>
    <w:rsid w:val="00BC6385"/>
    <w:rsid w:val="00BC6625"/>
    <w:rsid w:val="00BC76A8"/>
    <w:rsid w:val="00BD0E67"/>
    <w:rsid w:val="00BD12C1"/>
    <w:rsid w:val="00BD1377"/>
    <w:rsid w:val="00BD1EDD"/>
    <w:rsid w:val="00BD1F70"/>
    <w:rsid w:val="00BD25A5"/>
    <w:rsid w:val="00BD2C2C"/>
    <w:rsid w:val="00BD31F4"/>
    <w:rsid w:val="00BD3A78"/>
    <w:rsid w:val="00BD3ADC"/>
    <w:rsid w:val="00BD3D6E"/>
    <w:rsid w:val="00BD4026"/>
    <w:rsid w:val="00BD4657"/>
    <w:rsid w:val="00BD495E"/>
    <w:rsid w:val="00BD4B01"/>
    <w:rsid w:val="00BD4F2D"/>
    <w:rsid w:val="00BD53A6"/>
    <w:rsid w:val="00BD53C5"/>
    <w:rsid w:val="00BD55C4"/>
    <w:rsid w:val="00BD5866"/>
    <w:rsid w:val="00BD625D"/>
    <w:rsid w:val="00BD692F"/>
    <w:rsid w:val="00BD6DA1"/>
    <w:rsid w:val="00BD72AB"/>
    <w:rsid w:val="00BD78D1"/>
    <w:rsid w:val="00BD7DE0"/>
    <w:rsid w:val="00BD7F19"/>
    <w:rsid w:val="00BE0395"/>
    <w:rsid w:val="00BE052B"/>
    <w:rsid w:val="00BE0804"/>
    <w:rsid w:val="00BE0BC9"/>
    <w:rsid w:val="00BE107C"/>
    <w:rsid w:val="00BE1194"/>
    <w:rsid w:val="00BE171D"/>
    <w:rsid w:val="00BE18A9"/>
    <w:rsid w:val="00BE2120"/>
    <w:rsid w:val="00BE266D"/>
    <w:rsid w:val="00BE29D5"/>
    <w:rsid w:val="00BE29D8"/>
    <w:rsid w:val="00BE2F0B"/>
    <w:rsid w:val="00BE2F85"/>
    <w:rsid w:val="00BE300E"/>
    <w:rsid w:val="00BE378B"/>
    <w:rsid w:val="00BE38E6"/>
    <w:rsid w:val="00BE403D"/>
    <w:rsid w:val="00BE4386"/>
    <w:rsid w:val="00BE4878"/>
    <w:rsid w:val="00BE491A"/>
    <w:rsid w:val="00BE4CCC"/>
    <w:rsid w:val="00BE503D"/>
    <w:rsid w:val="00BE596F"/>
    <w:rsid w:val="00BE59DD"/>
    <w:rsid w:val="00BE59E6"/>
    <w:rsid w:val="00BE60AD"/>
    <w:rsid w:val="00BE6138"/>
    <w:rsid w:val="00BE6289"/>
    <w:rsid w:val="00BE6536"/>
    <w:rsid w:val="00BE7424"/>
    <w:rsid w:val="00BE772C"/>
    <w:rsid w:val="00BE7ADA"/>
    <w:rsid w:val="00BE7B11"/>
    <w:rsid w:val="00BE7DFE"/>
    <w:rsid w:val="00BE7ED2"/>
    <w:rsid w:val="00BF02D3"/>
    <w:rsid w:val="00BF0306"/>
    <w:rsid w:val="00BF0943"/>
    <w:rsid w:val="00BF0D29"/>
    <w:rsid w:val="00BF10F2"/>
    <w:rsid w:val="00BF1285"/>
    <w:rsid w:val="00BF21F3"/>
    <w:rsid w:val="00BF2540"/>
    <w:rsid w:val="00BF26A0"/>
    <w:rsid w:val="00BF2B0D"/>
    <w:rsid w:val="00BF31AC"/>
    <w:rsid w:val="00BF3725"/>
    <w:rsid w:val="00BF3E91"/>
    <w:rsid w:val="00BF446F"/>
    <w:rsid w:val="00BF4901"/>
    <w:rsid w:val="00BF4CE5"/>
    <w:rsid w:val="00BF55DF"/>
    <w:rsid w:val="00BF57FE"/>
    <w:rsid w:val="00BF5931"/>
    <w:rsid w:val="00BF59BE"/>
    <w:rsid w:val="00BF5B89"/>
    <w:rsid w:val="00BF6173"/>
    <w:rsid w:val="00BF67CE"/>
    <w:rsid w:val="00BF69C1"/>
    <w:rsid w:val="00BF6ECA"/>
    <w:rsid w:val="00BF78A4"/>
    <w:rsid w:val="00C00455"/>
    <w:rsid w:val="00C0055B"/>
    <w:rsid w:val="00C0093B"/>
    <w:rsid w:val="00C00B93"/>
    <w:rsid w:val="00C0157C"/>
    <w:rsid w:val="00C016B8"/>
    <w:rsid w:val="00C0189F"/>
    <w:rsid w:val="00C02919"/>
    <w:rsid w:val="00C02ED0"/>
    <w:rsid w:val="00C02F6A"/>
    <w:rsid w:val="00C036AF"/>
    <w:rsid w:val="00C0374D"/>
    <w:rsid w:val="00C047E6"/>
    <w:rsid w:val="00C04924"/>
    <w:rsid w:val="00C04D35"/>
    <w:rsid w:val="00C04F93"/>
    <w:rsid w:val="00C05811"/>
    <w:rsid w:val="00C05B3B"/>
    <w:rsid w:val="00C061F3"/>
    <w:rsid w:val="00C06415"/>
    <w:rsid w:val="00C065A4"/>
    <w:rsid w:val="00C0669E"/>
    <w:rsid w:val="00C06965"/>
    <w:rsid w:val="00C06F4D"/>
    <w:rsid w:val="00C076BB"/>
    <w:rsid w:val="00C07756"/>
    <w:rsid w:val="00C0783A"/>
    <w:rsid w:val="00C07BBB"/>
    <w:rsid w:val="00C105B7"/>
    <w:rsid w:val="00C10799"/>
    <w:rsid w:val="00C10A29"/>
    <w:rsid w:val="00C114CB"/>
    <w:rsid w:val="00C11518"/>
    <w:rsid w:val="00C11F14"/>
    <w:rsid w:val="00C128DE"/>
    <w:rsid w:val="00C12AF7"/>
    <w:rsid w:val="00C12C68"/>
    <w:rsid w:val="00C130BF"/>
    <w:rsid w:val="00C13290"/>
    <w:rsid w:val="00C13F29"/>
    <w:rsid w:val="00C1440D"/>
    <w:rsid w:val="00C1459F"/>
    <w:rsid w:val="00C150FD"/>
    <w:rsid w:val="00C156CD"/>
    <w:rsid w:val="00C15B72"/>
    <w:rsid w:val="00C15CB5"/>
    <w:rsid w:val="00C1607F"/>
    <w:rsid w:val="00C16138"/>
    <w:rsid w:val="00C1638C"/>
    <w:rsid w:val="00C167D2"/>
    <w:rsid w:val="00C16B7A"/>
    <w:rsid w:val="00C17196"/>
    <w:rsid w:val="00C17201"/>
    <w:rsid w:val="00C17280"/>
    <w:rsid w:val="00C17584"/>
    <w:rsid w:val="00C17930"/>
    <w:rsid w:val="00C21007"/>
    <w:rsid w:val="00C21057"/>
    <w:rsid w:val="00C21950"/>
    <w:rsid w:val="00C22284"/>
    <w:rsid w:val="00C225A5"/>
    <w:rsid w:val="00C2276C"/>
    <w:rsid w:val="00C22CC0"/>
    <w:rsid w:val="00C23CB5"/>
    <w:rsid w:val="00C23E25"/>
    <w:rsid w:val="00C24001"/>
    <w:rsid w:val="00C240EB"/>
    <w:rsid w:val="00C241DD"/>
    <w:rsid w:val="00C24821"/>
    <w:rsid w:val="00C2491E"/>
    <w:rsid w:val="00C24E77"/>
    <w:rsid w:val="00C25CDA"/>
    <w:rsid w:val="00C26585"/>
    <w:rsid w:val="00C266C5"/>
    <w:rsid w:val="00C27111"/>
    <w:rsid w:val="00C27A18"/>
    <w:rsid w:val="00C30033"/>
    <w:rsid w:val="00C30287"/>
    <w:rsid w:val="00C30589"/>
    <w:rsid w:val="00C30638"/>
    <w:rsid w:val="00C30731"/>
    <w:rsid w:val="00C307C3"/>
    <w:rsid w:val="00C30F71"/>
    <w:rsid w:val="00C316DA"/>
    <w:rsid w:val="00C328B2"/>
    <w:rsid w:val="00C3352A"/>
    <w:rsid w:val="00C33D44"/>
    <w:rsid w:val="00C33EAF"/>
    <w:rsid w:val="00C33EE3"/>
    <w:rsid w:val="00C34B68"/>
    <w:rsid w:val="00C34F73"/>
    <w:rsid w:val="00C35356"/>
    <w:rsid w:val="00C3536C"/>
    <w:rsid w:val="00C35AA0"/>
    <w:rsid w:val="00C35AB5"/>
    <w:rsid w:val="00C35CCD"/>
    <w:rsid w:val="00C361DE"/>
    <w:rsid w:val="00C36C3F"/>
    <w:rsid w:val="00C36E67"/>
    <w:rsid w:val="00C3719F"/>
    <w:rsid w:val="00C37519"/>
    <w:rsid w:val="00C375A8"/>
    <w:rsid w:val="00C37E13"/>
    <w:rsid w:val="00C4024F"/>
    <w:rsid w:val="00C40411"/>
    <w:rsid w:val="00C40779"/>
    <w:rsid w:val="00C40971"/>
    <w:rsid w:val="00C40F32"/>
    <w:rsid w:val="00C41747"/>
    <w:rsid w:val="00C41BE4"/>
    <w:rsid w:val="00C421AF"/>
    <w:rsid w:val="00C422A9"/>
    <w:rsid w:val="00C42AA2"/>
    <w:rsid w:val="00C42C6B"/>
    <w:rsid w:val="00C42EC4"/>
    <w:rsid w:val="00C42ED2"/>
    <w:rsid w:val="00C430C8"/>
    <w:rsid w:val="00C4412C"/>
    <w:rsid w:val="00C4468E"/>
    <w:rsid w:val="00C44C22"/>
    <w:rsid w:val="00C45D00"/>
    <w:rsid w:val="00C463A9"/>
    <w:rsid w:val="00C46A84"/>
    <w:rsid w:val="00C4709E"/>
    <w:rsid w:val="00C47421"/>
    <w:rsid w:val="00C474B0"/>
    <w:rsid w:val="00C47B91"/>
    <w:rsid w:val="00C47D64"/>
    <w:rsid w:val="00C47EDF"/>
    <w:rsid w:val="00C500CA"/>
    <w:rsid w:val="00C5114F"/>
    <w:rsid w:val="00C51B2C"/>
    <w:rsid w:val="00C51C2D"/>
    <w:rsid w:val="00C523CE"/>
    <w:rsid w:val="00C5248C"/>
    <w:rsid w:val="00C52620"/>
    <w:rsid w:val="00C5321B"/>
    <w:rsid w:val="00C5413E"/>
    <w:rsid w:val="00C54858"/>
    <w:rsid w:val="00C54C78"/>
    <w:rsid w:val="00C54E35"/>
    <w:rsid w:val="00C55AAD"/>
    <w:rsid w:val="00C57005"/>
    <w:rsid w:val="00C574E8"/>
    <w:rsid w:val="00C57ADD"/>
    <w:rsid w:val="00C57EDD"/>
    <w:rsid w:val="00C600B6"/>
    <w:rsid w:val="00C60126"/>
    <w:rsid w:val="00C603CE"/>
    <w:rsid w:val="00C6047A"/>
    <w:rsid w:val="00C606CF"/>
    <w:rsid w:val="00C60CE7"/>
    <w:rsid w:val="00C60CF8"/>
    <w:rsid w:val="00C61168"/>
    <w:rsid w:val="00C6158A"/>
    <w:rsid w:val="00C61A1E"/>
    <w:rsid w:val="00C62247"/>
    <w:rsid w:val="00C6315D"/>
    <w:rsid w:val="00C63288"/>
    <w:rsid w:val="00C645E7"/>
    <w:rsid w:val="00C646B0"/>
    <w:rsid w:val="00C652DE"/>
    <w:rsid w:val="00C65A73"/>
    <w:rsid w:val="00C65A8D"/>
    <w:rsid w:val="00C65FD9"/>
    <w:rsid w:val="00C66C3A"/>
    <w:rsid w:val="00C673E4"/>
    <w:rsid w:val="00C67948"/>
    <w:rsid w:val="00C6798C"/>
    <w:rsid w:val="00C67A06"/>
    <w:rsid w:val="00C7005F"/>
    <w:rsid w:val="00C711E9"/>
    <w:rsid w:val="00C71824"/>
    <w:rsid w:val="00C71A94"/>
    <w:rsid w:val="00C71E71"/>
    <w:rsid w:val="00C72530"/>
    <w:rsid w:val="00C72AD8"/>
    <w:rsid w:val="00C73009"/>
    <w:rsid w:val="00C736EB"/>
    <w:rsid w:val="00C73793"/>
    <w:rsid w:val="00C73937"/>
    <w:rsid w:val="00C741E8"/>
    <w:rsid w:val="00C74226"/>
    <w:rsid w:val="00C74340"/>
    <w:rsid w:val="00C752C6"/>
    <w:rsid w:val="00C752E3"/>
    <w:rsid w:val="00C7538D"/>
    <w:rsid w:val="00C753C1"/>
    <w:rsid w:val="00C755F4"/>
    <w:rsid w:val="00C761CD"/>
    <w:rsid w:val="00C76D84"/>
    <w:rsid w:val="00C77602"/>
    <w:rsid w:val="00C77995"/>
    <w:rsid w:val="00C811D0"/>
    <w:rsid w:val="00C81257"/>
    <w:rsid w:val="00C817E9"/>
    <w:rsid w:val="00C8233C"/>
    <w:rsid w:val="00C826D7"/>
    <w:rsid w:val="00C82915"/>
    <w:rsid w:val="00C82EB3"/>
    <w:rsid w:val="00C83B09"/>
    <w:rsid w:val="00C854BC"/>
    <w:rsid w:val="00C862C6"/>
    <w:rsid w:val="00C8638A"/>
    <w:rsid w:val="00C86441"/>
    <w:rsid w:val="00C86BE6"/>
    <w:rsid w:val="00C87216"/>
    <w:rsid w:val="00C87268"/>
    <w:rsid w:val="00C8738D"/>
    <w:rsid w:val="00C873F0"/>
    <w:rsid w:val="00C87CC3"/>
    <w:rsid w:val="00C87EBA"/>
    <w:rsid w:val="00C90C01"/>
    <w:rsid w:val="00C90C2F"/>
    <w:rsid w:val="00C91767"/>
    <w:rsid w:val="00C919CF"/>
    <w:rsid w:val="00C91C99"/>
    <w:rsid w:val="00C92655"/>
    <w:rsid w:val="00C9273A"/>
    <w:rsid w:val="00C92A9C"/>
    <w:rsid w:val="00C93F06"/>
    <w:rsid w:val="00C945FC"/>
    <w:rsid w:val="00C9590B"/>
    <w:rsid w:val="00C96484"/>
    <w:rsid w:val="00C964E8"/>
    <w:rsid w:val="00C96609"/>
    <w:rsid w:val="00C96D17"/>
    <w:rsid w:val="00C977DB"/>
    <w:rsid w:val="00C97B87"/>
    <w:rsid w:val="00CA0245"/>
    <w:rsid w:val="00CA0268"/>
    <w:rsid w:val="00CA05A2"/>
    <w:rsid w:val="00CA18DA"/>
    <w:rsid w:val="00CA1D09"/>
    <w:rsid w:val="00CA2120"/>
    <w:rsid w:val="00CA258B"/>
    <w:rsid w:val="00CA3AD0"/>
    <w:rsid w:val="00CA3EF4"/>
    <w:rsid w:val="00CA4364"/>
    <w:rsid w:val="00CA47CE"/>
    <w:rsid w:val="00CA4851"/>
    <w:rsid w:val="00CA5167"/>
    <w:rsid w:val="00CA52FE"/>
    <w:rsid w:val="00CA5BB1"/>
    <w:rsid w:val="00CA6194"/>
    <w:rsid w:val="00CA62C0"/>
    <w:rsid w:val="00CA686F"/>
    <w:rsid w:val="00CA687C"/>
    <w:rsid w:val="00CA6893"/>
    <w:rsid w:val="00CA7143"/>
    <w:rsid w:val="00CA7523"/>
    <w:rsid w:val="00CA7936"/>
    <w:rsid w:val="00CA7BE9"/>
    <w:rsid w:val="00CA7FE6"/>
    <w:rsid w:val="00CB021B"/>
    <w:rsid w:val="00CB0F25"/>
    <w:rsid w:val="00CB1279"/>
    <w:rsid w:val="00CB1289"/>
    <w:rsid w:val="00CB17A4"/>
    <w:rsid w:val="00CB21EC"/>
    <w:rsid w:val="00CB2389"/>
    <w:rsid w:val="00CB3261"/>
    <w:rsid w:val="00CB375E"/>
    <w:rsid w:val="00CB3BFA"/>
    <w:rsid w:val="00CB3ECA"/>
    <w:rsid w:val="00CB3ECB"/>
    <w:rsid w:val="00CB405F"/>
    <w:rsid w:val="00CB4748"/>
    <w:rsid w:val="00CB54DA"/>
    <w:rsid w:val="00CB5AC2"/>
    <w:rsid w:val="00CB5BE7"/>
    <w:rsid w:val="00CB5C8C"/>
    <w:rsid w:val="00CB6AE2"/>
    <w:rsid w:val="00CB7DC4"/>
    <w:rsid w:val="00CB7E11"/>
    <w:rsid w:val="00CB7E23"/>
    <w:rsid w:val="00CC079D"/>
    <w:rsid w:val="00CC07B6"/>
    <w:rsid w:val="00CC099E"/>
    <w:rsid w:val="00CC0F3B"/>
    <w:rsid w:val="00CC12B3"/>
    <w:rsid w:val="00CC2877"/>
    <w:rsid w:val="00CC2C19"/>
    <w:rsid w:val="00CC397C"/>
    <w:rsid w:val="00CC3DCB"/>
    <w:rsid w:val="00CC452B"/>
    <w:rsid w:val="00CC47DE"/>
    <w:rsid w:val="00CC4B2A"/>
    <w:rsid w:val="00CC529E"/>
    <w:rsid w:val="00CC5514"/>
    <w:rsid w:val="00CC62FF"/>
    <w:rsid w:val="00CC6A1B"/>
    <w:rsid w:val="00CC6FAE"/>
    <w:rsid w:val="00CC78A6"/>
    <w:rsid w:val="00CC7A03"/>
    <w:rsid w:val="00CC7AB4"/>
    <w:rsid w:val="00CC7AE3"/>
    <w:rsid w:val="00CC7D41"/>
    <w:rsid w:val="00CC7E8F"/>
    <w:rsid w:val="00CC7EED"/>
    <w:rsid w:val="00CD0018"/>
    <w:rsid w:val="00CD00F1"/>
    <w:rsid w:val="00CD01A7"/>
    <w:rsid w:val="00CD0D4A"/>
    <w:rsid w:val="00CD133F"/>
    <w:rsid w:val="00CD19FA"/>
    <w:rsid w:val="00CD1D3F"/>
    <w:rsid w:val="00CD2430"/>
    <w:rsid w:val="00CD267E"/>
    <w:rsid w:val="00CD2954"/>
    <w:rsid w:val="00CD3AB4"/>
    <w:rsid w:val="00CD3B72"/>
    <w:rsid w:val="00CD3F90"/>
    <w:rsid w:val="00CD49FC"/>
    <w:rsid w:val="00CD4BEC"/>
    <w:rsid w:val="00CD4C04"/>
    <w:rsid w:val="00CD4C8F"/>
    <w:rsid w:val="00CD50C2"/>
    <w:rsid w:val="00CD531C"/>
    <w:rsid w:val="00CD5786"/>
    <w:rsid w:val="00CD5BD3"/>
    <w:rsid w:val="00CD5C9C"/>
    <w:rsid w:val="00CD5ED3"/>
    <w:rsid w:val="00CD602F"/>
    <w:rsid w:val="00CD6304"/>
    <w:rsid w:val="00CD690B"/>
    <w:rsid w:val="00CD7CF0"/>
    <w:rsid w:val="00CD7E96"/>
    <w:rsid w:val="00CE021D"/>
    <w:rsid w:val="00CE0719"/>
    <w:rsid w:val="00CE0951"/>
    <w:rsid w:val="00CE1128"/>
    <w:rsid w:val="00CE11DC"/>
    <w:rsid w:val="00CE1250"/>
    <w:rsid w:val="00CE182A"/>
    <w:rsid w:val="00CE1BED"/>
    <w:rsid w:val="00CE2355"/>
    <w:rsid w:val="00CE2511"/>
    <w:rsid w:val="00CE2535"/>
    <w:rsid w:val="00CE3097"/>
    <w:rsid w:val="00CE343A"/>
    <w:rsid w:val="00CE36F9"/>
    <w:rsid w:val="00CE3700"/>
    <w:rsid w:val="00CE3A52"/>
    <w:rsid w:val="00CE3B78"/>
    <w:rsid w:val="00CE4029"/>
    <w:rsid w:val="00CE4266"/>
    <w:rsid w:val="00CE4B48"/>
    <w:rsid w:val="00CE4F0A"/>
    <w:rsid w:val="00CE4F2E"/>
    <w:rsid w:val="00CE50A5"/>
    <w:rsid w:val="00CE53A4"/>
    <w:rsid w:val="00CE588B"/>
    <w:rsid w:val="00CE5B73"/>
    <w:rsid w:val="00CE78D3"/>
    <w:rsid w:val="00CE78FE"/>
    <w:rsid w:val="00CE7E84"/>
    <w:rsid w:val="00CF0483"/>
    <w:rsid w:val="00CF0A36"/>
    <w:rsid w:val="00CF0C78"/>
    <w:rsid w:val="00CF0ECD"/>
    <w:rsid w:val="00CF130D"/>
    <w:rsid w:val="00CF1C6F"/>
    <w:rsid w:val="00CF2BF9"/>
    <w:rsid w:val="00CF2DE1"/>
    <w:rsid w:val="00CF3535"/>
    <w:rsid w:val="00CF36F1"/>
    <w:rsid w:val="00CF3E3A"/>
    <w:rsid w:val="00CF42DC"/>
    <w:rsid w:val="00CF46DF"/>
    <w:rsid w:val="00CF493A"/>
    <w:rsid w:val="00CF49F1"/>
    <w:rsid w:val="00CF4C0A"/>
    <w:rsid w:val="00CF5379"/>
    <w:rsid w:val="00CF53A4"/>
    <w:rsid w:val="00CF5B0F"/>
    <w:rsid w:val="00CF68F3"/>
    <w:rsid w:val="00CF6A2A"/>
    <w:rsid w:val="00CF6E31"/>
    <w:rsid w:val="00CF714B"/>
    <w:rsid w:val="00CF75B1"/>
    <w:rsid w:val="00CF78B3"/>
    <w:rsid w:val="00CF7C47"/>
    <w:rsid w:val="00D00BC5"/>
    <w:rsid w:val="00D00C01"/>
    <w:rsid w:val="00D01734"/>
    <w:rsid w:val="00D0197D"/>
    <w:rsid w:val="00D01A03"/>
    <w:rsid w:val="00D024F8"/>
    <w:rsid w:val="00D02BAE"/>
    <w:rsid w:val="00D0333C"/>
    <w:rsid w:val="00D033C8"/>
    <w:rsid w:val="00D037A1"/>
    <w:rsid w:val="00D04007"/>
    <w:rsid w:val="00D04A02"/>
    <w:rsid w:val="00D04A81"/>
    <w:rsid w:val="00D04D6A"/>
    <w:rsid w:val="00D05077"/>
    <w:rsid w:val="00D05391"/>
    <w:rsid w:val="00D05FDB"/>
    <w:rsid w:val="00D065ED"/>
    <w:rsid w:val="00D06632"/>
    <w:rsid w:val="00D06F01"/>
    <w:rsid w:val="00D074CA"/>
    <w:rsid w:val="00D075B4"/>
    <w:rsid w:val="00D0768D"/>
    <w:rsid w:val="00D07DC4"/>
    <w:rsid w:val="00D07F4E"/>
    <w:rsid w:val="00D10399"/>
    <w:rsid w:val="00D10784"/>
    <w:rsid w:val="00D10A3E"/>
    <w:rsid w:val="00D11E4C"/>
    <w:rsid w:val="00D11F91"/>
    <w:rsid w:val="00D122BE"/>
    <w:rsid w:val="00D124F6"/>
    <w:rsid w:val="00D126ED"/>
    <w:rsid w:val="00D12D7C"/>
    <w:rsid w:val="00D12F54"/>
    <w:rsid w:val="00D13AD8"/>
    <w:rsid w:val="00D1435D"/>
    <w:rsid w:val="00D14856"/>
    <w:rsid w:val="00D14881"/>
    <w:rsid w:val="00D15824"/>
    <w:rsid w:val="00D15B71"/>
    <w:rsid w:val="00D15CE7"/>
    <w:rsid w:val="00D15F00"/>
    <w:rsid w:val="00D1633D"/>
    <w:rsid w:val="00D1698E"/>
    <w:rsid w:val="00D16998"/>
    <w:rsid w:val="00D16B90"/>
    <w:rsid w:val="00D17110"/>
    <w:rsid w:val="00D17DD3"/>
    <w:rsid w:val="00D17E2B"/>
    <w:rsid w:val="00D204DC"/>
    <w:rsid w:val="00D20715"/>
    <w:rsid w:val="00D20FBB"/>
    <w:rsid w:val="00D210DB"/>
    <w:rsid w:val="00D21C67"/>
    <w:rsid w:val="00D21F71"/>
    <w:rsid w:val="00D22039"/>
    <w:rsid w:val="00D222C4"/>
    <w:rsid w:val="00D22CAF"/>
    <w:rsid w:val="00D22D27"/>
    <w:rsid w:val="00D23081"/>
    <w:rsid w:val="00D23086"/>
    <w:rsid w:val="00D2337F"/>
    <w:rsid w:val="00D23841"/>
    <w:rsid w:val="00D23E73"/>
    <w:rsid w:val="00D240F4"/>
    <w:rsid w:val="00D2421E"/>
    <w:rsid w:val="00D24F81"/>
    <w:rsid w:val="00D24FED"/>
    <w:rsid w:val="00D25524"/>
    <w:rsid w:val="00D25A2A"/>
    <w:rsid w:val="00D25FF2"/>
    <w:rsid w:val="00D26283"/>
    <w:rsid w:val="00D26580"/>
    <w:rsid w:val="00D2671E"/>
    <w:rsid w:val="00D26D25"/>
    <w:rsid w:val="00D26E54"/>
    <w:rsid w:val="00D26ED7"/>
    <w:rsid w:val="00D26F59"/>
    <w:rsid w:val="00D274A1"/>
    <w:rsid w:val="00D27749"/>
    <w:rsid w:val="00D2786F"/>
    <w:rsid w:val="00D2797F"/>
    <w:rsid w:val="00D30134"/>
    <w:rsid w:val="00D30229"/>
    <w:rsid w:val="00D30494"/>
    <w:rsid w:val="00D30D2C"/>
    <w:rsid w:val="00D30DA9"/>
    <w:rsid w:val="00D31332"/>
    <w:rsid w:val="00D313DD"/>
    <w:rsid w:val="00D31DFF"/>
    <w:rsid w:val="00D32F83"/>
    <w:rsid w:val="00D33AC2"/>
    <w:rsid w:val="00D33C85"/>
    <w:rsid w:val="00D345A0"/>
    <w:rsid w:val="00D345C8"/>
    <w:rsid w:val="00D34652"/>
    <w:rsid w:val="00D34887"/>
    <w:rsid w:val="00D36090"/>
    <w:rsid w:val="00D3613E"/>
    <w:rsid w:val="00D362DD"/>
    <w:rsid w:val="00D36574"/>
    <w:rsid w:val="00D36653"/>
    <w:rsid w:val="00D36964"/>
    <w:rsid w:val="00D36B0C"/>
    <w:rsid w:val="00D36F45"/>
    <w:rsid w:val="00D374ED"/>
    <w:rsid w:val="00D374F6"/>
    <w:rsid w:val="00D37B7A"/>
    <w:rsid w:val="00D37BAB"/>
    <w:rsid w:val="00D37C54"/>
    <w:rsid w:val="00D37CEF"/>
    <w:rsid w:val="00D37DCF"/>
    <w:rsid w:val="00D409B6"/>
    <w:rsid w:val="00D40A03"/>
    <w:rsid w:val="00D40B3A"/>
    <w:rsid w:val="00D4139A"/>
    <w:rsid w:val="00D4186C"/>
    <w:rsid w:val="00D42479"/>
    <w:rsid w:val="00D42619"/>
    <w:rsid w:val="00D42804"/>
    <w:rsid w:val="00D43563"/>
    <w:rsid w:val="00D43D52"/>
    <w:rsid w:val="00D44343"/>
    <w:rsid w:val="00D445D9"/>
    <w:rsid w:val="00D449F4"/>
    <w:rsid w:val="00D44E7A"/>
    <w:rsid w:val="00D45123"/>
    <w:rsid w:val="00D453CF"/>
    <w:rsid w:val="00D45D0B"/>
    <w:rsid w:val="00D46308"/>
    <w:rsid w:val="00D467F5"/>
    <w:rsid w:val="00D4687A"/>
    <w:rsid w:val="00D47B6E"/>
    <w:rsid w:val="00D47C77"/>
    <w:rsid w:val="00D47D8B"/>
    <w:rsid w:val="00D50327"/>
    <w:rsid w:val="00D504E9"/>
    <w:rsid w:val="00D50861"/>
    <w:rsid w:val="00D50974"/>
    <w:rsid w:val="00D50F22"/>
    <w:rsid w:val="00D517C8"/>
    <w:rsid w:val="00D51D24"/>
    <w:rsid w:val="00D51F03"/>
    <w:rsid w:val="00D52203"/>
    <w:rsid w:val="00D52535"/>
    <w:rsid w:val="00D52578"/>
    <w:rsid w:val="00D5267B"/>
    <w:rsid w:val="00D52BA9"/>
    <w:rsid w:val="00D52EF4"/>
    <w:rsid w:val="00D52EF8"/>
    <w:rsid w:val="00D53352"/>
    <w:rsid w:val="00D53870"/>
    <w:rsid w:val="00D53AED"/>
    <w:rsid w:val="00D53E4C"/>
    <w:rsid w:val="00D5456E"/>
    <w:rsid w:val="00D54DEE"/>
    <w:rsid w:val="00D55475"/>
    <w:rsid w:val="00D55C29"/>
    <w:rsid w:val="00D561FD"/>
    <w:rsid w:val="00D5639D"/>
    <w:rsid w:val="00D565E1"/>
    <w:rsid w:val="00D567F8"/>
    <w:rsid w:val="00D575A6"/>
    <w:rsid w:val="00D57E24"/>
    <w:rsid w:val="00D57E2B"/>
    <w:rsid w:val="00D609DE"/>
    <w:rsid w:val="00D609F0"/>
    <w:rsid w:val="00D60DBE"/>
    <w:rsid w:val="00D617E8"/>
    <w:rsid w:val="00D61CFC"/>
    <w:rsid w:val="00D61DF7"/>
    <w:rsid w:val="00D61F16"/>
    <w:rsid w:val="00D62672"/>
    <w:rsid w:val="00D63564"/>
    <w:rsid w:val="00D63838"/>
    <w:rsid w:val="00D63D33"/>
    <w:rsid w:val="00D63D8F"/>
    <w:rsid w:val="00D63E7A"/>
    <w:rsid w:val="00D63E89"/>
    <w:rsid w:val="00D645E4"/>
    <w:rsid w:val="00D64858"/>
    <w:rsid w:val="00D64873"/>
    <w:rsid w:val="00D65891"/>
    <w:rsid w:val="00D65CCC"/>
    <w:rsid w:val="00D66158"/>
    <w:rsid w:val="00D66ABC"/>
    <w:rsid w:val="00D66AC9"/>
    <w:rsid w:val="00D66BA1"/>
    <w:rsid w:val="00D6721B"/>
    <w:rsid w:val="00D675BF"/>
    <w:rsid w:val="00D67813"/>
    <w:rsid w:val="00D67C05"/>
    <w:rsid w:val="00D70C69"/>
    <w:rsid w:val="00D70CAB"/>
    <w:rsid w:val="00D711C8"/>
    <w:rsid w:val="00D7161B"/>
    <w:rsid w:val="00D71E8E"/>
    <w:rsid w:val="00D72CFE"/>
    <w:rsid w:val="00D72DCF"/>
    <w:rsid w:val="00D72FEC"/>
    <w:rsid w:val="00D7347C"/>
    <w:rsid w:val="00D73A13"/>
    <w:rsid w:val="00D73A5B"/>
    <w:rsid w:val="00D751D6"/>
    <w:rsid w:val="00D756B1"/>
    <w:rsid w:val="00D757E4"/>
    <w:rsid w:val="00D75811"/>
    <w:rsid w:val="00D75BF7"/>
    <w:rsid w:val="00D75D5A"/>
    <w:rsid w:val="00D75F57"/>
    <w:rsid w:val="00D76B8A"/>
    <w:rsid w:val="00D77038"/>
    <w:rsid w:val="00D77740"/>
    <w:rsid w:val="00D77827"/>
    <w:rsid w:val="00D778B1"/>
    <w:rsid w:val="00D77A2A"/>
    <w:rsid w:val="00D77B77"/>
    <w:rsid w:val="00D80F87"/>
    <w:rsid w:val="00D8144B"/>
    <w:rsid w:val="00D81829"/>
    <w:rsid w:val="00D81E66"/>
    <w:rsid w:val="00D82297"/>
    <w:rsid w:val="00D82816"/>
    <w:rsid w:val="00D82C40"/>
    <w:rsid w:val="00D82C8C"/>
    <w:rsid w:val="00D8315A"/>
    <w:rsid w:val="00D83211"/>
    <w:rsid w:val="00D8371C"/>
    <w:rsid w:val="00D83901"/>
    <w:rsid w:val="00D83A9B"/>
    <w:rsid w:val="00D84CF8"/>
    <w:rsid w:val="00D84F6B"/>
    <w:rsid w:val="00D84F73"/>
    <w:rsid w:val="00D85FDD"/>
    <w:rsid w:val="00D861D9"/>
    <w:rsid w:val="00D86863"/>
    <w:rsid w:val="00D87196"/>
    <w:rsid w:val="00D87E2F"/>
    <w:rsid w:val="00D87E40"/>
    <w:rsid w:val="00D87F07"/>
    <w:rsid w:val="00D90709"/>
    <w:rsid w:val="00D9082E"/>
    <w:rsid w:val="00D908B9"/>
    <w:rsid w:val="00D91575"/>
    <w:rsid w:val="00D920CC"/>
    <w:rsid w:val="00D92176"/>
    <w:rsid w:val="00D929C8"/>
    <w:rsid w:val="00D92E57"/>
    <w:rsid w:val="00D9333A"/>
    <w:rsid w:val="00D93BE5"/>
    <w:rsid w:val="00D93C82"/>
    <w:rsid w:val="00D93CA4"/>
    <w:rsid w:val="00D94126"/>
    <w:rsid w:val="00D941BF"/>
    <w:rsid w:val="00D9430C"/>
    <w:rsid w:val="00D9434F"/>
    <w:rsid w:val="00D94409"/>
    <w:rsid w:val="00D94AC0"/>
    <w:rsid w:val="00D94B20"/>
    <w:rsid w:val="00D94DA2"/>
    <w:rsid w:val="00D94F26"/>
    <w:rsid w:val="00D9516A"/>
    <w:rsid w:val="00D9523A"/>
    <w:rsid w:val="00D95674"/>
    <w:rsid w:val="00D958A1"/>
    <w:rsid w:val="00D958A2"/>
    <w:rsid w:val="00D95CA8"/>
    <w:rsid w:val="00D95DD2"/>
    <w:rsid w:val="00D96075"/>
    <w:rsid w:val="00D96824"/>
    <w:rsid w:val="00D96D12"/>
    <w:rsid w:val="00D97896"/>
    <w:rsid w:val="00D9792E"/>
    <w:rsid w:val="00D97AC9"/>
    <w:rsid w:val="00DA011F"/>
    <w:rsid w:val="00DA0B50"/>
    <w:rsid w:val="00DA1CFA"/>
    <w:rsid w:val="00DA247E"/>
    <w:rsid w:val="00DA2A37"/>
    <w:rsid w:val="00DA2A38"/>
    <w:rsid w:val="00DA2AC5"/>
    <w:rsid w:val="00DA2EEA"/>
    <w:rsid w:val="00DA2FD7"/>
    <w:rsid w:val="00DA3777"/>
    <w:rsid w:val="00DA3860"/>
    <w:rsid w:val="00DA3917"/>
    <w:rsid w:val="00DA3BDD"/>
    <w:rsid w:val="00DA3DE2"/>
    <w:rsid w:val="00DA3E25"/>
    <w:rsid w:val="00DA4C26"/>
    <w:rsid w:val="00DA4FE5"/>
    <w:rsid w:val="00DA5369"/>
    <w:rsid w:val="00DA589B"/>
    <w:rsid w:val="00DA6487"/>
    <w:rsid w:val="00DA678E"/>
    <w:rsid w:val="00DA6A2F"/>
    <w:rsid w:val="00DA6A50"/>
    <w:rsid w:val="00DA6B97"/>
    <w:rsid w:val="00DA7030"/>
    <w:rsid w:val="00DA7096"/>
    <w:rsid w:val="00DA77D6"/>
    <w:rsid w:val="00DA78F4"/>
    <w:rsid w:val="00DA7BDE"/>
    <w:rsid w:val="00DB0217"/>
    <w:rsid w:val="00DB072B"/>
    <w:rsid w:val="00DB0EB0"/>
    <w:rsid w:val="00DB1794"/>
    <w:rsid w:val="00DB19C0"/>
    <w:rsid w:val="00DB1AB3"/>
    <w:rsid w:val="00DB1C2C"/>
    <w:rsid w:val="00DB2402"/>
    <w:rsid w:val="00DB24F6"/>
    <w:rsid w:val="00DB296B"/>
    <w:rsid w:val="00DB30A9"/>
    <w:rsid w:val="00DB322D"/>
    <w:rsid w:val="00DB34B3"/>
    <w:rsid w:val="00DB3609"/>
    <w:rsid w:val="00DB3D43"/>
    <w:rsid w:val="00DB3E97"/>
    <w:rsid w:val="00DB4102"/>
    <w:rsid w:val="00DB4558"/>
    <w:rsid w:val="00DB4C0F"/>
    <w:rsid w:val="00DB4F31"/>
    <w:rsid w:val="00DB5360"/>
    <w:rsid w:val="00DB55BD"/>
    <w:rsid w:val="00DB58A4"/>
    <w:rsid w:val="00DB5FF0"/>
    <w:rsid w:val="00DB6057"/>
    <w:rsid w:val="00DB6406"/>
    <w:rsid w:val="00DB6A1A"/>
    <w:rsid w:val="00DB7060"/>
    <w:rsid w:val="00DB7139"/>
    <w:rsid w:val="00DB75C7"/>
    <w:rsid w:val="00DB7C93"/>
    <w:rsid w:val="00DC087D"/>
    <w:rsid w:val="00DC08EA"/>
    <w:rsid w:val="00DC1252"/>
    <w:rsid w:val="00DC1733"/>
    <w:rsid w:val="00DC1C26"/>
    <w:rsid w:val="00DC1D47"/>
    <w:rsid w:val="00DC1F78"/>
    <w:rsid w:val="00DC24B9"/>
    <w:rsid w:val="00DC2C6E"/>
    <w:rsid w:val="00DC2F88"/>
    <w:rsid w:val="00DC358F"/>
    <w:rsid w:val="00DC3F9C"/>
    <w:rsid w:val="00DC431D"/>
    <w:rsid w:val="00DC4A93"/>
    <w:rsid w:val="00DC4E74"/>
    <w:rsid w:val="00DC55C6"/>
    <w:rsid w:val="00DC5EFA"/>
    <w:rsid w:val="00DC622C"/>
    <w:rsid w:val="00DC6275"/>
    <w:rsid w:val="00DC6516"/>
    <w:rsid w:val="00DC6A74"/>
    <w:rsid w:val="00DC6B3E"/>
    <w:rsid w:val="00DC6BFA"/>
    <w:rsid w:val="00DC6E32"/>
    <w:rsid w:val="00DC6F06"/>
    <w:rsid w:val="00DC7630"/>
    <w:rsid w:val="00DC7939"/>
    <w:rsid w:val="00DC79CD"/>
    <w:rsid w:val="00DC7A1C"/>
    <w:rsid w:val="00DC7EB6"/>
    <w:rsid w:val="00DC7EF1"/>
    <w:rsid w:val="00DD0CCB"/>
    <w:rsid w:val="00DD0EED"/>
    <w:rsid w:val="00DD17D3"/>
    <w:rsid w:val="00DD190D"/>
    <w:rsid w:val="00DD1D54"/>
    <w:rsid w:val="00DD1F72"/>
    <w:rsid w:val="00DD2651"/>
    <w:rsid w:val="00DD2A13"/>
    <w:rsid w:val="00DD2A5C"/>
    <w:rsid w:val="00DD3019"/>
    <w:rsid w:val="00DD32E2"/>
    <w:rsid w:val="00DD341A"/>
    <w:rsid w:val="00DD437D"/>
    <w:rsid w:val="00DD4411"/>
    <w:rsid w:val="00DD4754"/>
    <w:rsid w:val="00DD4B8B"/>
    <w:rsid w:val="00DD54C0"/>
    <w:rsid w:val="00DD5988"/>
    <w:rsid w:val="00DD59AB"/>
    <w:rsid w:val="00DD5AAE"/>
    <w:rsid w:val="00DD5B38"/>
    <w:rsid w:val="00DD6A1B"/>
    <w:rsid w:val="00DD7485"/>
    <w:rsid w:val="00DD75B9"/>
    <w:rsid w:val="00DE0547"/>
    <w:rsid w:val="00DE06F9"/>
    <w:rsid w:val="00DE0FF7"/>
    <w:rsid w:val="00DE10E6"/>
    <w:rsid w:val="00DE12C1"/>
    <w:rsid w:val="00DE13E2"/>
    <w:rsid w:val="00DE1473"/>
    <w:rsid w:val="00DE14C9"/>
    <w:rsid w:val="00DE163B"/>
    <w:rsid w:val="00DE1690"/>
    <w:rsid w:val="00DE2040"/>
    <w:rsid w:val="00DE21BA"/>
    <w:rsid w:val="00DE33C7"/>
    <w:rsid w:val="00DE41EE"/>
    <w:rsid w:val="00DE5C43"/>
    <w:rsid w:val="00DE6050"/>
    <w:rsid w:val="00DE60F5"/>
    <w:rsid w:val="00DE6898"/>
    <w:rsid w:val="00DE7350"/>
    <w:rsid w:val="00DE75C9"/>
    <w:rsid w:val="00DE7A62"/>
    <w:rsid w:val="00DEFBDE"/>
    <w:rsid w:val="00DF0065"/>
    <w:rsid w:val="00DF01D0"/>
    <w:rsid w:val="00DF0974"/>
    <w:rsid w:val="00DF099F"/>
    <w:rsid w:val="00DF0BA8"/>
    <w:rsid w:val="00DF100A"/>
    <w:rsid w:val="00DF1098"/>
    <w:rsid w:val="00DF143D"/>
    <w:rsid w:val="00DF14EE"/>
    <w:rsid w:val="00DF1C52"/>
    <w:rsid w:val="00DF2221"/>
    <w:rsid w:val="00DF2A2A"/>
    <w:rsid w:val="00DF31F8"/>
    <w:rsid w:val="00DF34B0"/>
    <w:rsid w:val="00DF351A"/>
    <w:rsid w:val="00DF388A"/>
    <w:rsid w:val="00DF41F5"/>
    <w:rsid w:val="00DF44C4"/>
    <w:rsid w:val="00DF48DD"/>
    <w:rsid w:val="00DF4E86"/>
    <w:rsid w:val="00DF5756"/>
    <w:rsid w:val="00DF63F2"/>
    <w:rsid w:val="00DF6AC2"/>
    <w:rsid w:val="00DF78C1"/>
    <w:rsid w:val="00E00F6A"/>
    <w:rsid w:val="00E01041"/>
    <w:rsid w:val="00E0119A"/>
    <w:rsid w:val="00E011F1"/>
    <w:rsid w:val="00E013FE"/>
    <w:rsid w:val="00E014CC"/>
    <w:rsid w:val="00E01BC9"/>
    <w:rsid w:val="00E02011"/>
    <w:rsid w:val="00E0294F"/>
    <w:rsid w:val="00E02B6B"/>
    <w:rsid w:val="00E02F9A"/>
    <w:rsid w:val="00E03211"/>
    <w:rsid w:val="00E03948"/>
    <w:rsid w:val="00E03A5F"/>
    <w:rsid w:val="00E03B83"/>
    <w:rsid w:val="00E03D19"/>
    <w:rsid w:val="00E03D38"/>
    <w:rsid w:val="00E03DCD"/>
    <w:rsid w:val="00E0410D"/>
    <w:rsid w:val="00E0446B"/>
    <w:rsid w:val="00E04A4B"/>
    <w:rsid w:val="00E04BAB"/>
    <w:rsid w:val="00E04D3D"/>
    <w:rsid w:val="00E05059"/>
    <w:rsid w:val="00E05060"/>
    <w:rsid w:val="00E0519A"/>
    <w:rsid w:val="00E0614B"/>
    <w:rsid w:val="00E06532"/>
    <w:rsid w:val="00E06A64"/>
    <w:rsid w:val="00E071AD"/>
    <w:rsid w:val="00E07404"/>
    <w:rsid w:val="00E07D91"/>
    <w:rsid w:val="00E07DFC"/>
    <w:rsid w:val="00E10939"/>
    <w:rsid w:val="00E10B32"/>
    <w:rsid w:val="00E10B76"/>
    <w:rsid w:val="00E11EDA"/>
    <w:rsid w:val="00E12423"/>
    <w:rsid w:val="00E12A93"/>
    <w:rsid w:val="00E12E5A"/>
    <w:rsid w:val="00E12EDB"/>
    <w:rsid w:val="00E14497"/>
    <w:rsid w:val="00E1470D"/>
    <w:rsid w:val="00E14920"/>
    <w:rsid w:val="00E14F36"/>
    <w:rsid w:val="00E14FC3"/>
    <w:rsid w:val="00E15A6E"/>
    <w:rsid w:val="00E160DF"/>
    <w:rsid w:val="00E165DC"/>
    <w:rsid w:val="00E16AA4"/>
    <w:rsid w:val="00E16B4F"/>
    <w:rsid w:val="00E17226"/>
    <w:rsid w:val="00E17454"/>
    <w:rsid w:val="00E17B79"/>
    <w:rsid w:val="00E17B95"/>
    <w:rsid w:val="00E2025A"/>
    <w:rsid w:val="00E20E9F"/>
    <w:rsid w:val="00E20F07"/>
    <w:rsid w:val="00E22211"/>
    <w:rsid w:val="00E2226F"/>
    <w:rsid w:val="00E2243D"/>
    <w:rsid w:val="00E224E6"/>
    <w:rsid w:val="00E2433F"/>
    <w:rsid w:val="00E24451"/>
    <w:rsid w:val="00E24D9E"/>
    <w:rsid w:val="00E24E9A"/>
    <w:rsid w:val="00E254BC"/>
    <w:rsid w:val="00E25F04"/>
    <w:rsid w:val="00E25FB7"/>
    <w:rsid w:val="00E26446"/>
    <w:rsid w:val="00E26B25"/>
    <w:rsid w:val="00E26F0D"/>
    <w:rsid w:val="00E271D7"/>
    <w:rsid w:val="00E272AE"/>
    <w:rsid w:val="00E27521"/>
    <w:rsid w:val="00E27547"/>
    <w:rsid w:val="00E300B0"/>
    <w:rsid w:val="00E30350"/>
    <w:rsid w:val="00E32C17"/>
    <w:rsid w:val="00E33590"/>
    <w:rsid w:val="00E3370B"/>
    <w:rsid w:val="00E34625"/>
    <w:rsid w:val="00E347B5"/>
    <w:rsid w:val="00E34D7C"/>
    <w:rsid w:val="00E355E6"/>
    <w:rsid w:val="00E366F3"/>
    <w:rsid w:val="00E36BEA"/>
    <w:rsid w:val="00E36E88"/>
    <w:rsid w:val="00E37008"/>
    <w:rsid w:val="00E375A4"/>
    <w:rsid w:val="00E37C51"/>
    <w:rsid w:val="00E37EE6"/>
    <w:rsid w:val="00E400E4"/>
    <w:rsid w:val="00E4010F"/>
    <w:rsid w:val="00E40438"/>
    <w:rsid w:val="00E40793"/>
    <w:rsid w:val="00E40C3B"/>
    <w:rsid w:val="00E4102C"/>
    <w:rsid w:val="00E413C5"/>
    <w:rsid w:val="00E415EB"/>
    <w:rsid w:val="00E416B5"/>
    <w:rsid w:val="00E418DA"/>
    <w:rsid w:val="00E41E05"/>
    <w:rsid w:val="00E424B4"/>
    <w:rsid w:val="00E440E7"/>
    <w:rsid w:val="00E443C6"/>
    <w:rsid w:val="00E443D9"/>
    <w:rsid w:val="00E44E4B"/>
    <w:rsid w:val="00E44F49"/>
    <w:rsid w:val="00E44F59"/>
    <w:rsid w:val="00E45173"/>
    <w:rsid w:val="00E458E2"/>
    <w:rsid w:val="00E45A2C"/>
    <w:rsid w:val="00E46129"/>
    <w:rsid w:val="00E46903"/>
    <w:rsid w:val="00E470E7"/>
    <w:rsid w:val="00E4713E"/>
    <w:rsid w:val="00E47B76"/>
    <w:rsid w:val="00E500DC"/>
    <w:rsid w:val="00E5064C"/>
    <w:rsid w:val="00E51F46"/>
    <w:rsid w:val="00E51F55"/>
    <w:rsid w:val="00E520E4"/>
    <w:rsid w:val="00E52662"/>
    <w:rsid w:val="00E5276E"/>
    <w:rsid w:val="00E52FE9"/>
    <w:rsid w:val="00E535D3"/>
    <w:rsid w:val="00E53609"/>
    <w:rsid w:val="00E53C43"/>
    <w:rsid w:val="00E53D0F"/>
    <w:rsid w:val="00E53E21"/>
    <w:rsid w:val="00E53F04"/>
    <w:rsid w:val="00E53F34"/>
    <w:rsid w:val="00E54655"/>
    <w:rsid w:val="00E54912"/>
    <w:rsid w:val="00E54D68"/>
    <w:rsid w:val="00E54E73"/>
    <w:rsid w:val="00E552F4"/>
    <w:rsid w:val="00E55E06"/>
    <w:rsid w:val="00E55EFD"/>
    <w:rsid w:val="00E56B4B"/>
    <w:rsid w:val="00E57549"/>
    <w:rsid w:val="00E60040"/>
    <w:rsid w:val="00E604DE"/>
    <w:rsid w:val="00E6177D"/>
    <w:rsid w:val="00E61826"/>
    <w:rsid w:val="00E61EDC"/>
    <w:rsid w:val="00E6215E"/>
    <w:rsid w:val="00E621BB"/>
    <w:rsid w:val="00E62227"/>
    <w:rsid w:val="00E62E6C"/>
    <w:rsid w:val="00E62FEA"/>
    <w:rsid w:val="00E6300C"/>
    <w:rsid w:val="00E63504"/>
    <w:rsid w:val="00E636D8"/>
    <w:rsid w:val="00E637DB"/>
    <w:rsid w:val="00E63DF5"/>
    <w:rsid w:val="00E6417C"/>
    <w:rsid w:val="00E65202"/>
    <w:rsid w:val="00E6618C"/>
    <w:rsid w:val="00E6666E"/>
    <w:rsid w:val="00E66686"/>
    <w:rsid w:val="00E6678A"/>
    <w:rsid w:val="00E66827"/>
    <w:rsid w:val="00E66A2F"/>
    <w:rsid w:val="00E6714C"/>
    <w:rsid w:val="00E67187"/>
    <w:rsid w:val="00E67F67"/>
    <w:rsid w:val="00E686F4"/>
    <w:rsid w:val="00E703ED"/>
    <w:rsid w:val="00E70499"/>
    <w:rsid w:val="00E70B4E"/>
    <w:rsid w:val="00E70F1F"/>
    <w:rsid w:val="00E70F26"/>
    <w:rsid w:val="00E7182F"/>
    <w:rsid w:val="00E71FFA"/>
    <w:rsid w:val="00E7200B"/>
    <w:rsid w:val="00E7228C"/>
    <w:rsid w:val="00E7234A"/>
    <w:rsid w:val="00E7238D"/>
    <w:rsid w:val="00E72FC3"/>
    <w:rsid w:val="00E73318"/>
    <w:rsid w:val="00E735AD"/>
    <w:rsid w:val="00E73DF6"/>
    <w:rsid w:val="00E73E7C"/>
    <w:rsid w:val="00E7446E"/>
    <w:rsid w:val="00E74690"/>
    <w:rsid w:val="00E74B63"/>
    <w:rsid w:val="00E74C26"/>
    <w:rsid w:val="00E751D5"/>
    <w:rsid w:val="00E751F2"/>
    <w:rsid w:val="00E76187"/>
    <w:rsid w:val="00E7632E"/>
    <w:rsid w:val="00E763E4"/>
    <w:rsid w:val="00E7651B"/>
    <w:rsid w:val="00E76E25"/>
    <w:rsid w:val="00E775DC"/>
    <w:rsid w:val="00E77CDE"/>
    <w:rsid w:val="00E803FA"/>
    <w:rsid w:val="00E80971"/>
    <w:rsid w:val="00E80CF7"/>
    <w:rsid w:val="00E81009"/>
    <w:rsid w:val="00E81781"/>
    <w:rsid w:val="00E81E89"/>
    <w:rsid w:val="00E82585"/>
    <w:rsid w:val="00E82D25"/>
    <w:rsid w:val="00E835CC"/>
    <w:rsid w:val="00E842EC"/>
    <w:rsid w:val="00E84DD5"/>
    <w:rsid w:val="00E85E00"/>
    <w:rsid w:val="00E85E38"/>
    <w:rsid w:val="00E860AC"/>
    <w:rsid w:val="00E8673C"/>
    <w:rsid w:val="00E8682A"/>
    <w:rsid w:val="00E86898"/>
    <w:rsid w:val="00E86ECF"/>
    <w:rsid w:val="00E870F4"/>
    <w:rsid w:val="00E878D2"/>
    <w:rsid w:val="00E87A04"/>
    <w:rsid w:val="00E87A91"/>
    <w:rsid w:val="00E87A99"/>
    <w:rsid w:val="00E90116"/>
    <w:rsid w:val="00E902B6"/>
    <w:rsid w:val="00E9056C"/>
    <w:rsid w:val="00E90E13"/>
    <w:rsid w:val="00E9102A"/>
    <w:rsid w:val="00E91C03"/>
    <w:rsid w:val="00E91C78"/>
    <w:rsid w:val="00E9240F"/>
    <w:rsid w:val="00E93099"/>
    <w:rsid w:val="00E93599"/>
    <w:rsid w:val="00E939F6"/>
    <w:rsid w:val="00E93A40"/>
    <w:rsid w:val="00E93A4E"/>
    <w:rsid w:val="00E941A8"/>
    <w:rsid w:val="00E942C0"/>
    <w:rsid w:val="00E94A71"/>
    <w:rsid w:val="00E95738"/>
    <w:rsid w:val="00E95870"/>
    <w:rsid w:val="00E958A8"/>
    <w:rsid w:val="00E96064"/>
    <w:rsid w:val="00E9631C"/>
    <w:rsid w:val="00E9676C"/>
    <w:rsid w:val="00E96E95"/>
    <w:rsid w:val="00E972FE"/>
    <w:rsid w:val="00EA0002"/>
    <w:rsid w:val="00EA05FB"/>
    <w:rsid w:val="00EA13C7"/>
    <w:rsid w:val="00EA1771"/>
    <w:rsid w:val="00EA1F63"/>
    <w:rsid w:val="00EA2422"/>
    <w:rsid w:val="00EA26D6"/>
    <w:rsid w:val="00EA2A42"/>
    <w:rsid w:val="00EA2F3E"/>
    <w:rsid w:val="00EA31AC"/>
    <w:rsid w:val="00EA3742"/>
    <w:rsid w:val="00EA42E9"/>
    <w:rsid w:val="00EA4AD2"/>
    <w:rsid w:val="00EA4DAF"/>
    <w:rsid w:val="00EA4E8F"/>
    <w:rsid w:val="00EA58FF"/>
    <w:rsid w:val="00EA659B"/>
    <w:rsid w:val="00EA6657"/>
    <w:rsid w:val="00EA6DC4"/>
    <w:rsid w:val="00EA7571"/>
    <w:rsid w:val="00EA77FE"/>
    <w:rsid w:val="00EB0694"/>
    <w:rsid w:val="00EB0EDF"/>
    <w:rsid w:val="00EB10FD"/>
    <w:rsid w:val="00EB19FC"/>
    <w:rsid w:val="00EB1A6C"/>
    <w:rsid w:val="00EB1D11"/>
    <w:rsid w:val="00EB2473"/>
    <w:rsid w:val="00EB3287"/>
    <w:rsid w:val="00EB3314"/>
    <w:rsid w:val="00EB36D7"/>
    <w:rsid w:val="00EB4578"/>
    <w:rsid w:val="00EB46C5"/>
    <w:rsid w:val="00EB4721"/>
    <w:rsid w:val="00EB4C50"/>
    <w:rsid w:val="00EB574C"/>
    <w:rsid w:val="00EB5BCD"/>
    <w:rsid w:val="00EB5BF1"/>
    <w:rsid w:val="00EB668B"/>
    <w:rsid w:val="00EB6AC1"/>
    <w:rsid w:val="00EB74C8"/>
    <w:rsid w:val="00EB78FB"/>
    <w:rsid w:val="00EB7F56"/>
    <w:rsid w:val="00EC00E5"/>
    <w:rsid w:val="00EC015D"/>
    <w:rsid w:val="00EC0479"/>
    <w:rsid w:val="00EC0831"/>
    <w:rsid w:val="00EC0E53"/>
    <w:rsid w:val="00EC0F8B"/>
    <w:rsid w:val="00EC102C"/>
    <w:rsid w:val="00EC1193"/>
    <w:rsid w:val="00EC2047"/>
    <w:rsid w:val="00EC263C"/>
    <w:rsid w:val="00EC2BBF"/>
    <w:rsid w:val="00EC2CF4"/>
    <w:rsid w:val="00EC34CD"/>
    <w:rsid w:val="00EC352E"/>
    <w:rsid w:val="00EC370F"/>
    <w:rsid w:val="00EC4622"/>
    <w:rsid w:val="00EC492E"/>
    <w:rsid w:val="00EC4B7D"/>
    <w:rsid w:val="00EC4C9A"/>
    <w:rsid w:val="00EC54EE"/>
    <w:rsid w:val="00EC5AC4"/>
    <w:rsid w:val="00EC6220"/>
    <w:rsid w:val="00EC6523"/>
    <w:rsid w:val="00EC6ACE"/>
    <w:rsid w:val="00EC6C4C"/>
    <w:rsid w:val="00EC7132"/>
    <w:rsid w:val="00ED0C15"/>
    <w:rsid w:val="00ED1118"/>
    <w:rsid w:val="00ED127D"/>
    <w:rsid w:val="00ED1745"/>
    <w:rsid w:val="00ED295F"/>
    <w:rsid w:val="00ED33CF"/>
    <w:rsid w:val="00ED37DD"/>
    <w:rsid w:val="00ED404F"/>
    <w:rsid w:val="00ED4189"/>
    <w:rsid w:val="00ED4446"/>
    <w:rsid w:val="00ED4AEA"/>
    <w:rsid w:val="00ED4C9E"/>
    <w:rsid w:val="00ED4D51"/>
    <w:rsid w:val="00ED4F6D"/>
    <w:rsid w:val="00ED529A"/>
    <w:rsid w:val="00ED58F3"/>
    <w:rsid w:val="00ED58FC"/>
    <w:rsid w:val="00ED59C9"/>
    <w:rsid w:val="00ED5ABC"/>
    <w:rsid w:val="00ED5F1B"/>
    <w:rsid w:val="00ED62FF"/>
    <w:rsid w:val="00ED661A"/>
    <w:rsid w:val="00ED6C1D"/>
    <w:rsid w:val="00ED7404"/>
    <w:rsid w:val="00ED75BD"/>
    <w:rsid w:val="00ED7F6A"/>
    <w:rsid w:val="00ED7FC3"/>
    <w:rsid w:val="00EE03EA"/>
    <w:rsid w:val="00EE0574"/>
    <w:rsid w:val="00EE0880"/>
    <w:rsid w:val="00EE098E"/>
    <w:rsid w:val="00EE0DC7"/>
    <w:rsid w:val="00EE1683"/>
    <w:rsid w:val="00EE175A"/>
    <w:rsid w:val="00EE1805"/>
    <w:rsid w:val="00EE1970"/>
    <w:rsid w:val="00EE19F6"/>
    <w:rsid w:val="00EE1ADF"/>
    <w:rsid w:val="00EE2425"/>
    <w:rsid w:val="00EE2618"/>
    <w:rsid w:val="00EE2DB7"/>
    <w:rsid w:val="00EE2E3A"/>
    <w:rsid w:val="00EE303A"/>
    <w:rsid w:val="00EE3795"/>
    <w:rsid w:val="00EE40D7"/>
    <w:rsid w:val="00EE4723"/>
    <w:rsid w:val="00EE4AC7"/>
    <w:rsid w:val="00EE5F59"/>
    <w:rsid w:val="00EE6262"/>
    <w:rsid w:val="00EE6270"/>
    <w:rsid w:val="00EE6404"/>
    <w:rsid w:val="00EE6587"/>
    <w:rsid w:val="00EE666F"/>
    <w:rsid w:val="00EE6686"/>
    <w:rsid w:val="00EE6752"/>
    <w:rsid w:val="00EE6999"/>
    <w:rsid w:val="00EE72F9"/>
    <w:rsid w:val="00EE73B1"/>
    <w:rsid w:val="00EE7CD1"/>
    <w:rsid w:val="00EF0108"/>
    <w:rsid w:val="00EF0425"/>
    <w:rsid w:val="00EF0609"/>
    <w:rsid w:val="00EF08A6"/>
    <w:rsid w:val="00EF0CA6"/>
    <w:rsid w:val="00EF1BE0"/>
    <w:rsid w:val="00EF1DB2"/>
    <w:rsid w:val="00EF2618"/>
    <w:rsid w:val="00EF26DD"/>
    <w:rsid w:val="00EF3433"/>
    <w:rsid w:val="00EF38F2"/>
    <w:rsid w:val="00EF39A6"/>
    <w:rsid w:val="00EF3BD5"/>
    <w:rsid w:val="00EF3D42"/>
    <w:rsid w:val="00EF44C3"/>
    <w:rsid w:val="00EF4998"/>
    <w:rsid w:val="00EF4D54"/>
    <w:rsid w:val="00EF620C"/>
    <w:rsid w:val="00EF62CA"/>
    <w:rsid w:val="00EF63F6"/>
    <w:rsid w:val="00EF6570"/>
    <w:rsid w:val="00EF6B77"/>
    <w:rsid w:val="00EF7095"/>
    <w:rsid w:val="00EF725E"/>
    <w:rsid w:val="00EF7E1C"/>
    <w:rsid w:val="00F004C4"/>
    <w:rsid w:val="00F007B2"/>
    <w:rsid w:val="00F0103E"/>
    <w:rsid w:val="00F029EB"/>
    <w:rsid w:val="00F02BE0"/>
    <w:rsid w:val="00F03025"/>
    <w:rsid w:val="00F032C9"/>
    <w:rsid w:val="00F03C86"/>
    <w:rsid w:val="00F0436D"/>
    <w:rsid w:val="00F04C80"/>
    <w:rsid w:val="00F04E26"/>
    <w:rsid w:val="00F05E4C"/>
    <w:rsid w:val="00F06244"/>
    <w:rsid w:val="00F0626C"/>
    <w:rsid w:val="00F0699E"/>
    <w:rsid w:val="00F0766A"/>
    <w:rsid w:val="00F10315"/>
    <w:rsid w:val="00F1068F"/>
    <w:rsid w:val="00F10961"/>
    <w:rsid w:val="00F10FE1"/>
    <w:rsid w:val="00F11679"/>
    <w:rsid w:val="00F1169B"/>
    <w:rsid w:val="00F119B4"/>
    <w:rsid w:val="00F11FBC"/>
    <w:rsid w:val="00F1257D"/>
    <w:rsid w:val="00F126AD"/>
    <w:rsid w:val="00F12967"/>
    <w:rsid w:val="00F12B5A"/>
    <w:rsid w:val="00F1310C"/>
    <w:rsid w:val="00F13125"/>
    <w:rsid w:val="00F13390"/>
    <w:rsid w:val="00F1372C"/>
    <w:rsid w:val="00F13882"/>
    <w:rsid w:val="00F14035"/>
    <w:rsid w:val="00F140BF"/>
    <w:rsid w:val="00F140F1"/>
    <w:rsid w:val="00F14398"/>
    <w:rsid w:val="00F143D4"/>
    <w:rsid w:val="00F14789"/>
    <w:rsid w:val="00F147CF"/>
    <w:rsid w:val="00F14C64"/>
    <w:rsid w:val="00F14DFB"/>
    <w:rsid w:val="00F15380"/>
    <w:rsid w:val="00F15D70"/>
    <w:rsid w:val="00F16B19"/>
    <w:rsid w:val="00F1737C"/>
    <w:rsid w:val="00F17402"/>
    <w:rsid w:val="00F17C7F"/>
    <w:rsid w:val="00F201DA"/>
    <w:rsid w:val="00F20713"/>
    <w:rsid w:val="00F20D0D"/>
    <w:rsid w:val="00F20E08"/>
    <w:rsid w:val="00F20F7A"/>
    <w:rsid w:val="00F210E3"/>
    <w:rsid w:val="00F21281"/>
    <w:rsid w:val="00F214A3"/>
    <w:rsid w:val="00F216A6"/>
    <w:rsid w:val="00F217B2"/>
    <w:rsid w:val="00F21876"/>
    <w:rsid w:val="00F21A63"/>
    <w:rsid w:val="00F22B42"/>
    <w:rsid w:val="00F22D9B"/>
    <w:rsid w:val="00F2303A"/>
    <w:rsid w:val="00F23B60"/>
    <w:rsid w:val="00F23BC5"/>
    <w:rsid w:val="00F24DFF"/>
    <w:rsid w:val="00F24F68"/>
    <w:rsid w:val="00F256B2"/>
    <w:rsid w:val="00F25DEF"/>
    <w:rsid w:val="00F26817"/>
    <w:rsid w:val="00F26B6B"/>
    <w:rsid w:val="00F26FBA"/>
    <w:rsid w:val="00F27051"/>
    <w:rsid w:val="00F30FBF"/>
    <w:rsid w:val="00F31EB7"/>
    <w:rsid w:val="00F32094"/>
    <w:rsid w:val="00F321AB"/>
    <w:rsid w:val="00F32297"/>
    <w:rsid w:val="00F32C70"/>
    <w:rsid w:val="00F338FE"/>
    <w:rsid w:val="00F33A56"/>
    <w:rsid w:val="00F343BA"/>
    <w:rsid w:val="00F35339"/>
    <w:rsid w:val="00F3539C"/>
    <w:rsid w:val="00F35896"/>
    <w:rsid w:val="00F36C98"/>
    <w:rsid w:val="00F37017"/>
    <w:rsid w:val="00F3734B"/>
    <w:rsid w:val="00F37E86"/>
    <w:rsid w:val="00F40272"/>
    <w:rsid w:val="00F40B1F"/>
    <w:rsid w:val="00F40D5E"/>
    <w:rsid w:val="00F40F3B"/>
    <w:rsid w:val="00F40F5E"/>
    <w:rsid w:val="00F41116"/>
    <w:rsid w:val="00F417C3"/>
    <w:rsid w:val="00F42129"/>
    <w:rsid w:val="00F424AD"/>
    <w:rsid w:val="00F425E6"/>
    <w:rsid w:val="00F4275C"/>
    <w:rsid w:val="00F42B6C"/>
    <w:rsid w:val="00F42EBE"/>
    <w:rsid w:val="00F43074"/>
    <w:rsid w:val="00F431EF"/>
    <w:rsid w:val="00F4360E"/>
    <w:rsid w:val="00F438D1"/>
    <w:rsid w:val="00F43BDC"/>
    <w:rsid w:val="00F43E66"/>
    <w:rsid w:val="00F44330"/>
    <w:rsid w:val="00F446C4"/>
    <w:rsid w:val="00F44752"/>
    <w:rsid w:val="00F4484A"/>
    <w:rsid w:val="00F4546D"/>
    <w:rsid w:val="00F45CAD"/>
    <w:rsid w:val="00F460D0"/>
    <w:rsid w:val="00F4643D"/>
    <w:rsid w:val="00F464E9"/>
    <w:rsid w:val="00F46693"/>
    <w:rsid w:val="00F4675C"/>
    <w:rsid w:val="00F468F4"/>
    <w:rsid w:val="00F46F91"/>
    <w:rsid w:val="00F47282"/>
    <w:rsid w:val="00F50432"/>
    <w:rsid w:val="00F504F9"/>
    <w:rsid w:val="00F509AE"/>
    <w:rsid w:val="00F50E82"/>
    <w:rsid w:val="00F51450"/>
    <w:rsid w:val="00F51776"/>
    <w:rsid w:val="00F51B60"/>
    <w:rsid w:val="00F521F6"/>
    <w:rsid w:val="00F52265"/>
    <w:rsid w:val="00F5293C"/>
    <w:rsid w:val="00F53315"/>
    <w:rsid w:val="00F53356"/>
    <w:rsid w:val="00F53936"/>
    <w:rsid w:val="00F53BA8"/>
    <w:rsid w:val="00F53E4D"/>
    <w:rsid w:val="00F53FBF"/>
    <w:rsid w:val="00F54082"/>
    <w:rsid w:val="00F54302"/>
    <w:rsid w:val="00F54317"/>
    <w:rsid w:val="00F54EA6"/>
    <w:rsid w:val="00F5538D"/>
    <w:rsid w:val="00F55404"/>
    <w:rsid w:val="00F55A07"/>
    <w:rsid w:val="00F55AE6"/>
    <w:rsid w:val="00F56090"/>
    <w:rsid w:val="00F567A8"/>
    <w:rsid w:val="00F5686D"/>
    <w:rsid w:val="00F56C19"/>
    <w:rsid w:val="00F56FA8"/>
    <w:rsid w:val="00F570F2"/>
    <w:rsid w:val="00F57636"/>
    <w:rsid w:val="00F57CF1"/>
    <w:rsid w:val="00F600E4"/>
    <w:rsid w:val="00F60823"/>
    <w:rsid w:val="00F609E1"/>
    <w:rsid w:val="00F609E7"/>
    <w:rsid w:val="00F60DF4"/>
    <w:rsid w:val="00F60E5D"/>
    <w:rsid w:val="00F61E5B"/>
    <w:rsid w:val="00F62222"/>
    <w:rsid w:val="00F62ACF"/>
    <w:rsid w:val="00F62B68"/>
    <w:rsid w:val="00F62CFB"/>
    <w:rsid w:val="00F636E1"/>
    <w:rsid w:val="00F63D1D"/>
    <w:rsid w:val="00F63FEA"/>
    <w:rsid w:val="00F64400"/>
    <w:rsid w:val="00F65832"/>
    <w:rsid w:val="00F65D84"/>
    <w:rsid w:val="00F65FFF"/>
    <w:rsid w:val="00F662F6"/>
    <w:rsid w:val="00F66377"/>
    <w:rsid w:val="00F667F3"/>
    <w:rsid w:val="00F671F1"/>
    <w:rsid w:val="00F67388"/>
    <w:rsid w:val="00F67642"/>
    <w:rsid w:val="00F6784F"/>
    <w:rsid w:val="00F67B59"/>
    <w:rsid w:val="00F67BCA"/>
    <w:rsid w:val="00F70019"/>
    <w:rsid w:val="00F7087C"/>
    <w:rsid w:val="00F71A2C"/>
    <w:rsid w:val="00F7223F"/>
    <w:rsid w:val="00F72276"/>
    <w:rsid w:val="00F7297E"/>
    <w:rsid w:val="00F73861"/>
    <w:rsid w:val="00F7468F"/>
    <w:rsid w:val="00F746A9"/>
    <w:rsid w:val="00F75A9A"/>
    <w:rsid w:val="00F75D8F"/>
    <w:rsid w:val="00F763A1"/>
    <w:rsid w:val="00F7664E"/>
    <w:rsid w:val="00F7686D"/>
    <w:rsid w:val="00F7689A"/>
    <w:rsid w:val="00F76A53"/>
    <w:rsid w:val="00F76D31"/>
    <w:rsid w:val="00F77225"/>
    <w:rsid w:val="00F77777"/>
    <w:rsid w:val="00F77C2F"/>
    <w:rsid w:val="00F800E1"/>
    <w:rsid w:val="00F80F7C"/>
    <w:rsid w:val="00F8223F"/>
    <w:rsid w:val="00F822A8"/>
    <w:rsid w:val="00F82F70"/>
    <w:rsid w:val="00F830F3"/>
    <w:rsid w:val="00F84077"/>
    <w:rsid w:val="00F84148"/>
    <w:rsid w:val="00F844BA"/>
    <w:rsid w:val="00F84A81"/>
    <w:rsid w:val="00F84B33"/>
    <w:rsid w:val="00F84BB9"/>
    <w:rsid w:val="00F85011"/>
    <w:rsid w:val="00F856FE"/>
    <w:rsid w:val="00F85BEF"/>
    <w:rsid w:val="00F85E76"/>
    <w:rsid w:val="00F8606A"/>
    <w:rsid w:val="00F87FE4"/>
    <w:rsid w:val="00F90115"/>
    <w:rsid w:val="00F90C01"/>
    <w:rsid w:val="00F90F8B"/>
    <w:rsid w:val="00F9122C"/>
    <w:rsid w:val="00F9137E"/>
    <w:rsid w:val="00F91543"/>
    <w:rsid w:val="00F9155C"/>
    <w:rsid w:val="00F91CD4"/>
    <w:rsid w:val="00F91D76"/>
    <w:rsid w:val="00F927CD"/>
    <w:rsid w:val="00F93188"/>
    <w:rsid w:val="00F931C4"/>
    <w:rsid w:val="00F941A6"/>
    <w:rsid w:val="00F94FFA"/>
    <w:rsid w:val="00F950BB"/>
    <w:rsid w:val="00F95343"/>
    <w:rsid w:val="00F95396"/>
    <w:rsid w:val="00F95E52"/>
    <w:rsid w:val="00F963E9"/>
    <w:rsid w:val="00F96425"/>
    <w:rsid w:val="00F96BAD"/>
    <w:rsid w:val="00F96F2F"/>
    <w:rsid w:val="00F96F77"/>
    <w:rsid w:val="00F97057"/>
    <w:rsid w:val="00F97A76"/>
    <w:rsid w:val="00F9E047"/>
    <w:rsid w:val="00FA07E1"/>
    <w:rsid w:val="00FA0B4C"/>
    <w:rsid w:val="00FA1431"/>
    <w:rsid w:val="00FA1DD1"/>
    <w:rsid w:val="00FA283B"/>
    <w:rsid w:val="00FA2B9C"/>
    <w:rsid w:val="00FA3173"/>
    <w:rsid w:val="00FA33B0"/>
    <w:rsid w:val="00FA34BC"/>
    <w:rsid w:val="00FA38F8"/>
    <w:rsid w:val="00FA4083"/>
    <w:rsid w:val="00FA4524"/>
    <w:rsid w:val="00FA4797"/>
    <w:rsid w:val="00FA4D43"/>
    <w:rsid w:val="00FA5229"/>
    <w:rsid w:val="00FA52FB"/>
    <w:rsid w:val="00FA5424"/>
    <w:rsid w:val="00FA5532"/>
    <w:rsid w:val="00FA56B8"/>
    <w:rsid w:val="00FA582A"/>
    <w:rsid w:val="00FA5DF2"/>
    <w:rsid w:val="00FA5F55"/>
    <w:rsid w:val="00FA624C"/>
    <w:rsid w:val="00FA6E75"/>
    <w:rsid w:val="00FA7385"/>
    <w:rsid w:val="00FA7560"/>
    <w:rsid w:val="00FA7708"/>
    <w:rsid w:val="00FA783F"/>
    <w:rsid w:val="00FB03BD"/>
    <w:rsid w:val="00FB0B75"/>
    <w:rsid w:val="00FB0C7E"/>
    <w:rsid w:val="00FB105E"/>
    <w:rsid w:val="00FB14FA"/>
    <w:rsid w:val="00FB1B9B"/>
    <w:rsid w:val="00FB257F"/>
    <w:rsid w:val="00FB2F22"/>
    <w:rsid w:val="00FB2F5F"/>
    <w:rsid w:val="00FB30ED"/>
    <w:rsid w:val="00FB3AB9"/>
    <w:rsid w:val="00FB3ABB"/>
    <w:rsid w:val="00FB4460"/>
    <w:rsid w:val="00FB4980"/>
    <w:rsid w:val="00FB4CC6"/>
    <w:rsid w:val="00FB5140"/>
    <w:rsid w:val="00FB522D"/>
    <w:rsid w:val="00FB5305"/>
    <w:rsid w:val="00FB530B"/>
    <w:rsid w:val="00FB69EB"/>
    <w:rsid w:val="00FB75E5"/>
    <w:rsid w:val="00FC04D8"/>
    <w:rsid w:val="00FC07FD"/>
    <w:rsid w:val="00FC0A71"/>
    <w:rsid w:val="00FC0B10"/>
    <w:rsid w:val="00FC1592"/>
    <w:rsid w:val="00FC167C"/>
    <w:rsid w:val="00FC1755"/>
    <w:rsid w:val="00FC17E8"/>
    <w:rsid w:val="00FC218F"/>
    <w:rsid w:val="00FC2302"/>
    <w:rsid w:val="00FC2431"/>
    <w:rsid w:val="00FC2717"/>
    <w:rsid w:val="00FC27F9"/>
    <w:rsid w:val="00FC29A3"/>
    <w:rsid w:val="00FC2B92"/>
    <w:rsid w:val="00FC3093"/>
    <w:rsid w:val="00FC31FA"/>
    <w:rsid w:val="00FC3220"/>
    <w:rsid w:val="00FC326A"/>
    <w:rsid w:val="00FC40B2"/>
    <w:rsid w:val="00FC40CA"/>
    <w:rsid w:val="00FC4DAE"/>
    <w:rsid w:val="00FC563F"/>
    <w:rsid w:val="00FC56A1"/>
    <w:rsid w:val="00FC5878"/>
    <w:rsid w:val="00FC5D50"/>
    <w:rsid w:val="00FC5E40"/>
    <w:rsid w:val="00FC6F1F"/>
    <w:rsid w:val="00FC6F56"/>
    <w:rsid w:val="00FC7F48"/>
    <w:rsid w:val="00FD09F8"/>
    <w:rsid w:val="00FD0CE9"/>
    <w:rsid w:val="00FD151B"/>
    <w:rsid w:val="00FD1CB1"/>
    <w:rsid w:val="00FD2881"/>
    <w:rsid w:val="00FD2ADB"/>
    <w:rsid w:val="00FD307E"/>
    <w:rsid w:val="00FD3128"/>
    <w:rsid w:val="00FD31D6"/>
    <w:rsid w:val="00FD325A"/>
    <w:rsid w:val="00FD3262"/>
    <w:rsid w:val="00FD3312"/>
    <w:rsid w:val="00FD390B"/>
    <w:rsid w:val="00FD3ADC"/>
    <w:rsid w:val="00FD3CE6"/>
    <w:rsid w:val="00FD4417"/>
    <w:rsid w:val="00FD4C79"/>
    <w:rsid w:val="00FD562F"/>
    <w:rsid w:val="00FD5739"/>
    <w:rsid w:val="00FD5926"/>
    <w:rsid w:val="00FD5987"/>
    <w:rsid w:val="00FD6321"/>
    <w:rsid w:val="00FD65B7"/>
    <w:rsid w:val="00FD6A34"/>
    <w:rsid w:val="00FD705B"/>
    <w:rsid w:val="00FD72C1"/>
    <w:rsid w:val="00FD750F"/>
    <w:rsid w:val="00FD7D29"/>
    <w:rsid w:val="00FE18A6"/>
    <w:rsid w:val="00FE18B8"/>
    <w:rsid w:val="00FE1BDD"/>
    <w:rsid w:val="00FE210B"/>
    <w:rsid w:val="00FE2298"/>
    <w:rsid w:val="00FE22D4"/>
    <w:rsid w:val="00FE2B9C"/>
    <w:rsid w:val="00FE33C0"/>
    <w:rsid w:val="00FE3499"/>
    <w:rsid w:val="00FE3721"/>
    <w:rsid w:val="00FE3803"/>
    <w:rsid w:val="00FE40E0"/>
    <w:rsid w:val="00FE4157"/>
    <w:rsid w:val="00FE417D"/>
    <w:rsid w:val="00FE4624"/>
    <w:rsid w:val="00FE50D6"/>
    <w:rsid w:val="00FE5929"/>
    <w:rsid w:val="00FE608E"/>
    <w:rsid w:val="00FE61AF"/>
    <w:rsid w:val="00FE633F"/>
    <w:rsid w:val="00FE666F"/>
    <w:rsid w:val="00FE684E"/>
    <w:rsid w:val="00FE771D"/>
    <w:rsid w:val="00FE77BE"/>
    <w:rsid w:val="00FE78C4"/>
    <w:rsid w:val="00FE7A5D"/>
    <w:rsid w:val="00FE7C70"/>
    <w:rsid w:val="00FF01DF"/>
    <w:rsid w:val="00FF0398"/>
    <w:rsid w:val="00FF1B7D"/>
    <w:rsid w:val="00FF1CB5"/>
    <w:rsid w:val="00FF2118"/>
    <w:rsid w:val="00FF23A2"/>
    <w:rsid w:val="00FF23D4"/>
    <w:rsid w:val="00FF340E"/>
    <w:rsid w:val="00FF3C2A"/>
    <w:rsid w:val="00FF43A9"/>
    <w:rsid w:val="00FF4A58"/>
    <w:rsid w:val="00FF5E9D"/>
    <w:rsid w:val="00FF692B"/>
    <w:rsid w:val="00FF69E9"/>
    <w:rsid w:val="00FF6C73"/>
    <w:rsid w:val="00FF6F94"/>
    <w:rsid w:val="00FF703E"/>
    <w:rsid w:val="00FF7083"/>
    <w:rsid w:val="00FF71E7"/>
    <w:rsid w:val="00FF7F20"/>
    <w:rsid w:val="010D263B"/>
    <w:rsid w:val="011D9CB9"/>
    <w:rsid w:val="012265FB"/>
    <w:rsid w:val="014C1F21"/>
    <w:rsid w:val="014F606C"/>
    <w:rsid w:val="01620365"/>
    <w:rsid w:val="016EA70E"/>
    <w:rsid w:val="017B8223"/>
    <w:rsid w:val="01A6318A"/>
    <w:rsid w:val="01F816B8"/>
    <w:rsid w:val="0203B6BE"/>
    <w:rsid w:val="0217E093"/>
    <w:rsid w:val="021849D4"/>
    <w:rsid w:val="022DDED7"/>
    <w:rsid w:val="0244AA04"/>
    <w:rsid w:val="0247551B"/>
    <w:rsid w:val="024EB919"/>
    <w:rsid w:val="0271BA07"/>
    <w:rsid w:val="0273149F"/>
    <w:rsid w:val="02819AB2"/>
    <w:rsid w:val="028541FB"/>
    <w:rsid w:val="02998EF2"/>
    <w:rsid w:val="02A3B2FB"/>
    <w:rsid w:val="02A7875F"/>
    <w:rsid w:val="02D6238A"/>
    <w:rsid w:val="02DBB4A5"/>
    <w:rsid w:val="02DF07B1"/>
    <w:rsid w:val="02EA8DF4"/>
    <w:rsid w:val="02EE35D0"/>
    <w:rsid w:val="02EF030C"/>
    <w:rsid w:val="02F09643"/>
    <w:rsid w:val="033A0413"/>
    <w:rsid w:val="033F6C07"/>
    <w:rsid w:val="034009C1"/>
    <w:rsid w:val="0340C479"/>
    <w:rsid w:val="034A99ED"/>
    <w:rsid w:val="03711010"/>
    <w:rsid w:val="0375D1D9"/>
    <w:rsid w:val="037787DB"/>
    <w:rsid w:val="038AA6F2"/>
    <w:rsid w:val="03940026"/>
    <w:rsid w:val="039B0B9C"/>
    <w:rsid w:val="03A7F849"/>
    <w:rsid w:val="03A9C5F6"/>
    <w:rsid w:val="03C350BE"/>
    <w:rsid w:val="03D0D61D"/>
    <w:rsid w:val="03D780D0"/>
    <w:rsid w:val="03DA7CC1"/>
    <w:rsid w:val="03DDE795"/>
    <w:rsid w:val="03DE5CAB"/>
    <w:rsid w:val="03E0CC6D"/>
    <w:rsid w:val="04359967"/>
    <w:rsid w:val="043DE6F1"/>
    <w:rsid w:val="045188D3"/>
    <w:rsid w:val="0455DA87"/>
    <w:rsid w:val="045E8AD7"/>
    <w:rsid w:val="046CD71F"/>
    <w:rsid w:val="046FAA67"/>
    <w:rsid w:val="046FBE79"/>
    <w:rsid w:val="047133B7"/>
    <w:rsid w:val="047AA7B1"/>
    <w:rsid w:val="04A0F828"/>
    <w:rsid w:val="04E4F619"/>
    <w:rsid w:val="04E59D23"/>
    <w:rsid w:val="04F0C11A"/>
    <w:rsid w:val="04FDA895"/>
    <w:rsid w:val="04FEAFF6"/>
    <w:rsid w:val="050CB226"/>
    <w:rsid w:val="051BC7DE"/>
    <w:rsid w:val="0520826E"/>
    <w:rsid w:val="05212E34"/>
    <w:rsid w:val="053079E4"/>
    <w:rsid w:val="053184B1"/>
    <w:rsid w:val="054F3CCB"/>
    <w:rsid w:val="05640951"/>
    <w:rsid w:val="0569CE1B"/>
    <w:rsid w:val="059C8C46"/>
    <w:rsid w:val="05A785EB"/>
    <w:rsid w:val="05D1B490"/>
    <w:rsid w:val="05FA8E7C"/>
    <w:rsid w:val="05FE606C"/>
    <w:rsid w:val="0612E195"/>
    <w:rsid w:val="0667ECFF"/>
    <w:rsid w:val="066D0B73"/>
    <w:rsid w:val="06808DEC"/>
    <w:rsid w:val="06A99657"/>
    <w:rsid w:val="06B05D99"/>
    <w:rsid w:val="06B6FEB5"/>
    <w:rsid w:val="06B83E7B"/>
    <w:rsid w:val="06D93244"/>
    <w:rsid w:val="06F5C392"/>
    <w:rsid w:val="07084A21"/>
    <w:rsid w:val="0733ED51"/>
    <w:rsid w:val="0739CB73"/>
    <w:rsid w:val="0742ECF9"/>
    <w:rsid w:val="074362A8"/>
    <w:rsid w:val="07465070"/>
    <w:rsid w:val="0749EA46"/>
    <w:rsid w:val="07555C4C"/>
    <w:rsid w:val="07651C8E"/>
    <w:rsid w:val="079C2D7C"/>
    <w:rsid w:val="07C0F3D6"/>
    <w:rsid w:val="07CD5FB5"/>
    <w:rsid w:val="07DF9C74"/>
    <w:rsid w:val="07EE3DCB"/>
    <w:rsid w:val="07F21ACD"/>
    <w:rsid w:val="0813ECEC"/>
    <w:rsid w:val="0819F10E"/>
    <w:rsid w:val="081B2B41"/>
    <w:rsid w:val="0840D5AF"/>
    <w:rsid w:val="0848BD30"/>
    <w:rsid w:val="084D97F8"/>
    <w:rsid w:val="086FFBB2"/>
    <w:rsid w:val="0881A6C1"/>
    <w:rsid w:val="08877D86"/>
    <w:rsid w:val="088D273E"/>
    <w:rsid w:val="0890736F"/>
    <w:rsid w:val="0895EF7D"/>
    <w:rsid w:val="0897312C"/>
    <w:rsid w:val="0898D5F6"/>
    <w:rsid w:val="08A567B5"/>
    <w:rsid w:val="08AF1129"/>
    <w:rsid w:val="08B77DD9"/>
    <w:rsid w:val="08EDCE80"/>
    <w:rsid w:val="09057E7C"/>
    <w:rsid w:val="0908E0EC"/>
    <w:rsid w:val="0912FE7A"/>
    <w:rsid w:val="09181079"/>
    <w:rsid w:val="091D48FB"/>
    <w:rsid w:val="09338B24"/>
    <w:rsid w:val="093A6E8C"/>
    <w:rsid w:val="0945B6A3"/>
    <w:rsid w:val="09686054"/>
    <w:rsid w:val="098D1E2E"/>
    <w:rsid w:val="09A07B50"/>
    <w:rsid w:val="09AB334E"/>
    <w:rsid w:val="09B04A5E"/>
    <w:rsid w:val="09C7E59E"/>
    <w:rsid w:val="09CF3861"/>
    <w:rsid w:val="09D3DDB2"/>
    <w:rsid w:val="09D3EEEB"/>
    <w:rsid w:val="09E977CE"/>
    <w:rsid w:val="09F8EB7D"/>
    <w:rsid w:val="0A05BFD1"/>
    <w:rsid w:val="0A21F6B4"/>
    <w:rsid w:val="0A2C41CE"/>
    <w:rsid w:val="0A2C64CF"/>
    <w:rsid w:val="0A41D128"/>
    <w:rsid w:val="0A420240"/>
    <w:rsid w:val="0A48BFBD"/>
    <w:rsid w:val="0A4D48D9"/>
    <w:rsid w:val="0A581924"/>
    <w:rsid w:val="0A5C401E"/>
    <w:rsid w:val="0A5DF202"/>
    <w:rsid w:val="0A6D0F0F"/>
    <w:rsid w:val="0A87EEDA"/>
    <w:rsid w:val="0A974ADB"/>
    <w:rsid w:val="0AA4B6ED"/>
    <w:rsid w:val="0AA4E3E5"/>
    <w:rsid w:val="0AB16ABE"/>
    <w:rsid w:val="0AD75CCD"/>
    <w:rsid w:val="0AF13F18"/>
    <w:rsid w:val="0B0DF0FB"/>
    <w:rsid w:val="0B409DE6"/>
    <w:rsid w:val="0B49EF03"/>
    <w:rsid w:val="0B4A6052"/>
    <w:rsid w:val="0B563CFA"/>
    <w:rsid w:val="0B8304D6"/>
    <w:rsid w:val="0B8AE958"/>
    <w:rsid w:val="0B8C47F7"/>
    <w:rsid w:val="0BAE9B72"/>
    <w:rsid w:val="0BB9D0F2"/>
    <w:rsid w:val="0BCC29D9"/>
    <w:rsid w:val="0BEAD3D8"/>
    <w:rsid w:val="0BFE8F7A"/>
    <w:rsid w:val="0C19B5AD"/>
    <w:rsid w:val="0C2BE652"/>
    <w:rsid w:val="0C3CAC22"/>
    <w:rsid w:val="0C46526D"/>
    <w:rsid w:val="0C52D2FF"/>
    <w:rsid w:val="0C63BBE2"/>
    <w:rsid w:val="0C82F8EF"/>
    <w:rsid w:val="0CAF4E2E"/>
    <w:rsid w:val="0CB5CB61"/>
    <w:rsid w:val="0CCC9A67"/>
    <w:rsid w:val="0CDDD796"/>
    <w:rsid w:val="0CEC055E"/>
    <w:rsid w:val="0CFBFFC5"/>
    <w:rsid w:val="0D04ADF5"/>
    <w:rsid w:val="0D08886B"/>
    <w:rsid w:val="0D089019"/>
    <w:rsid w:val="0D34C56F"/>
    <w:rsid w:val="0D58FA35"/>
    <w:rsid w:val="0D891BBA"/>
    <w:rsid w:val="0DA0E768"/>
    <w:rsid w:val="0DAC7295"/>
    <w:rsid w:val="0DAECB74"/>
    <w:rsid w:val="0DAFDE2C"/>
    <w:rsid w:val="0DC705C7"/>
    <w:rsid w:val="0DDCD50E"/>
    <w:rsid w:val="0DDD5D70"/>
    <w:rsid w:val="0DF92556"/>
    <w:rsid w:val="0E266012"/>
    <w:rsid w:val="0E2AECEB"/>
    <w:rsid w:val="0E2E0C8D"/>
    <w:rsid w:val="0E37A0A7"/>
    <w:rsid w:val="0E38F104"/>
    <w:rsid w:val="0E4B8043"/>
    <w:rsid w:val="0E587941"/>
    <w:rsid w:val="0E6FB1B0"/>
    <w:rsid w:val="0E784EEE"/>
    <w:rsid w:val="0E87D8FC"/>
    <w:rsid w:val="0E87F0D8"/>
    <w:rsid w:val="0E9625DA"/>
    <w:rsid w:val="0E97F2E4"/>
    <w:rsid w:val="0E9AD548"/>
    <w:rsid w:val="0E9D9B87"/>
    <w:rsid w:val="0E9E0CE7"/>
    <w:rsid w:val="0EB2981C"/>
    <w:rsid w:val="0ED3F5CC"/>
    <w:rsid w:val="0ED8C9B7"/>
    <w:rsid w:val="0EEC15BC"/>
    <w:rsid w:val="0EEFEB45"/>
    <w:rsid w:val="0EF60219"/>
    <w:rsid w:val="0EF8D741"/>
    <w:rsid w:val="0F034D16"/>
    <w:rsid w:val="0F14A88A"/>
    <w:rsid w:val="0F1542A3"/>
    <w:rsid w:val="0F16BEEA"/>
    <w:rsid w:val="0F17F1C2"/>
    <w:rsid w:val="0F219822"/>
    <w:rsid w:val="0F35E3AD"/>
    <w:rsid w:val="0F4B7EA8"/>
    <w:rsid w:val="0F504536"/>
    <w:rsid w:val="0F551567"/>
    <w:rsid w:val="0F578391"/>
    <w:rsid w:val="0F59E106"/>
    <w:rsid w:val="0F9DDC3F"/>
    <w:rsid w:val="0FC302C6"/>
    <w:rsid w:val="0FE68460"/>
    <w:rsid w:val="0FEDE2A4"/>
    <w:rsid w:val="0FF2EF53"/>
    <w:rsid w:val="100C7975"/>
    <w:rsid w:val="103D5F4F"/>
    <w:rsid w:val="1047D8CD"/>
    <w:rsid w:val="104B232D"/>
    <w:rsid w:val="105A4E93"/>
    <w:rsid w:val="10648EF4"/>
    <w:rsid w:val="10793D3B"/>
    <w:rsid w:val="1085D08E"/>
    <w:rsid w:val="1097ADAD"/>
    <w:rsid w:val="10A60D01"/>
    <w:rsid w:val="10A80973"/>
    <w:rsid w:val="10BBBDE0"/>
    <w:rsid w:val="10DB00E3"/>
    <w:rsid w:val="10E1D42E"/>
    <w:rsid w:val="10E8BF5E"/>
    <w:rsid w:val="10FEAEE6"/>
    <w:rsid w:val="111E7E18"/>
    <w:rsid w:val="1124707C"/>
    <w:rsid w:val="1125ADAA"/>
    <w:rsid w:val="11285B24"/>
    <w:rsid w:val="1138E95E"/>
    <w:rsid w:val="113B1F28"/>
    <w:rsid w:val="1144691C"/>
    <w:rsid w:val="11456BA7"/>
    <w:rsid w:val="1161E238"/>
    <w:rsid w:val="1165501B"/>
    <w:rsid w:val="116B249C"/>
    <w:rsid w:val="1170DB4D"/>
    <w:rsid w:val="11735E9F"/>
    <w:rsid w:val="117E7C7B"/>
    <w:rsid w:val="118EDBE9"/>
    <w:rsid w:val="11A2F3D0"/>
    <w:rsid w:val="11A7C5EE"/>
    <w:rsid w:val="11C6658E"/>
    <w:rsid w:val="11C76896"/>
    <w:rsid w:val="123FE535"/>
    <w:rsid w:val="1242EA7B"/>
    <w:rsid w:val="1268DE77"/>
    <w:rsid w:val="12946004"/>
    <w:rsid w:val="12B8F90B"/>
    <w:rsid w:val="12BCF286"/>
    <w:rsid w:val="12CF755A"/>
    <w:rsid w:val="12D7C9EF"/>
    <w:rsid w:val="12FA96C9"/>
    <w:rsid w:val="13133997"/>
    <w:rsid w:val="13196D0F"/>
    <w:rsid w:val="131E2EB2"/>
    <w:rsid w:val="13303B97"/>
    <w:rsid w:val="134355D1"/>
    <w:rsid w:val="136A5601"/>
    <w:rsid w:val="13AA7B78"/>
    <w:rsid w:val="13AD1EB1"/>
    <w:rsid w:val="13D3163A"/>
    <w:rsid w:val="13D48FA2"/>
    <w:rsid w:val="13E4E726"/>
    <w:rsid w:val="13E50455"/>
    <w:rsid w:val="13EB0EC9"/>
    <w:rsid w:val="13EED576"/>
    <w:rsid w:val="140EF9FB"/>
    <w:rsid w:val="14128435"/>
    <w:rsid w:val="14204C48"/>
    <w:rsid w:val="144003CB"/>
    <w:rsid w:val="144D19FC"/>
    <w:rsid w:val="145E5A9D"/>
    <w:rsid w:val="147B732F"/>
    <w:rsid w:val="147B7EC6"/>
    <w:rsid w:val="148591E5"/>
    <w:rsid w:val="14A3F878"/>
    <w:rsid w:val="14AC2DD8"/>
    <w:rsid w:val="14AD2E6A"/>
    <w:rsid w:val="14C383C3"/>
    <w:rsid w:val="14C5591A"/>
    <w:rsid w:val="14C5D138"/>
    <w:rsid w:val="14EAB01B"/>
    <w:rsid w:val="14FB7C6C"/>
    <w:rsid w:val="14FC2823"/>
    <w:rsid w:val="1515CB8F"/>
    <w:rsid w:val="157F3456"/>
    <w:rsid w:val="15853617"/>
    <w:rsid w:val="15A5114E"/>
    <w:rsid w:val="15B17E45"/>
    <w:rsid w:val="15C466BD"/>
    <w:rsid w:val="15C58980"/>
    <w:rsid w:val="15D790F8"/>
    <w:rsid w:val="15E6A7AF"/>
    <w:rsid w:val="15F7B732"/>
    <w:rsid w:val="15FD3848"/>
    <w:rsid w:val="16034823"/>
    <w:rsid w:val="160E9EEE"/>
    <w:rsid w:val="1621AF71"/>
    <w:rsid w:val="1638E21F"/>
    <w:rsid w:val="163E2354"/>
    <w:rsid w:val="1640EB53"/>
    <w:rsid w:val="164F8025"/>
    <w:rsid w:val="16532755"/>
    <w:rsid w:val="166593BA"/>
    <w:rsid w:val="166EF24B"/>
    <w:rsid w:val="168158EA"/>
    <w:rsid w:val="1691DFEE"/>
    <w:rsid w:val="16922C82"/>
    <w:rsid w:val="169A539F"/>
    <w:rsid w:val="16A4A354"/>
    <w:rsid w:val="16AA1D89"/>
    <w:rsid w:val="16ABFEDF"/>
    <w:rsid w:val="16AEEC36"/>
    <w:rsid w:val="170B14DC"/>
    <w:rsid w:val="170E34A6"/>
    <w:rsid w:val="17124991"/>
    <w:rsid w:val="1739889B"/>
    <w:rsid w:val="176A9DA4"/>
    <w:rsid w:val="1771E864"/>
    <w:rsid w:val="17793E2F"/>
    <w:rsid w:val="1780ED45"/>
    <w:rsid w:val="17A4A377"/>
    <w:rsid w:val="17CF0FF3"/>
    <w:rsid w:val="17E2016D"/>
    <w:rsid w:val="180EF200"/>
    <w:rsid w:val="181611C6"/>
    <w:rsid w:val="18170B8D"/>
    <w:rsid w:val="1818331E"/>
    <w:rsid w:val="1844DCE1"/>
    <w:rsid w:val="184ECC8B"/>
    <w:rsid w:val="185E43B5"/>
    <w:rsid w:val="1892BFE6"/>
    <w:rsid w:val="18B5C279"/>
    <w:rsid w:val="18CEB97A"/>
    <w:rsid w:val="18CEC25C"/>
    <w:rsid w:val="18D0AEE7"/>
    <w:rsid w:val="18F450D5"/>
    <w:rsid w:val="191A3AE8"/>
    <w:rsid w:val="1920B571"/>
    <w:rsid w:val="1929E233"/>
    <w:rsid w:val="192BDEE5"/>
    <w:rsid w:val="1938089C"/>
    <w:rsid w:val="19499811"/>
    <w:rsid w:val="194F2674"/>
    <w:rsid w:val="194F75A9"/>
    <w:rsid w:val="1969D3F6"/>
    <w:rsid w:val="196D4C71"/>
    <w:rsid w:val="196D9B9A"/>
    <w:rsid w:val="19806B8A"/>
    <w:rsid w:val="198C908A"/>
    <w:rsid w:val="198F5238"/>
    <w:rsid w:val="19CA6B75"/>
    <w:rsid w:val="19CBD813"/>
    <w:rsid w:val="19D867ED"/>
    <w:rsid w:val="19DA389F"/>
    <w:rsid w:val="19DA6275"/>
    <w:rsid w:val="19DC8C0C"/>
    <w:rsid w:val="19F28880"/>
    <w:rsid w:val="19FB6348"/>
    <w:rsid w:val="1A089317"/>
    <w:rsid w:val="1A0F4679"/>
    <w:rsid w:val="1A180E0E"/>
    <w:rsid w:val="1A195C57"/>
    <w:rsid w:val="1A264881"/>
    <w:rsid w:val="1A2BF276"/>
    <w:rsid w:val="1A4964EB"/>
    <w:rsid w:val="1A63089B"/>
    <w:rsid w:val="1A79A532"/>
    <w:rsid w:val="1A7BA3E9"/>
    <w:rsid w:val="1A8B8B4F"/>
    <w:rsid w:val="1A98ADF4"/>
    <w:rsid w:val="1AA47B6D"/>
    <w:rsid w:val="1AB05712"/>
    <w:rsid w:val="1ABC2485"/>
    <w:rsid w:val="1ABE79A5"/>
    <w:rsid w:val="1AD76EAA"/>
    <w:rsid w:val="1ADED0EB"/>
    <w:rsid w:val="1AEE1C1B"/>
    <w:rsid w:val="1B05AC13"/>
    <w:rsid w:val="1B0C928C"/>
    <w:rsid w:val="1B0E9302"/>
    <w:rsid w:val="1B152998"/>
    <w:rsid w:val="1B1E86F6"/>
    <w:rsid w:val="1B3B84DD"/>
    <w:rsid w:val="1B4093D6"/>
    <w:rsid w:val="1B838991"/>
    <w:rsid w:val="1B84DF16"/>
    <w:rsid w:val="1B8A3B10"/>
    <w:rsid w:val="1B9CD438"/>
    <w:rsid w:val="1B9E2561"/>
    <w:rsid w:val="1BAB411F"/>
    <w:rsid w:val="1BB2154A"/>
    <w:rsid w:val="1BD8B362"/>
    <w:rsid w:val="1BE0E1DC"/>
    <w:rsid w:val="1BE2DB82"/>
    <w:rsid w:val="1BE950FA"/>
    <w:rsid w:val="1BEB9ABA"/>
    <w:rsid w:val="1BF92ACB"/>
    <w:rsid w:val="1C09F4E2"/>
    <w:rsid w:val="1C49C051"/>
    <w:rsid w:val="1C538B09"/>
    <w:rsid w:val="1C58B3A9"/>
    <w:rsid w:val="1C7A5904"/>
    <w:rsid w:val="1C84DF8B"/>
    <w:rsid w:val="1C880139"/>
    <w:rsid w:val="1C9F2FD6"/>
    <w:rsid w:val="1CA22FD9"/>
    <w:rsid w:val="1CA5B74C"/>
    <w:rsid w:val="1CA7FEBD"/>
    <w:rsid w:val="1CB5A62A"/>
    <w:rsid w:val="1CC2627D"/>
    <w:rsid w:val="1CC2B822"/>
    <w:rsid w:val="1CD1B178"/>
    <w:rsid w:val="1CD50E98"/>
    <w:rsid w:val="1CDFD9C4"/>
    <w:rsid w:val="1CE964C2"/>
    <w:rsid w:val="1D07601E"/>
    <w:rsid w:val="1D5EACAE"/>
    <w:rsid w:val="1D6A33B2"/>
    <w:rsid w:val="1D6B369B"/>
    <w:rsid w:val="1D8B3B17"/>
    <w:rsid w:val="1D983BB5"/>
    <w:rsid w:val="1DA3DB12"/>
    <w:rsid w:val="1DAB4955"/>
    <w:rsid w:val="1DB775D4"/>
    <w:rsid w:val="1DC2B237"/>
    <w:rsid w:val="1DDC09C2"/>
    <w:rsid w:val="1DEEC19A"/>
    <w:rsid w:val="1E170384"/>
    <w:rsid w:val="1E30FA49"/>
    <w:rsid w:val="1E322211"/>
    <w:rsid w:val="1E46D74D"/>
    <w:rsid w:val="1E538EC1"/>
    <w:rsid w:val="1E720B81"/>
    <w:rsid w:val="1E76B3F6"/>
    <w:rsid w:val="1EA3C62B"/>
    <w:rsid w:val="1EBAC2DB"/>
    <w:rsid w:val="1ECD0392"/>
    <w:rsid w:val="1EE068F4"/>
    <w:rsid w:val="1EE3B338"/>
    <w:rsid w:val="1EF65DE2"/>
    <w:rsid w:val="1F37B136"/>
    <w:rsid w:val="1F38786E"/>
    <w:rsid w:val="1F3A88ED"/>
    <w:rsid w:val="1F3B21FB"/>
    <w:rsid w:val="1F49B188"/>
    <w:rsid w:val="1F59FC19"/>
    <w:rsid w:val="1F6B6E4F"/>
    <w:rsid w:val="1F8237E8"/>
    <w:rsid w:val="1F89AB8A"/>
    <w:rsid w:val="1F97DE64"/>
    <w:rsid w:val="1F9A26F9"/>
    <w:rsid w:val="1FAC4C6F"/>
    <w:rsid w:val="1FB02335"/>
    <w:rsid w:val="1FB5CED4"/>
    <w:rsid w:val="1FB6E31B"/>
    <w:rsid w:val="1FBE92D8"/>
    <w:rsid w:val="1FBF783A"/>
    <w:rsid w:val="1FD90101"/>
    <w:rsid w:val="1FE2CC83"/>
    <w:rsid w:val="1FE7C3F6"/>
    <w:rsid w:val="1FFAC9FE"/>
    <w:rsid w:val="2002A148"/>
    <w:rsid w:val="2010EBC8"/>
    <w:rsid w:val="2015B164"/>
    <w:rsid w:val="20212A5D"/>
    <w:rsid w:val="2028088D"/>
    <w:rsid w:val="2029F36B"/>
    <w:rsid w:val="2046ED74"/>
    <w:rsid w:val="2047D24F"/>
    <w:rsid w:val="20627CE7"/>
    <w:rsid w:val="2066D787"/>
    <w:rsid w:val="2072AB70"/>
    <w:rsid w:val="208A4644"/>
    <w:rsid w:val="20A5B30E"/>
    <w:rsid w:val="20AF2987"/>
    <w:rsid w:val="20B90B6E"/>
    <w:rsid w:val="20D50CEB"/>
    <w:rsid w:val="20D60DEC"/>
    <w:rsid w:val="20D660A2"/>
    <w:rsid w:val="20D7C77B"/>
    <w:rsid w:val="20E2540B"/>
    <w:rsid w:val="20E9C220"/>
    <w:rsid w:val="210C067E"/>
    <w:rsid w:val="21394CFA"/>
    <w:rsid w:val="214AD672"/>
    <w:rsid w:val="2168D889"/>
    <w:rsid w:val="216F24F3"/>
    <w:rsid w:val="2171948B"/>
    <w:rsid w:val="217D106F"/>
    <w:rsid w:val="218871E0"/>
    <w:rsid w:val="2196E2CD"/>
    <w:rsid w:val="21A3E72E"/>
    <w:rsid w:val="21B47E89"/>
    <w:rsid w:val="21C75DD9"/>
    <w:rsid w:val="21CF5EFD"/>
    <w:rsid w:val="21D5E7BE"/>
    <w:rsid w:val="21EA7DD2"/>
    <w:rsid w:val="21EAA5F1"/>
    <w:rsid w:val="21F1CC97"/>
    <w:rsid w:val="21FF6AEE"/>
    <w:rsid w:val="2204F119"/>
    <w:rsid w:val="2218BD5D"/>
    <w:rsid w:val="2221E6D7"/>
    <w:rsid w:val="2226ABA3"/>
    <w:rsid w:val="22305948"/>
    <w:rsid w:val="225AACA3"/>
    <w:rsid w:val="2268A767"/>
    <w:rsid w:val="227B0005"/>
    <w:rsid w:val="22841EB1"/>
    <w:rsid w:val="22971F2E"/>
    <w:rsid w:val="22A64264"/>
    <w:rsid w:val="22B47CBA"/>
    <w:rsid w:val="22B49046"/>
    <w:rsid w:val="22B6E17C"/>
    <w:rsid w:val="22B7F289"/>
    <w:rsid w:val="22DD49F5"/>
    <w:rsid w:val="22E7A9EA"/>
    <w:rsid w:val="230A835D"/>
    <w:rsid w:val="2317870B"/>
    <w:rsid w:val="231EA7E7"/>
    <w:rsid w:val="2336D031"/>
    <w:rsid w:val="233A8288"/>
    <w:rsid w:val="233DF3A7"/>
    <w:rsid w:val="234551F0"/>
    <w:rsid w:val="23496327"/>
    <w:rsid w:val="23600D56"/>
    <w:rsid w:val="236548B3"/>
    <w:rsid w:val="2373397F"/>
    <w:rsid w:val="239FBF3B"/>
    <w:rsid w:val="23A3248A"/>
    <w:rsid w:val="23A95BB8"/>
    <w:rsid w:val="23BA0676"/>
    <w:rsid w:val="23BDC0AF"/>
    <w:rsid w:val="23C8CD46"/>
    <w:rsid w:val="23D2D01B"/>
    <w:rsid w:val="23E2DD4C"/>
    <w:rsid w:val="23E8826A"/>
    <w:rsid w:val="23EDE644"/>
    <w:rsid w:val="23F36237"/>
    <w:rsid w:val="23F4D4BB"/>
    <w:rsid w:val="23F6B103"/>
    <w:rsid w:val="23FE2FFB"/>
    <w:rsid w:val="2400F941"/>
    <w:rsid w:val="24171261"/>
    <w:rsid w:val="243C8067"/>
    <w:rsid w:val="244025FB"/>
    <w:rsid w:val="245AD19F"/>
    <w:rsid w:val="2465F37F"/>
    <w:rsid w:val="2468CEA3"/>
    <w:rsid w:val="246F7A1C"/>
    <w:rsid w:val="247054FB"/>
    <w:rsid w:val="2485D0F2"/>
    <w:rsid w:val="248F532C"/>
    <w:rsid w:val="24912BB6"/>
    <w:rsid w:val="2492C29C"/>
    <w:rsid w:val="249F2FBF"/>
    <w:rsid w:val="24A515B6"/>
    <w:rsid w:val="24A823A1"/>
    <w:rsid w:val="24B6804E"/>
    <w:rsid w:val="24E72427"/>
    <w:rsid w:val="24EBF3FC"/>
    <w:rsid w:val="24EF9FE7"/>
    <w:rsid w:val="24F6F38C"/>
    <w:rsid w:val="24FE3C3C"/>
    <w:rsid w:val="2510BB8D"/>
    <w:rsid w:val="25119566"/>
    <w:rsid w:val="251D3C37"/>
    <w:rsid w:val="252D532E"/>
    <w:rsid w:val="25351D31"/>
    <w:rsid w:val="2535956A"/>
    <w:rsid w:val="25452F47"/>
    <w:rsid w:val="2557EA2E"/>
    <w:rsid w:val="255FB9D5"/>
    <w:rsid w:val="25743C00"/>
    <w:rsid w:val="258FA7B2"/>
    <w:rsid w:val="2599DF06"/>
    <w:rsid w:val="25A71AFF"/>
    <w:rsid w:val="25AC844F"/>
    <w:rsid w:val="25AEC005"/>
    <w:rsid w:val="25AF8BFB"/>
    <w:rsid w:val="25BC4983"/>
    <w:rsid w:val="25E33196"/>
    <w:rsid w:val="25E34236"/>
    <w:rsid w:val="25F665E1"/>
    <w:rsid w:val="260308EC"/>
    <w:rsid w:val="2607B3C7"/>
    <w:rsid w:val="260879C0"/>
    <w:rsid w:val="26088186"/>
    <w:rsid w:val="26339EB2"/>
    <w:rsid w:val="2654C0EB"/>
    <w:rsid w:val="2665DF99"/>
    <w:rsid w:val="26717C45"/>
    <w:rsid w:val="2683B2A5"/>
    <w:rsid w:val="268516F1"/>
    <w:rsid w:val="26867120"/>
    <w:rsid w:val="2686AFF4"/>
    <w:rsid w:val="2690BA35"/>
    <w:rsid w:val="269D773E"/>
    <w:rsid w:val="26A0779D"/>
    <w:rsid w:val="26A3F33A"/>
    <w:rsid w:val="26AB2171"/>
    <w:rsid w:val="26C908A0"/>
    <w:rsid w:val="26F3B1AE"/>
    <w:rsid w:val="26FAB8F6"/>
    <w:rsid w:val="26FC6BA3"/>
    <w:rsid w:val="26FD78CC"/>
    <w:rsid w:val="26FDAFC7"/>
    <w:rsid w:val="2708E656"/>
    <w:rsid w:val="27108E10"/>
    <w:rsid w:val="275726D4"/>
    <w:rsid w:val="27618B35"/>
    <w:rsid w:val="276ABDE3"/>
    <w:rsid w:val="276E3D9D"/>
    <w:rsid w:val="27720EB0"/>
    <w:rsid w:val="277646A0"/>
    <w:rsid w:val="277E2DF4"/>
    <w:rsid w:val="278BC16D"/>
    <w:rsid w:val="278E409D"/>
    <w:rsid w:val="27B3CF91"/>
    <w:rsid w:val="27B58F52"/>
    <w:rsid w:val="27BB0472"/>
    <w:rsid w:val="27D1BF4E"/>
    <w:rsid w:val="27E08C6F"/>
    <w:rsid w:val="27E80E31"/>
    <w:rsid w:val="27E8AF46"/>
    <w:rsid w:val="281E3055"/>
    <w:rsid w:val="282EC862"/>
    <w:rsid w:val="284DED02"/>
    <w:rsid w:val="285D9B3E"/>
    <w:rsid w:val="28663C65"/>
    <w:rsid w:val="286D6D92"/>
    <w:rsid w:val="28712373"/>
    <w:rsid w:val="2879AAF1"/>
    <w:rsid w:val="28974BC9"/>
    <w:rsid w:val="28A05FDF"/>
    <w:rsid w:val="28A06B70"/>
    <w:rsid w:val="28AC4E46"/>
    <w:rsid w:val="28C43351"/>
    <w:rsid w:val="28C8386E"/>
    <w:rsid w:val="28C89F09"/>
    <w:rsid w:val="28CFE5CD"/>
    <w:rsid w:val="28D63635"/>
    <w:rsid w:val="28F647DF"/>
    <w:rsid w:val="28FCFD7C"/>
    <w:rsid w:val="28FE9112"/>
    <w:rsid w:val="291E129C"/>
    <w:rsid w:val="2925CF70"/>
    <w:rsid w:val="29274974"/>
    <w:rsid w:val="292A7654"/>
    <w:rsid w:val="29543A5B"/>
    <w:rsid w:val="295F6BA4"/>
    <w:rsid w:val="2964D9BA"/>
    <w:rsid w:val="296E153E"/>
    <w:rsid w:val="29963F43"/>
    <w:rsid w:val="29976A41"/>
    <w:rsid w:val="299DA13B"/>
    <w:rsid w:val="29A3796D"/>
    <w:rsid w:val="29B11E77"/>
    <w:rsid w:val="29B1D17F"/>
    <w:rsid w:val="29B3B786"/>
    <w:rsid w:val="29CE0661"/>
    <w:rsid w:val="29CF46C8"/>
    <w:rsid w:val="29D85A56"/>
    <w:rsid w:val="29E5EF40"/>
    <w:rsid w:val="29F1F5CD"/>
    <w:rsid w:val="2A03B367"/>
    <w:rsid w:val="2A09EA39"/>
    <w:rsid w:val="2A17F5FB"/>
    <w:rsid w:val="2A1F5000"/>
    <w:rsid w:val="2A223D61"/>
    <w:rsid w:val="2A2306B9"/>
    <w:rsid w:val="2A31A1B7"/>
    <w:rsid w:val="2A395BA2"/>
    <w:rsid w:val="2A7CED06"/>
    <w:rsid w:val="2A7E7FA2"/>
    <w:rsid w:val="2A7EC631"/>
    <w:rsid w:val="2A83A9CF"/>
    <w:rsid w:val="2A9ABEAE"/>
    <w:rsid w:val="2A9D847C"/>
    <w:rsid w:val="2AAD56FC"/>
    <w:rsid w:val="2AC2600C"/>
    <w:rsid w:val="2ADC5A22"/>
    <w:rsid w:val="2AE34A6C"/>
    <w:rsid w:val="2AE61129"/>
    <w:rsid w:val="2AED9E30"/>
    <w:rsid w:val="2AF25EE2"/>
    <w:rsid w:val="2AF60E30"/>
    <w:rsid w:val="2AF939C7"/>
    <w:rsid w:val="2AFE6DF1"/>
    <w:rsid w:val="2B039293"/>
    <w:rsid w:val="2B2CF398"/>
    <w:rsid w:val="2B30190B"/>
    <w:rsid w:val="2B32E853"/>
    <w:rsid w:val="2B38060D"/>
    <w:rsid w:val="2B3E1EE4"/>
    <w:rsid w:val="2B43792C"/>
    <w:rsid w:val="2B511DD1"/>
    <w:rsid w:val="2B51A6B2"/>
    <w:rsid w:val="2B6375B1"/>
    <w:rsid w:val="2B8CF347"/>
    <w:rsid w:val="2B920401"/>
    <w:rsid w:val="2B946CCB"/>
    <w:rsid w:val="2B9D4B66"/>
    <w:rsid w:val="2BAB13A2"/>
    <w:rsid w:val="2BC8444A"/>
    <w:rsid w:val="2BCC0D4D"/>
    <w:rsid w:val="2BCF8011"/>
    <w:rsid w:val="2BEADC00"/>
    <w:rsid w:val="2BEC39BB"/>
    <w:rsid w:val="2BFD88EB"/>
    <w:rsid w:val="2C0C1232"/>
    <w:rsid w:val="2C2943D9"/>
    <w:rsid w:val="2C37A302"/>
    <w:rsid w:val="2C4E9BC1"/>
    <w:rsid w:val="2C544F80"/>
    <w:rsid w:val="2C54C3F2"/>
    <w:rsid w:val="2C64059D"/>
    <w:rsid w:val="2C6A5F70"/>
    <w:rsid w:val="2C8872B9"/>
    <w:rsid w:val="2C96C9DB"/>
    <w:rsid w:val="2CA7E425"/>
    <w:rsid w:val="2CBC4639"/>
    <w:rsid w:val="2CC0ED2C"/>
    <w:rsid w:val="2CC50082"/>
    <w:rsid w:val="2CD3A83E"/>
    <w:rsid w:val="2CE4B37A"/>
    <w:rsid w:val="2CE87B85"/>
    <w:rsid w:val="2CFCE03F"/>
    <w:rsid w:val="2D03B066"/>
    <w:rsid w:val="2D07753F"/>
    <w:rsid w:val="2D3C1FC7"/>
    <w:rsid w:val="2D5130AF"/>
    <w:rsid w:val="2D52C181"/>
    <w:rsid w:val="2D6B035A"/>
    <w:rsid w:val="2D736EB8"/>
    <w:rsid w:val="2D85436F"/>
    <w:rsid w:val="2D8CEA81"/>
    <w:rsid w:val="2D8F5388"/>
    <w:rsid w:val="2DA0A23B"/>
    <w:rsid w:val="2DA7EE36"/>
    <w:rsid w:val="2DC1E87C"/>
    <w:rsid w:val="2DC92E05"/>
    <w:rsid w:val="2DCA4E07"/>
    <w:rsid w:val="2DCCD9F5"/>
    <w:rsid w:val="2DCF7CD8"/>
    <w:rsid w:val="2DFB8019"/>
    <w:rsid w:val="2DFDF100"/>
    <w:rsid w:val="2E02DBDC"/>
    <w:rsid w:val="2E1C86BA"/>
    <w:rsid w:val="2E271F47"/>
    <w:rsid w:val="2E2B2310"/>
    <w:rsid w:val="2E419388"/>
    <w:rsid w:val="2E48BAA7"/>
    <w:rsid w:val="2E5A2397"/>
    <w:rsid w:val="2E60EB70"/>
    <w:rsid w:val="2E717669"/>
    <w:rsid w:val="2E797D62"/>
    <w:rsid w:val="2E79E3C3"/>
    <w:rsid w:val="2EC0F1D8"/>
    <w:rsid w:val="2EC7EFB5"/>
    <w:rsid w:val="2ECAFCCE"/>
    <w:rsid w:val="2ECEBDFC"/>
    <w:rsid w:val="2EDAA639"/>
    <w:rsid w:val="2EDAC606"/>
    <w:rsid w:val="2EED669E"/>
    <w:rsid w:val="2EF67FFB"/>
    <w:rsid w:val="2F091C6F"/>
    <w:rsid w:val="2F5181DD"/>
    <w:rsid w:val="2F659139"/>
    <w:rsid w:val="2F71D7B5"/>
    <w:rsid w:val="2F7B3A56"/>
    <w:rsid w:val="2F81252F"/>
    <w:rsid w:val="2F8418EE"/>
    <w:rsid w:val="2F9617D0"/>
    <w:rsid w:val="2FE679FB"/>
    <w:rsid w:val="2FE8F2BE"/>
    <w:rsid w:val="2FFAECBB"/>
    <w:rsid w:val="2FFFA0F3"/>
    <w:rsid w:val="302025A3"/>
    <w:rsid w:val="3026B582"/>
    <w:rsid w:val="302CB726"/>
    <w:rsid w:val="303A27DB"/>
    <w:rsid w:val="303F79CE"/>
    <w:rsid w:val="30477639"/>
    <w:rsid w:val="304E7D9E"/>
    <w:rsid w:val="306E4D39"/>
    <w:rsid w:val="30710C31"/>
    <w:rsid w:val="309FE38D"/>
    <w:rsid w:val="30B331E5"/>
    <w:rsid w:val="30B4DF3A"/>
    <w:rsid w:val="30C9861E"/>
    <w:rsid w:val="30D59344"/>
    <w:rsid w:val="3102E58F"/>
    <w:rsid w:val="311683D3"/>
    <w:rsid w:val="313BA9B5"/>
    <w:rsid w:val="3146A426"/>
    <w:rsid w:val="317AB6AF"/>
    <w:rsid w:val="317B45A5"/>
    <w:rsid w:val="317F09A7"/>
    <w:rsid w:val="3193A50F"/>
    <w:rsid w:val="3198384E"/>
    <w:rsid w:val="31A9165E"/>
    <w:rsid w:val="31AF52CF"/>
    <w:rsid w:val="31B8DFDC"/>
    <w:rsid w:val="31B9BBF7"/>
    <w:rsid w:val="31CB7296"/>
    <w:rsid w:val="32161CDF"/>
    <w:rsid w:val="3227D2F6"/>
    <w:rsid w:val="3231B09E"/>
    <w:rsid w:val="3235105F"/>
    <w:rsid w:val="3237A030"/>
    <w:rsid w:val="32547B7A"/>
    <w:rsid w:val="325A543A"/>
    <w:rsid w:val="325F2F70"/>
    <w:rsid w:val="32835002"/>
    <w:rsid w:val="3283DCA9"/>
    <w:rsid w:val="32906CDE"/>
    <w:rsid w:val="329A1BAE"/>
    <w:rsid w:val="329A953A"/>
    <w:rsid w:val="329D585B"/>
    <w:rsid w:val="329EDC4D"/>
    <w:rsid w:val="32A14673"/>
    <w:rsid w:val="32A1E71F"/>
    <w:rsid w:val="32C1FEED"/>
    <w:rsid w:val="32CA3ACD"/>
    <w:rsid w:val="32D5ABD1"/>
    <w:rsid w:val="32F703F7"/>
    <w:rsid w:val="32FA2B49"/>
    <w:rsid w:val="332324A9"/>
    <w:rsid w:val="336DF937"/>
    <w:rsid w:val="338B4E40"/>
    <w:rsid w:val="3394CCC9"/>
    <w:rsid w:val="33A179CC"/>
    <w:rsid w:val="33A62ACC"/>
    <w:rsid w:val="33A7B3AF"/>
    <w:rsid w:val="33AA0147"/>
    <w:rsid w:val="33AC42C4"/>
    <w:rsid w:val="33BE3903"/>
    <w:rsid w:val="33C45C06"/>
    <w:rsid w:val="33E7429F"/>
    <w:rsid w:val="33ECFE13"/>
    <w:rsid w:val="33F08E73"/>
    <w:rsid w:val="33F6C031"/>
    <w:rsid w:val="33F8BCFB"/>
    <w:rsid w:val="343D5B5F"/>
    <w:rsid w:val="344A6150"/>
    <w:rsid w:val="345D26F5"/>
    <w:rsid w:val="34611DFE"/>
    <w:rsid w:val="346B5C7E"/>
    <w:rsid w:val="348E21F0"/>
    <w:rsid w:val="3496F551"/>
    <w:rsid w:val="34A07D73"/>
    <w:rsid w:val="34A87956"/>
    <w:rsid w:val="34A935A0"/>
    <w:rsid w:val="34C5BBBC"/>
    <w:rsid w:val="34C5F648"/>
    <w:rsid w:val="34CAECF3"/>
    <w:rsid w:val="34DED3C1"/>
    <w:rsid w:val="3513B490"/>
    <w:rsid w:val="35237FDF"/>
    <w:rsid w:val="353BFCEF"/>
    <w:rsid w:val="3559076C"/>
    <w:rsid w:val="356698DC"/>
    <w:rsid w:val="3581ED0E"/>
    <w:rsid w:val="359CC496"/>
    <w:rsid w:val="35A34369"/>
    <w:rsid w:val="35B9EB7C"/>
    <w:rsid w:val="35BBF1E0"/>
    <w:rsid w:val="35D1F0F9"/>
    <w:rsid w:val="362716AB"/>
    <w:rsid w:val="362C758B"/>
    <w:rsid w:val="363513AC"/>
    <w:rsid w:val="363B44D6"/>
    <w:rsid w:val="363BC641"/>
    <w:rsid w:val="365A3EDD"/>
    <w:rsid w:val="366FD0E3"/>
    <w:rsid w:val="3678A551"/>
    <w:rsid w:val="36947755"/>
    <w:rsid w:val="36BA113A"/>
    <w:rsid w:val="36C68BBA"/>
    <w:rsid w:val="36D9085C"/>
    <w:rsid w:val="36D9B326"/>
    <w:rsid w:val="36E251BE"/>
    <w:rsid w:val="36E9622B"/>
    <w:rsid w:val="36FCF075"/>
    <w:rsid w:val="37206BAC"/>
    <w:rsid w:val="372E7EE4"/>
    <w:rsid w:val="37363A0A"/>
    <w:rsid w:val="373E2DEF"/>
    <w:rsid w:val="373EFF8D"/>
    <w:rsid w:val="3744E7FF"/>
    <w:rsid w:val="3758875A"/>
    <w:rsid w:val="375D3950"/>
    <w:rsid w:val="377E022C"/>
    <w:rsid w:val="3797F629"/>
    <w:rsid w:val="37A8CEAC"/>
    <w:rsid w:val="37B898FE"/>
    <w:rsid w:val="37C21108"/>
    <w:rsid w:val="37C2C3FA"/>
    <w:rsid w:val="37D10417"/>
    <w:rsid w:val="37E83D62"/>
    <w:rsid w:val="380734C0"/>
    <w:rsid w:val="380CC4BC"/>
    <w:rsid w:val="381074FD"/>
    <w:rsid w:val="38181570"/>
    <w:rsid w:val="38187469"/>
    <w:rsid w:val="382C62CC"/>
    <w:rsid w:val="38313F99"/>
    <w:rsid w:val="383A1438"/>
    <w:rsid w:val="383D9C6E"/>
    <w:rsid w:val="384B47A3"/>
    <w:rsid w:val="385AB350"/>
    <w:rsid w:val="385D6B67"/>
    <w:rsid w:val="38651855"/>
    <w:rsid w:val="3878FEEE"/>
    <w:rsid w:val="387C78BB"/>
    <w:rsid w:val="387F7F21"/>
    <w:rsid w:val="38E45AE5"/>
    <w:rsid w:val="390D7253"/>
    <w:rsid w:val="39454945"/>
    <w:rsid w:val="394F64C1"/>
    <w:rsid w:val="3964DABA"/>
    <w:rsid w:val="3982B1F8"/>
    <w:rsid w:val="398F414C"/>
    <w:rsid w:val="39904679"/>
    <w:rsid w:val="39C1DD7A"/>
    <w:rsid w:val="39D7E524"/>
    <w:rsid w:val="39DC30A9"/>
    <w:rsid w:val="39E7CCA5"/>
    <w:rsid w:val="39FE3319"/>
    <w:rsid w:val="3A0C1A02"/>
    <w:rsid w:val="3A1C1B31"/>
    <w:rsid w:val="3A2B1396"/>
    <w:rsid w:val="3A2FF294"/>
    <w:rsid w:val="3A3F0A44"/>
    <w:rsid w:val="3A51867F"/>
    <w:rsid w:val="3A55FB0F"/>
    <w:rsid w:val="3A58FECC"/>
    <w:rsid w:val="3A709E29"/>
    <w:rsid w:val="3A8385F9"/>
    <w:rsid w:val="3AA1D219"/>
    <w:rsid w:val="3AAAE1A5"/>
    <w:rsid w:val="3AE91343"/>
    <w:rsid w:val="3AFDF7C8"/>
    <w:rsid w:val="3B033E88"/>
    <w:rsid w:val="3B06068E"/>
    <w:rsid w:val="3B195B73"/>
    <w:rsid w:val="3B59CF7A"/>
    <w:rsid w:val="3B5DA831"/>
    <w:rsid w:val="3B5FDCF2"/>
    <w:rsid w:val="3B7662B3"/>
    <w:rsid w:val="3B77BCF1"/>
    <w:rsid w:val="3B7A19FA"/>
    <w:rsid w:val="3B7E6315"/>
    <w:rsid w:val="3BBF229E"/>
    <w:rsid w:val="3BCECEB2"/>
    <w:rsid w:val="3BEC8C17"/>
    <w:rsid w:val="3BECE352"/>
    <w:rsid w:val="3BEF4C5C"/>
    <w:rsid w:val="3BFC1F5D"/>
    <w:rsid w:val="3C0BCB10"/>
    <w:rsid w:val="3C0EFCDD"/>
    <w:rsid w:val="3C1E6B65"/>
    <w:rsid w:val="3C4FBD63"/>
    <w:rsid w:val="3C6D89B8"/>
    <w:rsid w:val="3C90D2BA"/>
    <w:rsid w:val="3C9238CB"/>
    <w:rsid w:val="3C9F7CE4"/>
    <w:rsid w:val="3CA18C5B"/>
    <w:rsid w:val="3CA1C82B"/>
    <w:rsid w:val="3CC7C906"/>
    <w:rsid w:val="3CE937E8"/>
    <w:rsid w:val="3D0C8D0A"/>
    <w:rsid w:val="3D402F52"/>
    <w:rsid w:val="3D56FE6D"/>
    <w:rsid w:val="3D701D45"/>
    <w:rsid w:val="3D7168E5"/>
    <w:rsid w:val="3D789105"/>
    <w:rsid w:val="3DB63E8B"/>
    <w:rsid w:val="3DC93BB7"/>
    <w:rsid w:val="3DCD01BB"/>
    <w:rsid w:val="3DCE4CB2"/>
    <w:rsid w:val="3DD42B0F"/>
    <w:rsid w:val="3DF04E71"/>
    <w:rsid w:val="3DF3FA33"/>
    <w:rsid w:val="3DF4DBD0"/>
    <w:rsid w:val="3DFAEE7A"/>
    <w:rsid w:val="3E0891D3"/>
    <w:rsid w:val="3E1BEA03"/>
    <w:rsid w:val="3E1BF08E"/>
    <w:rsid w:val="3E2F3A13"/>
    <w:rsid w:val="3E3ADC7A"/>
    <w:rsid w:val="3E3F38CE"/>
    <w:rsid w:val="3E4530C7"/>
    <w:rsid w:val="3E4A7BA5"/>
    <w:rsid w:val="3E5F850D"/>
    <w:rsid w:val="3E69064A"/>
    <w:rsid w:val="3E691167"/>
    <w:rsid w:val="3E907E31"/>
    <w:rsid w:val="3E99A1A3"/>
    <w:rsid w:val="3EB5B282"/>
    <w:rsid w:val="3ECC542A"/>
    <w:rsid w:val="3EF4715C"/>
    <w:rsid w:val="3F065F17"/>
    <w:rsid w:val="3F07B920"/>
    <w:rsid w:val="3F0E00E6"/>
    <w:rsid w:val="3F125679"/>
    <w:rsid w:val="3F2DFA93"/>
    <w:rsid w:val="3F2E3BAA"/>
    <w:rsid w:val="3F2FE7CB"/>
    <w:rsid w:val="3F3B22AA"/>
    <w:rsid w:val="3F43DCE7"/>
    <w:rsid w:val="3F4D09EE"/>
    <w:rsid w:val="3F547AA6"/>
    <w:rsid w:val="3F59E44E"/>
    <w:rsid w:val="3F74FDEA"/>
    <w:rsid w:val="3F7E41E5"/>
    <w:rsid w:val="3F855C9B"/>
    <w:rsid w:val="3F931AF7"/>
    <w:rsid w:val="3F99C18D"/>
    <w:rsid w:val="3F9AA9E5"/>
    <w:rsid w:val="3FA71FA5"/>
    <w:rsid w:val="3FA91552"/>
    <w:rsid w:val="3FAB9DEA"/>
    <w:rsid w:val="3FDBA374"/>
    <w:rsid w:val="3FF4ABD7"/>
    <w:rsid w:val="4002DB8A"/>
    <w:rsid w:val="4004EF08"/>
    <w:rsid w:val="400A172A"/>
    <w:rsid w:val="4027C513"/>
    <w:rsid w:val="4037969D"/>
    <w:rsid w:val="404A6C94"/>
    <w:rsid w:val="4062DD53"/>
    <w:rsid w:val="40827D92"/>
    <w:rsid w:val="4087404B"/>
    <w:rsid w:val="409C32C0"/>
    <w:rsid w:val="40A58724"/>
    <w:rsid w:val="40E11714"/>
    <w:rsid w:val="40F0F0F7"/>
    <w:rsid w:val="40F43043"/>
    <w:rsid w:val="40F9183D"/>
    <w:rsid w:val="40FA89B7"/>
    <w:rsid w:val="40FCE493"/>
    <w:rsid w:val="410EBAF8"/>
    <w:rsid w:val="4120D55F"/>
    <w:rsid w:val="414296AA"/>
    <w:rsid w:val="414D5344"/>
    <w:rsid w:val="41561FCB"/>
    <w:rsid w:val="41658211"/>
    <w:rsid w:val="41666299"/>
    <w:rsid w:val="416C56F9"/>
    <w:rsid w:val="4171A8E9"/>
    <w:rsid w:val="41A1A48F"/>
    <w:rsid w:val="41CB41CE"/>
    <w:rsid w:val="41D65F11"/>
    <w:rsid w:val="41DADEAD"/>
    <w:rsid w:val="41E0F8E0"/>
    <w:rsid w:val="41E549E7"/>
    <w:rsid w:val="41EAE90E"/>
    <w:rsid w:val="41EE9C11"/>
    <w:rsid w:val="41FBAD60"/>
    <w:rsid w:val="42097B1B"/>
    <w:rsid w:val="4215E53E"/>
    <w:rsid w:val="42415AE4"/>
    <w:rsid w:val="4248B2E3"/>
    <w:rsid w:val="4250A38E"/>
    <w:rsid w:val="42561796"/>
    <w:rsid w:val="426491B4"/>
    <w:rsid w:val="42660570"/>
    <w:rsid w:val="426C3C11"/>
    <w:rsid w:val="4274F767"/>
    <w:rsid w:val="4287F19F"/>
    <w:rsid w:val="42B085B2"/>
    <w:rsid w:val="42DB3602"/>
    <w:rsid w:val="42E6DA0F"/>
    <w:rsid w:val="42FD327C"/>
    <w:rsid w:val="430657D8"/>
    <w:rsid w:val="430E11F0"/>
    <w:rsid w:val="4332865E"/>
    <w:rsid w:val="4334B9C4"/>
    <w:rsid w:val="4336171C"/>
    <w:rsid w:val="43511EBF"/>
    <w:rsid w:val="4359D3EB"/>
    <w:rsid w:val="4361DE35"/>
    <w:rsid w:val="436DBEEB"/>
    <w:rsid w:val="438C9858"/>
    <w:rsid w:val="438D5574"/>
    <w:rsid w:val="43904995"/>
    <w:rsid w:val="43935941"/>
    <w:rsid w:val="43948DAE"/>
    <w:rsid w:val="4397872E"/>
    <w:rsid w:val="439FF1BA"/>
    <w:rsid w:val="43A1F745"/>
    <w:rsid w:val="43ACC627"/>
    <w:rsid w:val="43E2584D"/>
    <w:rsid w:val="43F0B17D"/>
    <w:rsid w:val="44358A08"/>
    <w:rsid w:val="443649B9"/>
    <w:rsid w:val="443957D7"/>
    <w:rsid w:val="443D805B"/>
    <w:rsid w:val="4441A2DA"/>
    <w:rsid w:val="4451708A"/>
    <w:rsid w:val="44548CC0"/>
    <w:rsid w:val="445ACF67"/>
    <w:rsid w:val="447032D0"/>
    <w:rsid w:val="4493B789"/>
    <w:rsid w:val="449DE6E3"/>
    <w:rsid w:val="44C4D6A9"/>
    <w:rsid w:val="44D6B6E6"/>
    <w:rsid w:val="44DE7A1B"/>
    <w:rsid w:val="44E2996E"/>
    <w:rsid w:val="44ED3C1D"/>
    <w:rsid w:val="44FC846B"/>
    <w:rsid w:val="44FCB024"/>
    <w:rsid w:val="44FF5A5F"/>
    <w:rsid w:val="451462A5"/>
    <w:rsid w:val="4537382D"/>
    <w:rsid w:val="4537FE6E"/>
    <w:rsid w:val="454647A8"/>
    <w:rsid w:val="45477AF4"/>
    <w:rsid w:val="454E35C2"/>
    <w:rsid w:val="45694C57"/>
    <w:rsid w:val="45718133"/>
    <w:rsid w:val="4589C347"/>
    <w:rsid w:val="4592FACF"/>
    <w:rsid w:val="45A6C6C8"/>
    <w:rsid w:val="45B1A8B3"/>
    <w:rsid w:val="45B1AF60"/>
    <w:rsid w:val="45C7721D"/>
    <w:rsid w:val="45D1F85D"/>
    <w:rsid w:val="45D51669"/>
    <w:rsid w:val="45DE0430"/>
    <w:rsid w:val="45E15685"/>
    <w:rsid w:val="45E533E8"/>
    <w:rsid w:val="46023D0A"/>
    <w:rsid w:val="46461DCE"/>
    <w:rsid w:val="46572213"/>
    <w:rsid w:val="4659647F"/>
    <w:rsid w:val="465BE385"/>
    <w:rsid w:val="4669A35E"/>
    <w:rsid w:val="46736424"/>
    <w:rsid w:val="46786769"/>
    <w:rsid w:val="4697E02E"/>
    <w:rsid w:val="469A7911"/>
    <w:rsid w:val="46B4A28A"/>
    <w:rsid w:val="46C3B6AC"/>
    <w:rsid w:val="46CCA7C8"/>
    <w:rsid w:val="46EDF044"/>
    <w:rsid w:val="46F22A10"/>
    <w:rsid w:val="46FFB2CD"/>
    <w:rsid w:val="4704A897"/>
    <w:rsid w:val="470E9249"/>
    <w:rsid w:val="472D4746"/>
    <w:rsid w:val="4730DD5C"/>
    <w:rsid w:val="476CCB02"/>
    <w:rsid w:val="477DA30D"/>
    <w:rsid w:val="478E1CC9"/>
    <w:rsid w:val="47946AD8"/>
    <w:rsid w:val="47A9DDDF"/>
    <w:rsid w:val="47CEF41B"/>
    <w:rsid w:val="47D5FC6C"/>
    <w:rsid w:val="47E4D4E0"/>
    <w:rsid w:val="4823953E"/>
    <w:rsid w:val="48257BF0"/>
    <w:rsid w:val="48284D22"/>
    <w:rsid w:val="482E13EA"/>
    <w:rsid w:val="485F439C"/>
    <w:rsid w:val="4864EA72"/>
    <w:rsid w:val="4867F12A"/>
    <w:rsid w:val="4872D0F0"/>
    <w:rsid w:val="487EAD23"/>
    <w:rsid w:val="488748E3"/>
    <w:rsid w:val="4898012C"/>
    <w:rsid w:val="48B1D5A2"/>
    <w:rsid w:val="48C92195"/>
    <w:rsid w:val="48CC1AB6"/>
    <w:rsid w:val="48CFEF86"/>
    <w:rsid w:val="48D200EE"/>
    <w:rsid w:val="48DFAFED"/>
    <w:rsid w:val="48E5E44F"/>
    <w:rsid w:val="48FC3D06"/>
    <w:rsid w:val="48FC4722"/>
    <w:rsid w:val="490D4B14"/>
    <w:rsid w:val="4933EDCB"/>
    <w:rsid w:val="4945012F"/>
    <w:rsid w:val="4959C592"/>
    <w:rsid w:val="4959F7B8"/>
    <w:rsid w:val="49635F91"/>
    <w:rsid w:val="4976ED9D"/>
    <w:rsid w:val="498EB88A"/>
    <w:rsid w:val="499A3D5D"/>
    <w:rsid w:val="499BF910"/>
    <w:rsid w:val="499D28E3"/>
    <w:rsid w:val="49A849C7"/>
    <w:rsid w:val="49A85521"/>
    <w:rsid w:val="49B5752D"/>
    <w:rsid w:val="49D34A40"/>
    <w:rsid w:val="49D4D983"/>
    <w:rsid w:val="49E78E4A"/>
    <w:rsid w:val="49FFF7DA"/>
    <w:rsid w:val="4A125E4D"/>
    <w:rsid w:val="4A135823"/>
    <w:rsid w:val="4A14B7EA"/>
    <w:rsid w:val="4A29297C"/>
    <w:rsid w:val="4A2DD4CC"/>
    <w:rsid w:val="4A313A4A"/>
    <w:rsid w:val="4A375121"/>
    <w:rsid w:val="4A526C54"/>
    <w:rsid w:val="4A572C94"/>
    <w:rsid w:val="4A60519F"/>
    <w:rsid w:val="4A6104A7"/>
    <w:rsid w:val="4A7C7952"/>
    <w:rsid w:val="4A9C539F"/>
    <w:rsid w:val="4A9D3EA2"/>
    <w:rsid w:val="4AAB70C2"/>
    <w:rsid w:val="4AB7D033"/>
    <w:rsid w:val="4ABE3A79"/>
    <w:rsid w:val="4ACB1CB8"/>
    <w:rsid w:val="4ADEF98B"/>
    <w:rsid w:val="4AE8ABE6"/>
    <w:rsid w:val="4AEB068D"/>
    <w:rsid w:val="4AF1404A"/>
    <w:rsid w:val="4AF1A3FF"/>
    <w:rsid w:val="4B27FB07"/>
    <w:rsid w:val="4B368597"/>
    <w:rsid w:val="4B3B35D3"/>
    <w:rsid w:val="4B4EEEBD"/>
    <w:rsid w:val="4B525025"/>
    <w:rsid w:val="4B5B9101"/>
    <w:rsid w:val="4B7FDC53"/>
    <w:rsid w:val="4B8AA9E1"/>
    <w:rsid w:val="4B927986"/>
    <w:rsid w:val="4B94E3F2"/>
    <w:rsid w:val="4BAB511C"/>
    <w:rsid w:val="4BCFD5A4"/>
    <w:rsid w:val="4BDB6467"/>
    <w:rsid w:val="4BE39A04"/>
    <w:rsid w:val="4BF4BBB0"/>
    <w:rsid w:val="4BF9AEC6"/>
    <w:rsid w:val="4C0CE2D4"/>
    <w:rsid w:val="4C16616B"/>
    <w:rsid w:val="4C503A39"/>
    <w:rsid w:val="4C9C678C"/>
    <w:rsid w:val="4CB74F4C"/>
    <w:rsid w:val="4CB7B766"/>
    <w:rsid w:val="4CB85754"/>
    <w:rsid w:val="4CCC87E3"/>
    <w:rsid w:val="4CCEF9E8"/>
    <w:rsid w:val="4CDFCC71"/>
    <w:rsid w:val="4CF4E972"/>
    <w:rsid w:val="4D1A1FAE"/>
    <w:rsid w:val="4D21203A"/>
    <w:rsid w:val="4D26CAAC"/>
    <w:rsid w:val="4D2B939B"/>
    <w:rsid w:val="4D331C79"/>
    <w:rsid w:val="4D40047F"/>
    <w:rsid w:val="4D60F45D"/>
    <w:rsid w:val="4D75A172"/>
    <w:rsid w:val="4D893FA3"/>
    <w:rsid w:val="4D91236B"/>
    <w:rsid w:val="4D925D5D"/>
    <w:rsid w:val="4D954284"/>
    <w:rsid w:val="4D9E51F0"/>
    <w:rsid w:val="4DAEE69A"/>
    <w:rsid w:val="4DEC9277"/>
    <w:rsid w:val="4E08EDF6"/>
    <w:rsid w:val="4E1EA467"/>
    <w:rsid w:val="4E2924A2"/>
    <w:rsid w:val="4E3ABA32"/>
    <w:rsid w:val="4E4151AF"/>
    <w:rsid w:val="4E477433"/>
    <w:rsid w:val="4E5B3E2B"/>
    <w:rsid w:val="4E69B5FC"/>
    <w:rsid w:val="4E6B78CA"/>
    <w:rsid w:val="4E6F0B5E"/>
    <w:rsid w:val="4E8E4F02"/>
    <w:rsid w:val="4EA13814"/>
    <w:rsid w:val="4EB4B98B"/>
    <w:rsid w:val="4EBD055F"/>
    <w:rsid w:val="4EDD20C6"/>
    <w:rsid w:val="4EE86D88"/>
    <w:rsid w:val="4F09ADBC"/>
    <w:rsid w:val="4F1CE22F"/>
    <w:rsid w:val="4F294219"/>
    <w:rsid w:val="4F31C84A"/>
    <w:rsid w:val="4F4CBE2B"/>
    <w:rsid w:val="4F79A5A4"/>
    <w:rsid w:val="4F98C900"/>
    <w:rsid w:val="4F9E9D43"/>
    <w:rsid w:val="4FAB2141"/>
    <w:rsid w:val="4FB6AFBB"/>
    <w:rsid w:val="4FC299FD"/>
    <w:rsid w:val="4FC3D20C"/>
    <w:rsid w:val="4FCE19A2"/>
    <w:rsid w:val="4FCE70A3"/>
    <w:rsid w:val="4FF76B4B"/>
    <w:rsid w:val="501C40FA"/>
    <w:rsid w:val="5024CA97"/>
    <w:rsid w:val="50529630"/>
    <w:rsid w:val="50B1C7A1"/>
    <w:rsid w:val="50B448A1"/>
    <w:rsid w:val="50C5CC25"/>
    <w:rsid w:val="50E4F5A4"/>
    <w:rsid w:val="5102093B"/>
    <w:rsid w:val="51102A60"/>
    <w:rsid w:val="51229CCA"/>
    <w:rsid w:val="5124F60B"/>
    <w:rsid w:val="513904AA"/>
    <w:rsid w:val="514700EF"/>
    <w:rsid w:val="514B4EFF"/>
    <w:rsid w:val="514DA14A"/>
    <w:rsid w:val="517BDE04"/>
    <w:rsid w:val="5199F9A1"/>
    <w:rsid w:val="51A38307"/>
    <w:rsid w:val="51A42AB0"/>
    <w:rsid w:val="51B84D26"/>
    <w:rsid w:val="51D2325A"/>
    <w:rsid w:val="51D62B89"/>
    <w:rsid w:val="51EBCA9F"/>
    <w:rsid w:val="51ECD7AB"/>
    <w:rsid w:val="521BB563"/>
    <w:rsid w:val="52217806"/>
    <w:rsid w:val="522DAA79"/>
    <w:rsid w:val="523B6ED1"/>
    <w:rsid w:val="523DB973"/>
    <w:rsid w:val="5253A1EB"/>
    <w:rsid w:val="52572FEA"/>
    <w:rsid w:val="5264B313"/>
    <w:rsid w:val="52768FC9"/>
    <w:rsid w:val="5282DB98"/>
    <w:rsid w:val="529C79BE"/>
    <w:rsid w:val="529F19B2"/>
    <w:rsid w:val="52AC137F"/>
    <w:rsid w:val="52B67497"/>
    <w:rsid w:val="52C45492"/>
    <w:rsid w:val="52FD39CF"/>
    <w:rsid w:val="53090E32"/>
    <w:rsid w:val="530E98AC"/>
    <w:rsid w:val="531CF332"/>
    <w:rsid w:val="5320A9E9"/>
    <w:rsid w:val="532B5BBB"/>
    <w:rsid w:val="53540278"/>
    <w:rsid w:val="535E0CBC"/>
    <w:rsid w:val="53615B37"/>
    <w:rsid w:val="5361D522"/>
    <w:rsid w:val="53740040"/>
    <w:rsid w:val="5377CE1E"/>
    <w:rsid w:val="537C3BC9"/>
    <w:rsid w:val="538D736D"/>
    <w:rsid w:val="53912DD2"/>
    <w:rsid w:val="53AD54DB"/>
    <w:rsid w:val="53ADB4FA"/>
    <w:rsid w:val="53B0EBB5"/>
    <w:rsid w:val="53B1DBC9"/>
    <w:rsid w:val="53B990AD"/>
    <w:rsid w:val="53D2369D"/>
    <w:rsid w:val="53DC5944"/>
    <w:rsid w:val="540766A1"/>
    <w:rsid w:val="540F5D12"/>
    <w:rsid w:val="5418292E"/>
    <w:rsid w:val="541F7115"/>
    <w:rsid w:val="543D2B02"/>
    <w:rsid w:val="545B3805"/>
    <w:rsid w:val="5474C1C4"/>
    <w:rsid w:val="5475EE80"/>
    <w:rsid w:val="547DB46E"/>
    <w:rsid w:val="548327C3"/>
    <w:rsid w:val="54890D02"/>
    <w:rsid w:val="548A157E"/>
    <w:rsid w:val="549327D3"/>
    <w:rsid w:val="5495BE6F"/>
    <w:rsid w:val="54C314A3"/>
    <w:rsid w:val="550C7B85"/>
    <w:rsid w:val="550F5A96"/>
    <w:rsid w:val="55108572"/>
    <w:rsid w:val="5511B91E"/>
    <w:rsid w:val="5516F6C4"/>
    <w:rsid w:val="552D6C3D"/>
    <w:rsid w:val="553A5D07"/>
    <w:rsid w:val="553DCA38"/>
    <w:rsid w:val="553EED5B"/>
    <w:rsid w:val="554E083E"/>
    <w:rsid w:val="5550AD13"/>
    <w:rsid w:val="5554E384"/>
    <w:rsid w:val="555995C0"/>
    <w:rsid w:val="558877E3"/>
    <w:rsid w:val="5593DD8D"/>
    <w:rsid w:val="559C0DBC"/>
    <w:rsid w:val="55BC56E6"/>
    <w:rsid w:val="55BE6411"/>
    <w:rsid w:val="55D0B1F3"/>
    <w:rsid w:val="55E157AF"/>
    <w:rsid w:val="55EF6CFE"/>
    <w:rsid w:val="5604D6FF"/>
    <w:rsid w:val="5609225A"/>
    <w:rsid w:val="5616600D"/>
    <w:rsid w:val="5620DA57"/>
    <w:rsid w:val="5630025E"/>
    <w:rsid w:val="56319AF0"/>
    <w:rsid w:val="5631E8A3"/>
    <w:rsid w:val="563F80D9"/>
    <w:rsid w:val="5646A5C9"/>
    <w:rsid w:val="566B6125"/>
    <w:rsid w:val="56841319"/>
    <w:rsid w:val="5689B1E4"/>
    <w:rsid w:val="569B48A6"/>
    <w:rsid w:val="56A21E92"/>
    <w:rsid w:val="56B5C05E"/>
    <w:rsid w:val="56BFF82B"/>
    <w:rsid w:val="56CAA7FC"/>
    <w:rsid w:val="56CD574E"/>
    <w:rsid w:val="56E1ECE0"/>
    <w:rsid w:val="56F0B102"/>
    <w:rsid w:val="56F0F0A7"/>
    <w:rsid w:val="5702C32F"/>
    <w:rsid w:val="570A66E5"/>
    <w:rsid w:val="570BE9D2"/>
    <w:rsid w:val="5719F07A"/>
    <w:rsid w:val="57261556"/>
    <w:rsid w:val="5729F07A"/>
    <w:rsid w:val="57334F03"/>
    <w:rsid w:val="57798B40"/>
    <w:rsid w:val="5793388C"/>
    <w:rsid w:val="579434D7"/>
    <w:rsid w:val="5796E019"/>
    <w:rsid w:val="579965CA"/>
    <w:rsid w:val="579AC50A"/>
    <w:rsid w:val="57AB4331"/>
    <w:rsid w:val="57DE6919"/>
    <w:rsid w:val="57FD9BAC"/>
    <w:rsid w:val="5802110A"/>
    <w:rsid w:val="58083262"/>
    <w:rsid w:val="58267EDA"/>
    <w:rsid w:val="5840AAC6"/>
    <w:rsid w:val="5848E944"/>
    <w:rsid w:val="58AB0E79"/>
    <w:rsid w:val="58AF6F97"/>
    <w:rsid w:val="58C1BCFD"/>
    <w:rsid w:val="58E2D862"/>
    <w:rsid w:val="59095AFF"/>
    <w:rsid w:val="59185A5C"/>
    <w:rsid w:val="5955CE80"/>
    <w:rsid w:val="5957A112"/>
    <w:rsid w:val="596424FC"/>
    <w:rsid w:val="597C11C3"/>
    <w:rsid w:val="599540F3"/>
    <w:rsid w:val="59972A53"/>
    <w:rsid w:val="59A23978"/>
    <w:rsid w:val="59A42FFB"/>
    <w:rsid w:val="59AFE050"/>
    <w:rsid w:val="59BF3B84"/>
    <w:rsid w:val="59BFBB68"/>
    <w:rsid w:val="59CCA71E"/>
    <w:rsid w:val="59D02B02"/>
    <w:rsid w:val="59DBE4A5"/>
    <w:rsid w:val="59F71C6D"/>
    <w:rsid w:val="59F80F4C"/>
    <w:rsid w:val="5A04DFA0"/>
    <w:rsid w:val="5A3E1C4D"/>
    <w:rsid w:val="5A5AD37B"/>
    <w:rsid w:val="5A5BB113"/>
    <w:rsid w:val="5A689FAF"/>
    <w:rsid w:val="5A6AD36A"/>
    <w:rsid w:val="5A76C5F0"/>
    <w:rsid w:val="5ABCCFD9"/>
    <w:rsid w:val="5ABE77AA"/>
    <w:rsid w:val="5AD6E46C"/>
    <w:rsid w:val="5AD8875B"/>
    <w:rsid w:val="5B20FCA7"/>
    <w:rsid w:val="5B445859"/>
    <w:rsid w:val="5B45E438"/>
    <w:rsid w:val="5B4C532A"/>
    <w:rsid w:val="5B50315C"/>
    <w:rsid w:val="5B54A10A"/>
    <w:rsid w:val="5B560A7F"/>
    <w:rsid w:val="5B560D76"/>
    <w:rsid w:val="5B5C7CF3"/>
    <w:rsid w:val="5B5F845E"/>
    <w:rsid w:val="5B95F041"/>
    <w:rsid w:val="5BB4A2D5"/>
    <w:rsid w:val="5BDBCC93"/>
    <w:rsid w:val="5BF6D5DD"/>
    <w:rsid w:val="5BFF10E8"/>
    <w:rsid w:val="5C0306C9"/>
    <w:rsid w:val="5C4C39A5"/>
    <w:rsid w:val="5C91A2A0"/>
    <w:rsid w:val="5CA7DACB"/>
    <w:rsid w:val="5CCB3561"/>
    <w:rsid w:val="5CD0DC1D"/>
    <w:rsid w:val="5CE0B662"/>
    <w:rsid w:val="5CE2C0B0"/>
    <w:rsid w:val="5CFF3B35"/>
    <w:rsid w:val="5D076AE8"/>
    <w:rsid w:val="5D110BBE"/>
    <w:rsid w:val="5D1E088E"/>
    <w:rsid w:val="5D307AAC"/>
    <w:rsid w:val="5D425B77"/>
    <w:rsid w:val="5D6038FF"/>
    <w:rsid w:val="5D664A30"/>
    <w:rsid w:val="5D736B35"/>
    <w:rsid w:val="5D7CD251"/>
    <w:rsid w:val="5D7FBBB4"/>
    <w:rsid w:val="5D82A67C"/>
    <w:rsid w:val="5D860CC1"/>
    <w:rsid w:val="5D915E54"/>
    <w:rsid w:val="5D9B94B3"/>
    <w:rsid w:val="5DA59071"/>
    <w:rsid w:val="5DB05D69"/>
    <w:rsid w:val="5DB0B1D7"/>
    <w:rsid w:val="5DD1BE4D"/>
    <w:rsid w:val="5DD34B15"/>
    <w:rsid w:val="5DF83301"/>
    <w:rsid w:val="5DFD56FD"/>
    <w:rsid w:val="5E17D85C"/>
    <w:rsid w:val="5E1903B4"/>
    <w:rsid w:val="5E2AEF59"/>
    <w:rsid w:val="5E5FF7BC"/>
    <w:rsid w:val="5E8A8858"/>
    <w:rsid w:val="5E993E1B"/>
    <w:rsid w:val="5EA9E564"/>
    <w:rsid w:val="5EB2A062"/>
    <w:rsid w:val="5EB60135"/>
    <w:rsid w:val="5EBB80C3"/>
    <w:rsid w:val="5EBCB0B8"/>
    <w:rsid w:val="5ECC5E1D"/>
    <w:rsid w:val="5EEB9C1F"/>
    <w:rsid w:val="5EED540E"/>
    <w:rsid w:val="5F05856C"/>
    <w:rsid w:val="5F10E879"/>
    <w:rsid w:val="5F2C25A7"/>
    <w:rsid w:val="5F2F0AC4"/>
    <w:rsid w:val="5F33EE7F"/>
    <w:rsid w:val="5F4BECA7"/>
    <w:rsid w:val="5F5A1E4E"/>
    <w:rsid w:val="5F6D9669"/>
    <w:rsid w:val="5F9CAA28"/>
    <w:rsid w:val="5FA49F7E"/>
    <w:rsid w:val="5FB870C7"/>
    <w:rsid w:val="5FC62994"/>
    <w:rsid w:val="5FC6A417"/>
    <w:rsid w:val="5FDBAE59"/>
    <w:rsid w:val="5FEA84B9"/>
    <w:rsid w:val="601F97AA"/>
    <w:rsid w:val="6027975A"/>
    <w:rsid w:val="6034C784"/>
    <w:rsid w:val="605336A4"/>
    <w:rsid w:val="605D8F94"/>
    <w:rsid w:val="6068D00C"/>
    <w:rsid w:val="60695905"/>
    <w:rsid w:val="60717875"/>
    <w:rsid w:val="607B5B1D"/>
    <w:rsid w:val="60A297C2"/>
    <w:rsid w:val="60B54B93"/>
    <w:rsid w:val="60CC8E49"/>
    <w:rsid w:val="60CE49BF"/>
    <w:rsid w:val="60EAAC7E"/>
    <w:rsid w:val="60EE6A49"/>
    <w:rsid w:val="6110A6E3"/>
    <w:rsid w:val="6121CAF3"/>
    <w:rsid w:val="612450DF"/>
    <w:rsid w:val="6128115B"/>
    <w:rsid w:val="61329851"/>
    <w:rsid w:val="6139E54D"/>
    <w:rsid w:val="6164FFF7"/>
    <w:rsid w:val="617E0C28"/>
    <w:rsid w:val="617F40EB"/>
    <w:rsid w:val="6187A295"/>
    <w:rsid w:val="618BF962"/>
    <w:rsid w:val="61A17A7F"/>
    <w:rsid w:val="61ACE1F7"/>
    <w:rsid w:val="61BCC254"/>
    <w:rsid w:val="61D3868B"/>
    <w:rsid w:val="61DD593A"/>
    <w:rsid w:val="61E78B47"/>
    <w:rsid w:val="61F04103"/>
    <w:rsid w:val="62091C8B"/>
    <w:rsid w:val="621C931A"/>
    <w:rsid w:val="621D9C9C"/>
    <w:rsid w:val="62430A54"/>
    <w:rsid w:val="6250F2F7"/>
    <w:rsid w:val="6253EF9E"/>
    <w:rsid w:val="6266CE14"/>
    <w:rsid w:val="626B7FEE"/>
    <w:rsid w:val="62790EC6"/>
    <w:rsid w:val="627CF05D"/>
    <w:rsid w:val="6288BAAF"/>
    <w:rsid w:val="62A19B61"/>
    <w:rsid w:val="62A8C918"/>
    <w:rsid w:val="62AF8F15"/>
    <w:rsid w:val="62BAC38C"/>
    <w:rsid w:val="62C3F395"/>
    <w:rsid w:val="62DED1C9"/>
    <w:rsid w:val="62E4F5B2"/>
    <w:rsid w:val="62F19C8D"/>
    <w:rsid w:val="62FA41BD"/>
    <w:rsid w:val="63024C2A"/>
    <w:rsid w:val="631779C1"/>
    <w:rsid w:val="63420E66"/>
    <w:rsid w:val="63581C24"/>
    <w:rsid w:val="6363F47F"/>
    <w:rsid w:val="63778047"/>
    <w:rsid w:val="6379852F"/>
    <w:rsid w:val="637FE817"/>
    <w:rsid w:val="639B1548"/>
    <w:rsid w:val="639B2E8C"/>
    <w:rsid w:val="63A9D0F3"/>
    <w:rsid w:val="63C8BF84"/>
    <w:rsid w:val="63D8A320"/>
    <w:rsid w:val="63E47A4B"/>
    <w:rsid w:val="63FD8EED"/>
    <w:rsid w:val="64291A40"/>
    <w:rsid w:val="642E7B45"/>
    <w:rsid w:val="6433473B"/>
    <w:rsid w:val="644DDC46"/>
    <w:rsid w:val="6459F18C"/>
    <w:rsid w:val="646393C0"/>
    <w:rsid w:val="646ABC21"/>
    <w:rsid w:val="64722EC6"/>
    <w:rsid w:val="647F4903"/>
    <w:rsid w:val="64969DD3"/>
    <w:rsid w:val="649E7B91"/>
    <w:rsid w:val="64B1791A"/>
    <w:rsid w:val="64BA0021"/>
    <w:rsid w:val="64BD6EA4"/>
    <w:rsid w:val="64CD16D7"/>
    <w:rsid w:val="64EE4172"/>
    <w:rsid w:val="64F09E4A"/>
    <w:rsid w:val="651868B7"/>
    <w:rsid w:val="651BAED0"/>
    <w:rsid w:val="651D39DA"/>
    <w:rsid w:val="651D7321"/>
    <w:rsid w:val="65326449"/>
    <w:rsid w:val="653811B6"/>
    <w:rsid w:val="653F6E49"/>
    <w:rsid w:val="6540C8AF"/>
    <w:rsid w:val="654E2FBD"/>
    <w:rsid w:val="654FF3B0"/>
    <w:rsid w:val="656B01E8"/>
    <w:rsid w:val="656BC0EC"/>
    <w:rsid w:val="657B5043"/>
    <w:rsid w:val="6580C96F"/>
    <w:rsid w:val="658BAFF6"/>
    <w:rsid w:val="65994EB9"/>
    <w:rsid w:val="65A0B169"/>
    <w:rsid w:val="65A59139"/>
    <w:rsid w:val="65A81528"/>
    <w:rsid w:val="65A95723"/>
    <w:rsid w:val="65B50906"/>
    <w:rsid w:val="65B5997C"/>
    <w:rsid w:val="65B98A6C"/>
    <w:rsid w:val="65BD7AF3"/>
    <w:rsid w:val="65C11B7E"/>
    <w:rsid w:val="65C71940"/>
    <w:rsid w:val="65D258FA"/>
    <w:rsid w:val="65D4538F"/>
    <w:rsid w:val="65F55905"/>
    <w:rsid w:val="65FEA44E"/>
    <w:rsid w:val="65FF015F"/>
    <w:rsid w:val="66147DD6"/>
    <w:rsid w:val="6626F368"/>
    <w:rsid w:val="6628772E"/>
    <w:rsid w:val="6632E3E7"/>
    <w:rsid w:val="6645A7D6"/>
    <w:rsid w:val="6649C668"/>
    <w:rsid w:val="664DEDCD"/>
    <w:rsid w:val="665D19A5"/>
    <w:rsid w:val="6667ECEF"/>
    <w:rsid w:val="666FAB5C"/>
    <w:rsid w:val="668D97CC"/>
    <w:rsid w:val="6691BD2B"/>
    <w:rsid w:val="669CC1A9"/>
    <w:rsid w:val="66ADAE06"/>
    <w:rsid w:val="66B24C5C"/>
    <w:rsid w:val="67238545"/>
    <w:rsid w:val="672BCC05"/>
    <w:rsid w:val="673572EA"/>
    <w:rsid w:val="673A3719"/>
    <w:rsid w:val="67520F60"/>
    <w:rsid w:val="67530AC1"/>
    <w:rsid w:val="67B7931D"/>
    <w:rsid w:val="67C6DCBF"/>
    <w:rsid w:val="67CE0EC2"/>
    <w:rsid w:val="67D6BAC8"/>
    <w:rsid w:val="67D75D65"/>
    <w:rsid w:val="67ED2AA1"/>
    <w:rsid w:val="67F4023C"/>
    <w:rsid w:val="67F6E190"/>
    <w:rsid w:val="67FDB2FF"/>
    <w:rsid w:val="6816950F"/>
    <w:rsid w:val="681C1144"/>
    <w:rsid w:val="6825CF51"/>
    <w:rsid w:val="68317ED5"/>
    <w:rsid w:val="683374E1"/>
    <w:rsid w:val="68364CF1"/>
    <w:rsid w:val="684A40B9"/>
    <w:rsid w:val="684DBD8E"/>
    <w:rsid w:val="685B1A15"/>
    <w:rsid w:val="68707CA5"/>
    <w:rsid w:val="687F7BE7"/>
    <w:rsid w:val="6887E38A"/>
    <w:rsid w:val="6899586A"/>
    <w:rsid w:val="689E11E2"/>
    <w:rsid w:val="68AC298B"/>
    <w:rsid w:val="68BCB649"/>
    <w:rsid w:val="68BEA8DE"/>
    <w:rsid w:val="68D09FC5"/>
    <w:rsid w:val="68D840E0"/>
    <w:rsid w:val="68D9220A"/>
    <w:rsid w:val="68F6C39B"/>
    <w:rsid w:val="691468AD"/>
    <w:rsid w:val="691E3A90"/>
    <w:rsid w:val="6920E145"/>
    <w:rsid w:val="6927D186"/>
    <w:rsid w:val="6939A47E"/>
    <w:rsid w:val="6963C646"/>
    <w:rsid w:val="696E3ACF"/>
    <w:rsid w:val="6978328C"/>
    <w:rsid w:val="697CEF24"/>
    <w:rsid w:val="6989BE15"/>
    <w:rsid w:val="699D31B9"/>
    <w:rsid w:val="69A5138B"/>
    <w:rsid w:val="69A6E7BE"/>
    <w:rsid w:val="69A93592"/>
    <w:rsid w:val="69B1FCBE"/>
    <w:rsid w:val="69BDD004"/>
    <w:rsid w:val="69C032E4"/>
    <w:rsid w:val="69CDD5F5"/>
    <w:rsid w:val="69DA5DCF"/>
    <w:rsid w:val="69DA73F7"/>
    <w:rsid w:val="69E0EF7A"/>
    <w:rsid w:val="69E8EB37"/>
    <w:rsid w:val="69EC2CC2"/>
    <w:rsid w:val="69ECE6B2"/>
    <w:rsid w:val="69F06042"/>
    <w:rsid w:val="6A04F2D6"/>
    <w:rsid w:val="6A090D6A"/>
    <w:rsid w:val="6A17F48E"/>
    <w:rsid w:val="6A1FF5EF"/>
    <w:rsid w:val="6A29237B"/>
    <w:rsid w:val="6A3ACA50"/>
    <w:rsid w:val="6A3E1511"/>
    <w:rsid w:val="6A411D6E"/>
    <w:rsid w:val="6A523718"/>
    <w:rsid w:val="6A66E54F"/>
    <w:rsid w:val="6A6F3283"/>
    <w:rsid w:val="6A7C1EF7"/>
    <w:rsid w:val="6A919BAB"/>
    <w:rsid w:val="6A92A524"/>
    <w:rsid w:val="6AA29F0D"/>
    <w:rsid w:val="6AAD7786"/>
    <w:rsid w:val="6AC054BD"/>
    <w:rsid w:val="6AC4134A"/>
    <w:rsid w:val="6AC64164"/>
    <w:rsid w:val="6AD179C3"/>
    <w:rsid w:val="6AFE4B00"/>
    <w:rsid w:val="6B0C7084"/>
    <w:rsid w:val="6B12C502"/>
    <w:rsid w:val="6B2BB412"/>
    <w:rsid w:val="6B40F953"/>
    <w:rsid w:val="6B513866"/>
    <w:rsid w:val="6B56C31D"/>
    <w:rsid w:val="6B6A8CC3"/>
    <w:rsid w:val="6B754F9C"/>
    <w:rsid w:val="6B77C483"/>
    <w:rsid w:val="6B9F7ACD"/>
    <w:rsid w:val="6BCC214D"/>
    <w:rsid w:val="6BD1A08B"/>
    <w:rsid w:val="6BD54BA8"/>
    <w:rsid w:val="6BE9FC76"/>
    <w:rsid w:val="6BEADE6C"/>
    <w:rsid w:val="6BEE140C"/>
    <w:rsid w:val="6BF00269"/>
    <w:rsid w:val="6BF3C4A3"/>
    <w:rsid w:val="6C13717E"/>
    <w:rsid w:val="6C1AE7BA"/>
    <w:rsid w:val="6C217EFE"/>
    <w:rsid w:val="6C28B97B"/>
    <w:rsid w:val="6C337DC0"/>
    <w:rsid w:val="6C47C47F"/>
    <w:rsid w:val="6C560199"/>
    <w:rsid w:val="6C5969EF"/>
    <w:rsid w:val="6C9A2A4A"/>
    <w:rsid w:val="6CA66722"/>
    <w:rsid w:val="6CCE60FD"/>
    <w:rsid w:val="6CCF11C9"/>
    <w:rsid w:val="6CDDC39B"/>
    <w:rsid w:val="6CE4A96E"/>
    <w:rsid w:val="6CF3FF52"/>
    <w:rsid w:val="6D1FC964"/>
    <w:rsid w:val="6D203274"/>
    <w:rsid w:val="6D2D1A75"/>
    <w:rsid w:val="6D2F3182"/>
    <w:rsid w:val="6D336F73"/>
    <w:rsid w:val="6D38A4EE"/>
    <w:rsid w:val="6D624DD1"/>
    <w:rsid w:val="6D6C1675"/>
    <w:rsid w:val="6D79310E"/>
    <w:rsid w:val="6D953017"/>
    <w:rsid w:val="6D99DA75"/>
    <w:rsid w:val="6DC00519"/>
    <w:rsid w:val="6DDA73A1"/>
    <w:rsid w:val="6DE3092C"/>
    <w:rsid w:val="6DEAB249"/>
    <w:rsid w:val="6DEFD36B"/>
    <w:rsid w:val="6DF48F59"/>
    <w:rsid w:val="6DF80B3F"/>
    <w:rsid w:val="6DFEA486"/>
    <w:rsid w:val="6DFF380F"/>
    <w:rsid w:val="6E1219E0"/>
    <w:rsid w:val="6E2C230D"/>
    <w:rsid w:val="6E2DA5B3"/>
    <w:rsid w:val="6E36DF7A"/>
    <w:rsid w:val="6E6CFFFE"/>
    <w:rsid w:val="6E6DAA28"/>
    <w:rsid w:val="6E6F4076"/>
    <w:rsid w:val="6E817F44"/>
    <w:rsid w:val="6E8D2539"/>
    <w:rsid w:val="6EA67B22"/>
    <w:rsid w:val="6ED48AD6"/>
    <w:rsid w:val="6EF0878C"/>
    <w:rsid w:val="6EFF0844"/>
    <w:rsid w:val="6F171D6C"/>
    <w:rsid w:val="6F26BD64"/>
    <w:rsid w:val="6F32B428"/>
    <w:rsid w:val="6F40E825"/>
    <w:rsid w:val="6F60D59F"/>
    <w:rsid w:val="6F60F293"/>
    <w:rsid w:val="6F678635"/>
    <w:rsid w:val="6F686386"/>
    <w:rsid w:val="6F710897"/>
    <w:rsid w:val="6F7525EE"/>
    <w:rsid w:val="6F814702"/>
    <w:rsid w:val="6FACF994"/>
    <w:rsid w:val="6FC9D9D1"/>
    <w:rsid w:val="6FD75620"/>
    <w:rsid w:val="6FDA22A5"/>
    <w:rsid w:val="6FDA4897"/>
    <w:rsid w:val="6FE2BDAC"/>
    <w:rsid w:val="6FF7D779"/>
    <w:rsid w:val="70045E2E"/>
    <w:rsid w:val="70045F49"/>
    <w:rsid w:val="701A4B84"/>
    <w:rsid w:val="702A04F3"/>
    <w:rsid w:val="70314546"/>
    <w:rsid w:val="7038828C"/>
    <w:rsid w:val="706DFB79"/>
    <w:rsid w:val="7078EC5B"/>
    <w:rsid w:val="709A236C"/>
    <w:rsid w:val="70AF0D03"/>
    <w:rsid w:val="70B8E00F"/>
    <w:rsid w:val="70C193D7"/>
    <w:rsid w:val="70D80D54"/>
    <w:rsid w:val="70E0C576"/>
    <w:rsid w:val="71241F8F"/>
    <w:rsid w:val="7134B19B"/>
    <w:rsid w:val="7159E748"/>
    <w:rsid w:val="715B71E7"/>
    <w:rsid w:val="716DBDE9"/>
    <w:rsid w:val="718D98D2"/>
    <w:rsid w:val="71BF947B"/>
    <w:rsid w:val="71C16FFF"/>
    <w:rsid w:val="71C7E856"/>
    <w:rsid w:val="71D840DD"/>
    <w:rsid w:val="71E30FE7"/>
    <w:rsid w:val="71E9F5A5"/>
    <w:rsid w:val="71EEE18E"/>
    <w:rsid w:val="71FE66C0"/>
    <w:rsid w:val="720085B1"/>
    <w:rsid w:val="72344EB0"/>
    <w:rsid w:val="7259A1E1"/>
    <w:rsid w:val="725BC572"/>
    <w:rsid w:val="72643834"/>
    <w:rsid w:val="726E736C"/>
    <w:rsid w:val="7290F236"/>
    <w:rsid w:val="72929A9D"/>
    <w:rsid w:val="7298B473"/>
    <w:rsid w:val="72A37A0E"/>
    <w:rsid w:val="72A98F41"/>
    <w:rsid w:val="72AD9FF3"/>
    <w:rsid w:val="72BA4D69"/>
    <w:rsid w:val="72C7BD76"/>
    <w:rsid w:val="72E99780"/>
    <w:rsid w:val="730695F5"/>
    <w:rsid w:val="730DB188"/>
    <w:rsid w:val="7316EFE4"/>
    <w:rsid w:val="7338921F"/>
    <w:rsid w:val="7358B51F"/>
    <w:rsid w:val="7368BBDC"/>
    <w:rsid w:val="737E4835"/>
    <w:rsid w:val="7397DD45"/>
    <w:rsid w:val="73ADA86D"/>
    <w:rsid w:val="73BBAFF7"/>
    <w:rsid w:val="73BD79D4"/>
    <w:rsid w:val="73CA57F7"/>
    <w:rsid w:val="73D19523"/>
    <w:rsid w:val="73EED445"/>
    <w:rsid w:val="73F0F6C4"/>
    <w:rsid w:val="73F64888"/>
    <w:rsid w:val="7410749E"/>
    <w:rsid w:val="74186752"/>
    <w:rsid w:val="74559ED9"/>
    <w:rsid w:val="747B3411"/>
    <w:rsid w:val="74998033"/>
    <w:rsid w:val="74A3E23B"/>
    <w:rsid w:val="74AB1506"/>
    <w:rsid w:val="74BA229F"/>
    <w:rsid w:val="74BA8EC6"/>
    <w:rsid w:val="74BE012C"/>
    <w:rsid w:val="74D04BE0"/>
    <w:rsid w:val="74DBEC24"/>
    <w:rsid w:val="74DDFC06"/>
    <w:rsid w:val="74E95490"/>
    <w:rsid w:val="751B0214"/>
    <w:rsid w:val="752807AD"/>
    <w:rsid w:val="7545A824"/>
    <w:rsid w:val="75502580"/>
    <w:rsid w:val="755250B2"/>
    <w:rsid w:val="75710EB8"/>
    <w:rsid w:val="75922F19"/>
    <w:rsid w:val="759A3ED6"/>
    <w:rsid w:val="75AEAF8B"/>
    <w:rsid w:val="75AED32A"/>
    <w:rsid w:val="75B238A6"/>
    <w:rsid w:val="75DE4F87"/>
    <w:rsid w:val="75DFD1EE"/>
    <w:rsid w:val="75E3315F"/>
    <w:rsid w:val="75EA9139"/>
    <w:rsid w:val="75FC32DE"/>
    <w:rsid w:val="760A2CA5"/>
    <w:rsid w:val="7619D5B5"/>
    <w:rsid w:val="761CA872"/>
    <w:rsid w:val="761D0AB9"/>
    <w:rsid w:val="76593640"/>
    <w:rsid w:val="765F9D00"/>
    <w:rsid w:val="7665A7CC"/>
    <w:rsid w:val="76721C30"/>
    <w:rsid w:val="7677EFB8"/>
    <w:rsid w:val="767D0FFF"/>
    <w:rsid w:val="768A6666"/>
    <w:rsid w:val="76BEEBA0"/>
    <w:rsid w:val="76CB09AF"/>
    <w:rsid w:val="76CCFED9"/>
    <w:rsid w:val="76CD2F02"/>
    <w:rsid w:val="76F9A361"/>
    <w:rsid w:val="77050D4A"/>
    <w:rsid w:val="770E4BCE"/>
    <w:rsid w:val="7712992B"/>
    <w:rsid w:val="772CA496"/>
    <w:rsid w:val="774CB3F8"/>
    <w:rsid w:val="777F0856"/>
    <w:rsid w:val="7781D9FD"/>
    <w:rsid w:val="778D9E83"/>
    <w:rsid w:val="7793E464"/>
    <w:rsid w:val="779F06AD"/>
    <w:rsid w:val="779F121E"/>
    <w:rsid w:val="77B78394"/>
    <w:rsid w:val="77BDDE71"/>
    <w:rsid w:val="77D04208"/>
    <w:rsid w:val="77D0EE9B"/>
    <w:rsid w:val="78148878"/>
    <w:rsid w:val="78162163"/>
    <w:rsid w:val="781C317A"/>
    <w:rsid w:val="781C5DB7"/>
    <w:rsid w:val="78371BD0"/>
    <w:rsid w:val="7862520A"/>
    <w:rsid w:val="7863D226"/>
    <w:rsid w:val="7866293A"/>
    <w:rsid w:val="78762E08"/>
    <w:rsid w:val="787A14BE"/>
    <w:rsid w:val="78859C98"/>
    <w:rsid w:val="788ACFF7"/>
    <w:rsid w:val="78917745"/>
    <w:rsid w:val="789F2F76"/>
    <w:rsid w:val="78A0DC1D"/>
    <w:rsid w:val="78BBD983"/>
    <w:rsid w:val="78C4EDC8"/>
    <w:rsid w:val="78C6E4A9"/>
    <w:rsid w:val="78DA0A02"/>
    <w:rsid w:val="78E8C577"/>
    <w:rsid w:val="78EB984C"/>
    <w:rsid w:val="78FBCA4E"/>
    <w:rsid w:val="78FE87EA"/>
    <w:rsid w:val="7902109F"/>
    <w:rsid w:val="790C5E5F"/>
    <w:rsid w:val="790E9646"/>
    <w:rsid w:val="7919B0F8"/>
    <w:rsid w:val="792D73CE"/>
    <w:rsid w:val="7931CD54"/>
    <w:rsid w:val="793F01E0"/>
    <w:rsid w:val="794F7FDC"/>
    <w:rsid w:val="79545864"/>
    <w:rsid w:val="79AEC45C"/>
    <w:rsid w:val="79B32E23"/>
    <w:rsid w:val="79B59C53"/>
    <w:rsid w:val="79B76DDD"/>
    <w:rsid w:val="79D00234"/>
    <w:rsid w:val="79D843F2"/>
    <w:rsid w:val="79E5C29A"/>
    <w:rsid w:val="7A05B6E8"/>
    <w:rsid w:val="7A1ED6A5"/>
    <w:rsid w:val="7A37F03E"/>
    <w:rsid w:val="7A3F5635"/>
    <w:rsid w:val="7A455E33"/>
    <w:rsid w:val="7A4AA491"/>
    <w:rsid w:val="7A5FF6F1"/>
    <w:rsid w:val="7A612444"/>
    <w:rsid w:val="7A7A3E85"/>
    <w:rsid w:val="7A80BFF6"/>
    <w:rsid w:val="7A898264"/>
    <w:rsid w:val="7A8B95EA"/>
    <w:rsid w:val="7ADFA38C"/>
    <w:rsid w:val="7AF5C657"/>
    <w:rsid w:val="7B289367"/>
    <w:rsid w:val="7B347673"/>
    <w:rsid w:val="7B35F070"/>
    <w:rsid w:val="7B4FC10D"/>
    <w:rsid w:val="7B56195A"/>
    <w:rsid w:val="7B59D7EA"/>
    <w:rsid w:val="7B6472BC"/>
    <w:rsid w:val="7B66EEC7"/>
    <w:rsid w:val="7B69FF0E"/>
    <w:rsid w:val="7B6BCA56"/>
    <w:rsid w:val="7B86F9D7"/>
    <w:rsid w:val="7B959BCE"/>
    <w:rsid w:val="7BA6DA51"/>
    <w:rsid w:val="7BC9D76E"/>
    <w:rsid w:val="7BCA54CF"/>
    <w:rsid w:val="7BE0C591"/>
    <w:rsid w:val="7BEC488A"/>
    <w:rsid w:val="7BF3625B"/>
    <w:rsid w:val="7BF7BAA9"/>
    <w:rsid w:val="7C4AE6DF"/>
    <w:rsid w:val="7C52D8A4"/>
    <w:rsid w:val="7C5309F4"/>
    <w:rsid w:val="7C6BBD04"/>
    <w:rsid w:val="7C70AD17"/>
    <w:rsid w:val="7CA5E36C"/>
    <w:rsid w:val="7CA860A9"/>
    <w:rsid w:val="7CC317BD"/>
    <w:rsid w:val="7CC38EA0"/>
    <w:rsid w:val="7CD4E8C0"/>
    <w:rsid w:val="7CDA90B1"/>
    <w:rsid w:val="7CE8F85E"/>
    <w:rsid w:val="7CF7D369"/>
    <w:rsid w:val="7CF96A02"/>
    <w:rsid w:val="7CFBD7FB"/>
    <w:rsid w:val="7CFE9210"/>
    <w:rsid w:val="7D1CCAC8"/>
    <w:rsid w:val="7D1E24C9"/>
    <w:rsid w:val="7D2FED01"/>
    <w:rsid w:val="7D335C2F"/>
    <w:rsid w:val="7D50C2BD"/>
    <w:rsid w:val="7D5A7ED4"/>
    <w:rsid w:val="7D6644C6"/>
    <w:rsid w:val="7D876CF1"/>
    <w:rsid w:val="7D8A5A4D"/>
    <w:rsid w:val="7D928063"/>
    <w:rsid w:val="7DA00D02"/>
    <w:rsid w:val="7DA27C57"/>
    <w:rsid w:val="7DA7718E"/>
    <w:rsid w:val="7DF3F4E6"/>
    <w:rsid w:val="7E001790"/>
    <w:rsid w:val="7E139F37"/>
    <w:rsid w:val="7E18FF7E"/>
    <w:rsid w:val="7E22BA67"/>
    <w:rsid w:val="7E302449"/>
    <w:rsid w:val="7E4BCE98"/>
    <w:rsid w:val="7E4C041A"/>
    <w:rsid w:val="7E4CCFE3"/>
    <w:rsid w:val="7E7C315F"/>
    <w:rsid w:val="7E8A448D"/>
    <w:rsid w:val="7EB95407"/>
    <w:rsid w:val="7EBA77B0"/>
    <w:rsid w:val="7ED35DCD"/>
    <w:rsid w:val="7ED68FFE"/>
    <w:rsid w:val="7EE46365"/>
    <w:rsid w:val="7EF0846F"/>
    <w:rsid w:val="7EFF7CE4"/>
    <w:rsid w:val="7F16617F"/>
    <w:rsid w:val="7F1D51A3"/>
    <w:rsid w:val="7F1E1067"/>
    <w:rsid w:val="7F257BAF"/>
    <w:rsid w:val="7F3592E6"/>
    <w:rsid w:val="7F37D413"/>
    <w:rsid w:val="7F384FCF"/>
    <w:rsid w:val="7F3EE872"/>
    <w:rsid w:val="7F40D81B"/>
    <w:rsid w:val="7F502EEB"/>
    <w:rsid w:val="7F54CB47"/>
    <w:rsid w:val="7F6760D7"/>
    <w:rsid w:val="7F6FE6CB"/>
    <w:rsid w:val="7F77CDC8"/>
    <w:rsid w:val="7F8412FF"/>
    <w:rsid w:val="7F859B41"/>
    <w:rsid w:val="7F934519"/>
    <w:rsid w:val="7F991483"/>
    <w:rsid w:val="7F999E4B"/>
    <w:rsid w:val="7FA65303"/>
    <w:rsid w:val="7FB0D01E"/>
    <w:rsid w:val="7FB9A203"/>
    <w:rsid w:val="7FDB7849"/>
    <w:rsid w:val="7FE753A8"/>
    <w:rsid w:val="7FE98884"/>
    <w:rsid w:val="7FED2ED7"/>
    <w:rsid w:val="7FF74A4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B112"/>
  <w15:chartTrackingRefBased/>
  <w15:docId w15:val="{0A903AD3-70B0-47E1-AE79-51617914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6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36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6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6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36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6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36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6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36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6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A536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6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6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36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6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36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6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36A4"/>
    <w:rPr>
      <w:rFonts w:eastAsiaTheme="majorEastAsia" w:cstheme="majorBidi"/>
      <w:color w:val="272727" w:themeColor="text1" w:themeTint="D8"/>
    </w:rPr>
  </w:style>
  <w:style w:type="paragraph" w:styleId="Title">
    <w:name w:val="Title"/>
    <w:basedOn w:val="Normal"/>
    <w:next w:val="Normal"/>
    <w:link w:val="TitleChar"/>
    <w:uiPriority w:val="10"/>
    <w:qFormat/>
    <w:rsid w:val="00A536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36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36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6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6A4"/>
    <w:pPr>
      <w:spacing w:before="160"/>
      <w:jc w:val="center"/>
    </w:pPr>
    <w:rPr>
      <w:i/>
      <w:iCs/>
      <w:color w:val="404040" w:themeColor="text1" w:themeTint="BF"/>
    </w:rPr>
  </w:style>
  <w:style w:type="character" w:customStyle="1" w:styleId="QuoteChar">
    <w:name w:val="Quote Char"/>
    <w:basedOn w:val="DefaultParagraphFont"/>
    <w:link w:val="Quote"/>
    <w:uiPriority w:val="29"/>
    <w:rsid w:val="00A536A4"/>
    <w:rPr>
      <w:i/>
      <w:iCs/>
      <w:color w:val="404040" w:themeColor="text1" w:themeTint="BF"/>
    </w:rPr>
  </w:style>
  <w:style w:type="paragraph" w:styleId="ListParagraph">
    <w:name w:val="List Paragraph"/>
    <w:basedOn w:val="Normal"/>
    <w:uiPriority w:val="34"/>
    <w:qFormat/>
    <w:rsid w:val="00A536A4"/>
    <w:pPr>
      <w:ind w:left="720"/>
      <w:contextualSpacing/>
    </w:pPr>
  </w:style>
  <w:style w:type="character" w:styleId="IntenseEmphasis">
    <w:name w:val="Intense Emphasis"/>
    <w:basedOn w:val="DefaultParagraphFont"/>
    <w:uiPriority w:val="21"/>
    <w:qFormat/>
    <w:rsid w:val="00A536A4"/>
    <w:rPr>
      <w:i/>
      <w:iCs/>
      <w:color w:val="0F4761" w:themeColor="accent1" w:themeShade="BF"/>
    </w:rPr>
  </w:style>
  <w:style w:type="paragraph" w:styleId="IntenseQuote">
    <w:name w:val="Intense Quote"/>
    <w:basedOn w:val="Normal"/>
    <w:next w:val="Normal"/>
    <w:link w:val="IntenseQuoteChar"/>
    <w:uiPriority w:val="30"/>
    <w:qFormat/>
    <w:rsid w:val="00A536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36A4"/>
    <w:rPr>
      <w:i/>
      <w:iCs/>
      <w:color w:val="0F4761" w:themeColor="accent1" w:themeShade="BF"/>
    </w:rPr>
  </w:style>
  <w:style w:type="character" w:styleId="IntenseReference">
    <w:name w:val="Intense Reference"/>
    <w:basedOn w:val="DefaultParagraphFont"/>
    <w:uiPriority w:val="32"/>
    <w:qFormat/>
    <w:rsid w:val="00A536A4"/>
    <w:rPr>
      <w:b/>
      <w:bCs/>
      <w:smallCaps/>
      <w:color w:val="0F4761" w:themeColor="accent1" w:themeShade="BF"/>
      <w:spacing w:val="5"/>
    </w:rPr>
  </w:style>
  <w:style w:type="character" w:styleId="CommentReference">
    <w:name w:val="annotation reference"/>
    <w:basedOn w:val="DefaultParagraphFont"/>
    <w:uiPriority w:val="99"/>
    <w:semiHidden/>
    <w:unhideWhenUsed/>
    <w:rsid w:val="008238FC"/>
    <w:rPr>
      <w:sz w:val="16"/>
      <w:szCs w:val="16"/>
    </w:rPr>
  </w:style>
  <w:style w:type="paragraph" w:styleId="CommentText">
    <w:name w:val="annotation text"/>
    <w:basedOn w:val="Normal"/>
    <w:link w:val="CommentTextChar"/>
    <w:uiPriority w:val="99"/>
    <w:unhideWhenUsed/>
    <w:rsid w:val="008238FC"/>
    <w:pPr>
      <w:spacing w:line="240" w:lineRule="auto"/>
    </w:pPr>
    <w:rPr>
      <w:sz w:val="20"/>
      <w:szCs w:val="20"/>
    </w:rPr>
  </w:style>
  <w:style w:type="character" w:customStyle="1" w:styleId="CommentTextChar">
    <w:name w:val="Comment Text Char"/>
    <w:basedOn w:val="DefaultParagraphFont"/>
    <w:link w:val="CommentText"/>
    <w:uiPriority w:val="99"/>
    <w:rsid w:val="008238FC"/>
    <w:rPr>
      <w:sz w:val="20"/>
      <w:szCs w:val="20"/>
    </w:rPr>
  </w:style>
  <w:style w:type="paragraph" w:styleId="CommentSubject">
    <w:name w:val="annotation subject"/>
    <w:basedOn w:val="CommentText"/>
    <w:next w:val="CommentText"/>
    <w:link w:val="CommentSubjectChar"/>
    <w:uiPriority w:val="99"/>
    <w:semiHidden/>
    <w:unhideWhenUsed/>
    <w:rsid w:val="008238FC"/>
    <w:rPr>
      <w:b/>
      <w:bCs/>
    </w:rPr>
  </w:style>
  <w:style w:type="character" w:customStyle="1" w:styleId="CommentSubjectChar">
    <w:name w:val="Comment Subject Char"/>
    <w:basedOn w:val="CommentTextChar"/>
    <w:link w:val="CommentSubject"/>
    <w:uiPriority w:val="99"/>
    <w:semiHidden/>
    <w:rsid w:val="008238FC"/>
    <w:rPr>
      <w:b/>
      <w:bCs/>
      <w:sz w:val="20"/>
      <w:szCs w:val="20"/>
    </w:rPr>
  </w:style>
  <w:style w:type="table" w:styleId="TableGrid">
    <w:name w:val="Table Grid"/>
    <w:basedOn w:val="TableNormal"/>
    <w:uiPriority w:val="39"/>
    <w:rsid w:val="001C7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6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6F2"/>
    <w:rPr>
      <w:sz w:val="20"/>
      <w:szCs w:val="20"/>
    </w:rPr>
  </w:style>
  <w:style w:type="character" w:styleId="FootnoteReference">
    <w:name w:val="footnote reference"/>
    <w:basedOn w:val="DefaultParagraphFont"/>
    <w:uiPriority w:val="99"/>
    <w:semiHidden/>
    <w:unhideWhenUsed/>
    <w:rsid w:val="006856F2"/>
    <w:rPr>
      <w:vertAlign w:val="superscript"/>
    </w:rPr>
  </w:style>
  <w:style w:type="paragraph" w:styleId="Header">
    <w:name w:val="header"/>
    <w:basedOn w:val="Normal"/>
    <w:link w:val="HeaderChar"/>
    <w:unhideWhenUsed/>
    <w:rsid w:val="00ED58FC"/>
    <w:pPr>
      <w:tabs>
        <w:tab w:val="center" w:pos="4536"/>
        <w:tab w:val="right" w:pos="9072"/>
      </w:tabs>
      <w:spacing w:after="0" w:line="240" w:lineRule="auto"/>
    </w:pPr>
  </w:style>
  <w:style w:type="character" w:customStyle="1" w:styleId="HeaderChar">
    <w:name w:val="Header Char"/>
    <w:basedOn w:val="DefaultParagraphFont"/>
    <w:link w:val="Header"/>
    <w:rsid w:val="00ED58FC"/>
  </w:style>
  <w:style w:type="paragraph" w:styleId="Footer">
    <w:name w:val="footer"/>
    <w:basedOn w:val="Normal"/>
    <w:link w:val="FooterChar"/>
    <w:uiPriority w:val="99"/>
    <w:unhideWhenUsed/>
    <w:rsid w:val="00ED58FC"/>
    <w:pPr>
      <w:tabs>
        <w:tab w:val="center" w:pos="4536"/>
        <w:tab w:val="right" w:pos="9072"/>
      </w:tabs>
      <w:spacing w:after="0" w:line="240" w:lineRule="auto"/>
    </w:pPr>
  </w:style>
  <w:style w:type="character" w:customStyle="1" w:styleId="FooterChar">
    <w:name w:val="Footer Char"/>
    <w:basedOn w:val="DefaultParagraphFont"/>
    <w:link w:val="Footer"/>
    <w:uiPriority w:val="99"/>
    <w:rsid w:val="00ED58FC"/>
  </w:style>
  <w:style w:type="paragraph" w:styleId="Caption">
    <w:name w:val="caption"/>
    <w:basedOn w:val="Normal"/>
    <w:next w:val="Normal"/>
    <w:uiPriority w:val="35"/>
    <w:unhideWhenUsed/>
    <w:qFormat/>
    <w:rsid w:val="0090727F"/>
    <w:pPr>
      <w:spacing w:after="200" w:line="240" w:lineRule="auto"/>
    </w:pPr>
    <w:rPr>
      <w:i/>
      <w:iCs/>
      <w:color w:val="0E2841" w:themeColor="text2"/>
      <w:sz w:val="18"/>
      <w:szCs w:val="18"/>
    </w:rPr>
  </w:style>
  <w:style w:type="paragraph" w:styleId="HTMLPreformatted">
    <w:name w:val="HTML Preformatted"/>
    <w:basedOn w:val="Normal"/>
    <w:link w:val="HTMLPreformattedChar"/>
    <w:uiPriority w:val="99"/>
    <w:semiHidden/>
    <w:unhideWhenUsed/>
    <w:rsid w:val="008D7D01"/>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D7D01"/>
    <w:rPr>
      <w:rFonts w:ascii="Consolas" w:hAnsi="Consolas"/>
      <w:sz w:val="20"/>
      <w:szCs w:val="20"/>
    </w:rPr>
  </w:style>
  <w:style w:type="paragraph" w:customStyle="1" w:styleId="paragraph">
    <w:name w:val="paragraph"/>
    <w:basedOn w:val="Normal"/>
    <w:rsid w:val="005E1302"/>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eop">
    <w:name w:val="eop"/>
    <w:basedOn w:val="DefaultParagraphFont"/>
    <w:rsid w:val="005E1302"/>
  </w:style>
  <w:style w:type="character" w:customStyle="1" w:styleId="normaltextrun">
    <w:name w:val="normaltextrun"/>
    <w:basedOn w:val="DefaultParagraphFont"/>
    <w:rsid w:val="005E1302"/>
  </w:style>
  <w:style w:type="character" w:styleId="Hyperlink">
    <w:name w:val="Hyperlink"/>
    <w:basedOn w:val="DefaultParagraphFont"/>
    <w:uiPriority w:val="99"/>
    <w:unhideWhenUsed/>
    <w:rsid w:val="006B624B"/>
    <w:rPr>
      <w:color w:val="467886" w:themeColor="hyperlink"/>
      <w:u w:val="single"/>
    </w:rPr>
  </w:style>
  <w:style w:type="character" w:styleId="UnresolvedMention">
    <w:name w:val="Unresolved Mention"/>
    <w:basedOn w:val="DefaultParagraphFont"/>
    <w:uiPriority w:val="99"/>
    <w:semiHidden/>
    <w:unhideWhenUsed/>
    <w:rsid w:val="006B624B"/>
    <w:rPr>
      <w:color w:val="605E5C"/>
      <w:shd w:val="clear" w:color="auto" w:fill="E1DFDD"/>
    </w:rPr>
  </w:style>
  <w:style w:type="paragraph" w:styleId="Revision">
    <w:name w:val="Revision"/>
    <w:hidden/>
    <w:uiPriority w:val="99"/>
    <w:semiHidden/>
    <w:rsid w:val="002E7866"/>
    <w:pPr>
      <w:spacing w:after="0" w:line="240" w:lineRule="auto"/>
    </w:pPr>
  </w:style>
  <w:style w:type="character" w:styleId="EndnoteReference">
    <w:name w:val="endnote reference"/>
    <w:basedOn w:val="DefaultParagraphFont"/>
    <w:uiPriority w:val="99"/>
    <w:semiHidden/>
    <w:unhideWhenUsed/>
    <w:rsid w:val="0015539E"/>
    <w:rPr>
      <w:vertAlign w:val="superscript"/>
    </w:rPr>
  </w:style>
  <w:style w:type="paragraph" w:styleId="Bibliography">
    <w:name w:val="Bibliography"/>
    <w:basedOn w:val="Normal"/>
    <w:next w:val="Normal"/>
    <w:uiPriority w:val="37"/>
    <w:semiHidden/>
    <w:unhideWhenUsed/>
    <w:rsid w:val="0015539E"/>
  </w:style>
  <w:style w:type="paragraph" w:customStyle="1" w:styleId="EndNoteBibliography">
    <w:name w:val="EndNote Bibliography"/>
    <w:basedOn w:val="Normal"/>
    <w:link w:val="EndNoteBibliographyChar"/>
    <w:uiPriority w:val="1"/>
    <w:rsid w:val="00A104B1"/>
    <w:pPr>
      <w:spacing w:after="0" w:line="240" w:lineRule="auto"/>
      <w:jc w:val="both"/>
    </w:pPr>
    <w:rPr>
      <w:rFonts w:eastAsiaTheme="minorEastAsia"/>
      <w:noProof/>
    </w:rPr>
  </w:style>
  <w:style w:type="character" w:customStyle="1" w:styleId="EndNoteBibliographyChar">
    <w:name w:val="EndNote Bibliography Char"/>
    <w:basedOn w:val="DefaultParagraphFont"/>
    <w:link w:val="EndNoteBibliography"/>
    <w:uiPriority w:val="1"/>
    <w:rsid w:val="00A104B1"/>
    <w:rPr>
      <w:rFonts w:eastAsiaTheme="minorEastAsia"/>
      <w:noProof/>
    </w:rPr>
  </w:style>
  <w:style w:type="paragraph" w:styleId="BodyText">
    <w:name w:val="Body Text"/>
    <w:basedOn w:val="Normal"/>
    <w:link w:val="BodyTextChar"/>
    <w:qFormat/>
    <w:rsid w:val="008F28CA"/>
    <w:pPr>
      <w:spacing w:before="180" w:after="180" w:line="240" w:lineRule="auto"/>
    </w:pPr>
    <w:rPr>
      <w:sz w:val="24"/>
      <w:szCs w:val="24"/>
      <w:lang w:val="en-US"/>
      <w14:ligatures w14:val="none"/>
    </w:rPr>
  </w:style>
  <w:style w:type="character" w:customStyle="1" w:styleId="BodyTextChar">
    <w:name w:val="Body Text Char"/>
    <w:basedOn w:val="DefaultParagraphFont"/>
    <w:link w:val="BodyText"/>
    <w:rsid w:val="008F28CA"/>
    <w:rPr>
      <w:sz w:val="24"/>
      <w:szCs w:val="24"/>
      <w:lang w:val="en-US"/>
      <w14:ligatures w14:val="none"/>
    </w:rPr>
  </w:style>
  <w:style w:type="paragraph" w:customStyle="1" w:styleId="FirstParagraph">
    <w:name w:val="First Paragraph"/>
    <w:basedOn w:val="BodyText"/>
    <w:next w:val="BodyText"/>
    <w:qFormat/>
    <w:rsid w:val="008F28CA"/>
  </w:style>
  <w:style w:type="character" w:customStyle="1" w:styleId="VerbatimChar">
    <w:name w:val="Verbatim Char"/>
    <w:basedOn w:val="DefaultParagraphFont"/>
    <w:link w:val="SourceCode"/>
    <w:rsid w:val="008F28CA"/>
    <w:rPr>
      <w:rFonts w:ascii="Consolas" w:hAnsi="Consolas"/>
      <w:shd w:val="clear" w:color="auto" w:fill="F8F8F8"/>
    </w:rPr>
  </w:style>
  <w:style w:type="paragraph" w:customStyle="1" w:styleId="SourceCode">
    <w:name w:val="Source Code"/>
    <w:basedOn w:val="Normal"/>
    <w:link w:val="VerbatimChar"/>
    <w:rsid w:val="008F28CA"/>
    <w:pPr>
      <w:shd w:val="clear" w:color="auto" w:fill="F8F8F8"/>
      <w:wordWrap w:val="0"/>
      <w:spacing w:after="200" w:line="240" w:lineRule="auto"/>
    </w:pPr>
    <w:rPr>
      <w:rFonts w:ascii="Consolas" w:hAnsi="Consolas"/>
    </w:rPr>
  </w:style>
  <w:style w:type="character" w:customStyle="1" w:styleId="DecValTok">
    <w:name w:val="DecValTok"/>
    <w:basedOn w:val="VerbatimChar"/>
    <w:rsid w:val="008F28CA"/>
    <w:rPr>
      <w:rFonts w:ascii="Consolas" w:hAnsi="Consolas"/>
      <w:color w:val="0000CF"/>
      <w:shd w:val="clear" w:color="auto" w:fill="F8F8F8"/>
    </w:rPr>
  </w:style>
  <w:style w:type="character" w:customStyle="1" w:styleId="ConstantTok">
    <w:name w:val="ConstantTok"/>
    <w:basedOn w:val="VerbatimChar"/>
    <w:rsid w:val="008F28CA"/>
    <w:rPr>
      <w:rFonts w:ascii="Consolas" w:hAnsi="Consolas"/>
      <w:color w:val="8F5902"/>
      <w:shd w:val="clear" w:color="auto" w:fill="F8F8F8"/>
    </w:rPr>
  </w:style>
  <w:style w:type="character" w:customStyle="1" w:styleId="SpecialCharTok">
    <w:name w:val="SpecialCharTok"/>
    <w:basedOn w:val="VerbatimChar"/>
    <w:rsid w:val="008F28CA"/>
    <w:rPr>
      <w:rFonts w:ascii="Consolas" w:hAnsi="Consolas"/>
      <w:b/>
      <w:color w:val="CE5C00"/>
      <w:shd w:val="clear" w:color="auto" w:fill="F8F8F8"/>
    </w:rPr>
  </w:style>
  <w:style w:type="character" w:customStyle="1" w:styleId="StringTok">
    <w:name w:val="StringTok"/>
    <w:basedOn w:val="VerbatimChar"/>
    <w:rsid w:val="008F28CA"/>
    <w:rPr>
      <w:rFonts w:ascii="Consolas" w:hAnsi="Consolas"/>
      <w:color w:val="4E9A06"/>
      <w:shd w:val="clear" w:color="auto" w:fill="F8F8F8"/>
    </w:rPr>
  </w:style>
  <w:style w:type="character" w:customStyle="1" w:styleId="CommentTok">
    <w:name w:val="CommentTok"/>
    <w:basedOn w:val="VerbatimChar"/>
    <w:rsid w:val="008F28CA"/>
    <w:rPr>
      <w:rFonts w:ascii="Consolas" w:hAnsi="Consolas"/>
      <w:i/>
      <w:color w:val="8F5902"/>
      <w:shd w:val="clear" w:color="auto" w:fill="F8F8F8"/>
    </w:rPr>
  </w:style>
  <w:style w:type="character" w:customStyle="1" w:styleId="OtherTok">
    <w:name w:val="OtherTok"/>
    <w:basedOn w:val="VerbatimChar"/>
    <w:rsid w:val="008F28CA"/>
    <w:rPr>
      <w:rFonts w:ascii="Consolas" w:hAnsi="Consolas"/>
      <w:color w:val="8F5902"/>
      <w:shd w:val="clear" w:color="auto" w:fill="F8F8F8"/>
    </w:rPr>
  </w:style>
  <w:style w:type="character" w:customStyle="1" w:styleId="FunctionTok">
    <w:name w:val="FunctionTok"/>
    <w:basedOn w:val="VerbatimChar"/>
    <w:rsid w:val="008F28CA"/>
    <w:rPr>
      <w:rFonts w:ascii="Consolas" w:hAnsi="Consolas"/>
      <w:b/>
      <w:color w:val="204A87"/>
      <w:shd w:val="clear" w:color="auto" w:fill="F8F8F8"/>
    </w:rPr>
  </w:style>
  <w:style w:type="character" w:customStyle="1" w:styleId="AttributeTok">
    <w:name w:val="AttributeTok"/>
    <w:basedOn w:val="VerbatimChar"/>
    <w:rsid w:val="008F28CA"/>
    <w:rPr>
      <w:rFonts w:ascii="Consolas" w:hAnsi="Consolas"/>
      <w:color w:val="204A87"/>
      <w:shd w:val="clear" w:color="auto" w:fill="F8F8F8"/>
    </w:rPr>
  </w:style>
  <w:style w:type="character" w:customStyle="1" w:styleId="NormalTok">
    <w:name w:val="NormalTok"/>
    <w:basedOn w:val="VerbatimChar"/>
    <w:rsid w:val="008F28CA"/>
    <w:rPr>
      <w:rFonts w:ascii="Consolas" w:hAnsi="Consolas"/>
      <w:shd w:val="clear" w:color="auto" w:fill="F8F8F8"/>
    </w:rPr>
  </w:style>
  <w:style w:type="character" w:styleId="FollowedHyperlink">
    <w:name w:val="FollowedHyperlink"/>
    <w:basedOn w:val="DefaultParagraphFont"/>
    <w:uiPriority w:val="99"/>
    <w:semiHidden/>
    <w:unhideWhenUsed/>
    <w:rsid w:val="00E0104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6843">
      <w:bodyDiv w:val="1"/>
      <w:marLeft w:val="0"/>
      <w:marRight w:val="0"/>
      <w:marTop w:val="0"/>
      <w:marBottom w:val="0"/>
      <w:divBdr>
        <w:top w:val="none" w:sz="0" w:space="0" w:color="auto"/>
        <w:left w:val="none" w:sz="0" w:space="0" w:color="auto"/>
        <w:bottom w:val="none" w:sz="0" w:space="0" w:color="auto"/>
        <w:right w:val="none" w:sz="0" w:space="0" w:color="auto"/>
      </w:divBdr>
    </w:div>
    <w:div w:id="103160547">
      <w:bodyDiv w:val="1"/>
      <w:marLeft w:val="0"/>
      <w:marRight w:val="0"/>
      <w:marTop w:val="0"/>
      <w:marBottom w:val="0"/>
      <w:divBdr>
        <w:top w:val="none" w:sz="0" w:space="0" w:color="auto"/>
        <w:left w:val="none" w:sz="0" w:space="0" w:color="auto"/>
        <w:bottom w:val="none" w:sz="0" w:space="0" w:color="auto"/>
        <w:right w:val="none" w:sz="0" w:space="0" w:color="auto"/>
      </w:divBdr>
    </w:div>
    <w:div w:id="121046897">
      <w:bodyDiv w:val="1"/>
      <w:marLeft w:val="0"/>
      <w:marRight w:val="0"/>
      <w:marTop w:val="0"/>
      <w:marBottom w:val="0"/>
      <w:divBdr>
        <w:top w:val="none" w:sz="0" w:space="0" w:color="auto"/>
        <w:left w:val="none" w:sz="0" w:space="0" w:color="auto"/>
        <w:bottom w:val="none" w:sz="0" w:space="0" w:color="auto"/>
        <w:right w:val="none" w:sz="0" w:space="0" w:color="auto"/>
      </w:divBdr>
    </w:div>
    <w:div w:id="123348793">
      <w:bodyDiv w:val="1"/>
      <w:marLeft w:val="0"/>
      <w:marRight w:val="0"/>
      <w:marTop w:val="0"/>
      <w:marBottom w:val="0"/>
      <w:divBdr>
        <w:top w:val="none" w:sz="0" w:space="0" w:color="auto"/>
        <w:left w:val="none" w:sz="0" w:space="0" w:color="auto"/>
        <w:bottom w:val="none" w:sz="0" w:space="0" w:color="auto"/>
        <w:right w:val="none" w:sz="0" w:space="0" w:color="auto"/>
      </w:divBdr>
    </w:div>
    <w:div w:id="135270604">
      <w:bodyDiv w:val="1"/>
      <w:marLeft w:val="0"/>
      <w:marRight w:val="0"/>
      <w:marTop w:val="0"/>
      <w:marBottom w:val="0"/>
      <w:divBdr>
        <w:top w:val="none" w:sz="0" w:space="0" w:color="auto"/>
        <w:left w:val="none" w:sz="0" w:space="0" w:color="auto"/>
        <w:bottom w:val="none" w:sz="0" w:space="0" w:color="auto"/>
        <w:right w:val="none" w:sz="0" w:space="0" w:color="auto"/>
      </w:divBdr>
      <w:divsChild>
        <w:div w:id="1241671494">
          <w:marLeft w:val="480"/>
          <w:marRight w:val="0"/>
          <w:marTop w:val="0"/>
          <w:marBottom w:val="0"/>
          <w:divBdr>
            <w:top w:val="none" w:sz="0" w:space="0" w:color="auto"/>
            <w:left w:val="none" w:sz="0" w:space="0" w:color="auto"/>
            <w:bottom w:val="none" w:sz="0" w:space="0" w:color="auto"/>
            <w:right w:val="none" w:sz="0" w:space="0" w:color="auto"/>
          </w:divBdr>
          <w:divsChild>
            <w:div w:id="19735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6233">
      <w:bodyDiv w:val="1"/>
      <w:marLeft w:val="0"/>
      <w:marRight w:val="0"/>
      <w:marTop w:val="0"/>
      <w:marBottom w:val="0"/>
      <w:divBdr>
        <w:top w:val="none" w:sz="0" w:space="0" w:color="auto"/>
        <w:left w:val="none" w:sz="0" w:space="0" w:color="auto"/>
        <w:bottom w:val="none" w:sz="0" w:space="0" w:color="auto"/>
        <w:right w:val="none" w:sz="0" w:space="0" w:color="auto"/>
      </w:divBdr>
      <w:divsChild>
        <w:div w:id="321617852">
          <w:marLeft w:val="480"/>
          <w:marRight w:val="0"/>
          <w:marTop w:val="0"/>
          <w:marBottom w:val="0"/>
          <w:divBdr>
            <w:top w:val="none" w:sz="0" w:space="0" w:color="auto"/>
            <w:left w:val="none" w:sz="0" w:space="0" w:color="auto"/>
            <w:bottom w:val="none" w:sz="0" w:space="0" w:color="auto"/>
            <w:right w:val="none" w:sz="0" w:space="0" w:color="auto"/>
          </w:divBdr>
          <w:divsChild>
            <w:div w:id="195575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2934">
      <w:bodyDiv w:val="1"/>
      <w:marLeft w:val="0"/>
      <w:marRight w:val="0"/>
      <w:marTop w:val="0"/>
      <w:marBottom w:val="0"/>
      <w:divBdr>
        <w:top w:val="none" w:sz="0" w:space="0" w:color="auto"/>
        <w:left w:val="none" w:sz="0" w:space="0" w:color="auto"/>
        <w:bottom w:val="none" w:sz="0" w:space="0" w:color="auto"/>
        <w:right w:val="none" w:sz="0" w:space="0" w:color="auto"/>
      </w:divBdr>
      <w:divsChild>
        <w:div w:id="1575771920">
          <w:marLeft w:val="480"/>
          <w:marRight w:val="0"/>
          <w:marTop w:val="0"/>
          <w:marBottom w:val="0"/>
          <w:divBdr>
            <w:top w:val="none" w:sz="0" w:space="0" w:color="auto"/>
            <w:left w:val="none" w:sz="0" w:space="0" w:color="auto"/>
            <w:bottom w:val="none" w:sz="0" w:space="0" w:color="auto"/>
            <w:right w:val="none" w:sz="0" w:space="0" w:color="auto"/>
          </w:divBdr>
          <w:divsChild>
            <w:div w:id="13638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581752">
      <w:bodyDiv w:val="1"/>
      <w:marLeft w:val="0"/>
      <w:marRight w:val="0"/>
      <w:marTop w:val="0"/>
      <w:marBottom w:val="0"/>
      <w:divBdr>
        <w:top w:val="none" w:sz="0" w:space="0" w:color="auto"/>
        <w:left w:val="none" w:sz="0" w:space="0" w:color="auto"/>
        <w:bottom w:val="none" w:sz="0" w:space="0" w:color="auto"/>
        <w:right w:val="none" w:sz="0" w:space="0" w:color="auto"/>
      </w:divBdr>
    </w:div>
    <w:div w:id="253442555">
      <w:bodyDiv w:val="1"/>
      <w:marLeft w:val="0"/>
      <w:marRight w:val="0"/>
      <w:marTop w:val="0"/>
      <w:marBottom w:val="0"/>
      <w:divBdr>
        <w:top w:val="none" w:sz="0" w:space="0" w:color="auto"/>
        <w:left w:val="none" w:sz="0" w:space="0" w:color="auto"/>
        <w:bottom w:val="none" w:sz="0" w:space="0" w:color="auto"/>
        <w:right w:val="none" w:sz="0" w:space="0" w:color="auto"/>
      </w:divBdr>
    </w:div>
    <w:div w:id="276917025">
      <w:bodyDiv w:val="1"/>
      <w:marLeft w:val="0"/>
      <w:marRight w:val="0"/>
      <w:marTop w:val="0"/>
      <w:marBottom w:val="0"/>
      <w:divBdr>
        <w:top w:val="none" w:sz="0" w:space="0" w:color="auto"/>
        <w:left w:val="none" w:sz="0" w:space="0" w:color="auto"/>
        <w:bottom w:val="none" w:sz="0" w:space="0" w:color="auto"/>
        <w:right w:val="none" w:sz="0" w:space="0" w:color="auto"/>
      </w:divBdr>
    </w:div>
    <w:div w:id="288781953">
      <w:bodyDiv w:val="1"/>
      <w:marLeft w:val="0"/>
      <w:marRight w:val="0"/>
      <w:marTop w:val="0"/>
      <w:marBottom w:val="0"/>
      <w:divBdr>
        <w:top w:val="none" w:sz="0" w:space="0" w:color="auto"/>
        <w:left w:val="none" w:sz="0" w:space="0" w:color="auto"/>
        <w:bottom w:val="none" w:sz="0" w:space="0" w:color="auto"/>
        <w:right w:val="none" w:sz="0" w:space="0" w:color="auto"/>
      </w:divBdr>
    </w:div>
    <w:div w:id="330645207">
      <w:bodyDiv w:val="1"/>
      <w:marLeft w:val="0"/>
      <w:marRight w:val="0"/>
      <w:marTop w:val="0"/>
      <w:marBottom w:val="0"/>
      <w:divBdr>
        <w:top w:val="none" w:sz="0" w:space="0" w:color="auto"/>
        <w:left w:val="none" w:sz="0" w:space="0" w:color="auto"/>
        <w:bottom w:val="none" w:sz="0" w:space="0" w:color="auto"/>
        <w:right w:val="none" w:sz="0" w:space="0" w:color="auto"/>
      </w:divBdr>
      <w:divsChild>
        <w:div w:id="1634555463">
          <w:marLeft w:val="480"/>
          <w:marRight w:val="0"/>
          <w:marTop w:val="0"/>
          <w:marBottom w:val="0"/>
          <w:divBdr>
            <w:top w:val="none" w:sz="0" w:space="0" w:color="auto"/>
            <w:left w:val="none" w:sz="0" w:space="0" w:color="auto"/>
            <w:bottom w:val="none" w:sz="0" w:space="0" w:color="auto"/>
            <w:right w:val="none" w:sz="0" w:space="0" w:color="auto"/>
          </w:divBdr>
          <w:divsChild>
            <w:div w:id="182981392">
              <w:marLeft w:val="0"/>
              <w:marRight w:val="0"/>
              <w:marTop w:val="0"/>
              <w:marBottom w:val="0"/>
              <w:divBdr>
                <w:top w:val="none" w:sz="0" w:space="0" w:color="auto"/>
                <w:left w:val="none" w:sz="0" w:space="0" w:color="auto"/>
                <w:bottom w:val="none" w:sz="0" w:space="0" w:color="auto"/>
                <w:right w:val="none" w:sz="0" w:space="0" w:color="auto"/>
              </w:divBdr>
            </w:div>
            <w:div w:id="18090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494008">
      <w:bodyDiv w:val="1"/>
      <w:marLeft w:val="0"/>
      <w:marRight w:val="0"/>
      <w:marTop w:val="0"/>
      <w:marBottom w:val="0"/>
      <w:divBdr>
        <w:top w:val="none" w:sz="0" w:space="0" w:color="auto"/>
        <w:left w:val="none" w:sz="0" w:space="0" w:color="auto"/>
        <w:bottom w:val="none" w:sz="0" w:space="0" w:color="auto"/>
        <w:right w:val="none" w:sz="0" w:space="0" w:color="auto"/>
      </w:divBdr>
    </w:div>
    <w:div w:id="392388517">
      <w:bodyDiv w:val="1"/>
      <w:marLeft w:val="0"/>
      <w:marRight w:val="0"/>
      <w:marTop w:val="0"/>
      <w:marBottom w:val="0"/>
      <w:divBdr>
        <w:top w:val="none" w:sz="0" w:space="0" w:color="auto"/>
        <w:left w:val="none" w:sz="0" w:space="0" w:color="auto"/>
        <w:bottom w:val="none" w:sz="0" w:space="0" w:color="auto"/>
        <w:right w:val="none" w:sz="0" w:space="0" w:color="auto"/>
      </w:divBdr>
    </w:div>
    <w:div w:id="408770806">
      <w:bodyDiv w:val="1"/>
      <w:marLeft w:val="0"/>
      <w:marRight w:val="0"/>
      <w:marTop w:val="0"/>
      <w:marBottom w:val="0"/>
      <w:divBdr>
        <w:top w:val="none" w:sz="0" w:space="0" w:color="auto"/>
        <w:left w:val="none" w:sz="0" w:space="0" w:color="auto"/>
        <w:bottom w:val="none" w:sz="0" w:space="0" w:color="auto"/>
        <w:right w:val="none" w:sz="0" w:space="0" w:color="auto"/>
      </w:divBdr>
    </w:div>
    <w:div w:id="459152524">
      <w:bodyDiv w:val="1"/>
      <w:marLeft w:val="0"/>
      <w:marRight w:val="0"/>
      <w:marTop w:val="0"/>
      <w:marBottom w:val="0"/>
      <w:divBdr>
        <w:top w:val="none" w:sz="0" w:space="0" w:color="auto"/>
        <w:left w:val="none" w:sz="0" w:space="0" w:color="auto"/>
        <w:bottom w:val="none" w:sz="0" w:space="0" w:color="auto"/>
        <w:right w:val="none" w:sz="0" w:space="0" w:color="auto"/>
      </w:divBdr>
    </w:div>
    <w:div w:id="459686968">
      <w:bodyDiv w:val="1"/>
      <w:marLeft w:val="0"/>
      <w:marRight w:val="0"/>
      <w:marTop w:val="0"/>
      <w:marBottom w:val="0"/>
      <w:divBdr>
        <w:top w:val="none" w:sz="0" w:space="0" w:color="auto"/>
        <w:left w:val="none" w:sz="0" w:space="0" w:color="auto"/>
        <w:bottom w:val="none" w:sz="0" w:space="0" w:color="auto"/>
        <w:right w:val="none" w:sz="0" w:space="0" w:color="auto"/>
      </w:divBdr>
    </w:div>
    <w:div w:id="481384373">
      <w:bodyDiv w:val="1"/>
      <w:marLeft w:val="0"/>
      <w:marRight w:val="0"/>
      <w:marTop w:val="0"/>
      <w:marBottom w:val="0"/>
      <w:divBdr>
        <w:top w:val="none" w:sz="0" w:space="0" w:color="auto"/>
        <w:left w:val="none" w:sz="0" w:space="0" w:color="auto"/>
        <w:bottom w:val="none" w:sz="0" w:space="0" w:color="auto"/>
        <w:right w:val="none" w:sz="0" w:space="0" w:color="auto"/>
      </w:divBdr>
    </w:div>
    <w:div w:id="501313903">
      <w:bodyDiv w:val="1"/>
      <w:marLeft w:val="0"/>
      <w:marRight w:val="0"/>
      <w:marTop w:val="0"/>
      <w:marBottom w:val="0"/>
      <w:divBdr>
        <w:top w:val="none" w:sz="0" w:space="0" w:color="auto"/>
        <w:left w:val="none" w:sz="0" w:space="0" w:color="auto"/>
        <w:bottom w:val="none" w:sz="0" w:space="0" w:color="auto"/>
        <w:right w:val="none" w:sz="0" w:space="0" w:color="auto"/>
      </w:divBdr>
    </w:div>
    <w:div w:id="521210326">
      <w:bodyDiv w:val="1"/>
      <w:marLeft w:val="0"/>
      <w:marRight w:val="0"/>
      <w:marTop w:val="0"/>
      <w:marBottom w:val="0"/>
      <w:divBdr>
        <w:top w:val="none" w:sz="0" w:space="0" w:color="auto"/>
        <w:left w:val="none" w:sz="0" w:space="0" w:color="auto"/>
        <w:bottom w:val="none" w:sz="0" w:space="0" w:color="auto"/>
        <w:right w:val="none" w:sz="0" w:space="0" w:color="auto"/>
      </w:divBdr>
    </w:div>
    <w:div w:id="599680920">
      <w:bodyDiv w:val="1"/>
      <w:marLeft w:val="0"/>
      <w:marRight w:val="0"/>
      <w:marTop w:val="0"/>
      <w:marBottom w:val="0"/>
      <w:divBdr>
        <w:top w:val="none" w:sz="0" w:space="0" w:color="auto"/>
        <w:left w:val="none" w:sz="0" w:space="0" w:color="auto"/>
        <w:bottom w:val="none" w:sz="0" w:space="0" w:color="auto"/>
        <w:right w:val="none" w:sz="0" w:space="0" w:color="auto"/>
      </w:divBdr>
      <w:divsChild>
        <w:div w:id="2058047344">
          <w:marLeft w:val="480"/>
          <w:marRight w:val="0"/>
          <w:marTop w:val="0"/>
          <w:marBottom w:val="0"/>
          <w:divBdr>
            <w:top w:val="none" w:sz="0" w:space="0" w:color="auto"/>
            <w:left w:val="none" w:sz="0" w:space="0" w:color="auto"/>
            <w:bottom w:val="none" w:sz="0" w:space="0" w:color="auto"/>
            <w:right w:val="none" w:sz="0" w:space="0" w:color="auto"/>
          </w:divBdr>
          <w:divsChild>
            <w:div w:id="6242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5358">
      <w:bodyDiv w:val="1"/>
      <w:marLeft w:val="0"/>
      <w:marRight w:val="0"/>
      <w:marTop w:val="0"/>
      <w:marBottom w:val="0"/>
      <w:divBdr>
        <w:top w:val="none" w:sz="0" w:space="0" w:color="auto"/>
        <w:left w:val="none" w:sz="0" w:space="0" w:color="auto"/>
        <w:bottom w:val="none" w:sz="0" w:space="0" w:color="auto"/>
        <w:right w:val="none" w:sz="0" w:space="0" w:color="auto"/>
      </w:divBdr>
    </w:div>
    <w:div w:id="712461322">
      <w:bodyDiv w:val="1"/>
      <w:marLeft w:val="0"/>
      <w:marRight w:val="0"/>
      <w:marTop w:val="0"/>
      <w:marBottom w:val="0"/>
      <w:divBdr>
        <w:top w:val="none" w:sz="0" w:space="0" w:color="auto"/>
        <w:left w:val="none" w:sz="0" w:space="0" w:color="auto"/>
        <w:bottom w:val="none" w:sz="0" w:space="0" w:color="auto"/>
        <w:right w:val="none" w:sz="0" w:space="0" w:color="auto"/>
      </w:divBdr>
    </w:div>
    <w:div w:id="791556305">
      <w:bodyDiv w:val="1"/>
      <w:marLeft w:val="0"/>
      <w:marRight w:val="0"/>
      <w:marTop w:val="0"/>
      <w:marBottom w:val="0"/>
      <w:divBdr>
        <w:top w:val="none" w:sz="0" w:space="0" w:color="auto"/>
        <w:left w:val="none" w:sz="0" w:space="0" w:color="auto"/>
        <w:bottom w:val="none" w:sz="0" w:space="0" w:color="auto"/>
        <w:right w:val="none" w:sz="0" w:space="0" w:color="auto"/>
      </w:divBdr>
    </w:div>
    <w:div w:id="799150361">
      <w:bodyDiv w:val="1"/>
      <w:marLeft w:val="0"/>
      <w:marRight w:val="0"/>
      <w:marTop w:val="0"/>
      <w:marBottom w:val="0"/>
      <w:divBdr>
        <w:top w:val="none" w:sz="0" w:space="0" w:color="auto"/>
        <w:left w:val="none" w:sz="0" w:space="0" w:color="auto"/>
        <w:bottom w:val="none" w:sz="0" w:space="0" w:color="auto"/>
        <w:right w:val="none" w:sz="0" w:space="0" w:color="auto"/>
      </w:divBdr>
    </w:div>
    <w:div w:id="845561611">
      <w:bodyDiv w:val="1"/>
      <w:marLeft w:val="0"/>
      <w:marRight w:val="0"/>
      <w:marTop w:val="0"/>
      <w:marBottom w:val="0"/>
      <w:divBdr>
        <w:top w:val="none" w:sz="0" w:space="0" w:color="auto"/>
        <w:left w:val="none" w:sz="0" w:space="0" w:color="auto"/>
        <w:bottom w:val="none" w:sz="0" w:space="0" w:color="auto"/>
        <w:right w:val="none" w:sz="0" w:space="0" w:color="auto"/>
      </w:divBdr>
    </w:div>
    <w:div w:id="883059174">
      <w:bodyDiv w:val="1"/>
      <w:marLeft w:val="0"/>
      <w:marRight w:val="0"/>
      <w:marTop w:val="0"/>
      <w:marBottom w:val="0"/>
      <w:divBdr>
        <w:top w:val="none" w:sz="0" w:space="0" w:color="auto"/>
        <w:left w:val="none" w:sz="0" w:space="0" w:color="auto"/>
        <w:bottom w:val="none" w:sz="0" w:space="0" w:color="auto"/>
        <w:right w:val="none" w:sz="0" w:space="0" w:color="auto"/>
      </w:divBdr>
    </w:div>
    <w:div w:id="893321232">
      <w:bodyDiv w:val="1"/>
      <w:marLeft w:val="0"/>
      <w:marRight w:val="0"/>
      <w:marTop w:val="0"/>
      <w:marBottom w:val="0"/>
      <w:divBdr>
        <w:top w:val="none" w:sz="0" w:space="0" w:color="auto"/>
        <w:left w:val="none" w:sz="0" w:space="0" w:color="auto"/>
        <w:bottom w:val="none" w:sz="0" w:space="0" w:color="auto"/>
        <w:right w:val="none" w:sz="0" w:space="0" w:color="auto"/>
      </w:divBdr>
    </w:div>
    <w:div w:id="906037759">
      <w:bodyDiv w:val="1"/>
      <w:marLeft w:val="0"/>
      <w:marRight w:val="0"/>
      <w:marTop w:val="0"/>
      <w:marBottom w:val="0"/>
      <w:divBdr>
        <w:top w:val="none" w:sz="0" w:space="0" w:color="auto"/>
        <w:left w:val="none" w:sz="0" w:space="0" w:color="auto"/>
        <w:bottom w:val="none" w:sz="0" w:space="0" w:color="auto"/>
        <w:right w:val="none" w:sz="0" w:space="0" w:color="auto"/>
      </w:divBdr>
      <w:divsChild>
        <w:div w:id="920215603">
          <w:marLeft w:val="480"/>
          <w:marRight w:val="0"/>
          <w:marTop w:val="0"/>
          <w:marBottom w:val="0"/>
          <w:divBdr>
            <w:top w:val="none" w:sz="0" w:space="0" w:color="auto"/>
            <w:left w:val="none" w:sz="0" w:space="0" w:color="auto"/>
            <w:bottom w:val="none" w:sz="0" w:space="0" w:color="auto"/>
            <w:right w:val="none" w:sz="0" w:space="0" w:color="auto"/>
          </w:divBdr>
          <w:divsChild>
            <w:div w:id="17595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133335">
      <w:bodyDiv w:val="1"/>
      <w:marLeft w:val="0"/>
      <w:marRight w:val="0"/>
      <w:marTop w:val="0"/>
      <w:marBottom w:val="0"/>
      <w:divBdr>
        <w:top w:val="none" w:sz="0" w:space="0" w:color="auto"/>
        <w:left w:val="none" w:sz="0" w:space="0" w:color="auto"/>
        <w:bottom w:val="none" w:sz="0" w:space="0" w:color="auto"/>
        <w:right w:val="none" w:sz="0" w:space="0" w:color="auto"/>
      </w:divBdr>
    </w:div>
    <w:div w:id="919363257">
      <w:bodyDiv w:val="1"/>
      <w:marLeft w:val="0"/>
      <w:marRight w:val="0"/>
      <w:marTop w:val="0"/>
      <w:marBottom w:val="0"/>
      <w:divBdr>
        <w:top w:val="none" w:sz="0" w:space="0" w:color="auto"/>
        <w:left w:val="none" w:sz="0" w:space="0" w:color="auto"/>
        <w:bottom w:val="none" w:sz="0" w:space="0" w:color="auto"/>
        <w:right w:val="none" w:sz="0" w:space="0" w:color="auto"/>
      </w:divBdr>
    </w:div>
    <w:div w:id="928582789">
      <w:bodyDiv w:val="1"/>
      <w:marLeft w:val="0"/>
      <w:marRight w:val="0"/>
      <w:marTop w:val="0"/>
      <w:marBottom w:val="0"/>
      <w:divBdr>
        <w:top w:val="none" w:sz="0" w:space="0" w:color="auto"/>
        <w:left w:val="none" w:sz="0" w:space="0" w:color="auto"/>
        <w:bottom w:val="none" w:sz="0" w:space="0" w:color="auto"/>
        <w:right w:val="none" w:sz="0" w:space="0" w:color="auto"/>
      </w:divBdr>
    </w:div>
    <w:div w:id="963463680">
      <w:bodyDiv w:val="1"/>
      <w:marLeft w:val="0"/>
      <w:marRight w:val="0"/>
      <w:marTop w:val="0"/>
      <w:marBottom w:val="0"/>
      <w:divBdr>
        <w:top w:val="none" w:sz="0" w:space="0" w:color="auto"/>
        <w:left w:val="none" w:sz="0" w:space="0" w:color="auto"/>
        <w:bottom w:val="none" w:sz="0" w:space="0" w:color="auto"/>
        <w:right w:val="none" w:sz="0" w:space="0" w:color="auto"/>
      </w:divBdr>
    </w:div>
    <w:div w:id="969171355">
      <w:bodyDiv w:val="1"/>
      <w:marLeft w:val="0"/>
      <w:marRight w:val="0"/>
      <w:marTop w:val="0"/>
      <w:marBottom w:val="0"/>
      <w:divBdr>
        <w:top w:val="none" w:sz="0" w:space="0" w:color="auto"/>
        <w:left w:val="none" w:sz="0" w:space="0" w:color="auto"/>
        <w:bottom w:val="none" w:sz="0" w:space="0" w:color="auto"/>
        <w:right w:val="none" w:sz="0" w:space="0" w:color="auto"/>
      </w:divBdr>
    </w:div>
    <w:div w:id="982388467">
      <w:bodyDiv w:val="1"/>
      <w:marLeft w:val="0"/>
      <w:marRight w:val="0"/>
      <w:marTop w:val="0"/>
      <w:marBottom w:val="0"/>
      <w:divBdr>
        <w:top w:val="none" w:sz="0" w:space="0" w:color="auto"/>
        <w:left w:val="none" w:sz="0" w:space="0" w:color="auto"/>
        <w:bottom w:val="none" w:sz="0" w:space="0" w:color="auto"/>
        <w:right w:val="none" w:sz="0" w:space="0" w:color="auto"/>
      </w:divBdr>
    </w:div>
    <w:div w:id="1050617479">
      <w:bodyDiv w:val="1"/>
      <w:marLeft w:val="0"/>
      <w:marRight w:val="0"/>
      <w:marTop w:val="0"/>
      <w:marBottom w:val="0"/>
      <w:divBdr>
        <w:top w:val="none" w:sz="0" w:space="0" w:color="auto"/>
        <w:left w:val="none" w:sz="0" w:space="0" w:color="auto"/>
        <w:bottom w:val="none" w:sz="0" w:space="0" w:color="auto"/>
        <w:right w:val="none" w:sz="0" w:space="0" w:color="auto"/>
      </w:divBdr>
    </w:div>
    <w:div w:id="1083529364">
      <w:bodyDiv w:val="1"/>
      <w:marLeft w:val="0"/>
      <w:marRight w:val="0"/>
      <w:marTop w:val="0"/>
      <w:marBottom w:val="0"/>
      <w:divBdr>
        <w:top w:val="none" w:sz="0" w:space="0" w:color="auto"/>
        <w:left w:val="none" w:sz="0" w:space="0" w:color="auto"/>
        <w:bottom w:val="none" w:sz="0" w:space="0" w:color="auto"/>
        <w:right w:val="none" w:sz="0" w:space="0" w:color="auto"/>
      </w:divBdr>
    </w:div>
    <w:div w:id="1096558983">
      <w:bodyDiv w:val="1"/>
      <w:marLeft w:val="0"/>
      <w:marRight w:val="0"/>
      <w:marTop w:val="0"/>
      <w:marBottom w:val="0"/>
      <w:divBdr>
        <w:top w:val="none" w:sz="0" w:space="0" w:color="auto"/>
        <w:left w:val="none" w:sz="0" w:space="0" w:color="auto"/>
        <w:bottom w:val="none" w:sz="0" w:space="0" w:color="auto"/>
        <w:right w:val="none" w:sz="0" w:space="0" w:color="auto"/>
      </w:divBdr>
    </w:div>
    <w:div w:id="1097822707">
      <w:bodyDiv w:val="1"/>
      <w:marLeft w:val="0"/>
      <w:marRight w:val="0"/>
      <w:marTop w:val="0"/>
      <w:marBottom w:val="0"/>
      <w:divBdr>
        <w:top w:val="none" w:sz="0" w:space="0" w:color="auto"/>
        <w:left w:val="none" w:sz="0" w:space="0" w:color="auto"/>
        <w:bottom w:val="none" w:sz="0" w:space="0" w:color="auto"/>
        <w:right w:val="none" w:sz="0" w:space="0" w:color="auto"/>
      </w:divBdr>
      <w:divsChild>
        <w:div w:id="928538762">
          <w:marLeft w:val="480"/>
          <w:marRight w:val="0"/>
          <w:marTop w:val="0"/>
          <w:marBottom w:val="0"/>
          <w:divBdr>
            <w:top w:val="none" w:sz="0" w:space="0" w:color="auto"/>
            <w:left w:val="none" w:sz="0" w:space="0" w:color="auto"/>
            <w:bottom w:val="none" w:sz="0" w:space="0" w:color="auto"/>
            <w:right w:val="none" w:sz="0" w:space="0" w:color="auto"/>
          </w:divBdr>
          <w:divsChild>
            <w:div w:id="5037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16477">
      <w:bodyDiv w:val="1"/>
      <w:marLeft w:val="0"/>
      <w:marRight w:val="0"/>
      <w:marTop w:val="0"/>
      <w:marBottom w:val="0"/>
      <w:divBdr>
        <w:top w:val="none" w:sz="0" w:space="0" w:color="auto"/>
        <w:left w:val="none" w:sz="0" w:space="0" w:color="auto"/>
        <w:bottom w:val="none" w:sz="0" w:space="0" w:color="auto"/>
        <w:right w:val="none" w:sz="0" w:space="0" w:color="auto"/>
      </w:divBdr>
      <w:divsChild>
        <w:div w:id="871727081">
          <w:marLeft w:val="480"/>
          <w:marRight w:val="0"/>
          <w:marTop w:val="0"/>
          <w:marBottom w:val="0"/>
          <w:divBdr>
            <w:top w:val="none" w:sz="0" w:space="0" w:color="auto"/>
            <w:left w:val="none" w:sz="0" w:space="0" w:color="auto"/>
            <w:bottom w:val="none" w:sz="0" w:space="0" w:color="auto"/>
            <w:right w:val="none" w:sz="0" w:space="0" w:color="auto"/>
          </w:divBdr>
          <w:divsChild>
            <w:div w:id="497228731">
              <w:marLeft w:val="0"/>
              <w:marRight w:val="0"/>
              <w:marTop w:val="0"/>
              <w:marBottom w:val="0"/>
              <w:divBdr>
                <w:top w:val="none" w:sz="0" w:space="0" w:color="auto"/>
                <w:left w:val="none" w:sz="0" w:space="0" w:color="auto"/>
                <w:bottom w:val="none" w:sz="0" w:space="0" w:color="auto"/>
                <w:right w:val="none" w:sz="0" w:space="0" w:color="auto"/>
              </w:divBdr>
            </w:div>
            <w:div w:id="19004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95875">
      <w:bodyDiv w:val="1"/>
      <w:marLeft w:val="0"/>
      <w:marRight w:val="0"/>
      <w:marTop w:val="0"/>
      <w:marBottom w:val="0"/>
      <w:divBdr>
        <w:top w:val="none" w:sz="0" w:space="0" w:color="auto"/>
        <w:left w:val="none" w:sz="0" w:space="0" w:color="auto"/>
        <w:bottom w:val="none" w:sz="0" w:space="0" w:color="auto"/>
        <w:right w:val="none" w:sz="0" w:space="0" w:color="auto"/>
      </w:divBdr>
    </w:div>
    <w:div w:id="1127431103">
      <w:bodyDiv w:val="1"/>
      <w:marLeft w:val="0"/>
      <w:marRight w:val="0"/>
      <w:marTop w:val="0"/>
      <w:marBottom w:val="0"/>
      <w:divBdr>
        <w:top w:val="none" w:sz="0" w:space="0" w:color="auto"/>
        <w:left w:val="none" w:sz="0" w:space="0" w:color="auto"/>
        <w:bottom w:val="none" w:sz="0" w:space="0" w:color="auto"/>
        <w:right w:val="none" w:sz="0" w:space="0" w:color="auto"/>
      </w:divBdr>
    </w:div>
    <w:div w:id="1128426203">
      <w:bodyDiv w:val="1"/>
      <w:marLeft w:val="0"/>
      <w:marRight w:val="0"/>
      <w:marTop w:val="0"/>
      <w:marBottom w:val="0"/>
      <w:divBdr>
        <w:top w:val="none" w:sz="0" w:space="0" w:color="auto"/>
        <w:left w:val="none" w:sz="0" w:space="0" w:color="auto"/>
        <w:bottom w:val="none" w:sz="0" w:space="0" w:color="auto"/>
        <w:right w:val="none" w:sz="0" w:space="0" w:color="auto"/>
      </w:divBdr>
    </w:div>
    <w:div w:id="1132746406">
      <w:bodyDiv w:val="1"/>
      <w:marLeft w:val="0"/>
      <w:marRight w:val="0"/>
      <w:marTop w:val="0"/>
      <w:marBottom w:val="0"/>
      <w:divBdr>
        <w:top w:val="none" w:sz="0" w:space="0" w:color="auto"/>
        <w:left w:val="none" w:sz="0" w:space="0" w:color="auto"/>
        <w:bottom w:val="none" w:sz="0" w:space="0" w:color="auto"/>
        <w:right w:val="none" w:sz="0" w:space="0" w:color="auto"/>
      </w:divBdr>
    </w:div>
    <w:div w:id="1205406520">
      <w:bodyDiv w:val="1"/>
      <w:marLeft w:val="0"/>
      <w:marRight w:val="0"/>
      <w:marTop w:val="0"/>
      <w:marBottom w:val="0"/>
      <w:divBdr>
        <w:top w:val="none" w:sz="0" w:space="0" w:color="auto"/>
        <w:left w:val="none" w:sz="0" w:space="0" w:color="auto"/>
        <w:bottom w:val="none" w:sz="0" w:space="0" w:color="auto"/>
        <w:right w:val="none" w:sz="0" w:space="0" w:color="auto"/>
      </w:divBdr>
    </w:div>
    <w:div w:id="1227687847">
      <w:bodyDiv w:val="1"/>
      <w:marLeft w:val="0"/>
      <w:marRight w:val="0"/>
      <w:marTop w:val="0"/>
      <w:marBottom w:val="0"/>
      <w:divBdr>
        <w:top w:val="none" w:sz="0" w:space="0" w:color="auto"/>
        <w:left w:val="none" w:sz="0" w:space="0" w:color="auto"/>
        <w:bottom w:val="none" w:sz="0" w:space="0" w:color="auto"/>
        <w:right w:val="none" w:sz="0" w:space="0" w:color="auto"/>
      </w:divBdr>
      <w:divsChild>
        <w:div w:id="2111781056">
          <w:marLeft w:val="480"/>
          <w:marRight w:val="0"/>
          <w:marTop w:val="0"/>
          <w:marBottom w:val="0"/>
          <w:divBdr>
            <w:top w:val="none" w:sz="0" w:space="0" w:color="auto"/>
            <w:left w:val="none" w:sz="0" w:space="0" w:color="auto"/>
            <w:bottom w:val="none" w:sz="0" w:space="0" w:color="auto"/>
            <w:right w:val="none" w:sz="0" w:space="0" w:color="auto"/>
          </w:divBdr>
          <w:divsChild>
            <w:div w:id="57547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51117">
      <w:bodyDiv w:val="1"/>
      <w:marLeft w:val="0"/>
      <w:marRight w:val="0"/>
      <w:marTop w:val="0"/>
      <w:marBottom w:val="0"/>
      <w:divBdr>
        <w:top w:val="none" w:sz="0" w:space="0" w:color="auto"/>
        <w:left w:val="none" w:sz="0" w:space="0" w:color="auto"/>
        <w:bottom w:val="none" w:sz="0" w:space="0" w:color="auto"/>
        <w:right w:val="none" w:sz="0" w:space="0" w:color="auto"/>
      </w:divBdr>
    </w:div>
    <w:div w:id="1256984074">
      <w:bodyDiv w:val="1"/>
      <w:marLeft w:val="0"/>
      <w:marRight w:val="0"/>
      <w:marTop w:val="0"/>
      <w:marBottom w:val="0"/>
      <w:divBdr>
        <w:top w:val="none" w:sz="0" w:space="0" w:color="auto"/>
        <w:left w:val="none" w:sz="0" w:space="0" w:color="auto"/>
        <w:bottom w:val="none" w:sz="0" w:space="0" w:color="auto"/>
        <w:right w:val="none" w:sz="0" w:space="0" w:color="auto"/>
      </w:divBdr>
      <w:divsChild>
        <w:div w:id="1059133567">
          <w:marLeft w:val="480"/>
          <w:marRight w:val="0"/>
          <w:marTop w:val="0"/>
          <w:marBottom w:val="0"/>
          <w:divBdr>
            <w:top w:val="none" w:sz="0" w:space="0" w:color="auto"/>
            <w:left w:val="none" w:sz="0" w:space="0" w:color="auto"/>
            <w:bottom w:val="none" w:sz="0" w:space="0" w:color="auto"/>
            <w:right w:val="none" w:sz="0" w:space="0" w:color="auto"/>
          </w:divBdr>
          <w:divsChild>
            <w:div w:id="18645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32890">
      <w:bodyDiv w:val="1"/>
      <w:marLeft w:val="0"/>
      <w:marRight w:val="0"/>
      <w:marTop w:val="0"/>
      <w:marBottom w:val="0"/>
      <w:divBdr>
        <w:top w:val="none" w:sz="0" w:space="0" w:color="auto"/>
        <w:left w:val="none" w:sz="0" w:space="0" w:color="auto"/>
        <w:bottom w:val="none" w:sz="0" w:space="0" w:color="auto"/>
        <w:right w:val="none" w:sz="0" w:space="0" w:color="auto"/>
      </w:divBdr>
    </w:div>
    <w:div w:id="1356924776">
      <w:bodyDiv w:val="1"/>
      <w:marLeft w:val="0"/>
      <w:marRight w:val="0"/>
      <w:marTop w:val="0"/>
      <w:marBottom w:val="0"/>
      <w:divBdr>
        <w:top w:val="none" w:sz="0" w:space="0" w:color="auto"/>
        <w:left w:val="none" w:sz="0" w:space="0" w:color="auto"/>
        <w:bottom w:val="none" w:sz="0" w:space="0" w:color="auto"/>
        <w:right w:val="none" w:sz="0" w:space="0" w:color="auto"/>
      </w:divBdr>
    </w:div>
    <w:div w:id="1388383687">
      <w:bodyDiv w:val="1"/>
      <w:marLeft w:val="0"/>
      <w:marRight w:val="0"/>
      <w:marTop w:val="0"/>
      <w:marBottom w:val="0"/>
      <w:divBdr>
        <w:top w:val="none" w:sz="0" w:space="0" w:color="auto"/>
        <w:left w:val="none" w:sz="0" w:space="0" w:color="auto"/>
        <w:bottom w:val="none" w:sz="0" w:space="0" w:color="auto"/>
        <w:right w:val="none" w:sz="0" w:space="0" w:color="auto"/>
      </w:divBdr>
    </w:div>
    <w:div w:id="1462504931">
      <w:bodyDiv w:val="1"/>
      <w:marLeft w:val="0"/>
      <w:marRight w:val="0"/>
      <w:marTop w:val="0"/>
      <w:marBottom w:val="0"/>
      <w:divBdr>
        <w:top w:val="none" w:sz="0" w:space="0" w:color="auto"/>
        <w:left w:val="none" w:sz="0" w:space="0" w:color="auto"/>
        <w:bottom w:val="none" w:sz="0" w:space="0" w:color="auto"/>
        <w:right w:val="none" w:sz="0" w:space="0" w:color="auto"/>
      </w:divBdr>
    </w:div>
    <w:div w:id="1535340897">
      <w:bodyDiv w:val="1"/>
      <w:marLeft w:val="0"/>
      <w:marRight w:val="0"/>
      <w:marTop w:val="0"/>
      <w:marBottom w:val="0"/>
      <w:divBdr>
        <w:top w:val="none" w:sz="0" w:space="0" w:color="auto"/>
        <w:left w:val="none" w:sz="0" w:space="0" w:color="auto"/>
        <w:bottom w:val="none" w:sz="0" w:space="0" w:color="auto"/>
        <w:right w:val="none" w:sz="0" w:space="0" w:color="auto"/>
      </w:divBdr>
    </w:div>
    <w:div w:id="1574119806">
      <w:bodyDiv w:val="1"/>
      <w:marLeft w:val="0"/>
      <w:marRight w:val="0"/>
      <w:marTop w:val="0"/>
      <w:marBottom w:val="0"/>
      <w:divBdr>
        <w:top w:val="none" w:sz="0" w:space="0" w:color="auto"/>
        <w:left w:val="none" w:sz="0" w:space="0" w:color="auto"/>
        <w:bottom w:val="none" w:sz="0" w:space="0" w:color="auto"/>
        <w:right w:val="none" w:sz="0" w:space="0" w:color="auto"/>
      </w:divBdr>
    </w:div>
    <w:div w:id="1639804131">
      <w:bodyDiv w:val="1"/>
      <w:marLeft w:val="0"/>
      <w:marRight w:val="0"/>
      <w:marTop w:val="0"/>
      <w:marBottom w:val="0"/>
      <w:divBdr>
        <w:top w:val="none" w:sz="0" w:space="0" w:color="auto"/>
        <w:left w:val="none" w:sz="0" w:space="0" w:color="auto"/>
        <w:bottom w:val="none" w:sz="0" w:space="0" w:color="auto"/>
        <w:right w:val="none" w:sz="0" w:space="0" w:color="auto"/>
      </w:divBdr>
    </w:div>
    <w:div w:id="1647783835">
      <w:bodyDiv w:val="1"/>
      <w:marLeft w:val="0"/>
      <w:marRight w:val="0"/>
      <w:marTop w:val="0"/>
      <w:marBottom w:val="0"/>
      <w:divBdr>
        <w:top w:val="none" w:sz="0" w:space="0" w:color="auto"/>
        <w:left w:val="none" w:sz="0" w:space="0" w:color="auto"/>
        <w:bottom w:val="none" w:sz="0" w:space="0" w:color="auto"/>
        <w:right w:val="none" w:sz="0" w:space="0" w:color="auto"/>
      </w:divBdr>
    </w:div>
    <w:div w:id="1662348974">
      <w:bodyDiv w:val="1"/>
      <w:marLeft w:val="0"/>
      <w:marRight w:val="0"/>
      <w:marTop w:val="0"/>
      <w:marBottom w:val="0"/>
      <w:divBdr>
        <w:top w:val="none" w:sz="0" w:space="0" w:color="auto"/>
        <w:left w:val="none" w:sz="0" w:space="0" w:color="auto"/>
        <w:bottom w:val="none" w:sz="0" w:space="0" w:color="auto"/>
        <w:right w:val="none" w:sz="0" w:space="0" w:color="auto"/>
      </w:divBdr>
    </w:div>
    <w:div w:id="1678380866">
      <w:bodyDiv w:val="1"/>
      <w:marLeft w:val="0"/>
      <w:marRight w:val="0"/>
      <w:marTop w:val="0"/>
      <w:marBottom w:val="0"/>
      <w:divBdr>
        <w:top w:val="none" w:sz="0" w:space="0" w:color="auto"/>
        <w:left w:val="none" w:sz="0" w:space="0" w:color="auto"/>
        <w:bottom w:val="none" w:sz="0" w:space="0" w:color="auto"/>
        <w:right w:val="none" w:sz="0" w:space="0" w:color="auto"/>
      </w:divBdr>
      <w:divsChild>
        <w:div w:id="1153369968">
          <w:marLeft w:val="480"/>
          <w:marRight w:val="0"/>
          <w:marTop w:val="0"/>
          <w:marBottom w:val="0"/>
          <w:divBdr>
            <w:top w:val="none" w:sz="0" w:space="0" w:color="auto"/>
            <w:left w:val="none" w:sz="0" w:space="0" w:color="auto"/>
            <w:bottom w:val="none" w:sz="0" w:space="0" w:color="auto"/>
            <w:right w:val="none" w:sz="0" w:space="0" w:color="auto"/>
          </w:divBdr>
          <w:divsChild>
            <w:div w:id="1426993180">
              <w:marLeft w:val="0"/>
              <w:marRight w:val="0"/>
              <w:marTop w:val="0"/>
              <w:marBottom w:val="0"/>
              <w:divBdr>
                <w:top w:val="none" w:sz="0" w:space="0" w:color="auto"/>
                <w:left w:val="none" w:sz="0" w:space="0" w:color="auto"/>
                <w:bottom w:val="none" w:sz="0" w:space="0" w:color="auto"/>
                <w:right w:val="none" w:sz="0" w:space="0" w:color="auto"/>
              </w:divBdr>
            </w:div>
            <w:div w:id="195686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96430">
      <w:bodyDiv w:val="1"/>
      <w:marLeft w:val="0"/>
      <w:marRight w:val="0"/>
      <w:marTop w:val="0"/>
      <w:marBottom w:val="0"/>
      <w:divBdr>
        <w:top w:val="none" w:sz="0" w:space="0" w:color="auto"/>
        <w:left w:val="none" w:sz="0" w:space="0" w:color="auto"/>
        <w:bottom w:val="none" w:sz="0" w:space="0" w:color="auto"/>
        <w:right w:val="none" w:sz="0" w:space="0" w:color="auto"/>
      </w:divBdr>
    </w:div>
    <w:div w:id="1767117487">
      <w:bodyDiv w:val="1"/>
      <w:marLeft w:val="0"/>
      <w:marRight w:val="0"/>
      <w:marTop w:val="0"/>
      <w:marBottom w:val="0"/>
      <w:divBdr>
        <w:top w:val="none" w:sz="0" w:space="0" w:color="auto"/>
        <w:left w:val="none" w:sz="0" w:space="0" w:color="auto"/>
        <w:bottom w:val="none" w:sz="0" w:space="0" w:color="auto"/>
        <w:right w:val="none" w:sz="0" w:space="0" w:color="auto"/>
      </w:divBdr>
    </w:div>
    <w:div w:id="1798833442">
      <w:bodyDiv w:val="1"/>
      <w:marLeft w:val="0"/>
      <w:marRight w:val="0"/>
      <w:marTop w:val="0"/>
      <w:marBottom w:val="0"/>
      <w:divBdr>
        <w:top w:val="none" w:sz="0" w:space="0" w:color="auto"/>
        <w:left w:val="none" w:sz="0" w:space="0" w:color="auto"/>
        <w:bottom w:val="none" w:sz="0" w:space="0" w:color="auto"/>
        <w:right w:val="none" w:sz="0" w:space="0" w:color="auto"/>
      </w:divBdr>
    </w:div>
    <w:div w:id="1821773465">
      <w:bodyDiv w:val="1"/>
      <w:marLeft w:val="0"/>
      <w:marRight w:val="0"/>
      <w:marTop w:val="0"/>
      <w:marBottom w:val="0"/>
      <w:divBdr>
        <w:top w:val="none" w:sz="0" w:space="0" w:color="auto"/>
        <w:left w:val="none" w:sz="0" w:space="0" w:color="auto"/>
        <w:bottom w:val="none" w:sz="0" w:space="0" w:color="auto"/>
        <w:right w:val="none" w:sz="0" w:space="0" w:color="auto"/>
      </w:divBdr>
    </w:div>
    <w:div w:id="1833593933">
      <w:bodyDiv w:val="1"/>
      <w:marLeft w:val="0"/>
      <w:marRight w:val="0"/>
      <w:marTop w:val="0"/>
      <w:marBottom w:val="0"/>
      <w:divBdr>
        <w:top w:val="none" w:sz="0" w:space="0" w:color="auto"/>
        <w:left w:val="none" w:sz="0" w:space="0" w:color="auto"/>
        <w:bottom w:val="none" w:sz="0" w:space="0" w:color="auto"/>
        <w:right w:val="none" w:sz="0" w:space="0" w:color="auto"/>
      </w:divBdr>
    </w:div>
    <w:div w:id="1834027170">
      <w:bodyDiv w:val="1"/>
      <w:marLeft w:val="0"/>
      <w:marRight w:val="0"/>
      <w:marTop w:val="0"/>
      <w:marBottom w:val="0"/>
      <w:divBdr>
        <w:top w:val="none" w:sz="0" w:space="0" w:color="auto"/>
        <w:left w:val="none" w:sz="0" w:space="0" w:color="auto"/>
        <w:bottom w:val="none" w:sz="0" w:space="0" w:color="auto"/>
        <w:right w:val="none" w:sz="0" w:space="0" w:color="auto"/>
      </w:divBdr>
    </w:div>
    <w:div w:id="1912081164">
      <w:bodyDiv w:val="1"/>
      <w:marLeft w:val="0"/>
      <w:marRight w:val="0"/>
      <w:marTop w:val="0"/>
      <w:marBottom w:val="0"/>
      <w:divBdr>
        <w:top w:val="none" w:sz="0" w:space="0" w:color="auto"/>
        <w:left w:val="none" w:sz="0" w:space="0" w:color="auto"/>
        <w:bottom w:val="none" w:sz="0" w:space="0" w:color="auto"/>
        <w:right w:val="none" w:sz="0" w:space="0" w:color="auto"/>
      </w:divBdr>
    </w:div>
    <w:div w:id="2055422739">
      <w:bodyDiv w:val="1"/>
      <w:marLeft w:val="0"/>
      <w:marRight w:val="0"/>
      <w:marTop w:val="0"/>
      <w:marBottom w:val="0"/>
      <w:divBdr>
        <w:top w:val="none" w:sz="0" w:space="0" w:color="auto"/>
        <w:left w:val="none" w:sz="0" w:space="0" w:color="auto"/>
        <w:bottom w:val="none" w:sz="0" w:space="0" w:color="auto"/>
        <w:right w:val="none" w:sz="0" w:space="0" w:color="auto"/>
      </w:divBdr>
      <w:divsChild>
        <w:div w:id="1754625526">
          <w:marLeft w:val="480"/>
          <w:marRight w:val="0"/>
          <w:marTop w:val="0"/>
          <w:marBottom w:val="0"/>
          <w:divBdr>
            <w:top w:val="none" w:sz="0" w:space="0" w:color="auto"/>
            <w:left w:val="none" w:sz="0" w:space="0" w:color="auto"/>
            <w:bottom w:val="none" w:sz="0" w:space="0" w:color="auto"/>
            <w:right w:val="none" w:sz="0" w:space="0" w:color="auto"/>
          </w:divBdr>
          <w:divsChild>
            <w:div w:id="754547763">
              <w:marLeft w:val="0"/>
              <w:marRight w:val="0"/>
              <w:marTop w:val="0"/>
              <w:marBottom w:val="0"/>
              <w:divBdr>
                <w:top w:val="none" w:sz="0" w:space="0" w:color="auto"/>
                <w:left w:val="none" w:sz="0" w:space="0" w:color="auto"/>
                <w:bottom w:val="none" w:sz="0" w:space="0" w:color="auto"/>
                <w:right w:val="none" w:sz="0" w:space="0" w:color="auto"/>
              </w:divBdr>
            </w:div>
            <w:div w:id="17832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erriam-webster.com/" TargetMode="External"/><Relationship Id="rId18" Type="http://schemas.openxmlformats.org/officeDocument/2006/relationships/hyperlink" Target="https://www.sciencedaily.com/releases/2023/11/231101134747.htm" TargetMode="External"/><Relationship Id="rId26" Type="http://schemas.openxmlformats.org/officeDocument/2006/relationships/image" Target="media/image10.png"/><Relationship Id="rId39" Type="http://schemas.openxmlformats.org/officeDocument/2006/relationships/header" Target="header2.xml"/><Relationship Id="rId21" Type="http://schemas.openxmlformats.org/officeDocument/2006/relationships/image" Target="media/image5.png"/><Relationship Id="rId34" Type="http://schemas.openxmlformats.org/officeDocument/2006/relationships/hyperlink" Target="mailto:zoe.miljanovic@ifaar.rwth-aachen.de" TargetMode="External"/><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www.zhaw.ch/storage/linguistik/forschung/uebersetzungswissenschaft/publikation-2013-capturing-translation-processes-final-epor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ct.cc/" TargetMode="External"/><Relationship Id="rId24" Type="http://schemas.openxmlformats.org/officeDocument/2006/relationships/image" Target="media/image8.png"/><Relationship Id="rId32" Type="http://schemas.openxmlformats.org/officeDocument/2006/relationships/hyperlink" Target="https://CRAN.R-project.org/package=afex" TargetMode="External"/><Relationship Id="rId37" Type="http://schemas.openxmlformats.org/officeDocument/2006/relationships/hyperlink" Target="mailto:stella.neumann@ifaar.rwth-aachen.d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hyperlink" Target="http://www.lrec-conf.org/proceedings/lrec2012/pdf/614_Paper.pdf" TargetMode="External"/><Relationship Id="rId36" Type="http://schemas.openxmlformats.org/officeDocument/2006/relationships/hyperlink" Target="mailto:celina.brost@ifaar.rwth-aachen.de" TargetMode="External"/><Relationship Id="rId10" Type="http://schemas.openxmlformats.org/officeDocument/2006/relationships/endnotes" Target="endnotes.xml"/><Relationship Id="rId19" Type="http://schemas.openxmlformats.org/officeDocument/2006/relationships/hyperlink" Target="https://www.wissenschaft-aktuell.de/artikel/Mikroplastik_in_Wolken1771015591004.html" TargetMode="External"/><Relationship Id="rId31" Type="http://schemas.openxmlformats.org/officeDocument/2006/relationships/hyperlink" Target="https://www.R-project.org"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wds.de/"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hyperlink" Target="https://doi.org/10.3758/s13428-011-0146-0" TargetMode="External"/><Relationship Id="rId35" Type="http://schemas.openxmlformats.org/officeDocument/2006/relationships/hyperlink" Target="mailto:fabio.ufmg@gmail.com" TargetMode="External"/><Relationship Id="rId43"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leo.org/" TargetMode="External"/><Relationship Id="rId17" Type="http://schemas.openxmlformats.org/officeDocument/2006/relationships/image" Target="media/image3.png"/><Relationship Id="rId25" Type="http://schemas.openxmlformats.org/officeDocument/2006/relationships/image" Target="media/image9.png"/><Relationship Id="rId33" Type="http://schemas.openxmlformats.org/officeDocument/2006/relationships/hyperlink" Target="http://hdl.handle.net/10077/2912" TargetMode="External"/><Relationship Id="rId38" Type="http://schemas.openxmlformats.org/officeDocument/2006/relationships/header" Target="header1.xml"/><Relationship Id="rId20" Type="http://schemas.openxmlformats.org/officeDocument/2006/relationships/image" Target="media/image4.png"/><Relationship Id="rId41"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6C9AABE6C433343A7B549BEA969DB26" ma:contentTypeVersion="13" ma:contentTypeDescription="Ein neues Dokument erstellen." ma:contentTypeScope="" ma:versionID="bf87f5a2d50ebd3378c2f9c89641e5c0">
  <xsd:schema xmlns:xsd="http://www.w3.org/2001/XMLSchema" xmlns:xs="http://www.w3.org/2001/XMLSchema" xmlns:p="http://schemas.microsoft.com/office/2006/metadata/properties" xmlns:ns2="4a4cb28c-b48b-4f72-8f9c-fc46f8183a2d" xmlns:ns3="a5d091bb-c8e2-4229-a41f-3a71f0ce4302" targetNamespace="http://schemas.microsoft.com/office/2006/metadata/properties" ma:root="true" ma:fieldsID="d87e4fbee50f49cb496df8929f9dc110" ns2:_="" ns3:_="">
    <xsd:import namespace="4a4cb28c-b48b-4f72-8f9c-fc46f8183a2d"/>
    <xsd:import namespace="a5d091bb-c8e2-4229-a41f-3a71f0ce43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cb28c-b48b-4f72-8f9c-fc46f8183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091bb-c8e2-4229-a41f-3a71f0ce430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F07A48-E22E-4E12-A436-8C5B085FBEFC}">
  <ds:schemaRefs>
    <ds:schemaRef ds:uri="http://schemas.openxmlformats.org/officeDocument/2006/bibliography"/>
  </ds:schemaRefs>
</ds:datastoreItem>
</file>

<file path=customXml/itemProps2.xml><?xml version="1.0" encoding="utf-8"?>
<ds:datastoreItem xmlns:ds="http://schemas.openxmlformats.org/officeDocument/2006/customXml" ds:itemID="{FF12E584-0539-4A81-B47F-F4670B72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4cb28c-b48b-4f72-8f9c-fc46f8183a2d"/>
    <ds:schemaRef ds:uri="a5d091bb-c8e2-4229-a41f-3a71f0ce4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853A6-2D3B-4EC1-9C30-D847A144C10F}">
  <ds:schemaRefs>
    <ds:schemaRef ds:uri="http://schemas.microsoft.com/sharepoint/v3/contenttype/forms"/>
  </ds:schemaRefs>
</ds:datastoreItem>
</file>

<file path=customXml/itemProps4.xml><?xml version="1.0" encoding="utf-8"?>
<ds:datastoreItem xmlns:ds="http://schemas.openxmlformats.org/officeDocument/2006/customXml" ds:itemID="{1674C06E-C95D-4D74-A591-8D216646B4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13095</Words>
  <Characters>74646</Characters>
  <Application>Microsoft Office Word</Application>
  <DocSecurity>0</DocSecurity>
  <Lines>622</Lines>
  <Paragraphs>175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87566</CharactersWithSpaces>
  <SharedDoc>false</SharedDoc>
  <HLinks>
    <vt:vector size="144" baseType="variant">
      <vt:variant>
        <vt:i4>655477</vt:i4>
      </vt:variant>
      <vt:variant>
        <vt:i4>111</vt:i4>
      </vt:variant>
      <vt:variant>
        <vt:i4>0</vt:i4>
      </vt:variant>
      <vt:variant>
        <vt:i4>5</vt:i4>
      </vt:variant>
      <vt:variant>
        <vt:lpwstr>mailto:stella.neumann@ifaar.rwth-aachen.de</vt:lpwstr>
      </vt:variant>
      <vt:variant>
        <vt:lpwstr/>
      </vt:variant>
      <vt:variant>
        <vt:i4>7733260</vt:i4>
      </vt:variant>
      <vt:variant>
        <vt:i4>108</vt:i4>
      </vt:variant>
      <vt:variant>
        <vt:i4>0</vt:i4>
      </vt:variant>
      <vt:variant>
        <vt:i4>5</vt:i4>
      </vt:variant>
      <vt:variant>
        <vt:lpwstr>mailto:celina.brost@ifaar.rwth-aachen.de</vt:lpwstr>
      </vt:variant>
      <vt:variant>
        <vt:lpwstr/>
      </vt:variant>
      <vt:variant>
        <vt:i4>1310820</vt:i4>
      </vt:variant>
      <vt:variant>
        <vt:i4>105</vt:i4>
      </vt:variant>
      <vt:variant>
        <vt:i4>0</vt:i4>
      </vt:variant>
      <vt:variant>
        <vt:i4>5</vt:i4>
      </vt:variant>
      <vt:variant>
        <vt:lpwstr>mailto:fabio.ufmg@gmail.com</vt:lpwstr>
      </vt:variant>
      <vt:variant>
        <vt:lpwstr/>
      </vt:variant>
      <vt:variant>
        <vt:i4>4259873</vt:i4>
      </vt:variant>
      <vt:variant>
        <vt:i4>102</vt:i4>
      </vt:variant>
      <vt:variant>
        <vt:i4>0</vt:i4>
      </vt:variant>
      <vt:variant>
        <vt:i4>5</vt:i4>
      </vt:variant>
      <vt:variant>
        <vt:lpwstr>mailto:zoe.miljanovic@ifaar.rwth-aachen.de</vt:lpwstr>
      </vt:variant>
      <vt:variant>
        <vt:lpwstr/>
      </vt:variant>
      <vt:variant>
        <vt:i4>1900558</vt:i4>
      </vt:variant>
      <vt:variant>
        <vt:i4>99</vt:i4>
      </vt:variant>
      <vt:variant>
        <vt:i4>0</vt:i4>
      </vt:variant>
      <vt:variant>
        <vt:i4>5</vt:i4>
      </vt:variant>
      <vt:variant>
        <vt:lpwstr>https://doi.org/10.1075/tcb.00020.why</vt:lpwstr>
      </vt:variant>
      <vt:variant>
        <vt:lpwstr/>
      </vt:variant>
      <vt:variant>
        <vt:i4>5963792</vt:i4>
      </vt:variant>
      <vt:variant>
        <vt:i4>96</vt:i4>
      </vt:variant>
      <vt:variant>
        <vt:i4>0</vt:i4>
      </vt:variant>
      <vt:variant>
        <vt:i4>5</vt:i4>
      </vt:variant>
      <vt:variant>
        <vt:lpwstr>https://www.openstarts.units.it/bitstreams/87be91ea-7343-4699-9855-f4d766580791/download</vt:lpwstr>
      </vt:variant>
      <vt:variant>
        <vt:lpwstr/>
      </vt:variant>
      <vt:variant>
        <vt:i4>6946943</vt:i4>
      </vt:variant>
      <vt:variant>
        <vt:i4>93</vt:i4>
      </vt:variant>
      <vt:variant>
        <vt:i4>0</vt:i4>
      </vt:variant>
      <vt:variant>
        <vt:i4>5</vt:i4>
      </vt:variant>
      <vt:variant>
        <vt:lpwstr>https://cran.r-project.org/package=afex</vt:lpwstr>
      </vt:variant>
      <vt:variant>
        <vt:lpwstr/>
      </vt:variant>
      <vt:variant>
        <vt:i4>5111882</vt:i4>
      </vt:variant>
      <vt:variant>
        <vt:i4>90</vt:i4>
      </vt:variant>
      <vt:variant>
        <vt:i4>0</vt:i4>
      </vt:variant>
      <vt:variant>
        <vt:i4>5</vt:i4>
      </vt:variant>
      <vt:variant>
        <vt:lpwstr>https://doi.org/10.1080/0907676X.2019.1629468</vt:lpwstr>
      </vt:variant>
      <vt:variant>
        <vt:lpwstr/>
      </vt:variant>
      <vt:variant>
        <vt:i4>7143476</vt:i4>
      </vt:variant>
      <vt:variant>
        <vt:i4>87</vt:i4>
      </vt:variant>
      <vt:variant>
        <vt:i4>0</vt:i4>
      </vt:variant>
      <vt:variant>
        <vt:i4>5</vt:i4>
      </vt:variant>
      <vt:variant>
        <vt:lpwstr>https://www.r-project.org/</vt:lpwstr>
      </vt:variant>
      <vt:variant>
        <vt:lpwstr/>
      </vt:variant>
      <vt:variant>
        <vt:i4>65553</vt:i4>
      </vt:variant>
      <vt:variant>
        <vt:i4>84</vt:i4>
      </vt:variant>
      <vt:variant>
        <vt:i4>0</vt:i4>
      </vt:variant>
      <vt:variant>
        <vt:i4>5</vt:i4>
      </vt:variant>
      <vt:variant>
        <vt:lpwstr>https://doi.org/10.3758/s13428-011-0146-0</vt:lpwstr>
      </vt:variant>
      <vt:variant>
        <vt:lpwstr/>
      </vt:variant>
      <vt:variant>
        <vt:i4>65558</vt:i4>
      </vt:variant>
      <vt:variant>
        <vt:i4>81</vt:i4>
      </vt:variant>
      <vt:variant>
        <vt:i4>0</vt:i4>
      </vt:variant>
      <vt:variant>
        <vt:i4>5</vt:i4>
      </vt:variant>
      <vt:variant>
        <vt:lpwstr>https://doi.org/10.4119/unibi/2664575</vt:lpwstr>
      </vt:variant>
      <vt:variant>
        <vt:lpwstr/>
      </vt:variant>
      <vt:variant>
        <vt:i4>2490431</vt:i4>
      </vt:variant>
      <vt:variant>
        <vt:i4>78</vt:i4>
      </vt:variant>
      <vt:variant>
        <vt:i4>0</vt:i4>
      </vt:variant>
      <vt:variant>
        <vt:i4>5</vt:i4>
      </vt:variant>
      <vt:variant>
        <vt:lpwstr>http://tubiblio.ulb.tu-darmstadt.de/106270/</vt:lpwstr>
      </vt:variant>
      <vt:variant>
        <vt:lpwstr/>
      </vt:variant>
      <vt:variant>
        <vt:i4>7929966</vt:i4>
      </vt:variant>
      <vt:variant>
        <vt:i4>75</vt:i4>
      </vt:variant>
      <vt:variant>
        <vt:i4>0</vt:i4>
      </vt:variant>
      <vt:variant>
        <vt:i4>5</vt:i4>
      </vt:variant>
      <vt:variant>
        <vt:lpwstr>https://doi.org/10.3758/BRM.41.1.12</vt:lpwstr>
      </vt:variant>
      <vt:variant>
        <vt:lpwstr/>
      </vt:variant>
      <vt:variant>
        <vt:i4>1835097</vt:i4>
      </vt:variant>
      <vt:variant>
        <vt:i4>72</vt:i4>
      </vt:variant>
      <vt:variant>
        <vt:i4>0</vt:i4>
      </vt:variant>
      <vt:variant>
        <vt:i4>5</vt:i4>
      </vt:variant>
      <vt:variant>
        <vt:lpwstr>https://doi.org/10.4324/9781315836010</vt:lpwstr>
      </vt:variant>
      <vt:variant>
        <vt:lpwstr/>
      </vt:variant>
      <vt:variant>
        <vt:i4>2752612</vt:i4>
      </vt:variant>
      <vt:variant>
        <vt:i4>69</vt:i4>
      </vt:variant>
      <vt:variant>
        <vt:i4>0</vt:i4>
      </vt:variant>
      <vt:variant>
        <vt:i4>5</vt:i4>
      </vt:variant>
      <vt:variant>
        <vt:lpwstr>https://doi.org/10.1162/089892905774597245</vt:lpwstr>
      </vt:variant>
      <vt:variant>
        <vt:lpwstr/>
      </vt:variant>
      <vt:variant>
        <vt:i4>4587617</vt:i4>
      </vt:variant>
      <vt:variant>
        <vt:i4>66</vt:i4>
      </vt:variant>
      <vt:variant>
        <vt:i4>0</vt:i4>
      </vt:variant>
      <vt:variant>
        <vt:i4>5</vt:i4>
      </vt:variant>
      <vt:variant>
        <vt:lpwstr>https://doi.org/10.1007/978-3-030-69777-8_9</vt:lpwstr>
      </vt:variant>
      <vt:variant>
        <vt:lpwstr/>
      </vt:variant>
      <vt:variant>
        <vt:i4>4391023</vt:i4>
      </vt:variant>
      <vt:variant>
        <vt:i4>63</vt:i4>
      </vt:variant>
      <vt:variant>
        <vt:i4>0</vt:i4>
      </vt:variant>
      <vt:variant>
        <vt:i4>5</vt:i4>
      </vt:variant>
      <vt:variant>
        <vt:lpwstr>http://www.lrec-conf.org/proceedings/lrec2012/pdf/614_Paper.pdf</vt:lpwstr>
      </vt:variant>
      <vt:variant>
        <vt:lpwstr/>
      </vt:variant>
      <vt:variant>
        <vt:i4>13434902</vt:i4>
      </vt:variant>
      <vt:variant>
        <vt:i4>60</vt:i4>
      </vt:variant>
      <vt:variant>
        <vt:i4>0</vt:i4>
      </vt:variant>
      <vt:variant>
        <vt:i4>5</vt:i4>
      </vt:variant>
      <vt:variant>
        <vt:lpwstr>https://langsci-press.org/catalog/book/103.  </vt:lpwstr>
      </vt:variant>
      <vt:variant>
        <vt:lpwstr/>
      </vt:variant>
      <vt:variant>
        <vt:i4>3145777</vt:i4>
      </vt:variant>
      <vt:variant>
        <vt:i4>57</vt:i4>
      </vt:variant>
      <vt:variant>
        <vt:i4>0</vt:i4>
      </vt:variant>
      <vt:variant>
        <vt:i4>5</vt:i4>
      </vt:variant>
      <vt:variant>
        <vt:lpwstr>https://www.wissenschaft-aktuell.de/artikel/Mikroplastik_in_Wolken1771015591004.html</vt:lpwstr>
      </vt:variant>
      <vt:variant>
        <vt:lpwstr/>
      </vt:variant>
      <vt:variant>
        <vt:i4>7995508</vt:i4>
      </vt:variant>
      <vt:variant>
        <vt:i4>54</vt:i4>
      </vt:variant>
      <vt:variant>
        <vt:i4>0</vt:i4>
      </vt:variant>
      <vt:variant>
        <vt:i4>5</vt:i4>
      </vt:variant>
      <vt:variant>
        <vt:lpwstr>https://www.sciencedaily.com/releases/2023/11/231101134747.htm</vt:lpwstr>
      </vt:variant>
      <vt:variant>
        <vt:lpwstr/>
      </vt:variant>
      <vt:variant>
        <vt:i4>458763</vt:i4>
      </vt:variant>
      <vt:variant>
        <vt:i4>18</vt:i4>
      </vt:variant>
      <vt:variant>
        <vt:i4>0</vt:i4>
      </vt:variant>
      <vt:variant>
        <vt:i4>5</vt:i4>
      </vt:variant>
      <vt:variant>
        <vt:lpwstr>https://www.dwds.de/</vt:lpwstr>
      </vt:variant>
      <vt:variant>
        <vt:lpwstr/>
      </vt:variant>
      <vt:variant>
        <vt:i4>917574</vt:i4>
      </vt:variant>
      <vt:variant>
        <vt:i4>15</vt:i4>
      </vt:variant>
      <vt:variant>
        <vt:i4>0</vt:i4>
      </vt:variant>
      <vt:variant>
        <vt:i4>5</vt:i4>
      </vt:variant>
      <vt:variant>
        <vt:lpwstr>https://www.merriam-webster.com/</vt:lpwstr>
      </vt:variant>
      <vt:variant>
        <vt:lpwstr/>
      </vt:variant>
      <vt:variant>
        <vt:i4>6160459</vt:i4>
      </vt:variant>
      <vt:variant>
        <vt:i4>12</vt:i4>
      </vt:variant>
      <vt:variant>
        <vt:i4>0</vt:i4>
      </vt:variant>
      <vt:variant>
        <vt:i4>5</vt:i4>
      </vt:variant>
      <vt:variant>
        <vt:lpwstr>https://www.leo.org/</vt:lpwstr>
      </vt:variant>
      <vt:variant>
        <vt:lpwstr/>
      </vt:variant>
      <vt:variant>
        <vt:i4>1638410</vt:i4>
      </vt:variant>
      <vt:variant>
        <vt:i4>9</vt:i4>
      </vt:variant>
      <vt:variant>
        <vt:i4>0</vt:i4>
      </vt:variant>
      <vt:variant>
        <vt:i4>5</vt:i4>
      </vt:variant>
      <vt:variant>
        <vt:lpwstr>https://www.dict.cc/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Miljanovic</dc:creator>
  <cp:keywords/>
  <dc:description/>
  <cp:lastModifiedBy>Anna Ziegner</cp:lastModifiedBy>
  <cp:revision>46</cp:revision>
  <cp:lastPrinted>2025-09-24T11:04:00Z</cp:lastPrinted>
  <dcterms:created xsi:type="dcterms:W3CDTF">2025-08-21T16:19:00Z</dcterms:created>
  <dcterms:modified xsi:type="dcterms:W3CDTF">2025-09-24T11:05:00Z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0x01010066C9AABE6C433343A7B549BEA969DB26</vt:lpwstr>
  </property>
  <property fmtid="{D5CDD505-2E9C-101B-9397-08002B2CF9AE}" pid="3" name="MSIP_Label_2601ab13-d09d-4752-9b46-cbc905c30b2c_Enabled">
    <vt:lpwstr>true</vt:lpwstr>
  </property>
  <property fmtid="{D5CDD505-2E9C-101B-9397-08002B2CF9AE}" pid="4" name="MSIP_Label_2601ab13-d09d-4752-9b46-cbc905c30b2c_SetDate">
    <vt:lpwstr>2024-10-23T13:04:15Z</vt:lpwstr>
  </property>
  <property fmtid="{D5CDD505-2E9C-101B-9397-08002B2CF9AE}" pid="5" name="MSIP_Label_2601ab13-d09d-4752-9b46-cbc905c30b2c_Method">
    <vt:lpwstr>Standard</vt:lpwstr>
  </property>
  <property fmtid="{D5CDD505-2E9C-101B-9397-08002B2CF9AE}" pid="6" name="MSIP_Label_2601ab13-d09d-4752-9b46-cbc905c30b2c_Name">
    <vt:lpwstr>intern</vt:lpwstr>
  </property>
  <property fmtid="{D5CDD505-2E9C-101B-9397-08002B2CF9AE}" pid="7" name="MSIP_Label_2601ab13-d09d-4752-9b46-cbc905c30b2c_SiteId">
    <vt:lpwstr>571aa7c2-163d-4fbf-96b9-f626c479b7f8</vt:lpwstr>
  </property>
  <property fmtid="{D5CDD505-2E9C-101B-9397-08002B2CF9AE}" pid="8" name="MSIP_Label_2601ab13-d09d-4752-9b46-cbc905c30b2c_ActionId">
    <vt:lpwstr>d6501d21-d4f4-4f19-a4af-cbbeecc7f979</vt:lpwstr>
  </property>
  <property fmtid="{D5CDD505-2E9C-101B-9397-08002B2CF9AE}" pid="9" name="MSIP_Label_2601ab13-d09d-4752-9b46-cbc905c30b2c_ContentBits">
    <vt:lpwstr>0</vt:lpwstr>
  </property>
  <property fmtid="{D5CDD505-2E9C-101B-9397-08002B2CF9AE}" pid="10" name="ZOTERO_PREF_1">
    <vt:lpwstr>&lt;data data-version="3" zotero-version="7.0.5"&gt;&lt;session id="9o4eQwQI"/&gt;&lt;style id="http://www.zotero.org/styles/apa" locale="en-GB" hasBibliography="1" bibliographyStyleHasBeenSet="0"/&gt;&lt;prefs&gt;&lt;pref name="fieldType" value="Field"/&gt;&lt;pref name="automaticJourna</vt:lpwstr>
  </property>
  <property fmtid="{D5CDD505-2E9C-101B-9397-08002B2CF9AE}" pid="11" name="ZOTERO_PREF_2">
    <vt:lpwstr>lAbbreviations" value="true"/&gt;&lt;/prefs&gt;&lt;/data&gt;</vt:lpwstr>
  </property>
</Properties>
</file>